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77777777" w:rsidR="00996F49" w:rsidRDefault="00996F4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F50539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AB3E5B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7315DB9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2F1B353A" w:rsidR="00996F49" w:rsidRDefault="00F50539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bookmarkStart w:id="0" w:name="_GoBack"/>
                                <w:r>
                                  <w:rPr>
                                    <w:noProof/>
                                    <w:color w:val="FFFFFF" w:themeColor="background1"/>
                                  </w:rPr>
                                  <w:drawing>
                                    <wp:inline distT="0" distB="0" distL="0" distR="0" wp14:anchorId="41D5B4C2" wp14:editId="2E6691FA">
                                      <wp:extent cx="1876425" cy="1885950"/>
                                      <wp:effectExtent l="0" t="0" r="9525" b="0"/>
                                      <wp:docPr id="2" name="Imag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bookmarkEnd w:id="0"/>
                              </w:p>
                              <w:p w14:paraId="40AD6151" w14:textId="77777777" w:rsidR="00996F49" w:rsidRDefault="00F50539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2F1B353A" w:rsidR="00996F49" w:rsidRDefault="00F50539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  <w:color w:val="FFFFFF" w:themeColor="background1"/>
                            </w:rPr>
                            <w:drawing>
                              <wp:inline distT="0" distB="0" distL="0" distR="0" wp14:anchorId="41D5B4C2" wp14:editId="2E6691FA">
                                <wp:extent cx="1876425" cy="1885950"/>
                                <wp:effectExtent l="0" t="0" r="9525" b="0"/>
                                <wp:docPr id="2" name="Imag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hcube (3).jpg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"/>
                        </w:p>
                        <w:p w14:paraId="40AD6151" w14:textId="77777777" w:rsidR="00996F49" w:rsidRDefault="00F50539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A925ABE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BF43D7E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45D97FC" w14:textId="0788E4AB" w:rsidR="00996F49" w:rsidRDefault="00867C18" w:rsidP="00867C18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867C18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Donnée de type C4 (confidentiel)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955643"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45D97FC" w14:textId="0788E4AB" w:rsidR="00996F49" w:rsidRDefault="00867C18" w:rsidP="00867C18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 w:rsidRPr="00867C18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Donnée de type C4 (confidentiel)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C0655C4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7C1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058DC1D4" w:rsidR="00996F49" w:rsidRDefault="00F50539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867C18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32391EF8" w:rsidR="00996F49" w:rsidRDefault="00F50539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867C18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3564DC42" w:rsidR="00996F49" w:rsidRDefault="00F50539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867C18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5B65C8BE" w:rsidR="00996F49" w:rsidRDefault="00F50539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867C18">
              <w:rPr>
                <w:noProof/>
                <w:webHidden/>
              </w:rPr>
              <w:t>3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52E84835" w:rsidR="00996F49" w:rsidRDefault="00F50539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867C18">
              <w:rPr>
                <w:noProof/>
                <w:webHidden/>
              </w:rPr>
              <w:t>3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2" w:name="_Toc498435199"/>
      <w:r>
        <w:lastRenderedPageBreak/>
        <w:t>Description du contexte :</w:t>
      </w:r>
      <w:bookmarkEnd w:id="2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3" w:name="_Toc498435200"/>
      <w:r>
        <w:t>Fiche :</w:t>
      </w:r>
      <w:bookmarkEnd w:id="3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4" w:name="_Toc498435201"/>
      <w:r>
        <w:t>Gestion du pattern :</w:t>
      </w:r>
      <w:bookmarkEnd w:id="4"/>
      <w:r>
        <w:t xml:space="preserve"> </w:t>
      </w:r>
    </w:p>
    <w:p w14:paraId="3E7E2A3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9988603" w14:textId="030C3F1C" w:rsidR="00996F49" w:rsidRPr="006B1FF3" w:rsidRDefault="00867C18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867C1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Donnée de type C4 (confidentiel)</w:t>
            </w:r>
          </w:p>
        </w:tc>
      </w:tr>
      <w:tr w:rsidR="00996F49" w:rsidRPr="006B1FF3" w14:paraId="3008F5C4" w14:textId="77777777" w:rsidTr="00E33B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DefaultPlaceholder_-1854013439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EndPr/>
            <w:sdtContent>
              <w:p w14:paraId="6EC25377" w14:textId="7714C4C4" w:rsidR="00996F49" w:rsidRPr="004E45D4" w:rsidRDefault="00C635A0" w:rsidP="004E45D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996F49" w:rsidRPr="006B1FF3" w14:paraId="4612D381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6DD8A804" w:rsidR="00996F49" w:rsidRPr="006B1FF3" w:rsidRDefault="00C635A0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Equipe sécurité</w:t>
            </w:r>
          </w:p>
        </w:tc>
      </w:tr>
    </w:tbl>
    <w:p w14:paraId="5B48CEE2" w14:textId="77777777" w:rsidR="00180225" w:rsidRDefault="00F50539"/>
    <w:p w14:paraId="133597D6" w14:textId="77777777" w:rsidR="00996F49" w:rsidRDefault="00996F49" w:rsidP="00996F49">
      <w:pPr>
        <w:pStyle w:val="Titre2"/>
      </w:pPr>
      <w:bookmarkStart w:id="5" w:name="_Toc498435202"/>
      <w:r>
        <w:t>Conception :</w:t>
      </w:r>
      <w:bookmarkEnd w:id="5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593"/>
        <w:gridCol w:w="7464"/>
      </w:tblGrid>
      <w:tr w:rsidR="00996F49" w:rsidRPr="006B1FF3" w14:paraId="0A19A413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C635A0" w:rsidRPr="006B1FF3" w14:paraId="5049C92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Décisionnel </w:t>
            </w:r>
          </w:p>
        </w:tc>
      </w:tr>
      <w:tr w:rsidR="00C635A0" w:rsidRPr="006B1FF3" w14:paraId="7E4293FE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1C87AAF0" w:rsidR="00996F49" w:rsidRPr="006B1FF3" w:rsidRDefault="00C635A0" w:rsidP="00E33B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C635A0" w:rsidRPr="006B1FF3" w14:paraId="67B377C0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06C343D0" w:rsidR="002E4930" w:rsidRDefault="00867C18" w:rsidP="00DC17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867C18">
              <w:rPr>
                <w:rFonts w:ascii="Arial" w:eastAsia="Times New Roman" w:hAnsi="Arial" w:cs="Arial"/>
                <w:noProof/>
                <w:color w:val="333333"/>
                <w:szCs w:val="16"/>
                <w:lang w:eastAsia="fr-FR"/>
              </w:rPr>
              <w:drawing>
                <wp:inline distT="0" distB="0" distL="0" distR="0" wp14:anchorId="0C0D4973" wp14:editId="74C76DCE">
                  <wp:extent cx="1699407" cy="46486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407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35A0" w:rsidRPr="006B1FF3" w14:paraId="3A1AF6B4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0753EF96" w14:textId="2F1AAA3A" w:rsidR="00996F49" w:rsidRPr="006B1FF3" w:rsidRDefault="00C635A0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 pattern permet de définir le type de donnée de base lié à un projet. Ce type de donnée est utilisé dans tous les cas de figure ou une donnée de type public et non soumise à un contrôle d’accès est utilisé. </w:t>
            </w:r>
          </w:p>
        </w:tc>
      </w:tr>
      <w:tr w:rsidR="00C635A0" w:rsidRPr="006B1FF3" w14:paraId="3A0714AA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7218BC92" w14:textId="31E924BD" w:rsidR="00996F49" w:rsidRPr="006B1FF3" w:rsidRDefault="00C635A0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L’utilisation de ce pattern est liée à la phase de design pour aide et support à la catégorisation des différents types de donnée présente dans une application. Il est à noter que ce paterne et </w:t>
            </w:r>
            <w:r w:rsidR="00DC171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les autres patterns liés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à la définition de la donnée métier peuvent être utilisé au sein d’un même projet applicatif. </w:t>
            </w:r>
          </w:p>
        </w:tc>
      </w:tr>
    </w:tbl>
    <w:p w14:paraId="3CB09FB1" w14:textId="77777777" w:rsidR="00996F49" w:rsidRDefault="00996F49"/>
    <w:p w14:paraId="5EEB0C49" w14:textId="77777777" w:rsidR="00996F49" w:rsidRDefault="00996F49"/>
    <w:p w14:paraId="5A63ED3D" w14:textId="77777777" w:rsidR="00C635A0" w:rsidRDefault="00C635A0">
      <w:pPr>
        <w:rPr>
          <w:caps/>
          <w:spacing w:val="15"/>
        </w:rPr>
      </w:pPr>
      <w:bookmarkStart w:id="6" w:name="_Toc498435203"/>
      <w:r>
        <w:br w:type="page"/>
      </w:r>
    </w:p>
    <w:p w14:paraId="7A433531" w14:textId="1578E7DE" w:rsidR="00996F49" w:rsidRDefault="00996F49" w:rsidP="00996F49">
      <w:pPr>
        <w:pStyle w:val="Titre2"/>
      </w:pPr>
      <w:r>
        <w:lastRenderedPageBreak/>
        <w:t>Implémentation :</w:t>
      </w:r>
      <w:bookmarkEnd w:id="6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E33B80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996F49" w:rsidRPr="006B1FF3" w14:paraId="1EB17604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480A90B9" w:rsidR="00996F49" w:rsidRPr="006B1FF3" w:rsidRDefault="00F56E60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2</w:t>
            </w:r>
            <w:r w:rsidR="00C635A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04DC29DE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2433925E" w:rsidR="00996F49" w:rsidRPr="006B1FF3" w:rsidRDefault="00F56E60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3-4</w:t>
            </w:r>
          </w:p>
        </w:tc>
      </w:tr>
      <w:tr w:rsidR="00996F49" w:rsidRPr="006B1FF3" w14:paraId="5175AA6C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78771460" w:rsidR="00996F49" w:rsidRPr="006B1FF3" w:rsidRDefault="00F56E60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3</w:t>
            </w:r>
          </w:p>
        </w:tc>
      </w:tr>
      <w:tr w:rsidR="00996F49" w:rsidRPr="006B1FF3" w14:paraId="3F267608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7DD22D9C" w:rsidR="00996F49" w:rsidRPr="006B1FF3" w:rsidRDefault="00F56E60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2-4</w:t>
            </w:r>
          </w:p>
        </w:tc>
      </w:tr>
      <w:tr w:rsidR="00996F49" w:rsidRPr="006B1FF3" w14:paraId="327FBE0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7B08775E" w14:textId="77777777" w:rsidR="00996F49" w:rsidRDefault="00C635A0" w:rsidP="00E33B80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Une donnée ne possède en soit aucune capacité si ce n’est celle de correspondre à un élément spécifique pouvant être ou non accédé. En tant que concept, il est important de garder à l’esprit que par définition les image de base lié à une charte graphique et ou les éléments correspondants à l’identité du groupe ne sont à prendre en compte.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0B64BBA7" w14:textId="00D74486" w:rsidR="00DD0696" w:rsidRPr="006B1FF3" w:rsidRDefault="00DD0696" w:rsidP="00E33B80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 sont des donné lié à la vie courante du SI. </w:t>
            </w:r>
          </w:p>
        </w:tc>
      </w:tr>
      <w:tr w:rsidR="00996F49" w:rsidRPr="006B1FF3" w14:paraId="200600D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5649136B" w14:textId="7777777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  <w:p w14:paraId="4C7AD9E5" w14:textId="7777777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N’est pas applicable à un pattern de type conceptuel.</w:t>
            </w:r>
          </w:p>
        </w:tc>
      </w:tr>
      <w:tr w:rsidR="00996F49" w:rsidRPr="006B1FF3" w14:paraId="3130EDF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2728AD98" w14:textId="77777777" w:rsidR="00996F49" w:rsidRPr="00DD0696" w:rsidRDefault="00C635A0" w:rsidP="00DD0696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DD069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concerne que la définition des éléments de donnée pouvant être diffusé librement. On ne peut aucun cas demander la mise en place d’une authentification spécifique pour l’accès de tels données.</w:t>
            </w:r>
          </w:p>
          <w:p w14:paraId="416EB9DF" w14:textId="5484049E" w:rsidR="00DD0696" w:rsidRDefault="00DD0696" w:rsidP="00DD0696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DD069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Concerne les information interne de l’entreprise nécessitant qu’une gestion de l’accès </w:t>
            </w:r>
            <w:r w:rsidR="00F56E6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imité (</w:t>
            </w:r>
            <w:r w:rsidRPr="00DD069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ex : donné </w:t>
            </w:r>
            <w:r w:rsidR="00F56E6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commerciales, donnée client</w:t>
            </w:r>
            <w:r w:rsidRPr="00DD069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…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).</w:t>
            </w:r>
          </w:p>
          <w:p w14:paraId="67B20FFE" w14:textId="03A9641C" w:rsidR="00F56E60" w:rsidRDefault="00F56E60" w:rsidP="00DD0696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Ce sont des donné qui peuvent avoir un impact limité mais négatif pour l’entreprise.</w:t>
            </w:r>
          </w:p>
          <w:p w14:paraId="538F07F4" w14:textId="021E03CA" w:rsidR="00DD0696" w:rsidRPr="00DD0696" w:rsidRDefault="00DD0696" w:rsidP="00DD0696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peut concerner de donné</w:t>
            </w:r>
            <w:r w:rsidR="00DC171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pouvant avoir un impact</w:t>
            </w:r>
            <w:r w:rsidR="00F56E6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majeur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pour l’entreprise en cas de divulgation.</w:t>
            </w:r>
          </w:p>
        </w:tc>
      </w:tr>
      <w:tr w:rsidR="00996F49" w:rsidRPr="006B1FF3" w14:paraId="5A7BCAB9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7" w:name="_Toc498435204"/>
      <w:r>
        <w:t>Déploiement :</w:t>
      </w:r>
      <w:bookmarkEnd w:id="7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/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B21B9"/>
    <w:multiLevelType w:val="hybridMultilevel"/>
    <w:tmpl w:val="DDA8FD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516AB7"/>
    <w:multiLevelType w:val="hybridMultilevel"/>
    <w:tmpl w:val="8F34258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49"/>
    <w:rsid w:val="001937D1"/>
    <w:rsid w:val="001F14B0"/>
    <w:rsid w:val="00232F7C"/>
    <w:rsid w:val="002505D3"/>
    <w:rsid w:val="002E4930"/>
    <w:rsid w:val="003273D6"/>
    <w:rsid w:val="003649E6"/>
    <w:rsid w:val="004E45D4"/>
    <w:rsid w:val="00550917"/>
    <w:rsid w:val="005E7425"/>
    <w:rsid w:val="007378F7"/>
    <w:rsid w:val="00867C18"/>
    <w:rsid w:val="008E1F36"/>
    <w:rsid w:val="00996F49"/>
    <w:rsid w:val="00AB3E5B"/>
    <w:rsid w:val="00C635A0"/>
    <w:rsid w:val="00DC1713"/>
    <w:rsid w:val="00DD0696"/>
    <w:rsid w:val="00E72638"/>
    <w:rsid w:val="00F50539"/>
    <w:rsid w:val="00F5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317E00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EF"/>
    <w:rsid w:val="000C5770"/>
    <w:rsid w:val="00317E00"/>
    <w:rsid w:val="003D6DEF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472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Donnée de type C4 (confidentiel)</dc:subject>
  <dc:creator>Arnaud crampet</dc:creator>
  <cp:keywords/>
  <dc:description/>
  <cp:lastModifiedBy>Arnaud crampet</cp:lastModifiedBy>
  <cp:revision>4</cp:revision>
  <dcterms:created xsi:type="dcterms:W3CDTF">2017-11-16T14:13:00Z</dcterms:created>
  <dcterms:modified xsi:type="dcterms:W3CDTF">2017-11-23T10:45:00Z</dcterms:modified>
</cp:coreProperties>
</file>