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E16" w:rsidRPr="003C4C1A" w:rsidRDefault="00083CA9">
      <w:pPr>
        <w:pStyle w:val="1"/>
        <w:spacing w:before="72"/>
        <w:ind w:left="990" w:firstLine="0"/>
        <w:rPr>
          <w:lang w:val="en-US"/>
        </w:rPr>
      </w:pPr>
      <w:r>
        <w:t xml:space="preserve">Функционал программного продукта </w:t>
      </w:r>
      <w:r>
        <w:t>COCOMO</w:t>
      </w:r>
      <w:r w:rsidR="003C4C1A">
        <w:rPr>
          <w:lang w:val="en-US"/>
        </w:rPr>
        <w:t>I</w:t>
      </w:r>
    </w:p>
    <w:p w:rsidR="00905E16" w:rsidRDefault="00905E16">
      <w:pPr>
        <w:pStyle w:val="a3"/>
        <w:spacing w:before="2"/>
        <w:ind w:left="0"/>
        <w:rPr>
          <w:b/>
        </w:rPr>
      </w:pPr>
    </w:p>
    <w:p w:rsidR="00905E16" w:rsidRDefault="00083CA9">
      <w:pPr>
        <w:pStyle w:val="a4"/>
        <w:numPr>
          <w:ilvl w:val="1"/>
          <w:numId w:val="7"/>
        </w:numPr>
        <w:tabs>
          <w:tab w:val="left" w:pos="1166"/>
        </w:tabs>
        <w:rPr>
          <w:b/>
          <w:sz w:val="28"/>
        </w:rPr>
      </w:pPr>
      <w:r>
        <w:rPr>
          <w:b/>
          <w:sz w:val="28"/>
        </w:rPr>
        <w:t>COCOMO</w:t>
      </w:r>
    </w:p>
    <w:p w:rsidR="00905E16" w:rsidRDefault="00905E16">
      <w:pPr>
        <w:pStyle w:val="a3"/>
        <w:spacing w:before="6"/>
        <w:ind w:left="0"/>
        <w:rPr>
          <w:b/>
          <w:sz w:val="27"/>
        </w:rPr>
      </w:pPr>
    </w:p>
    <w:p w:rsidR="00905E16" w:rsidRDefault="00083CA9">
      <w:pPr>
        <w:pStyle w:val="a3"/>
        <w:ind w:right="349" w:firstLine="566"/>
        <w:jc w:val="both"/>
      </w:pPr>
      <w:r>
        <w:t>COCOMO (Constructive Cost Model) – это конструктивная модель стоимости, разработанная в начале 80-х годов Барри Боэмом для оценки трудоемкости разработки программных продуктов</w:t>
      </w:r>
      <w:r>
        <w:rPr>
          <w:position w:val="10"/>
          <w:sz w:val="18"/>
        </w:rPr>
        <w:t>1</w:t>
      </w:r>
      <w:r>
        <w:t>. Она основана на статистическом анализе фактических данных по выполнению 63 проектов в компании TRW Aerospace, где Барри Боэм был директором отдела исследований программного обеспечения и технологий. Анализировались проекты объемом от 2 до 100 тысяч строк</w:t>
      </w:r>
      <w:r>
        <w:t xml:space="preserve"> кода, на языках программирования от ассемблеров до высокоуровневого языка PL/1, основанные на каскадной  модели жизненного цикла разработки</w:t>
      </w:r>
      <w:r>
        <w:rPr>
          <w:spacing w:val="-7"/>
        </w:rPr>
        <w:t xml:space="preserve"> </w:t>
      </w:r>
      <w:r>
        <w:rPr>
          <w:spacing w:val="-3"/>
        </w:rPr>
        <w:t>ПО.</w:t>
      </w:r>
    </w:p>
    <w:p w:rsidR="00905E16" w:rsidRDefault="00083CA9">
      <w:pPr>
        <w:pStyle w:val="a3"/>
        <w:ind w:right="355" w:firstLine="566"/>
        <w:jc w:val="both"/>
      </w:pPr>
      <w:r>
        <w:t>Модель состоит из иерархии трех последовательно детализируемых и уточняемых уровней [3]. На каждом уровне все п</w:t>
      </w:r>
      <w:r>
        <w:t>роекты разбиваются на три группы по уровню сложности:</w:t>
      </w:r>
    </w:p>
    <w:p w:rsidR="00905E16" w:rsidRDefault="00083CA9">
      <w:pPr>
        <w:pStyle w:val="a4"/>
        <w:numPr>
          <w:ilvl w:val="2"/>
          <w:numId w:val="7"/>
        </w:numPr>
        <w:tabs>
          <w:tab w:val="left" w:pos="1420"/>
        </w:tabs>
        <w:spacing w:line="321" w:lineRule="exact"/>
        <w:rPr>
          <w:sz w:val="28"/>
        </w:rPr>
      </w:pPr>
      <w:r>
        <w:rPr>
          <w:sz w:val="28"/>
        </w:rPr>
        <w:t>распространенный тип (organic</w:t>
      </w:r>
      <w:r>
        <w:rPr>
          <w:spacing w:val="-3"/>
          <w:sz w:val="28"/>
        </w:rPr>
        <w:t xml:space="preserve"> </w:t>
      </w:r>
      <w:r>
        <w:rPr>
          <w:sz w:val="28"/>
        </w:rPr>
        <w:t>projects);</w:t>
      </w:r>
    </w:p>
    <w:p w:rsidR="00905E16" w:rsidRDefault="00083CA9">
      <w:pPr>
        <w:pStyle w:val="a4"/>
        <w:numPr>
          <w:ilvl w:val="2"/>
          <w:numId w:val="7"/>
        </w:numPr>
        <w:tabs>
          <w:tab w:val="left" w:pos="1420"/>
        </w:tabs>
        <w:spacing w:line="322" w:lineRule="exact"/>
        <w:rPr>
          <w:sz w:val="28"/>
        </w:rPr>
      </w:pPr>
      <w:r>
        <w:rPr>
          <w:sz w:val="28"/>
        </w:rPr>
        <w:t>встроенный тип (embedded</w:t>
      </w:r>
      <w:r>
        <w:rPr>
          <w:spacing w:val="-2"/>
          <w:sz w:val="28"/>
        </w:rPr>
        <w:t xml:space="preserve"> </w:t>
      </w:r>
      <w:r>
        <w:rPr>
          <w:sz w:val="28"/>
        </w:rPr>
        <w:t>projects);</w:t>
      </w:r>
    </w:p>
    <w:p w:rsidR="00905E16" w:rsidRDefault="00083CA9">
      <w:pPr>
        <w:pStyle w:val="a4"/>
        <w:numPr>
          <w:ilvl w:val="2"/>
          <w:numId w:val="7"/>
        </w:numPr>
        <w:tabs>
          <w:tab w:val="left" w:pos="1420"/>
        </w:tabs>
        <w:spacing w:line="322" w:lineRule="exact"/>
        <w:rPr>
          <w:sz w:val="28"/>
        </w:rPr>
      </w:pPr>
      <w:r>
        <w:rPr>
          <w:sz w:val="28"/>
        </w:rPr>
        <w:t>полунезависимый тип (semidetached</w:t>
      </w:r>
      <w:r>
        <w:rPr>
          <w:spacing w:val="-1"/>
          <w:sz w:val="28"/>
        </w:rPr>
        <w:t xml:space="preserve"> </w:t>
      </w:r>
      <w:r>
        <w:rPr>
          <w:sz w:val="28"/>
        </w:rPr>
        <w:t>projects).</w:t>
      </w:r>
    </w:p>
    <w:p w:rsidR="00905E16" w:rsidRDefault="00083CA9">
      <w:pPr>
        <w:pStyle w:val="a3"/>
        <w:ind w:right="354" w:firstLine="566"/>
        <w:jc w:val="both"/>
      </w:pPr>
      <w:r>
        <w:rPr>
          <w:b/>
        </w:rPr>
        <w:t xml:space="preserve">Распространенный тип </w:t>
      </w:r>
      <w:r>
        <w:t>характеризуется тем, что проект выполняется небольшой групп</w:t>
      </w:r>
      <w:r>
        <w:t>ой специалистов, имеющих опыт в создании подобных изделий и опыт применения технологических средств. Условия работы стабильны, и изделие имеет относительно невысокую сложность.</w:t>
      </w:r>
    </w:p>
    <w:p w:rsidR="00905E16" w:rsidRDefault="00083CA9">
      <w:pPr>
        <w:pStyle w:val="a3"/>
        <w:ind w:right="356" w:firstLine="566"/>
        <w:jc w:val="both"/>
      </w:pPr>
      <w:r>
        <w:rPr>
          <w:b/>
        </w:rPr>
        <w:t xml:space="preserve">Встроенный тип </w:t>
      </w:r>
      <w:r>
        <w:t>характеризуется очень жесткими требованиями на программный проду</w:t>
      </w:r>
      <w:r>
        <w:t>кт, интерфейсы, параметры ЭВМ. Как правило, у таких изделий высокая степень новизны и планирование работ осуществляется при недостаточной информации, как о самом изделии, так и об условиях работы. Встроенный проект требует больших затрат на изменения и исп</w:t>
      </w:r>
      <w:r>
        <w:t>равления.</w:t>
      </w:r>
    </w:p>
    <w:p w:rsidR="00905E16" w:rsidRDefault="00083CA9">
      <w:pPr>
        <w:pStyle w:val="a3"/>
        <w:ind w:right="354" w:firstLine="566"/>
        <w:jc w:val="both"/>
      </w:pPr>
      <w:r>
        <w:rPr>
          <w:b/>
        </w:rPr>
        <w:t xml:space="preserve">Полунезависимый тип </w:t>
      </w:r>
      <w:r>
        <w:t>занимает промежуточное положение между распространенным и встроенным – это проекты средней сложности. Исполнители знакомы лишь с некоторыми характеристиками (или компонентами) создаваемой системы, имеют средний опыт работы с п</w:t>
      </w:r>
      <w:r>
        <w:t>одобными изделиями, изделие имеет элемент новизны. Только часть требований к изделию жестко фиксируется, в остальном разработки имеют степени</w:t>
      </w:r>
      <w:r>
        <w:rPr>
          <w:spacing w:val="-1"/>
        </w:rPr>
        <w:t xml:space="preserve"> </w:t>
      </w:r>
      <w:r>
        <w:t>выбора.</w:t>
      </w:r>
    </w:p>
    <w:p w:rsidR="00905E16" w:rsidRDefault="00083CA9">
      <w:pPr>
        <w:pStyle w:val="a3"/>
        <w:ind w:right="361" w:firstLine="566"/>
        <w:jc w:val="both"/>
      </w:pPr>
      <w:r>
        <w:t>Тип той или иной группы можно рассматривать как один из параметров модели COCOMO.</w:t>
      </w:r>
    </w:p>
    <w:p w:rsidR="00905E16" w:rsidRDefault="00083CA9">
      <w:pPr>
        <w:pStyle w:val="a3"/>
        <w:ind w:left="699"/>
      </w:pPr>
      <w:r>
        <w:t>Рассмотрим уровни модели</w:t>
      </w:r>
      <w:r>
        <w:t>.</w:t>
      </w:r>
    </w:p>
    <w:p w:rsidR="00905E16" w:rsidRDefault="00905E16">
      <w:pPr>
        <w:pStyle w:val="a3"/>
        <w:spacing w:before="3"/>
        <w:ind w:left="0"/>
      </w:pPr>
    </w:p>
    <w:p w:rsidR="00905E16" w:rsidRDefault="00083CA9">
      <w:pPr>
        <w:pStyle w:val="1"/>
        <w:numPr>
          <w:ilvl w:val="2"/>
          <w:numId w:val="6"/>
        </w:numPr>
        <w:tabs>
          <w:tab w:val="left" w:pos="1331"/>
        </w:tabs>
        <w:ind w:hanging="631"/>
      </w:pPr>
      <w:r>
        <w:t>Базовый уровень (Basic</w:t>
      </w:r>
      <w:r>
        <w:rPr>
          <w:spacing w:val="-3"/>
        </w:rPr>
        <w:t xml:space="preserve"> </w:t>
      </w:r>
      <w:r>
        <w:t>COCOMO)</w:t>
      </w:r>
    </w:p>
    <w:p w:rsidR="00905E16" w:rsidRDefault="00905E16">
      <w:pPr>
        <w:pStyle w:val="a3"/>
        <w:ind w:left="0"/>
        <w:rPr>
          <w:b/>
          <w:sz w:val="20"/>
        </w:rPr>
      </w:pPr>
    </w:p>
    <w:p w:rsidR="00905E16" w:rsidRDefault="00905E16">
      <w:pPr>
        <w:pStyle w:val="a3"/>
        <w:ind w:left="0"/>
        <w:rPr>
          <w:b/>
          <w:sz w:val="20"/>
        </w:rPr>
      </w:pPr>
    </w:p>
    <w:p w:rsidR="00905E16" w:rsidRDefault="00905E16">
      <w:pPr>
        <w:pStyle w:val="a3"/>
        <w:ind w:left="0"/>
        <w:rPr>
          <w:b/>
          <w:sz w:val="20"/>
        </w:rPr>
      </w:pPr>
    </w:p>
    <w:p w:rsidR="00905E16" w:rsidRDefault="00083CA9">
      <w:pPr>
        <w:pStyle w:val="a3"/>
        <w:ind w:left="0"/>
        <w:rPr>
          <w:b/>
          <w:sz w:val="25"/>
        </w:rPr>
      </w:pPr>
      <w:r>
        <w:pict>
          <v:line id="_x0000_s1032" style="position:absolute;z-index:-251659264;mso-wrap-distance-left:0;mso-wrap-distance-right:0;mso-position-horizontal-relative:page" from="56.65pt,16.65pt" to="200.7pt,16.65pt" strokeweight=".6pt">
            <w10:wrap type="topAndBottom" anchorx="page"/>
          </v:line>
        </w:pict>
      </w:r>
    </w:p>
    <w:p w:rsidR="00905E16" w:rsidRPr="003C4C1A" w:rsidRDefault="00083CA9">
      <w:pPr>
        <w:spacing w:before="58"/>
        <w:ind w:left="132"/>
        <w:rPr>
          <w:sz w:val="20"/>
          <w:lang w:val="en-US"/>
        </w:rPr>
      </w:pPr>
      <w:r>
        <w:rPr>
          <w:position w:val="9"/>
          <w:sz w:val="16"/>
        </w:rPr>
        <w:t xml:space="preserve">1 </w:t>
      </w:r>
      <w:r>
        <w:rPr>
          <w:sz w:val="20"/>
        </w:rPr>
        <w:t xml:space="preserve">Опубликована в книге </w:t>
      </w:r>
      <w:r>
        <w:rPr>
          <w:i/>
          <w:sz w:val="20"/>
        </w:rPr>
        <w:t xml:space="preserve">Barry Boehm. </w:t>
      </w:r>
      <w:r w:rsidRPr="003C4C1A">
        <w:rPr>
          <w:i/>
          <w:sz w:val="20"/>
          <w:lang w:val="en-US"/>
        </w:rPr>
        <w:t xml:space="preserve">Software Engineering Economics </w:t>
      </w:r>
      <w:r w:rsidRPr="003C4C1A">
        <w:rPr>
          <w:sz w:val="20"/>
          <w:lang w:val="en-US"/>
        </w:rPr>
        <w:t>(Englewood Cliffs, NJ: Prentice-Hall, 1981).</w:t>
      </w:r>
    </w:p>
    <w:p w:rsidR="00905E16" w:rsidRPr="003C4C1A" w:rsidRDefault="00905E16">
      <w:pPr>
        <w:rPr>
          <w:sz w:val="20"/>
          <w:lang w:val="en-US"/>
        </w:rPr>
        <w:sectPr w:rsidR="00905E16" w:rsidRPr="003C4C1A">
          <w:type w:val="continuous"/>
          <w:pgSz w:w="11910" w:h="16840"/>
          <w:pgMar w:top="1040" w:right="780" w:bottom="280" w:left="1000" w:header="720" w:footer="720" w:gutter="0"/>
          <w:cols w:space="720"/>
        </w:sectPr>
      </w:pPr>
    </w:p>
    <w:p w:rsidR="00905E16" w:rsidRDefault="00083CA9">
      <w:pPr>
        <w:pStyle w:val="a3"/>
        <w:spacing w:before="67" w:line="242" w:lineRule="auto"/>
        <w:ind w:firstLine="566"/>
      </w:pPr>
      <w:r>
        <w:lastRenderedPageBreak/>
        <w:t>Модель этого уровня – двухпараметрическая. В качестве параметров выступают тип проекта и объем программы (число строк кода).</w:t>
      </w:r>
    </w:p>
    <w:p w:rsidR="00905E16" w:rsidRDefault="00083CA9">
      <w:pPr>
        <w:spacing w:line="318" w:lineRule="exact"/>
        <w:ind w:left="699"/>
        <w:rPr>
          <w:sz w:val="28"/>
        </w:rPr>
      </w:pPr>
      <w:r>
        <w:pict>
          <v:group id="_x0000_s1028" style="position:absolute;left:0;text-align:left;margin-left:234pt;margin-top:15.7pt;width:123.7pt;height:35.65pt;z-index:251656192;mso-position-horizontal-relative:page" coordorigin="4680,314" coordsize="2474,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4680;top:313;width:2474;height:353">
              <v:imagedata r:id="rId7" o:title=""/>
            </v:shape>
            <v:shape id="_x0000_s1030" type="#_x0000_t75" style="position:absolute;left:4810;top:673;width:2212;height:353">
              <v:imagedata r:id="rId8" o:title=""/>
            </v:shape>
            <v:shapetype id="_x0000_t202" coordsize="21600,21600" o:spt="202" path="m,l,21600r21600,l21600,xe">
              <v:stroke joinstyle="miter"/>
              <v:path gradientshapeok="t" o:connecttype="rect"/>
            </v:shapetype>
            <v:shape id="_x0000_s1029" type="#_x0000_t202" style="position:absolute;left:7023;top:698;width:91;height:311" filled="f" stroked="f">
              <v:textbox inset="0,0,0,0">
                <w:txbxContent>
                  <w:p w:rsidR="00905E16" w:rsidRDefault="00083CA9">
                    <w:pPr>
                      <w:spacing w:line="311" w:lineRule="exact"/>
                      <w:rPr>
                        <w:b/>
                        <w:sz w:val="28"/>
                      </w:rPr>
                    </w:pPr>
                    <w:r>
                      <w:rPr>
                        <w:b/>
                        <w:sz w:val="28"/>
                      </w:rPr>
                      <w:t>,</w:t>
                    </w:r>
                  </w:p>
                </w:txbxContent>
              </v:textbox>
            </v:shape>
            <w10:wrap anchorx="page"/>
          </v:group>
        </w:pict>
      </w:r>
      <w:r>
        <w:rPr>
          <w:b/>
          <w:sz w:val="28"/>
        </w:rPr>
        <w:t xml:space="preserve">Уравнения базового уровня модели </w:t>
      </w:r>
      <w:r>
        <w:rPr>
          <w:sz w:val="28"/>
        </w:rPr>
        <w:t>имеют вид:</w:t>
      </w:r>
    </w:p>
    <w:p w:rsidR="00905E16" w:rsidRDefault="00083CA9">
      <w:pPr>
        <w:pStyle w:val="a3"/>
        <w:spacing w:before="29"/>
        <w:ind w:left="2255"/>
        <w:jc w:val="center"/>
      </w:pPr>
      <w:r>
        <w:t>,</w:t>
      </w:r>
    </w:p>
    <w:p w:rsidR="00905E16" w:rsidRDefault="00905E16">
      <w:pPr>
        <w:pStyle w:val="a3"/>
        <w:spacing w:before="10"/>
        <w:ind w:left="0"/>
        <w:rPr>
          <w:sz w:val="22"/>
        </w:rPr>
      </w:pPr>
    </w:p>
    <w:p w:rsidR="00905E16" w:rsidRDefault="00905E16">
      <w:pPr>
        <w:sectPr w:rsidR="00905E16">
          <w:footerReference w:type="default" r:id="rId9"/>
          <w:pgSz w:w="11910" w:h="16840"/>
          <w:pgMar w:top="1040" w:right="780" w:bottom="980" w:left="1000" w:header="0" w:footer="782" w:gutter="0"/>
          <w:pgNumType w:start="2"/>
          <w:cols w:space="720"/>
        </w:sectPr>
      </w:pPr>
    </w:p>
    <w:p w:rsidR="00905E16" w:rsidRDefault="00083CA9">
      <w:pPr>
        <w:pStyle w:val="a3"/>
        <w:spacing w:before="89"/>
      </w:pPr>
      <w:r>
        <w:lastRenderedPageBreak/>
        <w:t>где</w:t>
      </w:r>
    </w:p>
    <w:p w:rsidR="00905E16" w:rsidRDefault="00083CA9">
      <w:pPr>
        <w:pStyle w:val="a3"/>
        <w:spacing w:before="10"/>
        <w:ind w:left="0"/>
        <w:rPr>
          <w:sz w:val="35"/>
        </w:rPr>
      </w:pPr>
      <w:r>
        <w:br w:type="column"/>
      </w:r>
    </w:p>
    <w:p w:rsidR="00905E16" w:rsidRDefault="00083CA9">
      <w:pPr>
        <w:pStyle w:val="a3"/>
        <w:spacing w:before="1" w:line="322" w:lineRule="exact"/>
      </w:pPr>
      <w:r>
        <w:rPr>
          <w:b/>
          <w:i/>
        </w:rPr>
        <w:t xml:space="preserve">PM </w:t>
      </w:r>
      <w:r>
        <w:t>(People×Month) – трудоемкость (чел.×мес.);</w:t>
      </w:r>
    </w:p>
    <w:p w:rsidR="00905E16" w:rsidRDefault="00083CA9">
      <w:pPr>
        <w:pStyle w:val="a3"/>
        <w:spacing w:line="322" w:lineRule="exact"/>
      </w:pPr>
      <w:r>
        <w:rPr>
          <w:b/>
          <w:i/>
        </w:rPr>
        <w:t xml:space="preserve">TM </w:t>
      </w:r>
      <w:r>
        <w:t>(Time at Month) – время разработки в календарных месяцах;</w:t>
      </w:r>
    </w:p>
    <w:p w:rsidR="00905E16" w:rsidRDefault="00083CA9">
      <w:pPr>
        <w:pStyle w:val="a3"/>
      </w:pPr>
      <w:r>
        <w:rPr>
          <w:b/>
          <w:i/>
        </w:rPr>
        <w:t xml:space="preserve">SIZE </w:t>
      </w:r>
      <w:r>
        <w:t>– объем программного продукта в тысячах строк исходного текста</w:t>
      </w:r>
    </w:p>
    <w:p w:rsidR="00905E16" w:rsidRDefault="00905E16">
      <w:pPr>
        <w:sectPr w:rsidR="00905E16">
          <w:type w:val="continuous"/>
          <w:pgSz w:w="11910" w:h="16840"/>
          <w:pgMar w:top="1040" w:right="780" w:bottom="280" w:left="1000" w:header="720" w:footer="720" w:gutter="0"/>
          <w:cols w:num="2" w:space="720" w:equalWidth="0">
            <w:col w:w="517" w:space="50"/>
            <w:col w:w="9563"/>
          </w:cols>
        </w:sectPr>
      </w:pPr>
    </w:p>
    <w:p w:rsidR="00905E16" w:rsidRPr="003C4C1A" w:rsidRDefault="00083CA9">
      <w:pPr>
        <w:pStyle w:val="a3"/>
        <w:spacing w:line="321" w:lineRule="exact"/>
        <w:rPr>
          <w:lang w:val="en-US"/>
        </w:rPr>
      </w:pPr>
      <w:r w:rsidRPr="003C4C1A">
        <w:rPr>
          <w:lang w:val="en-US"/>
        </w:rPr>
        <w:lastRenderedPageBreak/>
        <w:t>(Kilo of So</w:t>
      </w:r>
      <w:r w:rsidRPr="003C4C1A">
        <w:rPr>
          <w:lang w:val="en-US"/>
        </w:rPr>
        <w:t xml:space="preserve">urce Line of Code – </w:t>
      </w:r>
      <w:r w:rsidRPr="003C4C1A">
        <w:rPr>
          <w:i/>
          <w:lang w:val="en-US"/>
        </w:rPr>
        <w:t>KSLOC</w:t>
      </w:r>
      <w:r w:rsidRPr="003C4C1A">
        <w:rPr>
          <w:lang w:val="en-US"/>
        </w:rPr>
        <w:t>).</w:t>
      </w:r>
    </w:p>
    <w:p w:rsidR="00905E16" w:rsidRDefault="00083CA9">
      <w:pPr>
        <w:pStyle w:val="a3"/>
        <w:spacing w:line="321" w:lineRule="exact"/>
        <w:ind w:left="699"/>
      </w:pPr>
      <w:r>
        <w:rPr>
          <w:position w:val="2"/>
        </w:rPr>
        <w:t xml:space="preserve">Kоэффициенты </w:t>
      </w:r>
      <w:r>
        <w:rPr>
          <w:b/>
          <w:i/>
          <w:position w:val="2"/>
        </w:rPr>
        <w:t>a</w:t>
      </w:r>
      <w:r>
        <w:rPr>
          <w:b/>
          <w:i/>
          <w:sz w:val="18"/>
        </w:rPr>
        <w:t>i</w:t>
      </w:r>
      <w:r>
        <w:rPr>
          <w:position w:val="2"/>
        </w:rPr>
        <w:t xml:space="preserve">, </w:t>
      </w:r>
      <w:r>
        <w:rPr>
          <w:b/>
          <w:i/>
          <w:position w:val="2"/>
        </w:rPr>
        <w:t>b</w:t>
      </w:r>
      <w:r>
        <w:rPr>
          <w:b/>
          <w:i/>
          <w:sz w:val="18"/>
        </w:rPr>
        <w:t>i</w:t>
      </w:r>
      <w:r>
        <w:rPr>
          <w:position w:val="2"/>
        </w:rPr>
        <w:t xml:space="preserve">, </w:t>
      </w:r>
      <w:r>
        <w:rPr>
          <w:b/>
          <w:i/>
          <w:position w:val="2"/>
        </w:rPr>
        <w:t>c</w:t>
      </w:r>
      <w:r>
        <w:rPr>
          <w:b/>
          <w:i/>
          <w:sz w:val="18"/>
        </w:rPr>
        <w:t xml:space="preserve">i </w:t>
      </w:r>
      <w:r>
        <w:rPr>
          <w:position w:val="2"/>
        </w:rPr>
        <w:t xml:space="preserve">и </w:t>
      </w:r>
      <w:r>
        <w:rPr>
          <w:b/>
          <w:i/>
          <w:position w:val="2"/>
        </w:rPr>
        <w:t>d</w:t>
      </w:r>
      <w:r>
        <w:rPr>
          <w:b/>
          <w:i/>
          <w:sz w:val="18"/>
        </w:rPr>
        <w:t xml:space="preserve">i </w:t>
      </w:r>
      <w:r>
        <w:rPr>
          <w:position w:val="2"/>
        </w:rPr>
        <w:t>выбираются из табл. 2.1.</w:t>
      </w:r>
    </w:p>
    <w:p w:rsidR="00905E16" w:rsidRDefault="00905E16">
      <w:pPr>
        <w:pStyle w:val="a3"/>
        <w:spacing w:before="10"/>
        <w:ind w:left="0"/>
        <w:rPr>
          <w:sz w:val="23"/>
        </w:rPr>
      </w:pPr>
    </w:p>
    <w:p w:rsidR="00905E16" w:rsidRDefault="00083CA9">
      <w:pPr>
        <w:spacing w:before="1" w:after="9"/>
        <w:ind w:left="132" w:right="653"/>
        <w:rPr>
          <w:sz w:val="24"/>
        </w:rPr>
      </w:pPr>
      <w:r>
        <w:rPr>
          <w:sz w:val="24"/>
        </w:rPr>
        <w:t>Таблица 2.1. Значения коэффициентов базовой уровня модели COCOMO в зависимости от типа проекта</w:t>
      </w:r>
    </w:p>
    <w:tbl>
      <w:tblPr>
        <w:tblStyle w:val="TableNormal"/>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8"/>
        <w:gridCol w:w="867"/>
        <w:gridCol w:w="1018"/>
        <w:gridCol w:w="970"/>
        <w:gridCol w:w="1038"/>
      </w:tblGrid>
      <w:tr w:rsidR="00905E16">
        <w:trPr>
          <w:trHeight w:val="277"/>
        </w:trPr>
        <w:tc>
          <w:tcPr>
            <w:tcW w:w="2218" w:type="dxa"/>
          </w:tcPr>
          <w:p w:rsidR="00905E16" w:rsidRDefault="00083CA9">
            <w:pPr>
              <w:pStyle w:val="TableParagraph"/>
              <w:spacing w:line="258" w:lineRule="exact"/>
              <w:jc w:val="left"/>
              <w:rPr>
                <w:b/>
                <w:sz w:val="24"/>
              </w:rPr>
            </w:pPr>
            <w:r>
              <w:rPr>
                <w:b/>
                <w:sz w:val="24"/>
              </w:rPr>
              <w:t>Тип проекта</w:t>
            </w:r>
          </w:p>
        </w:tc>
        <w:tc>
          <w:tcPr>
            <w:tcW w:w="867" w:type="dxa"/>
          </w:tcPr>
          <w:p w:rsidR="00905E16" w:rsidRDefault="00083CA9">
            <w:pPr>
              <w:pStyle w:val="TableParagraph"/>
              <w:spacing w:line="258" w:lineRule="exact"/>
              <w:ind w:left="11"/>
              <w:rPr>
                <w:b/>
                <w:i/>
                <w:sz w:val="24"/>
              </w:rPr>
            </w:pPr>
            <w:r>
              <w:rPr>
                <w:b/>
                <w:i/>
                <w:sz w:val="24"/>
              </w:rPr>
              <w:t>a</w:t>
            </w:r>
          </w:p>
        </w:tc>
        <w:tc>
          <w:tcPr>
            <w:tcW w:w="1018" w:type="dxa"/>
          </w:tcPr>
          <w:p w:rsidR="00905E16" w:rsidRDefault="00083CA9">
            <w:pPr>
              <w:pStyle w:val="TableParagraph"/>
              <w:spacing w:line="258" w:lineRule="exact"/>
              <w:ind w:left="0" w:right="437"/>
              <w:jc w:val="right"/>
              <w:rPr>
                <w:b/>
                <w:i/>
                <w:sz w:val="24"/>
              </w:rPr>
            </w:pPr>
            <w:r>
              <w:rPr>
                <w:b/>
                <w:i/>
                <w:sz w:val="24"/>
              </w:rPr>
              <w:t>b</w:t>
            </w:r>
          </w:p>
        </w:tc>
        <w:tc>
          <w:tcPr>
            <w:tcW w:w="970" w:type="dxa"/>
          </w:tcPr>
          <w:p w:rsidR="00905E16" w:rsidRDefault="00083CA9">
            <w:pPr>
              <w:pStyle w:val="TableParagraph"/>
              <w:spacing w:line="258" w:lineRule="exact"/>
              <w:ind w:left="9"/>
              <w:rPr>
                <w:b/>
                <w:i/>
                <w:sz w:val="24"/>
              </w:rPr>
            </w:pPr>
            <w:r>
              <w:rPr>
                <w:b/>
                <w:i/>
                <w:sz w:val="24"/>
              </w:rPr>
              <w:t>c</w:t>
            </w:r>
          </w:p>
        </w:tc>
        <w:tc>
          <w:tcPr>
            <w:tcW w:w="1038" w:type="dxa"/>
          </w:tcPr>
          <w:p w:rsidR="00905E16" w:rsidRDefault="00083CA9">
            <w:pPr>
              <w:pStyle w:val="TableParagraph"/>
              <w:spacing w:line="258" w:lineRule="exact"/>
              <w:ind w:left="0" w:right="448"/>
              <w:jc w:val="right"/>
              <w:rPr>
                <w:b/>
                <w:i/>
                <w:sz w:val="24"/>
              </w:rPr>
            </w:pPr>
            <w:r>
              <w:rPr>
                <w:b/>
                <w:i/>
                <w:sz w:val="24"/>
              </w:rPr>
              <w:t>d</w:t>
            </w:r>
          </w:p>
        </w:tc>
      </w:tr>
      <w:tr w:rsidR="00905E16">
        <w:trPr>
          <w:trHeight w:val="275"/>
        </w:trPr>
        <w:tc>
          <w:tcPr>
            <w:tcW w:w="2218" w:type="dxa"/>
          </w:tcPr>
          <w:p w:rsidR="00905E16" w:rsidRDefault="00083CA9">
            <w:pPr>
              <w:pStyle w:val="TableParagraph"/>
              <w:spacing w:line="256" w:lineRule="exact"/>
              <w:jc w:val="left"/>
              <w:rPr>
                <w:sz w:val="24"/>
              </w:rPr>
            </w:pPr>
            <w:r>
              <w:rPr>
                <w:sz w:val="24"/>
              </w:rPr>
              <w:t>Распространенный</w:t>
            </w:r>
          </w:p>
        </w:tc>
        <w:tc>
          <w:tcPr>
            <w:tcW w:w="867" w:type="dxa"/>
          </w:tcPr>
          <w:p w:rsidR="00905E16" w:rsidRDefault="00083CA9">
            <w:pPr>
              <w:pStyle w:val="TableParagraph"/>
              <w:spacing w:line="256" w:lineRule="exact"/>
              <w:ind w:left="110"/>
              <w:jc w:val="left"/>
              <w:rPr>
                <w:sz w:val="24"/>
              </w:rPr>
            </w:pPr>
            <w:r>
              <w:rPr>
                <w:sz w:val="24"/>
              </w:rPr>
              <w:t>2,4</w:t>
            </w:r>
          </w:p>
        </w:tc>
        <w:tc>
          <w:tcPr>
            <w:tcW w:w="1018" w:type="dxa"/>
          </w:tcPr>
          <w:p w:rsidR="00905E16" w:rsidRDefault="00083CA9">
            <w:pPr>
              <w:pStyle w:val="TableParagraph"/>
              <w:spacing w:line="256" w:lineRule="exact"/>
              <w:ind w:left="0" w:right="475"/>
              <w:jc w:val="right"/>
              <w:rPr>
                <w:sz w:val="24"/>
              </w:rPr>
            </w:pPr>
            <w:r>
              <w:rPr>
                <w:sz w:val="24"/>
              </w:rPr>
              <w:t>1,05</w:t>
            </w:r>
          </w:p>
        </w:tc>
        <w:tc>
          <w:tcPr>
            <w:tcW w:w="970" w:type="dxa"/>
          </w:tcPr>
          <w:p w:rsidR="00905E16" w:rsidRDefault="00083CA9">
            <w:pPr>
              <w:pStyle w:val="TableParagraph"/>
              <w:spacing w:line="256" w:lineRule="exact"/>
              <w:jc w:val="left"/>
              <w:rPr>
                <w:sz w:val="24"/>
              </w:rPr>
            </w:pPr>
            <w:r>
              <w:rPr>
                <w:sz w:val="24"/>
              </w:rPr>
              <w:t>2,5</w:t>
            </w:r>
          </w:p>
        </w:tc>
        <w:tc>
          <w:tcPr>
            <w:tcW w:w="1038" w:type="dxa"/>
          </w:tcPr>
          <w:p w:rsidR="00905E16" w:rsidRDefault="00083CA9">
            <w:pPr>
              <w:pStyle w:val="TableParagraph"/>
              <w:spacing w:line="256" w:lineRule="exact"/>
              <w:ind w:left="0" w:right="500"/>
              <w:jc w:val="right"/>
              <w:rPr>
                <w:sz w:val="24"/>
              </w:rPr>
            </w:pPr>
            <w:r>
              <w:rPr>
                <w:sz w:val="24"/>
              </w:rPr>
              <w:t>0,38</w:t>
            </w:r>
          </w:p>
        </w:tc>
      </w:tr>
      <w:tr w:rsidR="00905E16">
        <w:trPr>
          <w:trHeight w:val="275"/>
        </w:trPr>
        <w:tc>
          <w:tcPr>
            <w:tcW w:w="2218" w:type="dxa"/>
          </w:tcPr>
          <w:p w:rsidR="00905E16" w:rsidRDefault="00083CA9">
            <w:pPr>
              <w:pStyle w:val="TableParagraph"/>
              <w:spacing w:line="256" w:lineRule="exact"/>
              <w:jc w:val="left"/>
              <w:rPr>
                <w:sz w:val="24"/>
              </w:rPr>
            </w:pPr>
            <w:r>
              <w:rPr>
                <w:sz w:val="24"/>
              </w:rPr>
              <w:t>Полунезависимый</w:t>
            </w:r>
          </w:p>
        </w:tc>
        <w:tc>
          <w:tcPr>
            <w:tcW w:w="867" w:type="dxa"/>
          </w:tcPr>
          <w:p w:rsidR="00905E16" w:rsidRDefault="00083CA9">
            <w:pPr>
              <w:pStyle w:val="TableParagraph"/>
              <w:spacing w:line="256" w:lineRule="exact"/>
              <w:ind w:left="110"/>
              <w:jc w:val="left"/>
              <w:rPr>
                <w:sz w:val="24"/>
              </w:rPr>
            </w:pPr>
            <w:r>
              <w:rPr>
                <w:sz w:val="24"/>
              </w:rPr>
              <w:t>3,0</w:t>
            </w:r>
          </w:p>
        </w:tc>
        <w:tc>
          <w:tcPr>
            <w:tcW w:w="1018" w:type="dxa"/>
          </w:tcPr>
          <w:p w:rsidR="00905E16" w:rsidRDefault="00083CA9">
            <w:pPr>
              <w:pStyle w:val="TableParagraph"/>
              <w:spacing w:line="256" w:lineRule="exact"/>
              <w:ind w:left="0" w:right="475"/>
              <w:jc w:val="right"/>
              <w:rPr>
                <w:sz w:val="24"/>
              </w:rPr>
            </w:pPr>
            <w:r>
              <w:rPr>
                <w:sz w:val="24"/>
              </w:rPr>
              <w:t>1,12</w:t>
            </w:r>
          </w:p>
        </w:tc>
        <w:tc>
          <w:tcPr>
            <w:tcW w:w="970" w:type="dxa"/>
          </w:tcPr>
          <w:p w:rsidR="00905E16" w:rsidRDefault="00083CA9">
            <w:pPr>
              <w:pStyle w:val="TableParagraph"/>
              <w:spacing w:line="256" w:lineRule="exact"/>
              <w:jc w:val="left"/>
              <w:rPr>
                <w:sz w:val="24"/>
              </w:rPr>
            </w:pPr>
            <w:r>
              <w:rPr>
                <w:sz w:val="24"/>
              </w:rPr>
              <w:t>2,5</w:t>
            </w:r>
          </w:p>
        </w:tc>
        <w:tc>
          <w:tcPr>
            <w:tcW w:w="1038" w:type="dxa"/>
          </w:tcPr>
          <w:p w:rsidR="00905E16" w:rsidRDefault="00083CA9">
            <w:pPr>
              <w:pStyle w:val="TableParagraph"/>
              <w:spacing w:line="256" w:lineRule="exact"/>
              <w:ind w:left="0" w:right="500"/>
              <w:jc w:val="right"/>
              <w:rPr>
                <w:sz w:val="24"/>
              </w:rPr>
            </w:pPr>
            <w:r>
              <w:rPr>
                <w:sz w:val="24"/>
              </w:rPr>
              <w:t>0,35</w:t>
            </w:r>
          </w:p>
        </w:tc>
      </w:tr>
      <w:tr w:rsidR="00905E16">
        <w:trPr>
          <w:trHeight w:val="275"/>
        </w:trPr>
        <w:tc>
          <w:tcPr>
            <w:tcW w:w="2218" w:type="dxa"/>
          </w:tcPr>
          <w:p w:rsidR="00905E16" w:rsidRDefault="00083CA9">
            <w:pPr>
              <w:pStyle w:val="TableParagraph"/>
              <w:spacing w:line="256" w:lineRule="exact"/>
              <w:jc w:val="left"/>
              <w:rPr>
                <w:sz w:val="24"/>
              </w:rPr>
            </w:pPr>
            <w:r>
              <w:rPr>
                <w:sz w:val="24"/>
              </w:rPr>
              <w:t>Встроенный</w:t>
            </w:r>
          </w:p>
        </w:tc>
        <w:tc>
          <w:tcPr>
            <w:tcW w:w="867" w:type="dxa"/>
          </w:tcPr>
          <w:p w:rsidR="00905E16" w:rsidRDefault="00083CA9">
            <w:pPr>
              <w:pStyle w:val="TableParagraph"/>
              <w:spacing w:line="256" w:lineRule="exact"/>
              <w:ind w:left="110"/>
              <w:jc w:val="left"/>
              <w:rPr>
                <w:sz w:val="24"/>
              </w:rPr>
            </w:pPr>
            <w:r>
              <w:rPr>
                <w:sz w:val="24"/>
              </w:rPr>
              <w:t>3,6</w:t>
            </w:r>
          </w:p>
        </w:tc>
        <w:tc>
          <w:tcPr>
            <w:tcW w:w="1018" w:type="dxa"/>
          </w:tcPr>
          <w:p w:rsidR="00905E16" w:rsidRDefault="00083CA9">
            <w:pPr>
              <w:pStyle w:val="TableParagraph"/>
              <w:spacing w:line="256" w:lineRule="exact"/>
              <w:ind w:left="0" w:right="475"/>
              <w:jc w:val="right"/>
              <w:rPr>
                <w:sz w:val="24"/>
              </w:rPr>
            </w:pPr>
            <w:r>
              <w:rPr>
                <w:sz w:val="24"/>
              </w:rPr>
              <w:t>1,20</w:t>
            </w:r>
          </w:p>
        </w:tc>
        <w:tc>
          <w:tcPr>
            <w:tcW w:w="970" w:type="dxa"/>
          </w:tcPr>
          <w:p w:rsidR="00905E16" w:rsidRDefault="00083CA9">
            <w:pPr>
              <w:pStyle w:val="TableParagraph"/>
              <w:spacing w:line="256" w:lineRule="exact"/>
              <w:jc w:val="left"/>
              <w:rPr>
                <w:sz w:val="24"/>
              </w:rPr>
            </w:pPr>
            <w:r>
              <w:rPr>
                <w:sz w:val="24"/>
              </w:rPr>
              <w:t>2,5</w:t>
            </w:r>
          </w:p>
        </w:tc>
        <w:tc>
          <w:tcPr>
            <w:tcW w:w="1038" w:type="dxa"/>
          </w:tcPr>
          <w:p w:rsidR="00905E16" w:rsidRDefault="00083CA9">
            <w:pPr>
              <w:pStyle w:val="TableParagraph"/>
              <w:spacing w:line="256" w:lineRule="exact"/>
              <w:ind w:left="0" w:right="500"/>
              <w:jc w:val="right"/>
              <w:rPr>
                <w:sz w:val="24"/>
              </w:rPr>
            </w:pPr>
            <w:r>
              <w:rPr>
                <w:sz w:val="24"/>
              </w:rPr>
              <w:t>0,32</w:t>
            </w:r>
          </w:p>
        </w:tc>
      </w:tr>
    </w:tbl>
    <w:p w:rsidR="00905E16" w:rsidRDefault="00905E16">
      <w:pPr>
        <w:pStyle w:val="a3"/>
        <w:spacing w:before="4"/>
        <w:ind w:left="0"/>
        <w:rPr>
          <w:sz w:val="27"/>
        </w:rPr>
      </w:pPr>
    </w:p>
    <w:p w:rsidR="00905E16" w:rsidRDefault="00083CA9">
      <w:pPr>
        <w:pStyle w:val="a3"/>
        <w:ind w:right="354" w:firstLine="566"/>
        <w:jc w:val="both"/>
      </w:pPr>
      <w:r>
        <w:t>Модель этого уровня подходит для ранней быстрой приблизительной оценки затрат, но точность её весьма низка, т.к. не учитываются такие факторы, как квалификация персонала, характеристики оборудования, опыт применения современных методов разработки программн</w:t>
      </w:r>
      <w:r>
        <w:t>ого обеспечения и современных инструментальных сред разработки и др.</w:t>
      </w:r>
    </w:p>
    <w:p w:rsidR="00905E16" w:rsidRDefault="00905E16">
      <w:pPr>
        <w:pStyle w:val="a3"/>
        <w:spacing w:before="5"/>
        <w:ind w:left="0"/>
      </w:pPr>
    </w:p>
    <w:p w:rsidR="00905E16" w:rsidRDefault="00083CA9">
      <w:pPr>
        <w:pStyle w:val="1"/>
        <w:numPr>
          <w:ilvl w:val="2"/>
          <w:numId w:val="6"/>
        </w:numPr>
        <w:tabs>
          <w:tab w:val="left" w:pos="1331"/>
        </w:tabs>
        <w:ind w:hanging="631"/>
      </w:pPr>
      <w:r>
        <w:t>Промежуточный уровень (Intermediate</w:t>
      </w:r>
      <w:r>
        <w:rPr>
          <w:spacing w:val="-2"/>
        </w:rPr>
        <w:t xml:space="preserve"> </w:t>
      </w:r>
      <w:r>
        <w:t>COCOMO)</w:t>
      </w:r>
    </w:p>
    <w:p w:rsidR="00905E16" w:rsidRDefault="00905E16">
      <w:pPr>
        <w:pStyle w:val="a3"/>
        <w:spacing w:before="8"/>
        <w:ind w:left="0"/>
        <w:rPr>
          <w:b/>
          <w:sz w:val="27"/>
        </w:rPr>
      </w:pPr>
    </w:p>
    <w:p w:rsidR="00905E16" w:rsidRDefault="00083CA9">
      <w:pPr>
        <w:pStyle w:val="a3"/>
        <w:spacing w:before="1" w:line="322" w:lineRule="exact"/>
        <w:ind w:left="699"/>
      </w:pPr>
      <w:r>
        <w:t>На этом уровне базовая модель уточнена за счет ввода дополнительных 15</w:t>
      </w:r>
    </w:p>
    <w:p w:rsidR="00905E16" w:rsidRDefault="00083CA9">
      <w:pPr>
        <w:pStyle w:val="a3"/>
      </w:pPr>
      <w:r>
        <w:t xml:space="preserve">«атрибутов стоимости» (или факторов затрат) </w:t>
      </w:r>
      <w:r>
        <w:rPr>
          <w:i/>
        </w:rPr>
        <w:t xml:space="preserve">Cost Drivers </w:t>
      </w:r>
      <w:r>
        <w:t>(</w:t>
      </w:r>
      <w:r>
        <w:rPr>
          <w:i/>
        </w:rPr>
        <w:t>CD</w:t>
      </w:r>
      <w:r>
        <w:rPr>
          <w:i/>
          <w:vertAlign w:val="subscript"/>
        </w:rPr>
        <w:t>k</w:t>
      </w:r>
      <w:r>
        <w:t>), которы</w:t>
      </w:r>
      <w:r>
        <w:t>е сгруппированы по четырем категориям:</w:t>
      </w:r>
    </w:p>
    <w:p w:rsidR="00905E16" w:rsidRDefault="00083CA9">
      <w:pPr>
        <w:pStyle w:val="1"/>
        <w:numPr>
          <w:ilvl w:val="0"/>
          <w:numId w:val="1"/>
        </w:numPr>
        <w:tabs>
          <w:tab w:val="left" w:pos="986"/>
        </w:tabs>
        <w:spacing w:before="3" w:line="319" w:lineRule="exact"/>
      </w:pPr>
      <w:r>
        <w:t>Характеристики продукта (Product</w:t>
      </w:r>
      <w:r>
        <w:rPr>
          <w:spacing w:val="-1"/>
        </w:rPr>
        <w:t xml:space="preserve"> </w:t>
      </w:r>
      <w:r>
        <w:t>Аttributes):</w:t>
      </w:r>
    </w:p>
    <w:p w:rsidR="00905E16" w:rsidRDefault="00083CA9">
      <w:pPr>
        <w:pStyle w:val="a4"/>
        <w:numPr>
          <w:ilvl w:val="1"/>
          <w:numId w:val="1"/>
        </w:numPr>
        <w:tabs>
          <w:tab w:val="left" w:pos="1266"/>
        </w:tabs>
        <w:spacing w:line="319" w:lineRule="exact"/>
        <w:rPr>
          <w:sz w:val="28"/>
        </w:rPr>
      </w:pPr>
      <w:r>
        <w:rPr>
          <w:sz w:val="28"/>
        </w:rPr>
        <w:t>Требуемая надежность ПО (Required Software</w:t>
      </w:r>
      <w:r>
        <w:rPr>
          <w:spacing w:val="-5"/>
          <w:sz w:val="28"/>
        </w:rPr>
        <w:t xml:space="preserve"> </w:t>
      </w:r>
      <w:r>
        <w:rPr>
          <w:sz w:val="28"/>
        </w:rPr>
        <w:t>Reliability);</w:t>
      </w:r>
    </w:p>
    <w:p w:rsidR="00905E16" w:rsidRPr="003C4C1A" w:rsidRDefault="00083CA9">
      <w:pPr>
        <w:pStyle w:val="a4"/>
        <w:numPr>
          <w:ilvl w:val="1"/>
          <w:numId w:val="1"/>
        </w:numPr>
        <w:tabs>
          <w:tab w:val="left" w:pos="1266"/>
        </w:tabs>
        <w:spacing w:line="322" w:lineRule="exact"/>
        <w:rPr>
          <w:sz w:val="28"/>
          <w:lang w:val="en-US"/>
        </w:rPr>
      </w:pPr>
      <w:r>
        <w:rPr>
          <w:sz w:val="28"/>
        </w:rPr>
        <w:t>Размер</w:t>
      </w:r>
      <w:r w:rsidRPr="003C4C1A">
        <w:rPr>
          <w:sz w:val="28"/>
          <w:lang w:val="en-US"/>
        </w:rPr>
        <w:t xml:space="preserve"> </w:t>
      </w:r>
      <w:r>
        <w:rPr>
          <w:sz w:val="28"/>
        </w:rPr>
        <w:t>БД</w:t>
      </w:r>
      <w:r w:rsidRPr="003C4C1A">
        <w:rPr>
          <w:sz w:val="28"/>
          <w:lang w:val="en-US"/>
        </w:rPr>
        <w:t xml:space="preserve"> </w:t>
      </w:r>
      <w:r>
        <w:rPr>
          <w:sz w:val="28"/>
        </w:rPr>
        <w:t>приложения</w:t>
      </w:r>
      <w:r w:rsidRPr="003C4C1A">
        <w:rPr>
          <w:sz w:val="28"/>
          <w:lang w:val="en-US"/>
        </w:rPr>
        <w:t xml:space="preserve"> (Size of Application</w:t>
      </w:r>
      <w:r w:rsidRPr="003C4C1A">
        <w:rPr>
          <w:spacing w:val="-2"/>
          <w:sz w:val="28"/>
          <w:lang w:val="en-US"/>
        </w:rPr>
        <w:t xml:space="preserve"> </w:t>
      </w:r>
      <w:r w:rsidRPr="003C4C1A">
        <w:rPr>
          <w:sz w:val="28"/>
          <w:lang w:val="en-US"/>
        </w:rPr>
        <w:t>Database);</w:t>
      </w:r>
    </w:p>
    <w:p w:rsidR="00905E16" w:rsidRPr="003C4C1A" w:rsidRDefault="00083CA9">
      <w:pPr>
        <w:pStyle w:val="a4"/>
        <w:numPr>
          <w:ilvl w:val="1"/>
          <w:numId w:val="1"/>
        </w:numPr>
        <w:tabs>
          <w:tab w:val="left" w:pos="1266"/>
        </w:tabs>
        <w:rPr>
          <w:sz w:val="28"/>
          <w:lang w:val="en-US"/>
        </w:rPr>
      </w:pPr>
      <w:r>
        <w:rPr>
          <w:sz w:val="28"/>
        </w:rPr>
        <w:t>Сложность</w:t>
      </w:r>
      <w:r w:rsidRPr="003C4C1A">
        <w:rPr>
          <w:sz w:val="28"/>
          <w:lang w:val="en-US"/>
        </w:rPr>
        <w:t xml:space="preserve"> </w:t>
      </w:r>
      <w:r>
        <w:rPr>
          <w:sz w:val="28"/>
        </w:rPr>
        <w:t>продукта</w:t>
      </w:r>
      <w:r w:rsidRPr="003C4C1A">
        <w:rPr>
          <w:sz w:val="28"/>
          <w:lang w:val="en-US"/>
        </w:rPr>
        <w:t xml:space="preserve"> (Complexity of the</w:t>
      </w:r>
      <w:r w:rsidRPr="003C4C1A">
        <w:rPr>
          <w:spacing w:val="-12"/>
          <w:sz w:val="28"/>
          <w:lang w:val="en-US"/>
        </w:rPr>
        <w:t xml:space="preserve"> </w:t>
      </w:r>
      <w:r w:rsidRPr="003C4C1A">
        <w:rPr>
          <w:sz w:val="28"/>
          <w:lang w:val="en-US"/>
        </w:rPr>
        <w:t>Product);</w:t>
      </w:r>
    </w:p>
    <w:p w:rsidR="00905E16" w:rsidRDefault="00083CA9">
      <w:pPr>
        <w:pStyle w:val="1"/>
        <w:numPr>
          <w:ilvl w:val="0"/>
          <w:numId w:val="1"/>
        </w:numPr>
        <w:tabs>
          <w:tab w:val="left" w:pos="986"/>
        </w:tabs>
        <w:spacing w:before="7" w:line="319" w:lineRule="exact"/>
      </w:pPr>
      <w:r>
        <w:t>Характеристики аппаратного обеспечения (Hardware</w:t>
      </w:r>
      <w:r>
        <w:rPr>
          <w:spacing w:val="-7"/>
        </w:rPr>
        <w:t xml:space="preserve"> </w:t>
      </w:r>
      <w:r>
        <w:t>Аttributes):</w:t>
      </w:r>
    </w:p>
    <w:p w:rsidR="00905E16" w:rsidRDefault="00083CA9">
      <w:pPr>
        <w:pStyle w:val="a4"/>
        <w:numPr>
          <w:ilvl w:val="1"/>
          <w:numId w:val="1"/>
        </w:numPr>
        <w:tabs>
          <w:tab w:val="left" w:pos="1266"/>
        </w:tabs>
        <w:ind w:left="416" w:right="351" w:firstLine="569"/>
        <w:rPr>
          <w:sz w:val="28"/>
        </w:rPr>
      </w:pPr>
      <w:r>
        <w:rPr>
          <w:sz w:val="28"/>
        </w:rPr>
        <w:t>Ограничения быстродействия при выполнении программы (Run-Time Performance</w:t>
      </w:r>
      <w:r>
        <w:rPr>
          <w:spacing w:val="-1"/>
          <w:sz w:val="28"/>
        </w:rPr>
        <w:t xml:space="preserve"> </w:t>
      </w:r>
      <w:r>
        <w:rPr>
          <w:sz w:val="28"/>
        </w:rPr>
        <w:t>Constraints);</w:t>
      </w:r>
    </w:p>
    <w:p w:rsidR="00905E16" w:rsidRDefault="00083CA9">
      <w:pPr>
        <w:pStyle w:val="a4"/>
        <w:numPr>
          <w:ilvl w:val="1"/>
          <w:numId w:val="1"/>
        </w:numPr>
        <w:tabs>
          <w:tab w:val="left" w:pos="1266"/>
        </w:tabs>
        <w:spacing w:line="322" w:lineRule="exact"/>
        <w:ind w:left="416" w:firstLine="569"/>
        <w:rPr>
          <w:sz w:val="28"/>
        </w:rPr>
      </w:pPr>
      <w:r>
        <w:rPr>
          <w:sz w:val="28"/>
        </w:rPr>
        <w:t>Ограничения памяти (Memory</w:t>
      </w:r>
      <w:r>
        <w:rPr>
          <w:spacing w:val="-5"/>
          <w:sz w:val="28"/>
        </w:rPr>
        <w:t xml:space="preserve"> </w:t>
      </w:r>
      <w:r>
        <w:rPr>
          <w:sz w:val="28"/>
        </w:rPr>
        <w:t>Constraints);</w:t>
      </w:r>
    </w:p>
    <w:p w:rsidR="00905E16" w:rsidRPr="003C4C1A" w:rsidRDefault="00083CA9">
      <w:pPr>
        <w:pStyle w:val="a4"/>
        <w:numPr>
          <w:ilvl w:val="1"/>
          <w:numId w:val="1"/>
        </w:numPr>
        <w:tabs>
          <w:tab w:val="left" w:pos="1266"/>
        </w:tabs>
        <w:ind w:left="416" w:right="352" w:firstLine="569"/>
        <w:rPr>
          <w:sz w:val="28"/>
          <w:lang w:val="en-US"/>
        </w:rPr>
      </w:pPr>
      <w:r>
        <w:rPr>
          <w:sz w:val="28"/>
        </w:rPr>
        <w:t>Неустойчивость</w:t>
      </w:r>
      <w:r w:rsidRPr="003C4C1A">
        <w:rPr>
          <w:sz w:val="28"/>
          <w:lang w:val="en-US"/>
        </w:rPr>
        <w:t xml:space="preserve"> </w:t>
      </w:r>
      <w:r>
        <w:rPr>
          <w:sz w:val="28"/>
        </w:rPr>
        <w:t>окружения</w:t>
      </w:r>
      <w:r w:rsidRPr="003C4C1A">
        <w:rPr>
          <w:sz w:val="28"/>
          <w:lang w:val="en-US"/>
        </w:rPr>
        <w:t xml:space="preserve"> </w:t>
      </w:r>
      <w:r>
        <w:rPr>
          <w:sz w:val="28"/>
        </w:rPr>
        <w:t>виртуальной</w:t>
      </w:r>
      <w:r w:rsidRPr="003C4C1A">
        <w:rPr>
          <w:sz w:val="28"/>
          <w:lang w:val="en-US"/>
        </w:rPr>
        <w:t xml:space="preserve"> </w:t>
      </w:r>
      <w:r>
        <w:rPr>
          <w:sz w:val="28"/>
        </w:rPr>
        <w:t>машины</w:t>
      </w:r>
      <w:r w:rsidRPr="003C4C1A">
        <w:rPr>
          <w:sz w:val="28"/>
          <w:lang w:val="en-US"/>
        </w:rPr>
        <w:t xml:space="preserve"> (Volatility of the Virtual Machine Environment);</w:t>
      </w:r>
    </w:p>
    <w:p w:rsidR="00905E16" w:rsidRDefault="00083CA9">
      <w:pPr>
        <w:pStyle w:val="a4"/>
        <w:numPr>
          <w:ilvl w:val="1"/>
          <w:numId w:val="1"/>
        </w:numPr>
        <w:tabs>
          <w:tab w:val="left" w:pos="1266"/>
        </w:tabs>
        <w:ind w:left="416" w:firstLine="569"/>
        <w:rPr>
          <w:sz w:val="28"/>
        </w:rPr>
      </w:pPr>
      <w:r>
        <w:rPr>
          <w:sz w:val="28"/>
        </w:rPr>
        <w:t>Требуемое время восстановления (Required Turnabout</w:t>
      </w:r>
      <w:r>
        <w:rPr>
          <w:spacing w:val="-4"/>
          <w:sz w:val="28"/>
        </w:rPr>
        <w:t xml:space="preserve"> </w:t>
      </w:r>
      <w:r>
        <w:rPr>
          <w:sz w:val="28"/>
        </w:rPr>
        <w:t>Time);</w:t>
      </w:r>
    </w:p>
    <w:p w:rsidR="00905E16" w:rsidRDefault="00083CA9">
      <w:pPr>
        <w:pStyle w:val="1"/>
        <w:numPr>
          <w:ilvl w:val="0"/>
          <w:numId w:val="1"/>
        </w:numPr>
        <w:tabs>
          <w:tab w:val="left" w:pos="986"/>
        </w:tabs>
        <w:spacing w:before="3" w:line="319" w:lineRule="exact"/>
      </w:pPr>
      <w:r>
        <w:t>Характеристики персонала (Personnel</w:t>
      </w:r>
      <w:r>
        <w:rPr>
          <w:spacing w:val="-1"/>
        </w:rPr>
        <w:t xml:space="preserve"> </w:t>
      </w:r>
      <w:r>
        <w:t>Аttributes):</w:t>
      </w:r>
    </w:p>
    <w:p w:rsidR="00905E16" w:rsidRDefault="00083CA9">
      <w:pPr>
        <w:pStyle w:val="a4"/>
        <w:numPr>
          <w:ilvl w:val="1"/>
          <w:numId w:val="1"/>
        </w:numPr>
        <w:tabs>
          <w:tab w:val="left" w:pos="1266"/>
        </w:tabs>
        <w:spacing w:line="319" w:lineRule="exact"/>
        <w:ind w:left="416" w:firstLine="569"/>
        <w:rPr>
          <w:sz w:val="28"/>
        </w:rPr>
      </w:pPr>
      <w:r>
        <w:rPr>
          <w:sz w:val="28"/>
        </w:rPr>
        <w:t>Аналитические способности (Analyst Capability);</w:t>
      </w:r>
    </w:p>
    <w:p w:rsidR="00905E16" w:rsidRDefault="00083CA9">
      <w:pPr>
        <w:pStyle w:val="a4"/>
        <w:numPr>
          <w:ilvl w:val="1"/>
          <w:numId w:val="1"/>
        </w:numPr>
        <w:tabs>
          <w:tab w:val="left" w:pos="1266"/>
        </w:tabs>
        <w:spacing w:line="322" w:lineRule="exact"/>
        <w:ind w:left="416" w:firstLine="569"/>
        <w:rPr>
          <w:sz w:val="28"/>
        </w:rPr>
      </w:pPr>
      <w:r>
        <w:rPr>
          <w:sz w:val="28"/>
        </w:rPr>
        <w:t>Способно</w:t>
      </w:r>
      <w:r>
        <w:rPr>
          <w:sz w:val="28"/>
        </w:rPr>
        <w:t>сти к разработке ПО (Software Engineer</w:t>
      </w:r>
      <w:r>
        <w:rPr>
          <w:spacing w:val="-11"/>
          <w:sz w:val="28"/>
        </w:rPr>
        <w:t xml:space="preserve"> </w:t>
      </w:r>
      <w:r>
        <w:rPr>
          <w:sz w:val="28"/>
        </w:rPr>
        <w:t>Capability);</w:t>
      </w:r>
    </w:p>
    <w:p w:rsidR="00905E16" w:rsidRDefault="00083CA9">
      <w:pPr>
        <w:pStyle w:val="a4"/>
        <w:numPr>
          <w:ilvl w:val="1"/>
          <w:numId w:val="1"/>
        </w:numPr>
        <w:tabs>
          <w:tab w:val="left" w:pos="1266"/>
        </w:tabs>
        <w:ind w:left="416" w:firstLine="569"/>
        <w:rPr>
          <w:sz w:val="28"/>
        </w:rPr>
      </w:pPr>
      <w:r>
        <w:rPr>
          <w:sz w:val="28"/>
        </w:rPr>
        <w:t>Опыт разработки (Applications</w:t>
      </w:r>
      <w:r>
        <w:rPr>
          <w:spacing w:val="-2"/>
          <w:sz w:val="28"/>
        </w:rPr>
        <w:t xml:space="preserve"> </w:t>
      </w:r>
      <w:r>
        <w:rPr>
          <w:sz w:val="28"/>
        </w:rPr>
        <w:t>Experience);</w:t>
      </w:r>
    </w:p>
    <w:p w:rsidR="00905E16" w:rsidRDefault="00905E16">
      <w:pPr>
        <w:rPr>
          <w:sz w:val="28"/>
        </w:rPr>
        <w:sectPr w:rsidR="00905E16">
          <w:type w:val="continuous"/>
          <w:pgSz w:w="11910" w:h="16840"/>
          <w:pgMar w:top="1040" w:right="780" w:bottom="280" w:left="1000" w:header="720" w:footer="720" w:gutter="0"/>
          <w:cols w:space="720"/>
        </w:sectPr>
      </w:pPr>
    </w:p>
    <w:p w:rsidR="00905E16" w:rsidRDefault="00083CA9">
      <w:pPr>
        <w:pStyle w:val="a4"/>
        <w:numPr>
          <w:ilvl w:val="1"/>
          <w:numId w:val="1"/>
        </w:numPr>
        <w:tabs>
          <w:tab w:val="left" w:pos="1266"/>
          <w:tab w:val="left" w:pos="2297"/>
          <w:tab w:val="left" w:pos="4431"/>
          <w:tab w:val="left" w:pos="6348"/>
          <w:tab w:val="left" w:pos="7533"/>
          <w:tab w:val="left" w:pos="8785"/>
        </w:tabs>
        <w:spacing w:before="67" w:line="242" w:lineRule="auto"/>
        <w:ind w:left="416" w:right="358" w:firstLine="569"/>
        <w:rPr>
          <w:sz w:val="28"/>
        </w:rPr>
      </w:pPr>
      <w:r>
        <w:rPr>
          <w:sz w:val="28"/>
        </w:rPr>
        <w:lastRenderedPageBreak/>
        <w:t>Опыт</w:t>
      </w:r>
      <w:r>
        <w:rPr>
          <w:sz w:val="28"/>
        </w:rPr>
        <w:tab/>
        <w:t>использования</w:t>
      </w:r>
      <w:r>
        <w:rPr>
          <w:sz w:val="28"/>
        </w:rPr>
        <w:tab/>
        <w:t>виртуальных</w:t>
      </w:r>
      <w:r>
        <w:rPr>
          <w:sz w:val="28"/>
        </w:rPr>
        <w:tab/>
        <w:t>машин</w:t>
      </w:r>
      <w:r>
        <w:rPr>
          <w:sz w:val="28"/>
        </w:rPr>
        <w:tab/>
        <w:t>(Virtual</w:t>
      </w:r>
      <w:r>
        <w:rPr>
          <w:sz w:val="28"/>
        </w:rPr>
        <w:tab/>
        <w:t>Machine Experience);</w:t>
      </w:r>
    </w:p>
    <w:p w:rsidR="00905E16" w:rsidRDefault="00083CA9">
      <w:pPr>
        <w:pStyle w:val="a4"/>
        <w:numPr>
          <w:ilvl w:val="1"/>
          <w:numId w:val="1"/>
        </w:numPr>
        <w:tabs>
          <w:tab w:val="left" w:pos="1266"/>
          <w:tab w:val="left" w:pos="2228"/>
          <w:tab w:val="left" w:pos="3856"/>
          <w:tab w:val="left" w:pos="4432"/>
          <w:tab w:val="left" w:pos="5557"/>
          <w:tab w:val="left" w:pos="8135"/>
        </w:tabs>
        <w:ind w:left="416" w:right="359" w:firstLine="569"/>
        <w:rPr>
          <w:sz w:val="28"/>
        </w:rPr>
      </w:pPr>
      <w:r>
        <w:rPr>
          <w:sz w:val="28"/>
        </w:rPr>
        <w:t>Опыт</w:t>
      </w:r>
      <w:r>
        <w:rPr>
          <w:sz w:val="28"/>
        </w:rPr>
        <w:tab/>
        <w:t>разработки</w:t>
      </w:r>
      <w:r>
        <w:rPr>
          <w:sz w:val="28"/>
        </w:rPr>
        <w:tab/>
        <w:t>на</w:t>
      </w:r>
      <w:r>
        <w:rPr>
          <w:sz w:val="28"/>
        </w:rPr>
        <w:tab/>
        <w:t>языках</w:t>
      </w:r>
      <w:r>
        <w:rPr>
          <w:sz w:val="28"/>
        </w:rPr>
        <w:tab/>
        <w:t>программирования</w:t>
      </w:r>
      <w:r>
        <w:rPr>
          <w:sz w:val="28"/>
        </w:rPr>
        <w:tab/>
      </w:r>
      <w:r>
        <w:rPr>
          <w:spacing w:val="-1"/>
          <w:sz w:val="28"/>
        </w:rPr>
        <w:t xml:space="preserve">(Programming </w:t>
      </w:r>
      <w:r>
        <w:rPr>
          <w:sz w:val="28"/>
        </w:rPr>
        <w:t>Language</w:t>
      </w:r>
      <w:r>
        <w:rPr>
          <w:spacing w:val="-1"/>
          <w:sz w:val="28"/>
        </w:rPr>
        <w:t xml:space="preserve"> </w:t>
      </w:r>
      <w:r>
        <w:rPr>
          <w:sz w:val="28"/>
        </w:rPr>
        <w:t>Experience);</w:t>
      </w:r>
    </w:p>
    <w:p w:rsidR="00905E16" w:rsidRDefault="00083CA9">
      <w:pPr>
        <w:pStyle w:val="1"/>
        <w:numPr>
          <w:ilvl w:val="0"/>
          <w:numId w:val="1"/>
        </w:numPr>
        <w:tabs>
          <w:tab w:val="left" w:pos="986"/>
        </w:tabs>
        <w:spacing w:line="319" w:lineRule="exact"/>
      </w:pPr>
      <w:r>
        <w:t>Характеристики проекта (Project</w:t>
      </w:r>
      <w:r>
        <w:rPr>
          <w:spacing w:val="-1"/>
        </w:rPr>
        <w:t xml:space="preserve"> </w:t>
      </w:r>
      <w:r>
        <w:t>Аttributes):</w:t>
      </w:r>
    </w:p>
    <w:p w:rsidR="00905E16" w:rsidRDefault="00083CA9">
      <w:pPr>
        <w:pStyle w:val="a4"/>
        <w:numPr>
          <w:ilvl w:val="1"/>
          <w:numId w:val="1"/>
        </w:numPr>
        <w:tabs>
          <w:tab w:val="left" w:pos="1266"/>
          <w:tab w:val="left" w:pos="3287"/>
          <w:tab w:val="left" w:pos="5434"/>
          <w:tab w:val="left" w:pos="6971"/>
          <w:tab w:val="left" w:pos="7580"/>
          <w:tab w:val="left" w:pos="8314"/>
          <w:tab w:val="left" w:pos="8753"/>
        </w:tabs>
        <w:ind w:left="416" w:right="359" w:firstLine="569"/>
        <w:rPr>
          <w:sz w:val="28"/>
        </w:rPr>
      </w:pPr>
      <w:r>
        <w:rPr>
          <w:sz w:val="28"/>
        </w:rPr>
        <w:t>Использование</w:t>
      </w:r>
      <w:r>
        <w:rPr>
          <w:sz w:val="28"/>
        </w:rPr>
        <w:tab/>
        <w:t>инструментария</w:t>
      </w:r>
      <w:r>
        <w:rPr>
          <w:sz w:val="28"/>
        </w:rPr>
        <w:tab/>
        <w:t>разработки</w:t>
      </w:r>
      <w:r>
        <w:rPr>
          <w:sz w:val="28"/>
        </w:rPr>
        <w:tab/>
        <w:t>ПО</w:t>
      </w:r>
      <w:r>
        <w:rPr>
          <w:sz w:val="28"/>
        </w:rPr>
        <w:tab/>
        <w:t>(Use</w:t>
      </w:r>
      <w:r>
        <w:rPr>
          <w:sz w:val="28"/>
        </w:rPr>
        <w:tab/>
        <w:t>of</w:t>
      </w:r>
      <w:r>
        <w:rPr>
          <w:sz w:val="28"/>
        </w:rPr>
        <w:tab/>
        <w:t>Software Tools);</w:t>
      </w:r>
    </w:p>
    <w:p w:rsidR="00905E16" w:rsidRPr="003C4C1A" w:rsidRDefault="00083CA9">
      <w:pPr>
        <w:pStyle w:val="a4"/>
        <w:numPr>
          <w:ilvl w:val="1"/>
          <w:numId w:val="1"/>
        </w:numPr>
        <w:tabs>
          <w:tab w:val="left" w:pos="1266"/>
          <w:tab w:val="left" w:pos="3032"/>
          <w:tab w:val="left" w:pos="4283"/>
          <w:tab w:val="left" w:pos="5886"/>
          <w:tab w:val="left" w:pos="6563"/>
          <w:tab w:val="left" w:pos="8251"/>
          <w:tab w:val="left" w:pos="8759"/>
        </w:tabs>
        <w:ind w:left="416" w:right="355" w:firstLine="569"/>
        <w:rPr>
          <w:sz w:val="28"/>
          <w:lang w:val="en-US"/>
        </w:rPr>
      </w:pPr>
      <w:r>
        <w:rPr>
          <w:sz w:val="28"/>
        </w:rPr>
        <w:t>Применение</w:t>
      </w:r>
      <w:r w:rsidRPr="003C4C1A">
        <w:rPr>
          <w:sz w:val="28"/>
          <w:lang w:val="en-US"/>
        </w:rPr>
        <w:tab/>
      </w:r>
      <w:r>
        <w:rPr>
          <w:sz w:val="28"/>
        </w:rPr>
        <w:t>методов</w:t>
      </w:r>
      <w:r w:rsidRPr="003C4C1A">
        <w:rPr>
          <w:sz w:val="28"/>
          <w:lang w:val="en-US"/>
        </w:rPr>
        <w:tab/>
      </w:r>
      <w:r>
        <w:rPr>
          <w:sz w:val="28"/>
        </w:rPr>
        <w:t>разработки</w:t>
      </w:r>
      <w:r w:rsidRPr="003C4C1A">
        <w:rPr>
          <w:sz w:val="28"/>
          <w:lang w:val="en-US"/>
        </w:rPr>
        <w:tab/>
      </w:r>
      <w:r>
        <w:rPr>
          <w:sz w:val="28"/>
        </w:rPr>
        <w:t>ПО</w:t>
      </w:r>
      <w:r w:rsidRPr="003C4C1A">
        <w:rPr>
          <w:sz w:val="28"/>
          <w:lang w:val="en-US"/>
        </w:rPr>
        <w:tab/>
        <w:t>(Application</w:t>
      </w:r>
      <w:r w:rsidRPr="003C4C1A">
        <w:rPr>
          <w:sz w:val="28"/>
          <w:lang w:val="en-US"/>
        </w:rPr>
        <w:tab/>
        <w:t>of</w:t>
      </w:r>
      <w:r w:rsidRPr="003C4C1A">
        <w:rPr>
          <w:sz w:val="28"/>
          <w:lang w:val="en-US"/>
        </w:rPr>
        <w:tab/>
      </w:r>
      <w:r w:rsidRPr="003C4C1A">
        <w:rPr>
          <w:spacing w:val="-1"/>
          <w:sz w:val="28"/>
          <w:lang w:val="en-US"/>
        </w:rPr>
        <w:t xml:space="preserve">Software </w:t>
      </w:r>
      <w:r w:rsidRPr="003C4C1A">
        <w:rPr>
          <w:sz w:val="28"/>
          <w:lang w:val="en-US"/>
        </w:rPr>
        <w:t>Engineering Methods);</w:t>
      </w:r>
    </w:p>
    <w:p w:rsidR="00905E16" w:rsidRDefault="00083CA9">
      <w:pPr>
        <w:pStyle w:val="a4"/>
        <w:numPr>
          <w:ilvl w:val="1"/>
          <w:numId w:val="1"/>
        </w:numPr>
        <w:tabs>
          <w:tab w:val="left" w:pos="1266"/>
        </w:tabs>
        <w:ind w:left="416" w:right="359" w:firstLine="569"/>
        <w:rPr>
          <w:sz w:val="28"/>
        </w:rPr>
      </w:pPr>
      <w:r>
        <w:rPr>
          <w:sz w:val="28"/>
        </w:rPr>
        <w:t xml:space="preserve">Требования соблюдения графика разработки (Required Development </w:t>
      </w:r>
      <w:r>
        <w:rPr>
          <w:sz w:val="28"/>
        </w:rPr>
        <w:t>Schedule).</w:t>
      </w:r>
    </w:p>
    <w:p w:rsidR="00905E16" w:rsidRDefault="00083CA9">
      <w:pPr>
        <w:pStyle w:val="a3"/>
        <w:ind w:firstLine="566"/>
      </w:pPr>
      <w:r>
        <w:t>Значения каждого атрибута выбирается из табл. 2.2 в соответствии с его степенью значимости (рейтингом) в конкретном проекте.</w:t>
      </w:r>
    </w:p>
    <w:p w:rsidR="00905E16" w:rsidRDefault="00905E16">
      <w:pPr>
        <w:pStyle w:val="a3"/>
        <w:spacing w:before="2"/>
        <w:ind w:left="0"/>
        <w:rPr>
          <w:sz w:val="32"/>
        </w:rPr>
      </w:pPr>
    </w:p>
    <w:p w:rsidR="00905E16" w:rsidRDefault="00083CA9">
      <w:pPr>
        <w:spacing w:before="1"/>
        <w:ind w:left="132"/>
        <w:rPr>
          <w:sz w:val="24"/>
        </w:rPr>
      </w:pPr>
      <w:r>
        <w:rPr>
          <w:sz w:val="24"/>
        </w:rPr>
        <w:t>Таблица 2.2. Значения атрибутов стоимости в зависимости от их уровня</w:t>
      </w:r>
    </w:p>
    <w:p w:rsidR="00905E16" w:rsidRDefault="00905E16">
      <w:pPr>
        <w:pStyle w:val="a3"/>
        <w:spacing w:before="7"/>
        <w:ind w:left="0"/>
        <w:rPr>
          <w:sz w:val="11"/>
        </w:rPr>
      </w:pPr>
    </w:p>
    <w:tbl>
      <w:tblPr>
        <w:tblStyle w:val="TableNormal"/>
        <w:tblW w:w="0" w:type="auto"/>
        <w:tblInd w:w="14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Look w:val="01E0" w:firstRow="1" w:lastRow="1" w:firstColumn="1" w:lastColumn="1" w:noHBand="0" w:noVBand="0"/>
      </w:tblPr>
      <w:tblGrid>
        <w:gridCol w:w="3456"/>
        <w:gridCol w:w="844"/>
        <w:gridCol w:w="868"/>
        <w:gridCol w:w="980"/>
        <w:gridCol w:w="1019"/>
        <w:gridCol w:w="991"/>
        <w:gridCol w:w="1492"/>
      </w:tblGrid>
      <w:tr w:rsidR="00905E16">
        <w:trPr>
          <w:trHeight w:val="268"/>
        </w:trPr>
        <w:tc>
          <w:tcPr>
            <w:tcW w:w="3456" w:type="dxa"/>
            <w:vMerge w:val="restart"/>
            <w:tcBorders>
              <w:left w:val="single" w:sz="12" w:space="0" w:color="EFEFEF"/>
              <w:bottom w:val="single" w:sz="12" w:space="0" w:color="9F9F9F"/>
              <w:right w:val="single" w:sz="12" w:space="0" w:color="9F9F9F"/>
            </w:tcBorders>
          </w:tcPr>
          <w:p w:rsidR="00905E16" w:rsidRDefault="00905E16">
            <w:pPr>
              <w:pStyle w:val="TableParagraph"/>
              <w:spacing w:before="3"/>
              <w:ind w:left="0"/>
              <w:jc w:val="left"/>
              <w:rPr>
                <w:sz w:val="24"/>
              </w:rPr>
            </w:pPr>
          </w:p>
          <w:p w:rsidR="00905E16" w:rsidRDefault="00083CA9">
            <w:pPr>
              <w:pStyle w:val="TableParagraph"/>
              <w:ind w:left="307"/>
              <w:jc w:val="left"/>
              <w:rPr>
                <w:b/>
                <w:i/>
                <w:sz w:val="16"/>
              </w:rPr>
            </w:pPr>
            <w:r>
              <w:rPr>
                <w:b/>
                <w:position w:val="2"/>
                <w:sz w:val="24"/>
              </w:rPr>
              <w:t xml:space="preserve">Атрибуты стоимости, </w:t>
            </w:r>
            <w:r>
              <w:rPr>
                <w:b/>
                <w:i/>
                <w:position w:val="2"/>
                <w:sz w:val="24"/>
              </w:rPr>
              <w:t>CD</w:t>
            </w:r>
            <w:r>
              <w:rPr>
                <w:b/>
                <w:i/>
                <w:sz w:val="16"/>
              </w:rPr>
              <w:t>k</w:t>
            </w:r>
          </w:p>
        </w:tc>
        <w:tc>
          <w:tcPr>
            <w:tcW w:w="6194" w:type="dxa"/>
            <w:gridSpan w:val="6"/>
            <w:tcBorders>
              <w:left w:val="single" w:sz="12" w:space="0" w:color="9F9F9F"/>
              <w:bottom w:val="single" w:sz="12" w:space="0" w:color="9F9F9F"/>
              <w:right w:val="single" w:sz="12" w:space="0" w:color="9F9F9F"/>
            </w:tcBorders>
          </w:tcPr>
          <w:p w:rsidR="00905E16" w:rsidRDefault="00083CA9">
            <w:pPr>
              <w:pStyle w:val="TableParagraph"/>
              <w:spacing w:line="248" w:lineRule="exact"/>
              <w:ind w:left="2628" w:right="2601"/>
              <w:rPr>
                <w:b/>
                <w:sz w:val="24"/>
              </w:rPr>
            </w:pPr>
            <w:r>
              <w:rPr>
                <w:b/>
                <w:sz w:val="24"/>
              </w:rPr>
              <w:t>Рейтинг</w:t>
            </w:r>
          </w:p>
        </w:tc>
      </w:tr>
      <w:tr w:rsidR="00905E16">
        <w:trPr>
          <w:trHeight w:val="553"/>
        </w:trPr>
        <w:tc>
          <w:tcPr>
            <w:tcW w:w="3456" w:type="dxa"/>
            <w:vMerge/>
            <w:tcBorders>
              <w:top w:val="nil"/>
              <w:left w:val="single" w:sz="12" w:space="0" w:color="EFEFEF"/>
              <w:bottom w:val="single" w:sz="12" w:space="0" w:color="9F9F9F"/>
              <w:right w:val="single" w:sz="12" w:space="0" w:color="9F9F9F"/>
            </w:tcBorders>
          </w:tcPr>
          <w:p w:rsidR="00905E16" w:rsidRDefault="00905E16">
            <w:pPr>
              <w:rPr>
                <w:sz w:val="2"/>
                <w:szCs w:val="2"/>
              </w:rPr>
            </w:pPr>
          </w:p>
        </w:tc>
        <w:tc>
          <w:tcPr>
            <w:tcW w:w="844" w:type="dxa"/>
            <w:tcBorders>
              <w:top w:val="single" w:sz="12" w:space="0" w:color="9F9F9F"/>
              <w:left w:val="single" w:sz="12" w:space="0" w:color="9F9F9F"/>
              <w:bottom w:val="single" w:sz="12" w:space="0" w:color="9F9F9F"/>
            </w:tcBorders>
          </w:tcPr>
          <w:p w:rsidR="00905E16" w:rsidRDefault="00083CA9">
            <w:pPr>
              <w:pStyle w:val="TableParagraph"/>
              <w:spacing w:line="272" w:lineRule="exact"/>
              <w:ind w:left="72"/>
              <w:jc w:val="left"/>
              <w:rPr>
                <w:b/>
                <w:sz w:val="24"/>
              </w:rPr>
            </w:pPr>
            <w:r>
              <w:rPr>
                <w:b/>
                <w:sz w:val="24"/>
              </w:rPr>
              <w:t>Очень</w:t>
            </w:r>
          </w:p>
          <w:p w:rsidR="00905E16" w:rsidRDefault="00083CA9">
            <w:pPr>
              <w:pStyle w:val="TableParagraph"/>
              <w:spacing w:line="261" w:lineRule="exact"/>
              <w:ind w:left="24" w:right="-15"/>
              <w:jc w:val="left"/>
              <w:rPr>
                <w:b/>
                <w:sz w:val="24"/>
              </w:rPr>
            </w:pPr>
            <w:r>
              <w:rPr>
                <w:b/>
                <w:sz w:val="24"/>
              </w:rPr>
              <w:t>низкий</w:t>
            </w:r>
          </w:p>
        </w:tc>
        <w:tc>
          <w:tcPr>
            <w:tcW w:w="868" w:type="dxa"/>
            <w:tcBorders>
              <w:top w:val="single" w:sz="12" w:space="0" w:color="9F9F9F"/>
              <w:bottom w:val="single" w:sz="12" w:space="0" w:color="9F9F9F"/>
              <w:right w:val="single" w:sz="12" w:space="0" w:color="9F9F9F"/>
            </w:tcBorders>
          </w:tcPr>
          <w:p w:rsidR="00905E16" w:rsidRDefault="00083CA9">
            <w:pPr>
              <w:pStyle w:val="TableParagraph"/>
              <w:spacing w:before="135"/>
              <w:ind w:left="3" w:right="-15"/>
              <w:rPr>
                <w:b/>
                <w:sz w:val="24"/>
              </w:rPr>
            </w:pPr>
            <w:r>
              <w:rPr>
                <w:b/>
                <w:sz w:val="24"/>
              </w:rPr>
              <w:t>Низкий</w:t>
            </w:r>
          </w:p>
        </w:tc>
        <w:tc>
          <w:tcPr>
            <w:tcW w:w="980"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35"/>
              <w:ind w:left="9" w:right="-15"/>
              <w:rPr>
                <w:b/>
                <w:sz w:val="24"/>
              </w:rPr>
            </w:pPr>
            <w:r>
              <w:rPr>
                <w:b/>
                <w:sz w:val="24"/>
              </w:rPr>
              <w:t>Средний</w:t>
            </w:r>
          </w:p>
        </w:tc>
        <w:tc>
          <w:tcPr>
            <w:tcW w:w="1019" w:type="dxa"/>
            <w:tcBorders>
              <w:top w:val="single" w:sz="12" w:space="0" w:color="9F9F9F"/>
              <w:left w:val="single" w:sz="12" w:space="0" w:color="9F9F9F"/>
              <w:bottom w:val="single" w:sz="12" w:space="0" w:color="9F9F9F"/>
            </w:tcBorders>
          </w:tcPr>
          <w:p w:rsidR="00905E16" w:rsidRDefault="00083CA9">
            <w:pPr>
              <w:pStyle w:val="TableParagraph"/>
              <w:spacing w:before="135"/>
              <w:ind w:left="11" w:right="-29"/>
              <w:rPr>
                <w:b/>
                <w:sz w:val="24"/>
              </w:rPr>
            </w:pPr>
            <w:r>
              <w:rPr>
                <w:b/>
                <w:sz w:val="24"/>
              </w:rPr>
              <w:t>Высокий</w:t>
            </w:r>
          </w:p>
        </w:tc>
        <w:tc>
          <w:tcPr>
            <w:tcW w:w="991" w:type="dxa"/>
            <w:tcBorders>
              <w:top w:val="single" w:sz="12" w:space="0" w:color="9F9F9F"/>
              <w:bottom w:val="single" w:sz="12" w:space="0" w:color="9F9F9F"/>
              <w:right w:val="single" w:sz="12" w:space="0" w:color="9F9F9F"/>
            </w:tcBorders>
          </w:tcPr>
          <w:p w:rsidR="00905E16" w:rsidRDefault="00083CA9">
            <w:pPr>
              <w:pStyle w:val="TableParagraph"/>
              <w:spacing w:line="272" w:lineRule="exact"/>
              <w:ind w:left="113" w:right="105"/>
              <w:rPr>
                <w:b/>
                <w:sz w:val="24"/>
              </w:rPr>
            </w:pPr>
            <w:r>
              <w:rPr>
                <w:b/>
                <w:sz w:val="24"/>
              </w:rPr>
              <w:t>Очень</w:t>
            </w:r>
          </w:p>
          <w:p w:rsidR="00905E16" w:rsidRDefault="00083CA9">
            <w:pPr>
              <w:pStyle w:val="TableParagraph"/>
              <w:spacing w:line="261" w:lineRule="exact"/>
              <w:ind w:left="2" w:right="-15"/>
              <w:rPr>
                <w:b/>
                <w:sz w:val="24"/>
              </w:rPr>
            </w:pPr>
            <w:r>
              <w:rPr>
                <w:b/>
                <w:sz w:val="24"/>
              </w:rPr>
              <w:t>высокий</w:t>
            </w:r>
          </w:p>
        </w:tc>
        <w:tc>
          <w:tcPr>
            <w:tcW w:w="1492"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35"/>
              <w:ind w:left="10" w:right="-29"/>
              <w:rPr>
                <w:b/>
                <w:sz w:val="24"/>
              </w:rPr>
            </w:pPr>
            <w:r>
              <w:rPr>
                <w:b/>
                <w:sz w:val="24"/>
              </w:rPr>
              <w:t>Критический</w:t>
            </w:r>
          </w:p>
        </w:tc>
      </w:tr>
      <w:tr w:rsidR="00905E16">
        <w:trPr>
          <w:trHeight w:val="274"/>
        </w:trPr>
        <w:tc>
          <w:tcPr>
            <w:tcW w:w="9650" w:type="dxa"/>
            <w:gridSpan w:val="7"/>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55" w:lineRule="exact"/>
              <w:ind w:left="8"/>
              <w:jc w:val="left"/>
              <w:rPr>
                <w:b/>
                <w:sz w:val="24"/>
              </w:rPr>
            </w:pPr>
            <w:r>
              <w:rPr>
                <w:b/>
                <w:sz w:val="24"/>
              </w:rPr>
              <w:t>Характеристики продукта</w:t>
            </w:r>
          </w:p>
        </w:tc>
      </w:tr>
      <w:tr w:rsidR="00905E16">
        <w:trPr>
          <w:trHeight w:val="277"/>
        </w:trPr>
        <w:tc>
          <w:tcPr>
            <w:tcW w:w="3456" w:type="dxa"/>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57" w:lineRule="exact"/>
              <w:ind w:left="8"/>
              <w:jc w:val="left"/>
              <w:rPr>
                <w:sz w:val="24"/>
              </w:rPr>
            </w:pPr>
            <w:r>
              <w:rPr>
                <w:sz w:val="24"/>
              </w:rPr>
              <w:t>1. Требуемая надежность ПО</w:t>
            </w:r>
          </w:p>
        </w:tc>
        <w:tc>
          <w:tcPr>
            <w:tcW w:w="844" w:type="dxa"/>
            <w:tcBorders>
              <w:top w:val="single" w:sz="12" w:space="0" w:color="9F9F9F"/>
              <w:left w:val="single" w:sz="12" w:space="0" w:color="9F9F9F"/>
              <w:bottom w:val="single" w:sz="12" w:space="0" w:color="9F9F9F"/>
            </w:tcBorders>
          </w:tcPr>
          <w:p w:rsidR="00905E16" w:rsidRDefault="00083CA9">
            <w:pPr>
              <w:pStyle w:val="TableParagraph"/>
              <w:spacing w:line="257" w:lineRule="exact"/>
              <w:ind w:left="188" w:right="157"/>
              <w:rPr>
                <w:sz w:val="24"/>
              </w:rPr>
            </w:pPr>
            <w:r>
              <w:rPr>
                <w:sz w:val="24"/>
              </w:rPr>
              <w:t>0,75</w:t>
            </w:r>
          </w:p>
        </w:tc>
        <w:tc>
          <w:tcPr>
            <w:tcW w:w="868" w:type="dxa"/>
            <w:tcBorders>
              <w:top w:val="single" w:sz="12" w:space="0" w:color="9F9F9F"/>
              <w:bottom w:val="single" w:sz="12" w:space="0" w:color="9F9F9F"/>
              <w:right w:val="single" w:sz="12" w:space="0" w:color="9F9F9F"/>
            </w:tcBorders>
          </w:tcPr>
          <w:p w:rsidR="00905E16" w:rsidRDefault="00083CA9">
            <w:pPr>
              <w:pStyle w:val="TableParagraph"/>
              <w:spacing w:line="257" w:lineRule="exact"/>
              <w:ind w:left="191" w:right="178"/>
              <w:rPr>
                <w:sz w:val="24"/>
              </w:rPr>
            </w:pPr>
            <w:r>
              <w:rPr>
                <w:sz w:val="24"/>
              </w:rPr>
              <w:t>0,88</w:t>
            </w:r>
          </w:p>
        </w:tc>
        <w:tc>
          <w:tcPr>
            <w:tcW w:w="980"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line="257" w:lineRule="exact"/>
              <w:ind w:left="253" w:right="236"/>
              <w:rPr>
                <w:sz w:val="24"/>
              </w:rPr>
            </w:pPr>
            <w:r>
              <w:rPr>
                <w:sz w:val="24"/>
              </w:rPr>
              <w:t>1,00</w:t>
            </w:r>
          </w:p>
        </w:tc>
        <w:tc>
          <w:tcPr>
            <w:tcW w:w="1019" w:type="dxa"/>
            <w:tcBorders>
              <w:top w:val="single" w:sz="12" w:space="0" w:color="9F9F9F"/>
              <w:left w:val="single" w:sz="12" w:space="0" w:color="9F9F9F"/>
              <w:bottom w:val="single" w:sz="12" w:space="0" w:color="9F9F9F"/>
            </w:tcBorders>
          </w:tcPr>
          <w:p w:rsidR="00905E16" w:rsidRDefault="00083CA9">
            <w:pPr>
              <w:pStyle w:val="TableParagraph"/>
              <w:spacing w:line="257" w:lineRule="exact"/>
              <w:ind w:left="274" w:right="247"/>
              <w:rPr>
                <w:sz w:val="24"/>
              </w:rPr>
            </w:pPr>
            <w:r>
              <w:rPr>
                <w:sz w:val="24"/>
              </w:rPr>
              <w:t>1,15</w:t>
            </w:r>
          </w:p>
        </w:tc>
        <w:tc>
          <w:tcPr>
            <w:tcW w:w="991" w:type="dxa"/>
            <w:tcBorders>
              <w:top w:val="single" w:sz="12" w:space="0" w:color="9F9F9F"/>
              <w:bottom w:val="single" w:sz="12" w:space="0" w:color="9F9F9F"/>
              <w:right w:val="single" w:sz="12" w:space="0" w:color="9F9F9F"/>
            </w:tcBorders>
          </w:tcPr>
          <w:p w:rsidR="00905E16" w:rsidRDefault="00083CA9">
            <w:pPr>
              <w:pStyle w:val="TableParagraph"/>
              <w:spacing w:line="257" w:lineRule="exact"/>
              <w:ind w:left="113" w:right="105"/>
              <w:rPr>
                <w:sz w:val="24"/>
              </w:rPr>
            </w:pPr>
            <w:r>
              <w:rPr>
                <w:sz w:val="24"/>
              </w:rPr>
              <w:t>1,40</w:t>
            </w:r>
          </w:p>
        </w:tc>
        <w:tc>
          <w:tcPr>
            <w:tcW w:w="1492"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line="257" w:lineRule="exact"/>
              <w:ind w:left="512" w:right="488"/>
              <w:rPr>
                <w:sz w:val="24"/>
              </w:rPr>
            </w:pPr>
            <w:r>
              <w:rPr>
                <w:sz w:val="24"/>
              </w:rPr>
              <w:t>n/a</w:t>
            </w:r>
          </w:p>
        </w:tc>
      </w:tr>
      <w:tr w:rsidR="00905E16">
        <w:trPr>
          <w:trHeight w:val="274"/>
        </w:trPr>
        <w:tc>
          <w:tcPr>
            <w:tcW w:w="3456" w:type="dxa"/>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55" w:lineRule="exact"/>
              <w:ind w:left="8"/>
              <w:jc w:val="left"/>
              <w:rPr>
                <w:sz w:val="24"/>
              </w:rPr>
            </w:pPr>
            <w:r>
              <w:rPr>
                <w:sz w:val="24"/>
              </w:rPr>
              <w:t>2. Размер БД приложения</w:t>
            </w:r>
          </w:p>
        </w:tc>
        <w:tc>
          <w:tcPr>
            <w:tcW w:w="844" w:type="dxa"/>
            <w:tcBorders>
              <w:top w:val="single" w:sz="12" w:space="0" w:color="9F9F9F"/>
              <w:left w:val="single" w:sz="12" w:space="0" w:color="9F9F9F"/>
              <w:bottom w:val="single" w:sz="12" w:space="0" w:color="9F9F9F"/>
            </w:tcBorders>
          </w:tcPr>
          <w:p w:rsidR="00905E16" w:rsidRDefault="00083CA9">
            <w:pPr>
              <w:pStyle w:val="TableParagraph"/>
              <w:spacing w:line="255" w:lineRule="exact"/>
              <w:ind w:left="187" w:right="157"/>
              <w:rPr>
                <w:sz w:val="24"/>
              </w:rPr>
            </w:pPr>
            <w:r>
              <w:rPr>
                <w:sz w:val="24"/>
              </w:rPr>
              <w:t>n/a</w:t>
            </w:r>
          </w:p>
        </w:tc>
        <w:tc>
          <w:tcPr>
            <w:tcW w:w="868" w:type="dxa"/>
            <w:tcBorders>
              <w:top w:val="single" w:sz="12" w:space="0" w:color="9F9F9F"/>
              <w:bottom w:val="single" w:sz="12" w:space="0" w:color="9F9F9F"/>
              <w:right w:val="single" w:sz="12" w:space="0" w:color="9F9F9F"/>
            </w:tcBorders>
          </w:tcPr>
          <w:p w:rsidR="00905E16" w:rsidRDefault="00083CA9">
            <w:pPr>
              <w:pStyle w:val="TableParagraph"/>
              <w:spacing w:line="255" w:lineRule="exact"/>
              <w:ind w:left="191" w:right="178"/>
              <w:rPr>
                <w:sz w:val="24"/>
              </w:rPr>
            </w:pPr>
            <w:r>
              <w:rPr>
                <w:sz w:val="24"/>
              </w:rPr>
              <w:t>0,94</w:t>
            </w:r>
          </w:p>
        </w:tc>
        <w:tc>
          <w:tcPr>
            <w:tcW w:w="980"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line="255" w:lineRule="exact"/>
              <w:ind w:left="253" w:right="236"/>
              <w:rPr>
                <w:sz w:val="24"/>
              </w:rPr>
            </w:pPr>
            <w:r>
              <w:rPr>
                <w:sz w:val="24"/>
              </w:rPr>
              <w:t>1,00</w:t>
            </w:r>
          </w:p>
        </w:tc>
        <w:tc>
          <w:tcPr>
            <w:tcW w:w="1019" w:type="dxa"/>
            <w:tcBorders>
              <w:top w:val="single" w:sz="12" w:space="0" w:color="9F9F9F"/>
              <w:left w:val="single" w:sz="12" w:space="0" w:color="9F9F9F"/>
              <w:bottom w:val="single" w:sz="12" w:space="0" w:color="9F9F9F"/>
            </w:tcBorders>
          </w:tcPr>
          <w:p w:rsidR="00905E16" w:rsidRDefault="00083CA9">
            <w:pPr>
              <w:pStyle w:val="TableParagraph"/>
              <w:spacing w:line="255" w:lineRule="exact"/>
              <w:ind w:left="274" w:right="247"/>
              <w:rPr>
                <w:sz w:val="24"/>
              </w:rPr>
            </w:pPr>
            <w:r>
              <w:rPr>
                <w:sz w:val="24"/>
              </w:rPr>
              <w:t>1,08</w:t>
            </w:r>
          </w:p>
        </w:tc>
        <w:tc>
          <w:tcPr>
            <w:tcW w:w="991" w:type="dxa"/>
            <w:tcBorders>
              <w:top w:val="single" w:sz="12" w:space="0" w:color="9F9F9F"/>
              <w:bottom w:val="single" w:sz="12" w:space="0" w:color="9F9F9F"/>
              <w:right w:val="single" w:sz="12" w:space="0" w:color="9F9F9F"/>
            </w:tcBorders>
          </w:tcPr>
          <w:p w:rsidR="00905E16" w:rsidRDefault="00083CA9">
            <w:pPr>
              <w:pStyle w:val="TableParagraph"/>
              <w:spacing w:line="255" w:lineRule="exact"/>
              <w:ind w:left="113" w:right="105"/>
              <w:rPr>
                <w:sz w:val="24"/>
              </w:rPr>
            </w:pPr>
            <w:r>
              <w:rPr>
                <w:sz w:val="24"/>
              </w:rPr>
              <w:t>1,16</w:t>
            </w:r>
          </w:p>
        </w:tc>
        <w:tc>
          <w:tcPr>
            <w:tcW w:w="1492"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line="255" w:lineRule="exact"/>
              <w:ind w:left="512" w:right="488"/>
              <w:rPr>
                <w:sz w:val="24"/>
              </w:rPr>
            </w:pPr>
            <w:r>
              <w:rPr>
                <w:sz w:val="24"/>
              </w:rPr>
              <w:t>n/a</w:t>
            </w:r>
          </w:p>
        </w:tc>
      </w:tr>
      <w:tr w:rsidR="00905E16">
        <w:trPr>
          <w:trHeight w:val="277"/>
        </w:trPr>
        <w:tc>
          <w:tcPr>
            <w:tcW w:w="3456" w:type="dxa"/>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57" w:lineRule="exact"/>
              <w:ind w:left="8"/>
              <w:jc w:val="left"/>
              <w:rPr>
                <w:sz w:val="24"/>
              </w:rPr>
            </w:pPr>
            <w:r>
              <w:rPr>
                <w:sz w:val="24"/>
              </w:rPr>
              <w:t>3. Сложность продукта</w:t>
            </w:r>
          </w:p>
        </w:tc>
        <w:tc>
          <w:tcPr>
            <w:tcW w:w="844" w:type="dxa"/>
            <w:tcBorders>
              <w:top w:val="single" w:sz="12" w:space="0" w:color="9F9F9F"/>
              <w:left w:val="single" w:sz="12" w:space="0" w:color="9F9F9F"/>
              <w:bottom w:val="single" w:sz="12" w:space="0" w:color="9F9F9F"/>
            </w:tcBorders>
          </w:tcPr>
          <w:p w:rsidR="00905E16" w:rsidRDefault="00083CA9">
            <w:pPr>
              <w:pStyle w:val="TableParagraph"/>
              <w:spacing w:line="257" w:lineRule="exact"/>
              <w:ind w:left="188" w:right="157"/>
              <w:rPr>
                <w:sz w:val="24"/>
              </w:rPr>
            </w:pPr>
            <w:r>
              <w:rPr>
                <w:sz w:val="24"/>
              </w:rPr>
              <w:t>0,70</w:t>
            </w:r>
          </w:p>
        </w:tc>
        <w:tc>
          <w:tcPr>
            <w:tcW w:w="868" w:type="dxa"/>
            <w:tcBorders>
              <w:top w:val="single" w:sz="12" w:space="0" w:color="9F9F9F"/>
              <w:bottom w:val="single" w:sz="12" w:space="0" w:color="9F9F9F"/>
              <w:right w:val="single" w:sz="12" w:space="0" w:color="9F9F9F"/>
            </w:tcBorders>
          </w:tcPr>
          <w:p w:rsidR="00905E16" w:rsidRDefault="00083CA9">
            <w:pPr>
              <w:pStyle w:val="TableParagraph"/>
              <w:spacing w:line="257" w:lineRule="exact"/>
              <w:ind w:left="191" w:right="178"/>
              <w:rPr>
                <w:sz w:val="24"/>
              </w:rPr>
            </w:pPr>
            <w:r>
              <w:rPr>
                <w:sz w:val="24"/>
              </w:rPr>
              <w:t>0,85</w:t>
            </w:r>
          </w:p>
        </w:tc>
        <w:tc>
          <w:tcPr>
            <w:tcW w:w="980"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line="257" w:lineRule="exact"/>
              <w:ind w:left="253" w:right="236"/>
              <w:rPr>
                <w:sz w:val="24"/>
              </w:rPr>
            </w:pPr>
            <w:r>
              <w:rPr>
                <w:sz w:val="24"/>
              </w:rPr>
              <w:t>1,00</w:t>
            </w:r>
          </w:p>
        </w:tc>
        <w:tc>
          <w:tcPr>
            <w:tcW w:w="1019" w:type="dxa"/>
            <w:tcBorders>
              <w:top w:val="single" w:sz="12" w:space="0" w:color="9F9F9F"/>
              <w:left w:val="single" w:sz="12" w:space="0" w:color="9F9F9F"/>
              <w:bottom w:val="single" w:sz="12" w:space="0" w:color="9F9F9F"/>
            </w:tcBorders>
          </w:tcPr>
          <w:p w:rsidR="00905E16" w:rsidRDefault="00083CA9">
            <w:pPr>
              <w:pStyle w:val="TableParagraph"/>
              <w:spacing w:line="257" w:lineRule="exact"/>
              <w:ind w:left="274" w:right="247"/>
              <w:rPr>
                <w:sz w:val="24"/>
              </w:rPr>
            </w:pPr>
            <w:r>
              <w:rPr>
                <w:sz w:val="24"/>
              </w:rPr>
              <w:t>1,15</w:t>
            </w:r>
          </w:p>
        </w:tc>
        <w:tc>
          <w:tcPr>
            <w:tcW w:w="991" w:type="dxa"/>
            <w:tcBorders>
              <w:top w:val="single" w:sz="12" w:space="0" w:color="9F9F9F"/>
              <w:bottom w:val="single" w:sz="12" w:space="0" w:color="9F9F9F"/>
              <w:right w:val="single" w:sz="12" w:space="0" w:color="9F9F9F"/>
            </w:tcBorders>
          </w:tcPr>
          <w:p w:rsidR="00905E16" w:rsidRDefault="00083CA9">
            <w:pPr>
              <w:pStyle w:val="TableParagraph"/>
              <w:spacing w:line="257" w:lineRule="exact"/>
              <w:ind w:left="113" w:right="105"/>
              <w:rPr>
                <w:sz w:val="24"/>
              </w:rPr>
            </w:pPr>
            <w:r>
              <w:rPr>
                <w:sz w:val="24"/>
              </w:rPr>
              <w:t>1,30</w:t>
            </w:r>
          </w:p>
        </w:tc>
        <w:tc>
          <w:tcPr>
            <w:tcW w:w="1492"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line="257" w:lineRule="exact"/>
              <w:ind w:left="513" w:right="488"/>
              <w:rPr>
                <w:sz w:val="24"/>
              </w:rPr>
            </w:pPr>
            <w:r>
              <w:rPr>
                <w:sz w:val="24"/>
              </w:rPr>
              <w:t>1,65</w:t>
            </w:r>
          </w:p>
        </w:tc>
      </w:tr>
      <w:tr w:rsidR="00905E16">
        <w:trPr>
          <w:trHeight w:val="274"/>
        </w:trPr>
        <w:tc>
          <w:tcPr>
            <w:tcW w:w="9650" w:type="dxa"/>
            <w:gridSpan w:val="7"/>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55" w:lineRule="exact"/>
              <w:ind w:left="8"/>
              <w:jc w:val="left"/>
              <w:rPr>
                <w:b/>
                <w:sz w:val="24"/>
              </w:rPr>
            </w:pPr>
            <w:r>
              <w:rPr>
                <w:b/>
                <w:sz w:val="24"/>
              </w:rPr>
              <w:t>Характеристики аппаратного обеспечения</w:t>
            </w:r>
          </w:p>
        </w:tc>
      </w:tr>
      <w:tr w:rsidR="00905E16">
        <w:trPr>
          <w:trHeight w:val="553"/>
        </w:trPr>
        <w:tc>
          <w:tcPr>
            <w:tcW w:w="3456" w:type="dxa"/>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67" w:lineRule="exact"/>
              <w:ind w:left="8"/>
              <w:jc w:val="left"/>
              <w:rPr>
                <w:sz w:val="24"/>
              </w:rPr>
            </w:pPr>
            <w:r>
              <w:rPr>
                <w:sz w:val="24"/>
              </w:rPr>
              <w:t>4. Ограничения быстродействия</w:t>
            </w:r>
          </w:p>
          <w:p w:rsidR="00905E16" w:rsidRDefault="00083CA9">
            <w:pPr>
              <w:pStyle w:val="TableParagraph"/>
              <w:spacing w:line="266" w:lineRule="exact"/>
              <w:ind w:left="8"/>
              <w:jc w:val="left"/>
              <w:rPr>
                <w:sz w:val="24"/>
              </w:rPr>
            </w:pPr>
            <w:r>
              <w:rPr>
                <w:sz w:val="24"/>
              </w:rPr>
              <w:t>при выполнении программы</w:t>
            </w:r>
          </w:p>
        </w:tc>
        <w:tc>
          <w:tcPr>
            <w:tcW w:w="844" w:type="dxa"/>
            <w:tcBorders>
              <w:top w:val="single" w:sz="12" w:space="0" w:color="9F9F9F"/>
              <w:left w:val="single" w:sz="12" w:space="0" w:color="9F9F9F"/>
              <w:bottom w:val="single" w:sz="12" w:space="0" w:color="9F9F9F"/>
            </w:tcBorders>
          </w:tcPr>
          <w:p w:rsidR="00905E16" w:rsidRDefault="00083CA9">
            <w:pPr>
              <w:pStyle w:val="TableParagraph"/>
              <w:spacing w:before="130"/>
              <w:ind w:left="187" w:right="157"/>
              <w:rPr>
                <w:sz w:val="24"/>
              </w:rPr>
            </w:pPr>
            <w:r>
              <w:rPr>
                <w:sz w:val="24"/>
              </w:rPr>
              <w:t>n/a</w:t>
            </w:r>
          </w:p>
        </w:tc>
        <w:tc>
          <w:tcPr>
            <w:tcW w:w="868" w:type="dxa"/>
            <w:tcBorders>
              <w:top w:val="single" w:sz="12" w:space="0" w:color="9F9F9F"/>
              <w:bottom w:val="single" w:sz="12" w:space="0" w:color="9F9F9F"/>
              <w:right w:val="single" w:sz="12" w:space="0" w:color="9F9F9F"/>
            </w:tcBorders>
          </w:tcPr>
          <w:p w:rsidR="00905E16" w:rsidRDefault="00083CA9">
            <w:pPr>
              <w:pStyle w:val="TableParagraph"/>
              <w:spacing w:before="130"/>
              <w:ind w:left="190" w:right="178"/>
              <w:rPr>
                <w:sz w:val="24"/>
              </w:rPr>
            </w:pPr>
            <w:r>
              <w:rPr>
                <w:sz w:val="24"/>
              </w:rPr>
              <w:t>n/a</w:t>
            </w:r>
          </w:p>
        </w:tc>
        <w:tc>
          <w:tcPr>
            <w:tcW w:w="980"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30"/>
              <w:ind w:left="253" w:right="236"/>
              <w:rPr>
                <w:sz w:val="24"/>
              </w:rPr>
            </w:pPr>
            <w:r>
              <w:rPr>
                <w:sz w:val="24"/>
              </w:rPr>
              <w:t>1,00</w:t>
            </w:r>
          </w:p>
        </w:tc>
        <w:tc>
          <w:tcPr>
            <w:tcW w:w="1019" w:type="dxa"/>
            <w:tcBorders>
              <w:top w:val="single" w:sz="12" w:space="0" w:color="9F9F9F"/>
              <w:left w:val="single" w:sz="12" w:space="0" w:color="9F9F9F"/>
              <w:bottom w:val="single" w:sz="12" w:space="0" w:color="9F9F9F"/>
            </w:tcBorders>
          </w:tcPr>
          <w:p w:rsidR="00905E16" w:rsidRDefault="00083CA9">
            <w:pPr>
              <w:pStyle w:val="TableParagraph"/>
              <w:spacing w:before="130"/>
              <w:ind w:left="274" w:right="247"/>
              <w:rPr>
                <w:sz w:val="24"/>
              </w:rPr>
            </w:pPr>
            <w:r>
              <w:rPr>
                <w:sz w:val="24"/>
              </w:rPr>
              <w:t>1,11</w:t>
            </w:r>
          </w:p>
        </w:tc>
        <w:tc>
          <w:tcPr>
            <w:tcW w:w="991" w:type="dxa"/>
            <w:tcBorders>
              <w:top w:val="single" w:sz="12" w:space="0" w:color="9F9F9F"/>
              <w:bottom w:val="single" w:sz="12" w:space="0" w:color="9F9F9F"/>
              <w:right w:val="single" w:sz="12" w:space="0" w:color="9F9F9F"/>
            </w:tcBorders>
          </w:tcPr>
          <w:p w:rsidR="00905E16" w:rsidRDefault="00083CA9">
            <w:pPr>
              <w:pStyle w:val="TableParagraph"/>
              <w:spacing w:before="130"/>
              <w:ind w:left="113" w:right="105"/>
              <w:rPr>
                <w:sz w:val="24"/>
              </w:rPr>
            </w:pPr>
            <w:r>
              <w:rPr>
                <w:sz w:val="24"/>
              </w:rPr>
              <w:t>1,30</w:t>
            </w:r>
          </w:p>
        </w:tc>
        <w:tc>
          <w:tcPr>
            <w:tcW w:w="1492"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30"/>
              <w:ind w:left="513" w:right="488"/>
              <w:rPr>
                <w:sz w:val="24"/>
              </w:rPr>
            </w:pPr>
            <w:r>
              <w:rPr>
                <w:sz w:val="24"/>
              </w:rPr>
              <w:t>1,66</w:t>
            </w:r>
          </w:p>
        </w:tc>
      </w:tr>
      <w:tr w:rsidR="00905E16">
        <w:trPr>
          <w:trHeight w:val="275"/>
        </w:trPr>
        <w:tc>
          <w:tcPr>
            <w:tcW w:w="3456" w:type="dxa"/>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55" w:lineRule="exact"/>
              <w:ind w:left="8"/>
              <w:jc w:val="left"/>
              <w:rPr>
                <w:sz w:val="24"/>
              </w:rPr>
            </w:pPr>
            <w:r>
              <w:rPr>
                <w:sz w:val="24"/>
              </w:rPr>
              <w:t>5. Ограничения памяти</w:t>
            </w:r>
          </w:p>
        </w:tc>
        <w:tc>
          <w:tcPr>
            <w:tcW w:w="844" w:type="dxa"/>
            <w:tcBorders>
              <w:top w:val="single" w:sz="12" w:space="0" w:color="9F9F9F"/>
              <w:left w:val="single" w:sz="12" w:space="0" w:color="9F9F9F"/>
              <w:bottom w:val="single" w:sz="12" w:space="0" w:color="9F9F9F"/>
            </w:tcBorders>
          </w:tcPr>
          <w:p w:rsidR="00905E16" w:rsidRDefault="00083CA9">
            <w:pPr>
              <w:pStyle w:val="TableParagraph"/>
              <w:spacing w:line="255" w:lineRule="exact"/>
              <w:ind w:left="187" w:right="157"/>
              <w:rPr>
                <w:sz w:val="24"/>
              </w:rPr>
            </w:pPr>
            <w:r>
              <w:rPr>
                <w:sz w:val="24"/>
              </w:rPr>
              <w:t>n/a</w:t>
            </w:r>
          </w:p>
        </w:tc>
        <w:tc>
          <w:tcPr>
            <w:tcW w:w="868" w:type="dxa"/>
            <w:tcBorders>
              <w:top w:val="single" w:sz="12" w:space="0" w:color="9F9F9F"/>
              <w:bottom w:val="single" w:sz="12" w:space="0" w:color="9F9F9F"/>
              <w:right w:val="single" w:sz="12" w:space="0" w:color="9F9F9F"/>
            </w:tcBorders>
          </w:tcPr>
          <w:p w:rsidR="00905E16" w:rsidRDefault="00083CA9">
            <w:pPr>
              <w:pStyle w:val="TableParagraph"/>
              <w:spacing w:line="255" w:lineRule="exact"/>
              <w:ind w:left="190" w:right="178"/>
              <w:rPr>
                <w:sz w:val="24"/>
              </w:rPr>
            </w:pPr>
            <w:r>
              <w:rPr>
                <w:sz w:val="24"/>
              </w:rPr>
              <w:t>n/a</w:t>
            </w:r>
          </w:p>
        </w:tc>
        <w:tc>
          <w:tcPr>
            <w:tcW w:w="980"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line="255" w:lineRule="exact"/>
              <w:ind w:left="253" w:right="236"/>
              <w:rPr>
                <w:sz w:val="24"/>
              </w:rPr>
            </w:pPr>
            <w:r>
              <w:rPr>
                <w:sz w:val="24"/>
              </w:rPr>
              <w:t>1,00</w:t>
            </w:r>
          </w:p>
        </w:tc>
        <w:tc>
          <w:tcPr>
            <w:tcW w:w="1019" w:type="dxa"/>
            <w:tcBorders>
              <w:top w:val="single" w:sz="12" w:space="0" w:color="9F9F9F"/>
              <w:left w:val="single" w:sz="12" w:space="0" w:color="9F9F9F"/>
              <w:bottom w:val="single" w:sz="12" w:space="0" w:color="9F9F9F"/>
            </w:tcBorders>
          </w:tcPr>
          <w:p w:rsidR="00905E16" w:rsidRDefault="00083CA9">
            <w:pPr>
              <w:pStyle w:val="TableParagraph"/>
              <w:spacing w:line="255" w:lineRule="exact"/>
              <w:ind w:left="274" w:right="247"/>
              <w:rPr>
                <w:sz w:val="24"/>
              </w:rPr>
            </w:pPr>
            <w:r>
              <w:rPr>
                <w:sz w:val="24"/>
              </w:rPr>
              <w:t>1,06</w:t>
            </w:r>
          </w:p>
        </w:tc>
        <w:tc>
          <w:tcPr>
            <w:tcW w:w="991" w:type="dxa"/>
            <w:tcBorders>
              <w:top w:val="single" w:sz="12" w:space="0" w:color="9F9F9F"/>
              <w:bottom w:val="single" w:sz="12" w:space="0" w:color="9F9F9F"/>
              <w:right w:val="single" w:sz="12" w:space="0" w:color="9F9F9F"/>
            </w:tcBorders>
          </w:tcPr>
          <w:p w:rsidR="00905E16" w:rsidRDefault="00083CA9">
            <w:pPr>
              <w:pStyle w:val="TableParagraph"/>
              <w:spacing w:line="255" w:lineRule="exact"/>
              <w:ind w:left="113" w:right="105"/>
              <w:rPr>
                <w:sz w:val="24"/>
              </w:rPr>
            </w:pPr>
            <w:r>
              <w:rPr>
                <w:sz w:val="24"/>
              </w:rPr>
              <w:t>1,21</w:t>
            </w:r>
          </w:p>
        </w:tc>
        <w:tc>
          <w:tcPr>
            <w:tcW w:w="1492"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line="255" w:lineRule="exact"/>
              <w:ind w:left="513" w:right="488"/>
              <w:rPr>
                <w:sz w:val="24"/>
              </w:rPr>
            </w:pPr>
            <w:r>
              <w:rPr>
                <w:sz w:val="24"/>
              </w:rPr>
              <w:t>1,56</w:t>
            </w:r>
          </w:p>
        </w:tc>
      </w:tr>
      <w:tr w:rsidR="00905E16">
        <w:trPr>
          <w:trHeight w:val="553"/>
        </w:trPr>
        <w:tc>
          <w:tcPr>
            <w:tcW w:w="3456" w:type="dxa"/>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67" w:lineRule="exact"/>
              <w:ind w:left="8"/>
              <w:jc w:val="left"/>
              <w:rPr>
                <w:sz w:val="24"/>
              </w:rPr>
            </w:pPr>
            <w:r>
              <w:rPr>
                <w:sz w:val="24"/>
              </w:rPr>
              <w:t>6. Неустойчивость окружения</w:t>
            </w:r>
          </w:p>
          <w:p w:rsidR="00905E16" w:rsidRDefault="00083CA9">
            <w:pPr>
              <w:pStyle w:val="TableParagraph"/>
              <w:spacing w:line="266" w:lineRule="exact"/>
              <w:ind w:left="8"/>
              <w:jc w:val="left"/>
              <w:rPr>
                <w:sz w:val="24"/>
              </w:rPr>
            </w:pPr>
            <w:r>
              <w:rPr>
                <w:sz w:val="24"/>
              </w:rPr>
              <w:t>виртуальной машины</w:t>
            </w:r>
          </w:p>
        </w:tc>
        <w:tc>
          <w:tcPr>
            <w:tcW w:w="844" w:type="dxa"/>
            <w:tcBorders>
              <w:top w:val="single" w:sz="12" w:space="0" w:color="9F9F9F"/>
              <w:left w:val="single" w:sz="12" w:space="0" w:color="9F9F9F"/>
              <w:bottom w:val="single" w:sz="12" w:space="0" w:color="9F9F9F"/>
            </w:tcBorders>
          </w:tcPr>
          <w:p w:rsidR="00905E16" w:rsidRDefault="00083CA9">
            <w:pPr>
              <w:pStyle w:val="TableParagraph"/>
              <w:spacing w:before="130"/>
              <w:ind w:left="187" w:right="157"/>
              <w:rPr>
                <w:sz w:val="24"/>
              </w:rPr>
            </w:pPr>
            <w:r>
              <w:rPr>
                <w:sz w:val="24"/>
              </w:rPr>
              <w:t>n/a</w:t>
            </w:r>
          </w:p>
        </w:tc>
        <w:tc>
          <w:tcPr>
            <w:tcW w:w="868" w:type="dxa"/>
            <w:tcBorders>
              <w:top w:val="single" w:sz="12" w:space="0" w:color="9F9F9F"/>
              <w:bottom w:val="single" w:sz="12" w:space="0" w:color="9F9F9F"/>
              <w:right w:val="single" w:sz="12" w:space="0" w:color="9F9F9F"/>
            </w:tcBorders>
          </w:tcPr>
          <w:p w:rsidR="00905E16" w:rsidRDefault="00083CA9">
            <w:pPr>
              <w:pStyle w:val="TableParagraph"/>
              <w:spacing w:before="130"/>
              <w:ind w:left="191" w:right="178"/>
              <w:rPr>
                <w:sz w:val="24"/>
              </w:rPr>
            </w:pPr>
            <w:r>
              <w:rPr>
                <w:sz w:val="24"/>
              </w:rPr>
              <w:t>0,87</w:t>
            </w:r>
          </w:p>
        </w:tc>
        <w:tc>
          <w:tcPr>
            <w:tcW w:w="980"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30"/>
              <w:ind w:left="253" w:right="236"/>
              <w:rPr>
                <w:sz w:val="24"/>
              </w:rPr>
            </w:pPr>
            <w:r>
              <w:rPr>
                <w:sz w:val="24"/>
              </w:rPr>
              <w:t>1,00</w:t>
            </w:r>
          </w:p>
        </w:tc>
        <w:tc>
          <w:tcPr>
            <w:tcW w:w="1019" w:type="dxa"/>
            <w:tcBorders>
              <w:top w:val="single" w:sz="12" w:space="0" w:color="9F9F9F"/>
              <w:left w:val="single" w:sz="12" w:space="0" w:color="9F9F9F"/>
              <w:bottom w:val="single" w:sz="12" w:space="0" w:color="9F9F9F"/>
            </w:tcBorders>
          </w:tcPr>
          <w:p w:rsidR="00905E16" w:rsidRDefault="00083CA9">
            <w:pPr>
              <w:pStyle w:val="TableParagraph"/>
              <w:spacing w:before="130"/>
              <w:ind w:left="274" w:right="247"/>
              <w:rPr>
                <w:sz w:val="24"/>
              </w:rPr>
            </w:pPr>
            <w:r>
              <w:rPr>
                <w:sz w:val="24"/>
              </w:rPr>
              <w:t>1,15</w:t>
            </w:r>
          </w:p>
        </w:tc>
        <w:tc>
          <w:tcPr>
            <w:tcW w:w="991" w:type="dxa"/>
            <w:tcBorders>
              <w:top w:val="single" w:sz="12" w:space="0" w:color="9F9F9F"/>
              <w:bottom w:val="single" w:sz="12" w:space="0" w:color="9F9F9F"/>
              <w:right w:val="single" w:sz="12" w:space="0" w:color="9F9F9F"/>
            </w:tcBorders>
          </w:tcPr>
          <w:p w:rsidR="00905E16" w:rsidRDefault="00083CA9">
            <w:pPr>
              <w:pStyle w:val="TableParagraph"/>
              <w:spacing w:before="130"/>
              <w:ind w:left="113" w:right="105"/>
              <w:rPr>
                <w:sz w:val="24"/>
              </w:rPr>
            </w:pPr>
            <w:r>
              <w:rPr>
                <w:sz w:val="24"/>
              </w:rPr>
              <w:t>1,30</w:t>
            </w:r>
          </w:p>
        </w:tc>
        <w:tc>
          <w:tcPr>
            <w:tcW w:w="1492"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30"/>
              <w:ind w:left="512" w:right="488"/>
              <w:rPr>
                <w:sz w:val="24"/>
              </w:rPr>
            </w:pPr>
            <w:r>
              <w:rPr>
                <w:sz w:val="24"/>
              </w:rPr>
              <w:t>n/a</w:t>
            </w:r>
          </w:p>
        </w:tc>
      </w:tr>
      <w:tr w:rsidR="00905E16">
        <w:trPr>
          <w:trHeight w:val="550"/>
        </w:trPr>
        <w:tc>
          <w:tcPr>
            <w:tcW w:w="3456" w:type="dxa"/>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67" w:lineRule="exact"/>
              <w:ind w:left="8"/>
              <w:jc w:val="left"/>
              <w:rPr>
                <w:sz w:val="24"/>
              </w:rPr>
            </w:pPr>
            <w:r>
              <w:rPr>
                <w:sz w:val="24"/>
              </w:rPr>
              <w:t>7. Требуемое время</w:t>
            </w:r>
          </w:p>
          <w:p w:rsidR="00905E16" w:rsidRDefault="00083CA9">
            <w:pPr>
              <w:pStyle w:val="TableParagraph"/>
              <w:spacing w:line="263" w:lineRule="exact"/>
              <w:ind w:left="8"/>
              <w:jc w:val="left"/>
              <w:rPr>
                <w:sz w:val="24"/>
              </w:rPr>
            </w:pPr>
            <w:r>
              <w:rPr>
                <w:sz w:val="24"/>
              </w:rPr>
              <w:t>восстановления</w:t>
            </w:r>
          </w:p>
        </w:tc>
        <w:tc>
          <w:tcPr>
            <w:tcW w:w="844" w:type="dxa"/>
            <w:tcBorders>
              <w:top w:val="single" w:sz="12" w:space="0" w:color="9F9F9F"/>
              <w:left w:val="single" w:sz="12" w:space="0" w:color="9F9F9F"/>
              <w:bottom w:val="single" w:sz="12" w:space="0" w:color="9F9F9F"/>
            </w:tcBorders>
          </w:tcPr>
          <w:p w:rsidR="00905E16" w:rsidRDefault="00083CA9">
            <w:pPr>
              <w:pStyle w:val="TableParagraph"/>
              <w:spacing w:before="128"/>
              <w:ind w:left="187" w:right="157"/>
              <w:rPr>
                <w:sz w:val="24"/>
              </w:rPr>
            </w:pPr>
            <w:r>
              <w:rPr>
                <w:sz w:val="24"/>
              </w:rPr>
              <w:t>n/a</w:t>
            </w:r>
          </w:p>
        </w:tc>
        <w:tc>
          <w:tcPr>
            <w:tcW w:w="868" w:type="dxa"/>
            <w:tcBorders>
              <w:top w:val="single" w:sz="12" w:space="0" w:color="9F9F9F"/>
              <w:bottom w:val="single" w:sz="12" w:space="0" w:color="9F9F9F"/>
              <w:right w:val="single" w:sz="12" w:space="0" w:color="9F9F9F"/>
            </w:tcBorders>
          </w:tcPr>
          <w:p w:rsidR="00905E16" w:rsidRDefault="00083CA9">
            <w:pPr>
              <w:pStyle w:val="TableParagraph"/>
              <w:spacing w:before="128"/>
              <w:ind w:left="191" w:right="178"/>
              <w:rPr>
                <w:sz w:val="24"/>
              </w:rPr>
            </w:pPr>
            <w:r>
              <w:rPr>
                <w:sz w:val="24"/>
              </w:rPr>
              <w:t>0,87</w:t>
            </w:r>
          </w:p>
        </w:tc>
        <w:tc>
          <w:tcPr>
            <w:tcW w:w="980"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28"/>
              <w:ind w:left="253" w:right="236"/>
              <w:rPr>
                <w:sz w:val="24"/>
              </w:rPr>
            </w:pPr>
            <w:r>
              <w:rPr>
                <w:sz w:val="24"/>
              </w:rPr>
              <w:t>1,00</w:t>
            </w:r>
          </w:p>
        </w:tc>
        <w:tc>
          <w:tcPr>
            <w:tcW w:w="1019" w:type="dxa"/>
            <w:tcBorders>
              <w:top w:val="single" w:sz="12" w:space="0" w:color="9F9F9F"/>
              <w:left w:val="single" w:sz="12" w:space="0" w:color="9F9F9F"/>
              <w:bottom w:val="single" w:sz="12" w:space="0" w:color="9F9F9F"/>
            </w:tcBorders>
          </w:tcPr>
          <w:p w:rsidR="00905E16" w:rsidRDefault="00083CA9">
            <w:pPr>
              <w:pStyle w:val="TableParagraph"/>
              <w:spacing w:before="128"/>
              <w:ind w:left="274" w:right="247"/>
              <w:rPr>
                <w:sz w:val="24"/>
              </w:rPr>
            </w:pPr>
            <w:r>
              <w:rPr>
                <w:sz w:val="24"/>
              </w:rPr>
              <w:t>1,07</w:t>
            </w:r>
          </w:p>
        </w:tc>
        <w:tc>
          <w:tcPr>
            <w:tcW w:w="991" w:type="dxa"/>
            <w:tcBorders>
              <w:top w:val="single" w:sz="12" w:space="0" w:color="9F9F9F"/>
              <w:bottom w:val="single" w:sz="12" w:space="0" w:color="9F9F9F"/>
              <w:right w:val="single" w:sz="12" w:space="0" w:color="9F9F9F"/>
            </w:tcBorders>
          </w:tcPr>
          <w:p w:rsidR="00905E16" w:rsidRDefault="00083CA9">
            <w:pPr>
              <w:pStyle w:val="TableParagraph"/>
              <w:spacing w:before="128"/>
              <w:ind w:left="113" w:right="105"/>
              <w:rPr>
                <w:sz w:val="24"/>
              </w:rPr>
            </w:pPr>
            <w:r>
              <w:rPr>
                <w:sz w:val="24"/>
              </w:rPr>
              <w:t>1,15</w:t>
            </w:r>
          </w:p>
        </w:tc>
        <w:tc>
          <w:tcPr>
            <w:tcW w:w="1492"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28"/>
              <w:ind w:left="512" w:right="488"/>
              <w:rPr>
                <w:sz w:val="24"/>
              </w:rPr>
            </w:pPr>
            <w:r>
              <w:rPr>
                <w:sz w:val="24"/>
              </w:rPr>
              <w:t>n/a</w:t>
            </w:r>
          </w:p>
        </w:tc>
      </w:tr>
      <w:tr w:rsidR="00905E16">
        <w:trPr>
          <w:trHeight w:val="277"/>
        </w:trPr>
        <w:tc>
          <w:tcPr>
            <w:tcW w:w="9650" w:type="dxa"/>
            <w:gridSpan w:val="7"/>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57" w:lineRule="exact"/>
              <w:ind w:left="8"/>
              <w:jc w:val="left"/>
              <w:rPr>
                <w:b/>
                <w:sz w:val="24"/>
              </w:rPr>
            </w:pPr>
            <w:r>
              <w:rPr>
                <w:b/>
                <w:sz w:val="24"/>
              </w:rPr>
              <w:t>Характеристики персонала</w:t>
            </w:r>
          </w:p>
        </w:tc>
      </w:tr>
      <w:tr w:rsidR="00905E16">
        <w:trPr>
          <w:trHeight w:val="274"/>
        </w:trPr>
        <w:tc>
          <w:tcPr>
            <w:tcW w:w="3456" w:type="dxa"/>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55" w:lineRule="exact"/>
              <w:ind w:left="8"/>
              <w:jc w:val="left"/>
              <w:rPr>
                <w:sz w:val="24"/>
              </w:rPr>
            </w:pPr>
            <w:r>
              <w:rPr>
                <w:sz w:val="24"/>
              </w:rPr>
              <w:t>8. Аналитические способности</w:t>
            </w:r>
          </w:p>
        </w:tc>
        <w:tc>
          <w:tcPr>
            <w:tcW w:w="844" w:type="dxa"/>
            <w:tcBorders>
              <w:top w:val="single" w:sz="12" w:space="0" w:color="9F9F9F"/>
              <w:left w:val="single" w:sz="12" w:space="0" w:color="9F9F9F"/>
              <w:bottom w:val="single" w:sz="12" w:space="0" w:color="9F9F9F"/>
            </w:tcBorders>
          </w:tcPr>
          <w:p w:rsidR="00905E16" w:rsidRDefault="00083CA9">
            <w:pPr>
              <w:pStyle w:val="TableParagraph"/>
              <w:spacing w:line="255" w:lineRule="exact"/>
              <w:ind w:left="188" w:right="157"/>
              <w:rPr>
                <w:sz w:val="24"/>
              </w:rPr>
            </w:pPr>
            <w:r>
              <w:rPr>
                <w:sz w:val="24"/>
              </w:rPr>
              <w:t>1,46</w:t>
            </w:r>
          </w:p>
        </w:tc>
        <w:tc>
          <w:tcPr>
            <w:tcW w:w="868" w:type="dxa"/>
            <w:tcBorders>
              <w:top w:val="single" w:sz="12" w:space="0" w:color="9F9F9F"/>
              <w:bottom w:val="single" w:sz="12" w:space="0" w:color="9F9F9F"/>
              <w:right w:val="single" w:sz="12" w:space="0" w:color="9F9F9F"/>
            </w:tcBorders>
          </w:tcPr>
          <w:p w:rsidR="00905E16" w:rsidRDefault="00083CA9">
            <w:pPr>
              <w:pStyle w:val="TableParagraph"/>
              <w:spacing w:line="255" w:lineRule="exact"/>
              <w:ind w:left="191" w:right="178"/>
              <w:rPr>
                <w:sz w:val="24"/>
              </w:rPr>
            </w:pPr>
            <w:r>
              <w:rPr>
                <w:sz w:val="24"/>
              </w:rPr>
              <w:t>1,19</w:t>
            </w:r>
          </w:p>
        </w:tc>
        <w:tc>
          <w:tcPr>
            <w:tcW w:w="980"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line="255" w:lineRule="exact"/>
              <w:ind w:left="253" w:right="236"/>
              <w:rPr>
                <w:sz w:val="24"/>
              </w:rPr>
            </w:pPr>
            <w:r>
              <w:rPr>
                <w:sz w:val="24"/>
              </w:rPr>
              <w:t>1,00</w:t>
            </w:r>
          </w:p>
        </w:tc>
        <w:tc>
          <w:tcPr>
            <w:tcW w:w="1019" w:type="dxa"/>
            <w:tcBorders>
              <w:top w:val="single" w:sz="12" w:space="0" w:color="9F9F9F"/>
              <w:left w:val="single" w:sz="12" w:space="0" w:color="9F9F9F"/>
              <w:bottom w:val="single" w:sz="12" w:space="0" w:color="9F9F9F"/>
            </w:tcBorders>
          </w:tcPr>
          <w:p w:rsidR="00905E16" w:rsidRDefault="00083CA9">
            <w:pPr>
              <w:pStyle w:val="TableParagraph"/>
              <w:spacing w:line="255" w:lineRule="exact"/>
              <w:ind w:left="274" w:right="247"/>
              <w:rPr>
                <w:sz w:val="24"/>
              </w:rPr>
            </w:pPr>
            <w:r>
              <w:rPr>
                <w:sz w:val="24"/>
              </w:rPr>
              <w:t>0,86</w:t>
            </w:r>
          </w:p>
        </w:tc>
        <w:tc>
          <w:tcPr>
            <w:tcW w:w="991" w:type="dxa"/>
            <w:tcBorders>
              <w:top w:val="single" w:sz="12" w:space="0" w:color="9F9F9F"/>
              <w:bottom w:val="single" w:sz="12" w:space="0" w:color="9F9F9F"/>
              <w:right w:val="single" w:sz="12" w:space="0" w:color="9F9F9F"/>
            </w:tcBorders>
          </w:tcPr>
          <w:p w:rsidR="00905E16" w:rsidRDefault="00083CA9">
            <w:pPr>
              <w:pStyle w:val="TableParagraph"/>
              <w:spacing w:line="255" w:lineRule="exact"/>
              <w:ind w:left="113" w:right="105"/>
              <w:rPr>
                <w:sz w:val="24"/>
              </w:rPr>
            </w:pPr>
            <w:r>
              <w:rPr>
                <w:sz w:val="24"/>
              </w:rPr>
              <w:t>0,71</w:t>
            </w:r>
          </w:p>
        </w:tc>
        <w:tc>
          <w:tcPr>
            <w:tcW w:w="1492"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line="255" w:lineRule="exact"/>
              <w:ind w:left="512" w:right="488"/>
              <w:rPr>
                <w:sz w:val="24"/>
              </w:rPr>
            </w:pPr>
            <w:r>
              <w:rPr>
                <w:sz w:val="24"/>
              </w:rPr>
              <w:t>n/a</w:t>
            </w:r>
          </w:p>
        </w:tc>
      </w:tr>
      <w:tr w:rsidR="00905E16">
        <w:trPr>
          <w:trHeight w:val="277"/>
        </w:trPr>
        <w:tc>
          <w:tcPr>
            <w:tcW w:w="3456" w:type="dxa"/>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57" w:lineRule="exact"/>
              <w:ind w:left="8"/>
              <w:jc w:val="left"/>
              <w:rPr>
                <w:sz w:val="24"/>
              </w:rPr>
            </w:pPr>
            <w:r>
              <w:rPr>
                <w:sz w:val="24"/>
              </w:rPr>
              <w:t>9. Опыт разработки</w:t>
            </w:r>
          </w:p>
        </w:tc>
        <w:tc>
          <w:tcPr>
            <w:tcW w:w="844" w:type="dxa"/>
            <w:tcBorders>
              <w:top w:val="single" w:sz="12" w:space="0" w:color="9F9F9F"/>
              <w:left w:val="single" w:sz="12" w:space="0" w:color="9F9F9F"/>
              <w:bottom w:val="single" w:sz="12" w:space="0" w:color="9F9F9F"/>
            </w:tcBorders>
          </w:tcPr>
          <w:p w:rsidR="00905E16" w:rsidRDefault="00083CA9">
            <w:pPr>
              <w:pStyle w:val="TableParagraph"/>
              <w:spacing w:line="257" w:lineRule="exact"/>
              <w:ind w:left="188" w:right="157"/>
              <w:rPr>
                <w:sz w:val="24"/>
              </w:rPr>
            </w:pPr>
            <w:r>
              <w:rPr>
                <w:sz w:val="24"/>
              </w:rPr>
              <w:t>1,29</w:t>
            </w:r>
          </w:p>
        </w:tc>
        <w:tc>
          <w:tcPr>
            <w:tcW w:w="868" w:type="dxa"/>
            <w:tcBorders>
              <w:top w:val="single" w:sz="12" w:space="0" w:color="9F9F9F"/>
              <w:bottom w:val="single" w:sz="12" w:space="0" w:color="9F9F9F"/>
              <w:right w:val="single" w:sz="12" w:space="0" w:color="9F9F9F"/>
            </w:tcBorders>
          </w:tcPr>
          <w:p w:rsidR="00905E16" w:rsidRDefault="00083CA9">
            <w:pPr>
              <w:pStyle w:val="TableParagraph"/>
              <w:spacing w:line="257" w:lineRule="exact"/>
              <w:ind w:left="191" w:right="178"/>
              <w:rPr>
                <w:sz w:val="24"/>
              </w:rPr>
            </w:pPr>
            <w:r>
              <w:rPr>
                <w:sz w:val="24"/>
              </w:rPr>
              <w:t>1,13</w:t>
            </w:r>
          </w:p>
        </w:tc>
        <w:tc>
          <w:tcPr>
            <w:tcW w:w="980"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line="257" w:lineRule="exact"/>
              <w:ind w:left="253" w:right="236"/>
              <w:rPr>
                <w:sz w:val="24"/>
              </w:rPr>
            </w:pPr>
            <w:r>
              <w:rPr>
                <w:sz w:val="24"/>
              </w:rPr>
              <w:t>1,00</w:t>
            </w:r>
          </w:p>
        </w:tc>
        <w:tc>
          <w:tcPr>
            <w:tcW w:w="1019" w:type="dxa"/>
            <w:tcBorders>
              <w:top w:val="single" w:sz="12" w:space="0" w:color="9F9F9F"/>
              <w:left w:val="single" w:sz="12" w:space="0" w:color="9F9F9F"/>
              <w:bottom w:val="single" w:sz="12" w:space="0" w:color="9F9F9F"/>
            </w:tcBorders>
          </w:tcPr>
          <w:p w:rsidR="00905E16" w:rsidRDefault="00083CA9">
            <w:pPr>
              <w:pStyle w:val="TableParagraph"/>
              <w:spacing w:line="257" w:lineRule="exact"/>
              <w:ind w:left="274" w:right="247"/>
              <w:rPr>
                <w:sz w:val="24"/>
              </w:rPr>
            </w:pPr>
            <w:r>
              <w:rPr>
                <w:sz w:val="24"/>
              </w:rPr>
              <w:t>0,91</w:t>
            </w:r>
          </w:p>
        </w:tc>
        <w:tc>
          <w:tcPr>
            <w:tcW w:w="991" w:type="dxa"/>
            <w:tcBorders>
              <w:top w:val="single" w:sz="12" w:space="0" w:color="9F9F9F"/>
              <w:bottom w:val="single" w:sz="12" w:space="0" w:color="9F9F9F"/>
              <w:right w:val="single" w:sz="12" w:space="0" w:color="9F9F9F"/>
            </w:tcBorders>
          </w:tcPr>
          <w:p w:rsidR="00905E16" w:rsidRDefault="00083CA9">
            <w:pPr>
              <w:pStyle w:val="TableParagraph"/>
              <w:spacing w:line="257" w:lineRule="exact"/>
              <w:ind w:left="113" w:right="105"/>
              <w:rPr>
                <w:sz w:val="24"/>
              </w:rPr>
            </w:pPr>
            <w:r>
              <w:rPr>
                <w:sz w:val="24"/>
              </w:rPr>
              <w:t>0,82</w:t>
            </w:r>
          </w:p>
        </w:tc>
        <w:tc>
          <w:tcPr>
            <w:tcW w:w="1492"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line="257" w:lineRule="exact"/>
              <w:ind w:left="512" w:right="488"/>
              <w:rPr>
                <w:sz w:val="24"/>
              </w:rPr>
            </w:pPr>
            <w:r>
              <w:rPr>
                <w:sz w:val="24"/>
              </w:rPr>
              <w:t>n/a</w:t>
            </w:r>
          </w:p>
        </w:tc>
      </w:tr>
      <w:tr w:rsidR="00905E16">
        <w:trPr>
          <w:trHeight w:val="550"/>
        </w:trPr>
        <w:tc>
          <w:tcPr>
            <w:tcW w:w="3456" w:type="dxa"/>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67" w:lineRule="exact"/>
              <w:ind w:left="8"/>
              <w:jc w:val="left"/>
              <w:rPr>
                <w:sz w:val="24"/>
              </w:rPr>
            </w:pPr>
            <w:r>
              <w:rPr>
                <w:sz w:val="24"/>
              </w:rPr>
              <w:t>10. Способности к разработке</w:t>
            </w:r>
          </w:p>
          <w:p w:rsidR="00905E16" w:rsidRDefault="00083CA9">
            <w:pPr>
              <w:pStyle w:val="TableParagraph"/>
              <w:spacing w:line="263" w:lineRule="exact"/>
              <w:ind w:left="8"/>
              <w:jc w:val="left"/>
              <w:rPr>
                <w:sz w:val="24"/>
              </w:rPr>
            </w:pPr>
            <w:r>
              <w:rPr>
                <w:sz w:val="24"/>
              </w:rPr>
              <w:t>ПО</w:t>
            </w:r>
          </w:p>
        </w:tc>
        <w:tc>
          <w:tcPr>
            <w:tcW w:w="844" w:type="dxa"/>
            <w:tcBorders>
              <w:top w:val="single" w:sz="12" w:space="0" w:color="9F9F9F"/>
              <w:left w:val="single" w:sz="12" w:space="0" w:color="9F9F9F"/>
              <w:bottom w:val="single" w:sz="12" w:space="0" w:color="9F9F9F"/>
            </w:tcBorders>
          </w:tcPr>
          <w:p w:rsidR="00905E16" w:rsidRDefault="00083CA9">
            <w:pPr>
              <w:pStyle w:val="TableParagraph"/>
              <w:spacing w:before="128"/>
              <w:ind w:left="188" w:right="157"/>
              <w:rPr>
                <w:sz w:val="24"/>
              </w:rPr>
            </w:pPr>
            <w:r>
              <w:rPr>
                <w:sz w:val="24"/>
              </w:rPr>
              <w:t>1,42</w:t>
            </w:r>
          </w:p>
        </w:tc>
        <w:tc>
          <w:tcPr>
            <w:tcW w:w="868" w:type="dxa"/>
            <w:tcBorders>
              <w:top w:val="single" w:sz="12" w:space="0" w:color="9F9F9F"/>
              <w:bottom w:val="single" w:sz="12" w:space="0" w:color="9F9F9F"/>
              <w:right w:val="single" w:sz="12" w:space="0" w:color="9F9F9F"/>
            </w:tcBorders>
          </w:tcPr>
          <w:p w:rsidR="00905E16" w:rsidRDefault="00083CA9">
            <w:pPr>
              <w:pStyle w:val="TableParagraph"/>
              <w:spacing w:before="128"/>
              <w:ind w:left="191" w:right="178"/>
              <w:rPr>
                <w:sz w:val="24"/>
              </w:rPr>
            </w:pPr>
            <w:r>
              <w:rPr>
                <w:sz w:val="24"/>
              </w:rPr>
              <w:t>1,17</w:t>
            </w:r>
          </w:p>
        </w:tc>
        <w:tc>
          <w:tcPr>
            <w:tcW w:w="980"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28"/>
              <w:ind w:left="253" w:right="236"/>
              <w:rPr>
                <w:sz w:val="24"/>
              </w:rPr>
            </w:pPr>
            <w:r>
              <w:rPr>
                <w:sz w:val="24"/>
              </w:rPr>
              <w:t>1,00</w:t>
            </w:r>
          </w:p>
        </w:tc>
        <w:tc>
          <w:tcPr>
            <w:tcW w:w="1019" w:type="dxa"/>
            <w:tcBorders>
              <w:top w:val="single" w:sz="12" w:space="0" w:color="9F9F9F"/>
              <w:left w:val="single" w:sz="12" w:space="0" w:color="9F9F9F"/>
              <w:bottom w:val="single" w:sz="12" w:space="0" w:color="9F9F9F"/>
            </w:tcBorders>
          </w:tcPr>
          <w:p w:rsidR="00905E16" w:rsidRDefault="00083CA9">
            <w:pPr>
              <w:pStyle w:val="TableParagraph"/>
              <w:spacing w:before="128"/>
              <w:ind w:left="274" w:right="247"/>
              <w:rPr>
                <w:sz w:val="24"/>
              </w:rPr>
            </w:pPr>
            <w:r>
              <w:rPr>
                <w:sz w:val="24"/>
              </w:rPr>
              <w:t>0,86</w:t>
            </w:r>
          </w:p>
        </w:tc>
        <w:tc>
          <w:tcPr>
            <w:tcW w:w="991" w:type="dxa"/>
            <w:tcBorders>
              <w:top w:val="single" w:sz="12" w:space="0" w:color="9F9F9F"/>
              <w:bottom w:val="single" w:sz="12" w:space="0" w:color="9F9F9F"/>
              <w:right w:val="single" w:sz="12" w:space="0" w:color="9F9F9F"/>
            </w:tcBorders>
          </w:tcPr>
          <w:p w:rsidR="00905E16" w:rsidRDefault="00083CA9">
            <w:pPr>
              <w:pStyle w:val="TableParagraph"/>
              <w:spacing w:before="128"/>
              <w:ind w:left="113" w:right="105"/>
              <w:rPr>
                <w:sz w:val="24"/>
              </w:rPr>
            </w:pPr>
            <w:r>
              <w:rPr>
                <w:sz w:val="24"/>
              </w:rPr>
              <w:t>0,70</w:t>
            </w:r>
          </w:p>
        </w:tc>
        <w:tc>
          <w:tcPr>
            <w:tcW w:w="1492"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28"/>
              <w:ind w:left="512" w:right="488"/>
              <w:rPr>
                <w:sz w:val="24"/>
              </w:rPr>
            </w:pPr>
            <w:r>
              <w:rPr>
                <w:sz w:val="24"/>
              </w:rPr>
              <w:t>n/a</w:t>
            </w:r>
          </w:p>
        </w:tc>
      </w:tr>
      <w:tr w:rsidR="00905E16">
        <w:trPr>
          <w:trHeight w:val="553"/>
        </w:trPr>
        <w:tc>
          <w:tcPr>
            <w:tcW w:w="3456" w:type="dxa"/>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67" w:lineRule="exact"/>
              <w:ind w:left="8"/>
              <w:jc w:val="left"/>
              <w:rPr>
                <w:sz w:val="24"/>
              </w:rPr>
            </w:pPr>
            <w:r>
              <w:rPr>
                <w:sz w:val="24"/>
              </w:rPr>
              <w:t>11. Опыт использования</w:t>
            </w:r>
          </w:p>
          <w:p w:rsidR="00905E16" w:rsidRDefault="00083CA9">
            <w:pPr>
              <w:pStyle w:val="TableParagraph"/>
              <w:spacing w:line="266" w:lineRule="exact"/>
              <w:ind w:left="8"/>
              <w:jc w:val="left"/>
              <w:rPr>
                <w:sz w:val="24"/>
              </w:rPr>
            </w:pPr>
            <w:r>
              <w:rPr>
                <w:sz w:val="24"/>
              </w:rPr>
              <w:t>виртуальных машин</w:t>
            </w:r>
          </w:p>
        </w:tc>
        <w:tc>
          <w:tcPr>
            <w:tcW w:w="844" w:type="dxa"/>
            <w:tcBorders>
              <w:top w:val="single" w:sz="12" w:space="0" w:color="9F9F9F"/>
              <w:left w:val="single" w:sz="12" w:space="0" w:color="9F9F9F"/>
              <w:bottom w:val="single" w:sz="12" w:space="0" w:color="9F9F9F"/>
            </w:tcBorders>
          </w:tcPr>
          <w:p w:rsidR="00905E16" w:rsidRDefault="00083CA9">
            <w:pPr>
              <w:pStyle w:val="TableParagraph"/>
              <w:spacing w:before="130"/>
              <w:ind w:left="188" w:right="157"/>
              <w:rPr>
                <w:sz w:val="24"/>
              </w:rPr>
            </w:pPr>
            <w:r>
              <w:rPr>
                <w:sz w:val="24"/>
              </w:rPr>
              <w:t>1,21</w:t>
            </w:r>
          </w:p>
        </w:tc>
        <w:tc>
          <w:tcPr>
            <w:tcW w:w="868" w:type="dxa"/>
            <w:tcBorders>
              <w:top w:val="single" w:sz="12" w:space="0" w:color="9F9F9F"/>
              <w:bottom w:val="single" w:sz="12" w:space="0" w:color="9F9F9F"/>
              <w:right w:val="single" w:sz="12" w:space="0" w:color="9F9F9F"/>
            </w:tcBorders>
          </w:tcPr>
          <w:p w:rsidR="00905E16" w:rsidRDefault="00083CA9">
            <w:pPr>
              <w:pStyle w:val="TableParagraph"/>
              <w:spacing w:before="130"/>
              <w:ind w:left="191" w:right="178"/>
              <w:rPr>
                <w:sz w:val="24"/>
              </w:rPr>
            </w:pPr>
            <w:r>
              <w:rPr>
                <w:sz w:val="24"/>
              </w:rPr>
              <w:t>1,10</w:t>
            </w:r>
          </w:p>
        </w:tc>
        <w:tc>
          <w:tcPr>
            <w:tcW w:w="980"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30"/>
              <w:ind w:left="253" w:right="236"/>
              <w:rPr>
                <w:sz w:val="24"/>
              </w:rPr>
            </w:pPr>
            <w:r>
              <w:rPr>
                <w:sz w:val="24"/>
              </w:rPr>
              <w:t>1,00</w:t>
            </w:r>
          </w:p>
        </w:tc>
        <w:tc>
          <w:tcPr>
            <w:tcW w:w="1019" w:type="dxa"/>
            <w:tcBorders>
              <w:top w:val="single" w:sz="12" w:space="0" w:color="9F9F9F"/>
              <w:left w:val="single" w:sz="12" w:space="0" w:color="9F9F9F"/>
              <w:bottom w:val="single" w:sz="12" w:space="0" w:color="9F9F9F"/>
            </w:tcBorders>
          </w:tcPr>
          <w:p w:rsidR="00905E16" w:rsidRDefault="00083CA9">
            <w:pPr>
              <w:pStyle w:val="TableParagraph"/>
              <w:spacing w:before="130"/>
              <w:ind w:left="274" w:right="247"/>
              <w:rPr>
                <w:sz w:val="24"/>
              </w:rPr>
            </w:pPr>
            <w:r>
              <w:rPr>
                <w:sz w:val="24"/>
              </w:rPr>
              <w:t>0,90</w:t>
            </w:r>
          </w:p>
        </w:tc>
        <w:tc>
          <w:tcPr>
            <w:tcW w:w="991" w:type="dxa"/>
            <w:tcBorders>
              <w:top w:val="single" w:sz="12" w:space="0" w:color="9F9F9F"/>
              <w:bottom w:val="single" w:sz="12" w:space="0" w:color="9F9F9F"/>
              <w:right w:val="single" w:sz="12" w:space="0" w:color="9F9F9F"/>
            </w:tcBorders>
          </w:tcPr>
          <w:p w:rsidR="00905E16" w:rsidRDefault="00083CA9">
            <w:pPr>
              <w:pStyle w:val="TableParagraph"/>
              <w:spacing w:before="130"/>
              <w:ind w:left="113" w:right="101"/>
              <w:rPr>
                <w:sz w:val="24"/>
              </w:rPr>
            </w:pPr>
            <w:r>
              <w:rPr>
                <w:sz w:val="24"/>
              </w:rPr>
              <w:t>n/a</w:t>
            </w:r>
          </w:p>
        </w:tc>
        <w:tc>
          <w:tcPr>
            <w:tcW w:w="1492"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30"/>
              <w:ind w:left="512" w:right="488"/>
              <w:rPr>
                <w:sz w:val="24"/>
              </w:rPr>
            </w:pPr>
            <w:r>
              <w:rPr>
                <w:sz w:val="24"/>
              </w:rPr>
              <w:t>n/a</w:t>
            </w:r>
          </w:p>
        </w:tc>
      </w:tr>
      <w:tr w:rsidR="00905E16">
        <w:trPr>
          <w:trHeight w:val="551"/>
        </w:trPr>
        <w:tc>
          <w:tcPr>
            <w:tcW w:w="3456" w:type="dxa"/>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67" w:lineRule="exact"/>
              <w:ind w:left="8"/>
              <w:jc w:val="left"/>
              <w:rPr>
                <w:sz w:val="24"/>
              </w:rPr>
            </w:pPr>
            <w:r>
              <w:rPr>
                <w:sz w:val="24"/>
              </w:rPr>
              <w:t>12. Опыт разработки на языках</w:t>
            </w:r>
          </w:p>
          <w:p w:rsidR="00905E16" w:rsidRDefault="00083CA9">
            <w:pPr>
              <w:pStyle w:val="TableParagraph"/>
              <w:spacing w:line="263" w:lineRule="exact"/>
              <w:ind w:left="8"/>
              <w:jc w:val="left"/>
              <w:rPr>
                <w:sz w:val="24"/>
              </w:rPr>
            </w:pPr>
            <w:r>
              <w:rPr>
                <w:sz w:val="24"/>
              </w:rPr>
              <w:t>программирования</w:t>
            </w:r>
          </w:p>
        </w:tc>
        <w:tc>
          <w:tcPr>
            <w:tcW w:w="844" w:type="dxa"/>
            <w:tcBorders>
              <w:top w:val="single" w:sz="12" w:space="0" w:color="9F9F9F"/>
              <w:left w:val="single" w:sz="12" w:space="0" w:color="9F9F9F"/>
              <w:bottom w:val="single" w:sz="12" w:space="0" w:color="9F9F9F"/>
            </w:tcBorders>
          </w:tcPr>
          <w:p w:rsidR="00905E16" w:rsidRDefault="00083CA9">
            <w:pPr>
              <w:pStyle w:val="TableParagraph"/>
              <w:spacing w:before="128"/>
              <w:ind w:left="188" w:right="157"/>
              <w:rPr>
                <w:sz w:val="24"/>
              </w:rPr>
            </w:pPr>
            <w:r>
              <w:rPr>
                <w:sz w:val="24"/>
              </w:rPr>
              <w:t>1,14</w:t>
            </w:r>
          </w:p>
        </w:tc>
        <w:tc>
          <w:tcPr>
            <w:tcW w:w="868" w:type="dxa"/>
            <w:tcBorders>
              <w:top w:val="single" w:sz="12" w:space="0" w:color="9F9F9F"/>
              <w:bottom w:val="single" w:sz="12" w:space="0" w:color="9F9F9F"/>
              <w:right w:val="single" w:sz="12" w:space="0" w:color="9F9F9F"/>
            </w:tcBorders>
          </w:tcPr>
          <w:p w:rsidR="00905E16" w:rsidRDefault="00083CA9">
            <w:pPr>
              <w:pStyle w:val="TableParagraph"/>
              <w:spacing w:before="128"/>
              <w:ind w:left="191" w:right="178"/>
              <w:rPr>
                <w:sz w:val="24"/>
              </w:rPr>
            </w:pPr>
            <w:r>
              <w:rPr>
                <w:sz w:val="24"/>
              </w:rPr>
              <w:t>1,07</w:t>
            </w:r>
          </w:p>
        </w:tc>
        <w:tc>
          <w:tcPr>
            <w:tcW w:w="980"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28"/>
              <w:ind w:left="253" w:right="236"/>
              <w:rPr>
                <w:sz w:val="24"/>
              </w:rPr>
            </w:pPr>
            <w:r>
              <w:rPr>
                <w:sz w:val="24"/>
              </w:rPr>
              <w:t>1,00</w:t>
            </w:r>
          </w:p>
        </w:tc>
        <w:tc>
          <w:tcPr>
            <w:tcW w:w="1019" w:type="dxa"/>
            <w:tcBorders>
              <w:top w:val="single" w:sz="12" w:space="0" w:color="9F9F9F"/>
              <w:left w:val="single" w:sz="12" w:space="0" w:color="9F9F9F"/>
              <w:bottom w:val="single" w:sz="12" w:space="0" w:color="9F9F9F"/>
            </w:tcBorders>
          </w:tcPr>
          <w:p w:rsidR="00905E16" w:rsidRDefault="00083CA9">
            <w:pPr>
              <w:pStyle w:val="TableParagraph"/>
              <w:spacing w:before="128"/>
              <w:ind w:left="274" w:right="247"/>
              <w:rPr>
                <w:sz w:val="24"/>
              </w:rPr>
            </w:pPr>
            <w:r>
              <w:rPr>
                <w:sz w:val="24"/>
              </w:rPr>
              <w:t>0,95</w:t>
            </w:r>
          </w:p>
        </w:tc>
        <w:tc>
          <w:tcPr>
            <w:tcW w:w="991" w:type="dxa"/>
            <w:tcBorders>
              <w:top w:val="single" w:sz="12" w:space="0" w:color="9F9F9F"/>
              <w:bottom w:val="single" w:sz="12" w:space="0" w:color="9F9F9F"/>
              <w:right w:val="single" w:sz="12" w:space="0" w:color="9F9F9F"/>
            </w:tcBorders>
          </w:tcPr>
          <w:p w:rsidR="00905E16" w:rsidRDefault="00083CA9">
            <w:pPr>
              <w:pStyle w:val="TableParagraph"/>
              <w:spacing w:before="128"/>
              <w:ind w:left="113" w:right="101"/>
              <w:rPr>
                <w:sz w:val="24"/>
              </w:rPr>
            </w:pPr>
            <w:r>
              <w:rPr>
                <w:sz w:val="24"/>
              </w:rPr>
              <w:t>n/a</w:t>
            </w:r>
          </w:p>
        </w:tc>
        <w:tc>
          <w:tcPr>
            <w:tcW w:w="1492"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28"/>
              <w:ind w:left="512" w:right="488"/>
              <w:rPr>
                <w:sz w:val="24"/>
              </w:rPr>
            </w:pPr>
            <w:r>
              <w:rPr>
                <w:sz w:val="24"/>
              </w:rPr>
              <w:t>n/a</w:t>
            </w:r>
          </w:p>
        </w:tc>
      </w:tr>
      <w:tr w:rsidR="00905E16">
        <w:trPr>
          <w:trHeight w:val="277"/>
        </w:trPr>
        <w:tc>
          <w:tcPr>
            <w:tcW w:w="9650" w:type="dxa"/>
            <w:gridSpan w:val="7"/>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57" w:lineRule="exact"/>
              <w:ind w:left="8"/>
              <w:jc w:val="left"/>
              <w:rPr>
                <w:b/>
                <w:sz w:val="24"/>
              </w:rPr>
            </w:pPr>
            <w:r>
              <w:rPr>
                <w:b/>
                <w:sz w:val="24"/>
              </w:rPr>
              <w:t>Характеристики проекта</w:t>
            </w:r>
          </w:p>
        </w:tc>
      </w:tr>
      <w:tr w:rsidR="00905E16">
        <w:trPr>
          <w:trHeight w:val="550"/>
        </w:trPr>
        <w:tc>
          <w:tcPr>
            <w:tcW w:w="3456" w:type="dxa"/>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67" w:lineRule="exact"/>
              <w:ind w:left="8"/>
              <w:jc w:val="left"/>
              <w:rPr>
                <w:sz w:val="24"/>
              </w:rPr>
            </w:pPr>
            <w:r>
              <w:rPr>
                <w:sz w:val="24"/>
              </w:rPr>
              <w:t>13. Применение методов</w:t>
            </w:r>
          </w:p>
          <w:p w:rsidR="00905E16" w:rsidRDefault="00083CA9">
            <w:pPr>
              <w:pStyle w:val="TableParagraph"/>
              <w:spacing w:line="263" w:lineRule="exact"/>
              <w:ind w:left="8"/>
              <w:jc w:val="left"/>
              <w:rPr>
                <w:sz w:val="24"/>
              </w:rPr>
            </w:pPr>
            <w:r>
              <w:rPr>
                <w:sz w:val="24"/>
              </w:rPr>
              <w:t>разработки ПО</w:t>
            </w:r>
          </w:p>
        </w:tc>
        <w:tc>
          <w:tcPr>
            <w:tcW w:w="844" w:type="dxa"/>
            <w:tcBorders>
              <w:top w:val="single" w:sz="12" w:space="0" w:color="9F9F9F"/>
              <w:left w:val="single" w:sz="12" w:space="0" w:color="9F9F9F"/>
              <w:bottom w:val="single" w:sz="12" w:space="0" w:color="9F9F9F"/>
            </w:tcBorders>
          </w:tcPr>
          <w:p w:rsidR="00905E16" w:rsidRDefault="00083CA9">
            <w:pPr>
              <w:pStyle w:val="TableParagraph"/>
              <w:spacing w:before="128"/>
              <w:ind w:left="188" w:right="157"/>
              <w:rPr>
                <w:sz w:val="24"/>
              </w:rPr>
            </w:pPr>
            <w:r>
              <w:rPr>
                <w:sz w:val="24"/>
              </w:rPr>
              <w:t>1,24</w:t>
            </w:r>
          </w:p>
        </w:tc>
        <w:tc>
          <w:tcPr>
            <w:tcW w:w="868" w:type="dxa"/>
            <w:tcBorders>
              <w:top w:val="single" w:sz="12" w:space="0" w:color="9F9F9F"/>
              <w:bottom w:val="single" w:sz="12" w:space="0" w:color="9F9F9F"/>
              <w:right w:val="single" w:sz="12" w:space="0" w:color="9F9F9F"/>
            </w:tcBorders>
          </w:tcPr>
          <w:p w:rsidR="00905E16" w:rsidRDefault="00083CA9">
            <w:pPr>
              <w:pStyle w:val="TableParagraph"/>
              <w:spacing w:before="128"/>
              <w:ind w:left="191" w:right="178"/>
              <w:rPr>
                <w:sz w:val="24"/>
              </w:rPr>
            </w:pPr>
            <w:r>
              <w:rPr>
                <w:sz w:val="24"/>
              </w:rPr>
              <w:t>1,10</w:t>
            </w:r>
          </w:p>
        </w:tc>
        <w:tc>
          <w:tcPr>
            <w:tcW w:w="980"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28"/>
              <w:ind w:left="253" w:right="236"/>
              <w:rPr>
                <w:sz w:val="24"/>
              </w:rPr>
            </w:pPr>
            <w:r>
              <w:rPr>
                <w:sz w:val="24"/>
              </w:rPr>
              <w:t>1,00</w:t>
            </w:r>
          </w:p>
        </w:tc>
        <w:tc>
          <w:tcPr>
            <w:tcW w:w="1019" w:type="dxa"/>
            <w:tcBorders>
              <w:top w:val="single" w:sz="12" w:space="0" w:color="9F9F9F"/>
              <w:left w:val="single" w:sz="12" w:space="0" w:color="9F9F9F"/>
              <w:bottom w:val="single" w:sz="12" w:space="0" w:color="9F9F9F"/>
            </w:tcBorders>
          </w:tcPr>
          <w:p w:rsidR="00905E16" w:rsidRDefault="00083CA9">
            <w:pPr>
              <w:pStyle w:val="TableParagraph"/>
              <w:spacing w:before="128"/>
              <w:ind w:left="274" w:right="247"/>
              <w:rPr>
                <w:sz w:val="24"/>
              </w:rPr>
            </w:pPr>
            <w:r>
              <w:rPr>
                <w:sz w:val="24"/>
              </w:rPr>
              <w:t>0,91</w:t>
            </w:r>
          </w:p>
        </w:tc>
        <w:tc>
          <w:tcPr>
            <w:tcW w:w="991" w:type="dxa"/>
            <w:tcBorders>
              <w:top w:val="single" w:sz="12" w:space="0" w:color="9F9F9F"/>
              <w:bottom w:val="single" w:sz="12" w:space="0" w:color="9F9F9F"/>
              <w:right w:val="single" w:sz="12" w:space="0" w:color="9F9F9F"/>
            </w:tcBorders>
          </w:tcPr>
          <w:p w:rsidR="00905E16" w:rsidRDefault="00083CA9">
            <w:pPr>
              <w:pStyle w:val="TableParagraph"/>
              <w:spacing w:before="128"/>
              <w:ind w:left="113" w:right="105"/>
              <w:rPr>
                <w:sz w:val="24"/>
              </w:rPr>
            </w:pPr>
            <w:r>
              <w:rPr>
                <w:sz w:val="24"/>
              </w:rPr>
              <w:t>0,82</w:t>
            </w:r>
          </w:p>
        </w:tc>
        <w:tc>
          <w:tcPr>
            <w:tcW w:w="1492"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28"/>
              <w:ind w:left="512" w:right="488"/>
              <w:rPr>
                <w:sz w:val="24"/>
              </w:rPr>
            </w:pPr>
            <w:r>
              <w:rPr>
                <w:sz w:val="24"/>
              </w:rPr>
              <w:t>n/a</w:t>
            </w:r>
          </w:p>
        </w:tc>
      </w:tr>
      <w:tr w:rsidR="00905E16">
        <w:trPr>
          <w:trHeight w:val="550"/>
        </w:trPr>
        <w:tc>
          <w:tcPr>
            <w:tcW w:w="3456" w:type="dxa"/>
            <w:tcBorders>
              <w:top w:val="single" w:sz="12" w:space="0" w:color="9F9F9F"/>
              <w:left w:val="single" w:sz="12" w:space="0" w:color="EFEFEF"/>
              <w:bottom w:val="single" w:sz="12" w:space="0" w:color="9F9F9F"/>
              <w:right w:val="single" w:sz="12" w:space="0" w:color="9F9F9F"/>
            </w:tcBorders>
          </w:tcPr>
          <w:p w:rsidR="00905E16" w:rsidRDefault="00083CA9">
            <w:pPr>
              <w:pStyle w:val="TableParagraph"/>
              <w:spacing w:line="267" w:lineRule="exact"/>
              <w:ind w:left="8"/>
              <w:jc w:val="left"/>
              <w:rPr>
                <w:sz w:val="24"/>
              </w:rPr>
            </w:pPr>
            <w:r>
              <w:rPr>
                <w:sz w:val="24"/>
              </w:rPr>
              <w:t>14. Использование</w:t>
            </w:r>
          </w:p>
          <w:p w:rsidR="00905E16" w:rsidRDefault="00083CA9">
            <w:pPr>
              <w:pStyle w:val="TableParagraph"/>
              <w:spacing w:line="263" w:lineRule="exact"/>
              <w:ind w:left="8"/>
              <w:jc w:val="left"/>
              <w:rPr>
                <w:sz w:val="24"/>
              </w:rPr>
            </w:pPr>
            <w:r>
              <w:rPr>
                <w:sz w:val="24"/>
              </w:rPr>
              <w:t>инструментария разработки ПО</w:t>
            </w:r>
          </w:p>
        </w:tc>
        <w:tc>
          <w:tcPr>
            <w:tcW w:w="844" w:type="dxa"/>
            <w:tcBorders>
              <w:top w:val="single" w:sz="12" w:space="0" w:color="9F9F9F"/>
              <w:left w:val="single" w:sz="12" w:space="0" w:color="9F9F9F"/>
              <w:bottom w:val="single" w:sz="12" w:space="0" w:color="9F9F9F"/>
            </w:tcBorders>
          </w:tcPr>
          <w:p w:rsidR="00905E16" w:rsidRDefault="00083CA9">
            <w:pPr>
              <w:pStyle w:val="TableParagraph"/>
              <w:spacing w:before="130"/>
              <w:ind w:left="188" w:right="157"/>
              <w:rPr>
                <w:sz w:val="24"/>
              </w:rPr>
            </w:pPr>
            <w:r>
              <w:rPr>
                <w:sz w:val="24"/>
              </w:rPr>
              <w:t>1,24</w:t>
            </w:r>
          </w:p>
        </w:tc>
        <w:tc>
          <w:tcPr>
            <w:tcW w:w="868" w:type="dxa"/>
            <w:tcBorders>
              <w:top w:val="single" w:sz="12" w:space="0" w:color="9F9F9F"/>
              <w:bottom w:val="single" w:sz="12" w:space="0" w:color="9F9F9F"/>
              <w:right w:val="single" w:sz="12" w:space="0" w:color="9F9F9F"/>
            </w:tcBorders>
          </w:tcPr>
          <w:p w:rsidR="00905E16" w:rsidRDefault="00083CA9">
            <w:pPr>
              <w:pStyle w:val="TableParagraph"/>
              <w:spacing w:before="130"/>
              <w:ind w:left="191" w:right="178"/>
              <w:rPr>
                <w:sz w:val="24"/>
              </w:rPr>
            </w:pPr>
            <w:r>
              <w:rPr>
                <w:sz w:val="24"/>
              </w:rPr>
              <w:t>1,10</w:t>
            </w:r>
          </w:p>
        </w:tc>
        <w:tc>
          <w:tcPr>
            <w:tcW w:w="980"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30"/>
              <w:ind w:left="253" w:right="236"/>
              <w:rPr>
                <w:sz w:val="24"/>
              </w:rPr>
            </w:pPr>
            <w:r>
              <w:rPr>
                <w:sz w:val="24"/>
              </w:rPr>
              <w:t>1,00</w:t>
            </w:r>
          </w:p>
        </w:tc>
        <w:tc>
          <w:tcPr>
            <w:tcW w:w="1019" w:type="dxa"/>
            <w:tcBorders>
              <w:top w:val="single" w:sz="12" w:space="0" w:color="9F9F9F"/>
              <w:left w:val="single" w:sz="12" w:space="0" w:color="9F9F9F"/>
              <w:bottom w:val="single" w:sz="12" w:space="0" w:color="9F9F9F"/>
            </w:tcBorders>
          </w:tcPr>
          <w:p w:rsidR="00905E16" w:rsidRDefault="00083CA9">
            <w:pPr>
              <w:pStyle w:val="TableParagraph"/>
              <w:spacing w:before="130"/>
              <w:ind w:left="274" w:right="247"/>
              <w:rPr>
                <w:sz w:val="24"/>
              </w:rPr>
            </w:pPr>
            <w:r>
              <w:rPr>
                <w:sz w:val="24"/>
              </w:rPr>
              <w:t>0,91</w:t>
            </w:r>
          </w:p>
        </w:tc>
        <w:tc>
          <w:tcPr>
            <w:tcW w:w="991" w:type="dxa"/>
            <w:tcBorders>
              <w:top w:val="single" w:sz="12" w:space="0" w:color="9F9F9F"/>
              <w:bottom w:val="single" w:sz="12" w:space="0" w:color="9F9F9F"/>
              <w:right w:val="single" w:sz="12" w:space="0" w:color="9F9F9F"/>
            </w:tcBorders>
          </w:tcPr>
          <w:p w:rsidR="00905E16" w:rsidRDefault="00083CA9">
            <w:pPr>
              <w:pStyle w:val="TableParagraph"/>
              <w:spacing w:before="130"/>
              <w:ind w:left="113" w:right="105"/>
              <w:rPr>
                <w:sz w:val="24"/>
              </w:rPr>
            </w:pPr>
            <w:r>
              <w:rPr>
                <w:sz w:val="24"/>
              </w:rPr>
              <w:t>0,83</w:t>
            </w:r>
          </w:p>
        </w:tc>
        <w:tc>
          <w:tcPr>
            <w:tcW w:w="1492" w:type="dxa"/>
            <w:tcBorders>
              <w:top w:val="single" w:sz="12" w:space="0" w:color="9F9F9F"/>
              <w:left w:val="single" w:sz="12" w:space="0" w:color="9F9F9F"/>
              <w:bottom w:val="single" w:sz="12" w:space="0" w:color="9F9F9F"/>
              <w:right w:val="single" w:sz="12" w:space="0" w:color="9F9F9F"/>
            </w:tcBorders>
          </w:tcPr>
          <w:p w:rsidR="00905E16" w:rsidRDefault="00083CA9">
            <w:pPr>
              <w:pStyle w:val="TableParagraph"/>
              <w:spacing w:before="130"/>
              <w:ind w:left="512" w:right="488"/>
              <w:rPr>
                <w:sz w:val="24"/>
              </w:rPr>
            </w:pPr>
            <w:r>
              <w:rPr>
                <w:sz w:val="24"/>
              </w:rPr>
              <w:t>n/a</w:t>
            </w:r>
          </w:p>
        </w:tc>
      </w:tr>
      <w:tr w:rsidR="00905E16">
        <w:trPr>
          <w:trHeight w:val="544"/>
        </w:trPr>
        <w:tc>
          <w:tcPr>
            <w:tcW w:w="3456" w:type="dxa"/>
            <w:tcBorders>
              <w:top w:val="single" w:sz="12" w:space="0" w:color="9F9F9F"/>
              <w:left w:val="single" w:sz="12" w:space="0" w:color="EFEFEF"/>
              <w:right w:val="single" w:sz="12" w:space="0" w:color="9F9F9F"/>
            </w:tcBorders>
          </w:tcPr>
          <w:p w:rsidR="00905E16" w:rsidRDefault="00083CA9">
            <w:pPr>
              <w:pStyle w:val="TableParagraph"/>
              <w:spacing w:line="270" w:lineRule="exact"/>
              <w:ind w:left="8"/>
              <w:jc w:val="left"/>
              <w:rPr>
                <w:sz w:val="24"/>
              </w:rPr>
            </w:pPr>
            <w:r>
              <w:rPr>
                <w:sz w:val="24"/>
              </w:rPr>
              <w:t>15. Требования соблюдения</w:t>
            </w:r>
          </w:p>
          <w:p w:rsidR="00905E16" w:rsidRDefault="00083CA9">
            <w:pPr>
              <w:pStyle w:val="TableParagraph"/>
              <w:spacing w:line="255" w:lineRule="exact"/>
              <w:ind w:left="8"/>
              <w:jc w:val="left"/>
              <w:rPr>
                <w:sz w:val="24"/>
              </w:rPr>
            </w:pPr>
            <w:r>
              <w:rPr>
                <w:sz w:val="24"/>
              </w:rPr>
              <w:t>графика разработки</w:t>
            </w:r>
          </w:p>
        </w:tc>
        <w:tc>
          <w:tcPr>
            <w:tcW w:w="844" w:type="dxa"/>
            <w:tcBorders>
              <w:top w:val="single" w:sz="12" w:space="0" w:color="9F9F9F"/>
              <w:left w:val="single" w:sz="12" w:space="0" w:color="9F9F9F"/>
            </w:tcBorders>
          </w:tcPr>
          <w:p w:rsidR="00905E16" w:rsidRDefault="00083CA9">
            <w:pPr>
              <w:pStyle w:val="TableParagraph"/>
              <w:spacing w:before="130"/>
              <w:ind w:left="188" w:right="157"/>
              <w:rPr>
                <w:sz w:val="24"/>
              </w:rPr>
            </w:pPr>
            <w:r>
              <w:rPr>
                <w:sz w:val="24"/>
              </w:rPr>
              <w:t>1,23</w:t>
            </w:r>
          </w:p>
        </w:tc>
        <w:tc>
          <w:tcPr>
            <w:tcW w:w="868" w:type="dxa"/>
            <w:tcBorders>
              <w:top w:val="single" w:sz="12" w:space="0" w:color="9F9F9F"/>
              <w:right w:val="single" w:sz="12" w:space="0" w:color="9F9F9F"/>
            </w:tcBorders>
          </w:tcPr>
          <w:p w:rsidR="00905E16" w:rsidRDefault="00083CA9">
            <w:pPr>
              <w:pStyle w:val="TableParagraph"/>
              <w:spacing w:before="130"/>
              <w:ind w:left="191" w:right="178"/>
              <w:rPr>
                <w:sz w:val="24"/>
              </w:rPr>
            </w:pPr>
            <w:r>
              <w:rPr>
                <w:sz w:val="24"/>
              </w:rPr>
              <w:t>1,08</w:t>
            </w:r>
          </w:p>
        </w:tc>
        <w:tc>
          <w:tcPr>
            <w:tcW w:w="980" w:type="dxa"/>
            <w:tcBorders>
              <w:top w:val="single" w:sz="12" w:space="0" w:color="9F9F9F"/>
              <w:left w:val="single" w:sz="12" w:space="0" w:color="9F9F9F"/>
              <w:right w:val="single" w:sz="12" w:space="0" w:color="9F9F9F"/>
            </w:tcBorders>
          </w:tcPr>
          <w:p w:rsidR="00905E16" w:rsidRDefault="00083CA9">
            <w:pPr>
              <w:pStyle w:val="TableParagraph"/>
              <w:spacing w:before="130"/>
              <w:ind w:left="253" w:right="236"/>
              <w:rPr>
                <w:sz w:val="24"/>
              </w:rPr>
            </w:pPr>
            <w:r>
              <w:rPr>
                <w:sz w:val="24"/>
              </w:rPr>
              <w:t>1,00</w:t>
            </w:r>
          </w:p>
        </w:tc>
        <w:tc>
          <w:tcPr>
            <w:tcW w:w="1019" w:type="dxa"/>
            <w:tcBorders>
              <w:top w:val="single" w:sz="12" w:space="0" w:color="9F9F9F"/>
              <w:left w:val="single" w:sz="12" w:space="0" w:color="9F9F9F"/>
            </w:tcBorders>
          </w:tcPr>
          <w:p w:rsidR="00905E16" w:rsidRDefault="00083CA9">
            <w:pPr>
              <w:pStyle w:val="TableParagraph"/>
              <w:spacing w:before="130"/>
              <w:ind w:left="274" w:right="247"/>
              <w:rPr>
                <w:sz w:val="24"/>
              </w:rPr>
            </w:pPr>
            <w:r>
              <w:rPr>
                <w:sz w:val="24"/>
              </w:rPr>
              <w:t>1,04</w:t>
            </w:r>
          </w:p>
        </w:tc>
        <w:tc>
          <w:tcPr>
            <w:tcW w:w="991" w:type="dxa"/>
            <w:tcBorders>
              <w:top w:val="single" w:sz="12" w:space="0" w:color="9F9F9F"/>
              <w:right w:val="single" w:sz="12" w:space="0" w:color="9F9F9F"/>
            </w:tcBorders>
          </w:tcPr>
          <w:p w:rsidR="00905E16" w:rsidRDefault="00083CA9">
            <w:pPr>
              <w:pStyle w:val="TableParagraph"/>
              <w:spacing w:before="130"/>
              <w:ind w:left="113" w:right="105"/>
              <w:rPr>
                <w:sz w:val="24"/>
              </w:rPr>
            </w:pPr>
            <w:r>
              <w:rPr>
                <w:sz w:val="24"/>
              </w:rPr>
              <w:t>1,10</w:t>
            </w:r>
          </w:p>
        </w:tc>
        <w:tc>
          <w:tcPr>
            <w:tcW w:w="1492" w:type="dxa"/>
            <w:tcBorders>
              <w:top w:val="single" w:sz="12" w:space="0" w:color="9F9F9F"/>
              <w:left w:val="single" w:sz="12" w:space="0" w:color="9F9F9F"/>
              <w:right w:val="single" w:sz="12" w:space="0" w:color="9F9F9F"/>
            </w:tcBorders>
          </w:tcPr>
          <w:p w:rsidR="00905E16" w:rsidRDefault="00083CA9">
            <w:pPr>
              <w:pStyle w:val="TableParagraph"/>
              <w:spacing w:before="130"/>
              <w:ind w:left="512" w:right="488"/>
              <w:rPr>
                <w:sz w:val="24"/>
              </w:rPr>
            </w:pPr>
            <w:r>
              <w:rPr>
                <w:sz w:val="24"/>
              </w:rPr>
              <w:t>n/a</w:t>
            </w:r>
          </w:p>
        </w:tc>
      </w:tr>
    </w:tbl>
    <w:p w:rsidR="00905E16" w:rsidRDefault="00905E16">
      <w:pPr>
        <w:rPr>
          <w:sz w:val="24"/>
        </w:rPr>
        <w:sectPr w:rsidR="00905E16">
          <w:pgSz w:w="11910" w:h="16840"/>
          <w:pgMar w:top="1040" w:right="780" w:bottom="980" w:left="1000" w:header="0" w:footer="782" w:gutter="0"/>
          <w:cols w:space="720"/>
        </w:sectPr>
      </w:pPr>
    </w:p>
    <w:p w:rsidR="00905E16" w:rsidRDefault="00083CA9">
      <w:pPr>
        <w:spacing w:before="66"/>
        <w:ind w:left="132"/>
        <w:rPr>
          <w:i/>
          <w:sz w:val="24"/>
        </w:rPr>
      </w:pPr>
      <w:r>
        <w:rPr>
          <w:i/>
          <w:sz w:val="24"/>
        </w:rPr>
        <w:lastRenderedPageBreak/>
        <w:t xml:space="preserve">Примечание: n/a (not available) – данные отсутствуют, т.е. соответствующий уровень не </w:t>
      </w:r>
      <w:r>
        <w:rPr>
          <w:i/>
          <w:sz w:val="24"/>
        </w:rPr>
        <w:t>оценивается</w:t>
      </w:r>
    </w:p>
    <w:p w:rsidR="00905E16" w:rsidRDefault="00905E16">
      <w:pPr>
        <w:pStyle w:val="a3"/>
        <w:spacing w:before="1"/>
        <w:ind w:left="0"/>
        <w:rPr>
          <w:i/>
          <w:sz w:val="24"/>
        </w:rPr>
      </w:pPr>
    </w:p>
    <w:p w:rsidR="00905E16" w:rsidRDefault="00083CA9">
      <w:pPr>
        <w:pStyle w:val="1"/>
        <w:spacing w:before="1" w:line="321" w:lineRule="exact"/>
        <w:ind w:left="699" w:firstLine="0"/>
        <w:rPr>
          <w:b w:val="0"/>
        </w:rPr>
      </w:pPr>
      <w:r>
        <w:t xml:space="preserve">Формула промежуточного уровня модели </w:t>
      </w:r>
      <w:r>
        <w:rPr>
          <w:b w:val="0"/>
        </w:rPr>
        <w:t>имеет вид</w:t>
      </w:r>
    </w:p>
    <w:p w:rsidR="00905E16" w:rsidRDefault="00083CA9">
      <w:pPr>
        <w:pStyle w:val="a3"/>
        <w:spacing w:line="353" w:lineRule="exact"/>
        <w:ind w:left="3526"/>
      </w:pPr>
      <w:r>
        <w:rPr>
          <w:noProof/>
          <w:position w:val="-5"/>
          <w:lang w:bidi="ar-SA"/>
        </w:rPr>
        <w:drawing>
          <wp:inline distT="0" distB="0" distL="0" distR="0">
            <wp:extent cx="2124710" cy="224154"/>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tretch>
                      <a:fillRect/>
                    </a:stretch>
                  </pic:blipFill>
                  <pic:spPr>
                    <a:xfrm>
                      <a:off x="0" y="0"/>
                      <a:ext cx="2124710" cy="224154"/>
                    </a:xfrm>
                    <a:prstGeom prst="rect">
                      <a:avLst/>
                    </a:prstGeom>
                  </pic:spPr>
                </pic:pic>
              </a:graphicData>
            </a:graphic>
          </wp:inline>
        </w:drawing>
      </w:r>
      <w:r>
        <w:t>,</w:t>
      </w:r>
    </w:p>
    <w:p w:rsidR="00905E16" w:rsidRDefault="00083CA9">
      <w:pPr>
        <w:pStyle w:val="a3"/>
        <w:tabs>
          <w:tab w:val="left" w:pos="795"/>
        </w:tabs>
        <w:spacing w:line="321" w:lineRule="exact"/>
      </w:pPr>
      <w:r>
        <w:t>где</w:t>
      </w:r>
      <w:r>
        <w:tab/>
      </w:r>
      <w:r>
        <w:rPr>
          <w:b/>
          <w:i/>
        </w:rPr>
        <w:t xml:space="preserve">PM </w:t>
      </w:r>
      <w:r>
        <w:t>– трудоемкость</w:t>
      </w:r>
      <w:r>
        <w:rPr>
          <w:spacing w:val="-3"/>
        </w:rPr>
        <w:t xml:space="preserve"> </w:t>
      </w:r>
      <w:r>
        <w:t>(чел.×мес.);</w:t>
      </w:r>
    </w:p>
    <w:p w:rsidR="00905E16" w:rsidRDefault="00083CA9">
      <w:pPr>
        <w:pStyle w:val="a3"/>
        <w:spacing w:before="2"/>
        <w:ind w:right="653" w:firstLine="566"/>
      </w:pPr>
      <w:r>
        <w:rPr>
          <w:b/>
          <w:i/>
        </w:rPr>
        <w:t xml:space="preserve">SIZE </w:t>
      </w:r>
      <w:r>
        <w:t xml:space="preserve">– объем программного продукта в тысячах строк исходного текста (Kilo of Source Line of Code – </w:t>
      </w:r>
      <w:r>
        <w:rPr>
          <w:i/>
        </w:rPr>
        <w:t>KSLOC</w:t>
      </w:r>
      <w:r>
        <w:t>).</w:t>
      </w:r>
    </w:p>
    <w:p w:rsidR="00905E16" w:rsidRDefault="00083CA9">
      <w:pPr>
        <w:pStyle w:val="a3"/>
        <w:spacing w:line="321" w:lineRule="exact"/>
        <w:ind w:left="699"/>
      </w:pPr>
      <w:r>
        <w:rPr>
          <w:b/>
          <w:i/>
        </w:rPr>
        <w:t xml:space="preserve">EAF </w:t>
      </w:r>
      <w:r>
        <w:t>(Effort Adjustment Factor) – произведение выбранных атрибутов</w:t>
      </w:r>
    </w:p>
    <w:p w:rsidR="00905E16" w:rsidRDefault="00083CA9">
      <w:pPr>
        <w:spacing w:before="31" w:line="78" w:lineRule="exact"/>
        <w:ind w:left="3806" w:right="6133"/>
        <w:jc w:val="center"/>
        <w:rPr>
          <w:sz w:val="15"/>
        </w:rPr>
      </w:pPr>
      <w:r>
        <w:rPr>
          <w:sz w:val="15"/>
        </w:rPr>
        <w:t>15</w:t>
      </w:r>
    </w:p>
    <w:p w:rsidR="00905E16" w:rsidRDefault="00905E16">
      <w:pPr>
        <w:spacing w:line="78" w:lineRule="exact"/>
        <w:jc w:val="center"/>
        <w:rPr>
          <w:sz w:val="15"/>
        </w:rPr>
        <w:sectPr w:rsidR="00905E16">
          <w:pgSz w:w="11910" w:h="16840"/>
          <w:pgMar w:top="1040" w:right="780" w:bottom="980" w:left="1000" w:header="0" w:footer="782" w:gutter="0"/>
          <w:cols w:space="720"/>
        </w:sectPr>
      </w:pPr>
    </w:p>
    <w:p w:rsidR="00905E16" w:rsidRDefault="00083CA9">
      <w:pPr>
        <w:pStyle w:val="a3"/>
        <w:spacing w:before="87"/>
      </w:pPr>
      <w:r>
        <w:lastRenderedPageBreak/>
        <w:t>стоимости из табл. 2.2:</w:t>
      </w:r>
    </w:p>
    <w:p w:rsidR="00905E16" w:rsidRDefault="00083CA9">
      <w:pPr>
        <w:spacing w:before="85"/>
        <w:ind w:left="75"/>
        <w:rPr>
          <w:i/>
          <w:sz w:val="26"/>
        </w:rPr>
      </w:pPr>
      <w:r>
        <w:br w:type="column"/>
      </w:r>
      <w:r>
        <w:rPr>
          <w:i/>
          <w:spacing w:val="-10"/>
          <w:w w:val="95"/>
          <w:sz w:val="26"/>
        </w:rPr>
        <w:lastRenderedPageBreak/>
        <w:t>EAF</w:t>
      </w:r>
    </w:p>
    <w:p w:rsidR="00905E16" w:rsidRDefault="00083CA9">
      <w:pPr>
        <w:spacing w:line="451" w:lineRule="exact"/>
        <w:ind w:left="62"/>
        <w:rPr>
          <w:sz w:val="28"/>
        </w:rPr>
      </w:pPr>
      <w:r>
        <w:br w:type="column"/>
      </w:r>
      <w:r>
        <w:rPr>
          <w:rFonts w:ascii="Symbol" w:hAnsi="Symbol"/>
          <w:w w:val="99"/>
          <w:sz w:val="26"/>
        </w:rPr>
        <w:lastRenderedPageBreak/>
        <w:t></w:t>
      </w:r>
      <w:r>
        <w:rPr>
          <w:spacing w:val="-17"/>
          <w:sz w:val="26"/>
        </w:rPr>
        <w:t xml:space="preserve"> </w:t>
      </w:r>
      <w:r>
        <w:rPr>
          <w:rFonts w:ascii="Symbol" w:hAnsi="Symbol"/>
          <w:spacing w:val="19"/>
          <w:w w:val="99"/>
          <w:position w:val="-5"/>
          <w:sz w:val="39"/>
        </w:rPr>
        <w:t></w:t>
      </w:r>
      <w:r>
        <w:rPr>
          <w:i/>
          <w:spacing w:val="-3"/>
          <w:w w:val="99"/>
          <w:sz w:val="26"/>
        </w:rPr>
        <w:t>C</w:t>
      </w:r>
      <w:r>
        <w:rPr>
          <w:i/>
          <w:spacing w:val="-8"/>
          <w:w w:val="99"/>
          <w:sz w:val="26"/>
        </w:rPr>
        <w:t>D</w:t>
      </w:r>
      <w:r>
        <w:rPr>
          <w:i/>
          <w:position w:val="-5"/>
          <w:sz w:val="15"/>
        </w:rPr>
        <w:t>k</w:t>
      </w:r>
      <w:r>
        <w:rPr>
          <w:i/>
          <w:position w:val="-5"/>
          <w:sz w:val="15"/>
        </w:rPr>
        <w:t xml:space="preserve"> </w:t>
      </w:r>
      <w:r>
        <w:rPr>
          <w:i/>
          <w:spacing w:val="-4"/>
          <w:position w:val="-5"/>
          <w:sz w:val="15"/>
        </w:rPr>
        <w:t xml:space="preserve"> </w:t>
      </w:r>
      <w:r>
        <w:rPr>
          <w:position w:val="-1"/>
          <w:sz w:val="28"/>
        </w:rPr>
        <w:t>.</w:t>
      </w:r>
    </w:p>
    <w:p w:rsidR="00905E16" w:rsidRDefault="00083CA9">
      <w:pPr>
        <w:spacing w:line="161" w:lineRule="exact"/>
        <w:ind w:left="305"/>
        <w:rPr>
          <w:sz w:val="15"/>
        </w:rPr>
      </w:pPr>
      <w:r>
        <w:rPr>
          <w:i/>
          <w:sz w:val="15"/>
        </w:rPr>
        <w:t xml:space="preserve">k </w:t>
      </w:r>
      <w:r>
        <w:rPr>
          <w:rFonts w:ascii="Symbol" w:hAnsi="Symbol"/>
          <w:sz w:val="15"/>
        </w:rPr>
        <w:t></w:t>
      </w:r>
      <w:r>
        <w:rPr>
          <w:sz w:val="15"/>
        </w:rPr>
        <w:t>1</w:t>
      </w:r>
    </w:p>
    <w:p w:rsidR="00905E16" w:rsidRDefault="00905E16">
      <w:pPr>
        <w:spacing w:line="161" w:lineRule="exact"/>
        <w:rPr>
          <w:sz w:val="15"/>
        </w:rPr>
        <w:sectPr w:rsidR="00905E16">
          <w:type w:val="continuous"/>
          <w:pgSz w:w="11910" w:h="16840"/>
          <w:pgMar w:top="1040" w:right="780" w:bottom="280" w:left="1000" w:header="720" w:footer="720" w:gutter="0"/>
          <w:cols w:num="3" w:space="720" w:equalWidth="0">
            <w:col w:w="2883" w:space="40"/>
            <w:col w:w="521" w:space="39"/>
            <w:col w:w="6647"/>
          </w:cols>
        </w:sectPr>
      </w:pPr>
    </w:p>
    <w:p w:rsidR="00905E16" w:rsidRDefault="00083CA9">
      <w:pPr>
        <w:pStyle w:val="a3"/>
        <w:spacing w:before="12"/>
        <w:ind w:left="699"/>
      </w:pPr>
      <w:r>
        <w:rPr>
          <w:position w:val="2"/>
        </w:rPr>
        <w:lastRenderedPageBreak/>
        <w:t xml:space="preserve">Коэффициенты модели </w:t>
      </w:r>
      <w:r>
        <w:rPr>
          <w:b/>
          <w:i/>
          <w:position w:val="2"/>
        </w:rPr>
        <w:t>a</w:t>
      </w:r>
      <w:r>
        <w:rPr>
          <w:b/>
          <w:i/>
          <w:sz w:val="18"/>
        </w:rPr>
        <w:t xml:space="preserve">i </w:t>
      </w:r>
      <w:r>
        <w:rPr>
          <w:position w:val="2"/>
        </w:rPr>
        <w:t xml:space="preserve">и </w:t>
      </w:r>
      <w:r>
        <w:rPr>
          <w:b/>
          <w:i/>
          <w:position w:val="2"/>
        </w:rPr>
        <w:t>b</w:t>
      </w:r>
      <w:r>
        <w:rPr>
          <w:b/>
          <w:i/>
          <w:sz w:val="18"/>
        </w:rPr>
        <w:t xml:space="preserve">i </w:t>
      </w:r>
      <w:r>
        <w:rPr>
          <w:position w:val="2"/>
        </w:rPr>
        <w:t>выбираются из табл. 2.3.</w:t>
      </w:r>
    </w:p>
    <w:p w:rsidR="00905E16" w:rsidRDefault="00905E16">
      <w:pPr>
        <w:pStyle w:val="a3"/>
        <w:spacing w:before="11"/>
        <w:ind w:left="0"/>
        <w:rPr>
          <w:sz w:val="27"/>
        </w:rPr>
      </w:pPr>
    </w:p>
    <w:p w:rsidR="00905E16" w:rsidRDefault="00083CA9">
      <w:pPr>
        <w:ind w:left="192" w:right="1541" w:hanging="60"/>
        <w:rPr>
          <w:sz w:val="24"/>
        </w:rPr>
      </w:pPr>
      <w:r>
        <w:rPr>
          <w:sz w:val="24"/>
        </w:rPr>
        <w:t>Таблица 2.3. Значения коэффициентов промежуточного уровня модели СОСОМО в зависимости от типа проекта</w:t>
      </w:r>
    </w:p>
    <w:p w:rsidR="00905E16" w:rsidRDefault="00905E16">
      <w:pPr>
        <w:pStyle w:val="a3"/>
        <w:spacing w:before="8" w:after="1"/>
        <w:ind w:left="0"/>
        <w:rPr>
          <w:sz w:val="24"/>
        </w:rPr>
      </w:pPr>
    </w:p>
    <w:tbl>
      <w:tblPr>
        <w:tblStyle w:val="TableNormal"/>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91"/>
        <w:gridCol w:w="1916"/>
        <w:gridCol w:w="1913"/>
      </w:tblGrid>
      <w:tr w:rsidR="00905E16">
        <w:trPr>
          <w:trHeight w:val="275"/>
        </w:trPr>
        <w:tc>
          <w:tcPr>
            <w:tcW w:w="2391" w:type="dxa"/>
            <w:vMerge w:val="restart"/>
          </w:tcPr>
          <w:p w:rsidR="00905E16" w:rsidRDefault="00083CA9">
            <w:pPr>
              <w:pStyle w:val="TableParagraph"/>
              <w:spacing w:before="140"/>
              <w:ind w:left="415"/>
              <w:jc w:val="left"/>
              <w:rPr>
                <w:b/>
                <w:i/>
                <w:sz w:val="24"/>
              </w:rPr>
            </w:pPr>
            <w:r>
              <w:rPr>
                <w:b/>
                <w:sz w:val="24"/>
              </w:rPr>
              <w:t xml:space="preserve">Тип проекта, </w:t>
            </w:r>
            <w:r>
              <w:rPr>
                <w:b/>
                <w:i/>
                <w:sz w:val="24"/>
              </w:rPr>
              <w:t>i</w:t>
            </w:r>
          </w:p>
        </w:tc>
        <w:tc>
          <w:tcPr>
            <w:tcW w:w="3829" w:type="dxa"/>
            <w:gridSpan w:val="2"/>
          </w:tcPr>
          <w:p w:rsidR="00905E16" w:rsidRDefault="00083CA9">
            <w:pPr>
              <w:pStyle w:val="TableParagraph"/>
              <w:spacing w:line="256" w:lineRule="exact"/>
              <w:ind w:left="509"/>
              <w:jc w:val="left"/>
              <w:rPr>
                <w:b/>
                <w:sz w:val="24"/>
              </w:rPr>
            </w:pPr>
            <w:r>
              <w:rPr>
                <w:b/>
                <w:sz w:val="24"/>
              </w:rPr>
              <w:t>Значения коэффициентов</w:t>
            </w:r>
          </w:p>
        </w:tc>
      </w:tr>
      <w:tr w:rsidR="00905E16">
        <w:trPr>
          <w:trHeight w:val="275"/>
        </w:trPr>
        <w:tc>
          <w:tcPr>
            <w:tcW w:w="2391" w:type="dxa"/>
            <w:vMerge/>
            <w:tcBorders>
              <w:top w:val="nil"/>
            </w:tcBorders>
          </w:tcPr>
          <w:p w:rsidR="00905E16" w:rsidRDefault="00905E16">
            <w:pPr>
              <w:rPr>
                <w:sz w:val="2"/>
                <w:szCs w:val="2"/>
              </w:rPr>
            </w:pPr>
          </w:p>
        </w:tc>
        <w:tc>
          <w:tcPr>
            <w:tcW w:w="1916" w:type="dxa"/>
          </w:tcPr>
          <w:p w:rsidR="00905E16" w:rsidRDefault="00083CA9">
            <w:pPr>
              <w:pStyle w:val="TableParagraph"/>
              <w:spacing w:line="256" w:lineRule="exact"/>
              <w:ind w:left="0" w:right="863"/>
              <w:jc w:val="right"/>
              <w:rPr>
                <w:b/>
                <w:i/>
                <w:sz w:val="16"/>
              </w:rPr>
            </w:pPr>
            <w:r>
              <w:rPr>
                <w:b/>
                <w:i/>
                <w:position w:val="2"/>
                <w:sz w:val="24"/>
              </w:rPr>
              <w:t>a</w:t>
            </w:r>
            <w:r>
              <w:rPr>
                <w:b/>
                <w:i/>
                <w:sz w:val="16"/>
              </w:rPr>
              <w:t>i</w:t>
            </w:r>
          </w:p>
        </w:tc>
        <w:tc>
          <w:tcPr>
            <w:tcW w:w="1913" w:type="dxa"/>
          </w:tcPr>
          <w:p w:rsidR="00905E16" w:rsidRDefault="00083CA9">
            <w:pPr>
              <w:pStyle w:val="TableParagraph"/>
              <w:spacing w:line="256" w:lineRule="exact"/>
              <w:ind w:left="724" w:right="717"/>
              <w:rPr>
                <w:b/>
                <w:i/>
                <w:sz w:val="16"/>
              </w:rPr>
            </w:pPr>
            <w:r>
              <w:rPr>
                <w:b/>
                <w:i/>
                <w:position w:val="2"/>
                <w:sz w:val="24"/>
              </w:rPr>
              <w:t>b</w:t>
            </w:r>
            <w:r>
              <w:rPr>
                <w:b/>
                <w:i/>
                <w:sz w:val="16"/>
              </w:rPr>
              <w:t>i</w:t>
            </w:r>
          </w:p>
        </w:tc>
      </w:tr>
      <w:tr w:rsidR="00905E16">
        <w:trPr>
          <w:trHeight w:val="277"/>
        </w:trPr>
        <w:tc>
          <w:tcPr>
            <w:tcW w:w="2391" w:type="dxa"/>
          </w:tcPr>
          <w:p w:rsidR="00905E16" w:rsidRDefault="00083CA9">
            <w:pPr>
              <w:pStyle w:val="TableParagraph"/>
              <w:spacing w:line="258" w:lineRule="exact"/>
              <w:jc w:val="left"/>
              <w:rPr>
                <w:sz w:val="24"/>
              </w:rPr>
            </w:pPr>
            <w:r>
              <w:rPr>
                <w:sz w:val="24"/>
              </w:rPr>
              <w:t>1. Распространенный</w:t>
            </w:r>
          </w:p>
        </w:tc>
        <w:tc>
          <w:tcPr>
            <w:tcW w:w="1916" w:type="dxa"/>
          </w:tcPr>
          <w:p w:rsidR="00905E16" w:rsidRDefault="00083CA9">
            <w:pPr>
              <w:pStyle w:val="TableParagraph"/>
              <w:spacing w:line="258" w:lineRule="exact"/>
              <w:ind w:left="0" w:right="796"/>
              <w:jc w:val="right"/>
              <w:rPr>
                <w:sz w:val="24"/>
              </w:rPr>
            </w:pPr>
            <w:r>
              <w:rPr>
                <w:sz w:val="24"/>
              </w:rPr>
              <w:t>3,2</w:t>
            </w:r>
          </w:p>
        </w:tc>
        <w:tc>
          <w:tcPr>
            <w:tcW w:w="1913" w:type="dxa"/>
          </w:tcPr>
          <w:p w:rsidR="00905E16" w:rsidRDefault="00083CA9">
            <w:pPr>
              <w:pStyle w:val="TableParagraph"/>
              <w:spacing w:line="258" w:lineRule="exact"/>
              <w:ind w:left="725" w:right="717"/>
              <w:rPr>
                <w:sz w:val="24"/>
              </w:rPr>
            </w:pPr>
            <w:r>
              <w:rPr>
                <w:sz w:val="24"/>
              </w:rPr>
              <w:t>1,05</w:t>
            </w:r>
          </w:p>
        </w:tc>
      </w:tr>
      <w:tr w:rsidR="00905E16">
        <w:trPr>
          <w:trHeight w:val="275"/>
        </w:trPr>
        <w:tc>
          <w:tcPr>
            <w:tcW w:w="2391" w:type="dxa"/>
          </w:tcPr>
          <w:p w:rsidR="00905E16" w:rsidRDefault="00083CA9">
            <w:pPr>
              <w:pStyle w:val="TableParagraph"/>
              <w:spacing w:line="256" w:lineRule="exact"/>
              <w:jc w:val="left"/>
              <w:rPr>
                <w:sz w:val="24"/>
              </w:rPr>
            </w:pPr>
            <w:r>
              <w:rPr>
                <w:sz w:val="24"/>
              </w:rPr>
              <w:t>2. Полунезависимый</w:t>
            </w:r>
          </w:p>
        </w:tc>
        <w:tc>
          <w:tcPr>
            <w:tcW w:w="1916" w:type="dxa"/>
          </w:tcPr>
          <w:p w:rsidR="00905E16" w:rsidRDefault="00083CA9">
            <w:pPr>
              <w:pStyle w:val="TableParagraph"/>
              <w:spacing w:line="256" w:lineRule="exact"/>
              <w:ind w:left="0" w:right="796"/>
              <w:jc w:val="right"/>
              <w:rPr>
                <w:sz w:val="24"/>
              </w:rPr>
            </w:pPr>
            <w:r>
              <w:rPr>
                <w:sz w:val="24"/>
              </w:rPr>
              <w:t>3,0</w:t>
            </w:r>
          </w:p>
        </w:tc>
        <w:tc>
          <w:tcPr>
            <w:tcW w:w="1913" w:type="dxa"/>
          </w:tcPr>
          <w:p w:rsidR="00905E16" w:rsidRDefault="00083CA9">
            <w:pPr>
              <w:pStyle w:val="TableParagraph"/>
              <w:spacing w:line="256" w:lineRule="exact"/>
              <w:ind w:left="725" w:right="717"/>
              <w:rPr>
                <w:sz w:val="24"/>
              </w:rPr>
            </w:pPr>
            <w:r>
              <w:rPr>
                <w:sz w:val="24"/>
              </w:rPr>
              <w:t>1,12</w:t>
            </w:r>
          </w:p>
        </w:tc>
      </w:tr>
      <w:tr w:rsidR="00905E16">
        <w:trPr>
          <w:trHeight w:val="275"/>
        </w:trPr>
        <w:tc>
          <w:tcPr>
            <w:tcW w:w="2391" w:type="dxa"/>
          </w:tcPr>
          <w:p w:rsidR="00905E16" w:rsidRDefault="00083CA9">
            <w:pPr>
              <w:pStyle w:val="TableParagraph"/>
              <w:spacing w:line="256" w:lineRule="exact"/>
              <w:jc w:val="left"/>
              <w:rPr>
                <w:sz w:val="24"/>
              </w:rPr>
            </w:pPr>
            <w:r>
              <w:rPr>
                <w:sz w:val="24"/>
              </w:rPr>
              <w:t>3. Встроенный</w:t>
            </w:r>
          </w:p>
        </w:tc>
        <w:tc>
          <w:tcPr>
            <w:tcW w:w="1916" w:type="dxa"/>
          </w:tcPr>
          <w:p w:rsidR="00905E16" w:rsidRDefault="00083CA9">
            <w:pPr>
              <w:pStyle w:val="TableParagraph"/>
              <w:spacing w:line="256" w:lineRule="exact"/>
              <w:ind w:left="0" w:right="796"/>
              <w:jc w:val="right"/>
              <w:rPr>
                <w:sz w:val="24"/>
              </w:rPr>
            </w:pPr>
            <w:r>
              <w:rPr>
                <w:sz w:val="24"/>
              </w:rPr>
              <w:t>2,8</w:t>
            </w:r>
          </w:p>
        </w:tc>
        <w:tc>
          <w:tcPr>
            <w:tcW w:w="1913" w:type="dxa"/>
          </w:tcPr>
          <w:p w:rsidR="00905E16" w:rsidRDefault="00083CA9">
            <w:pPr>
              <w:pStyle w:val="TableParagraph"/>
              <w:spacing w:line="256" w:lineRule="exact"/>
              <w:ind w:left="725" w:right="717"/>
              <w:rPr>
                <w:sz w:val="24"/>
              </w:rPr>
            </w:pPr>
            <w:r>
              <w:rPr>
                <w:sz w:val="24"/>
              </w:rPr>
              <w:t>1,20</w:t>
            </w:r>
          </w:p>
        </w:tc>
      </w:tr>
    </w:tbl>
    <w:p w:rsidR="00905E16" w:rsidRDefault="00905E16">
      <w:pPr>
        <w:pStyle w:val="a3"/>
        <w:spacing w:before="4"/>
        <w:ind w:left="0"/>
        <w:rPr>
          <w:sz w:val="27"/>
        </w:rPr>
      </w:pPr>
    </w:p>
    <w:p w:rsidR="00905E16" w:rsidRDefault="00083CA9">
      <w:pPr>
        <w:pStyle w:val="a3"/>
        <w:ind w:right="357" w:firstLine="566"/>
        <w:jc w:val="both"/>
      </w:pPr>
      <w:r>
        <w:t>Время разработки рассчитывается по той же формуле, что и для базовой модели.</w:t>
      </w:r>
    </w:p>
    <w:p w:rsidR="00905E16" w:rsidRDefault="00905E16">
      <w:pPr>
        <w:pStyle w:val="a3"/>
        <w:spacing w:before="6"/>
        <w:ind w:left="0"/>
      </w:pPr>
    </w:p>
    <w:p w:rsidR="00905E16" w:rsidRDefault="00083CA9">
      <w:pPr>
        <w:pStyle w:val="1"/>
        <w:numPr>
          <w:ilvl w:val="2"/>
          <w:numId w:val="6"/>
        </w:numPr>
        <w:tabs>
          <w:tab w:val="left" w:pos="1331"/>
        </w:tabs>
        <w:ind w:hanging="631"/>
      </w:pPr>
      <w:r>
        <w:t>Детальный уровень (Advanced</w:t>
      </w:r>
      <w:r>
        <w:rPr>
          <w:spacing w:val="-2"/>
        </w:rPr>
        <w:t xml:space="preserve"> </w:t>
      </w:r>
      <w:r>
        <w:t>COCOMO)</w:t>
      </w:r>
    </w:p>
    <w:p w:rsidR="00905E16" w:rsidRDefault="00905E16">
      <w:pPr>
        <w:pStyle w:val="a3"/>
        <w:spacing w:before="6"/>
        <w:ind w:left="0"/>
        <w:rPr>
          <w:b/>
          <w:sz w:val="27"/>
        </w:rPr>
      </w:pPr>
    </w:p>
    <w:p w:rsidR="00905E16" w:rsidRDefault="00083CA9">
      <w:pPr>
        <w:pStyle w:val="a3"/>
        <w:ind w:right="358" w:firstLine="566"/>
        <w:jc w:val="both"/>
      </w:pPr>
      <w:r>
        <w:t>Повышает точность оценки за счет иерархической декомпозиции создаваемого ПО и учета стоимостных факторов на каждом уровне иерархии и по фазам работ (здесь не рассматривается).</w:t>
      </w:r>
    </w:p>
    <w:p w:rsidR="00905E16" w:rsidRDefault="00905E16">
      <w:pPr>
        <w:pStyle w:val="a3"/>
        <w:spacing w:before="6"/>
        <w:ind w:left="0"/>
      </w:pPr>
    </w:p>
    <w:p w:rsidR="00905E16" w:rsidRDefault="00083CA9">
      <w:pPr>
        <w:pStyle w:val="1"/>
        <w:numPr>
          <w:ilvl w:val="1"/>
          <w:numId w:val="7"/>
        </w:numPr>
        <w:tabs>
          <w:tab w:val="left" w:pos="1166"/>
        </w:tabs>
      </w:pPr>
      <w:r>
        <w:t>COCOMO</w:t>
      </w:r>
      <w:r>
        <w:rPr>
          <w:spacing w:val="-1"/>
        </w:rPr>
        <w:t xml:space="preserve"> </w:t>
      </w:r>
      <w:r>
        <w:t>II</w:t>
      </w:r>
    </w:p>
    <w:p w:rsidR="00905E16" w:rsidRDefault="00905E16">
      <w:pPr>
        <w:pStyle w:val="a3"/>
        <w:spacing w:before="6"/>
        <w:ind w:left="0"/>
        <w:rPr>
          <w:b/>
          <w:sz w:val="27"/>
        </w:rPr>
      </w:pPr>
    </w:p>
    <w:p w:rsidR="00905E16" w:rsidRDefault="00083CA9">
      <w:pPr>
        <w:pStyle w:val="a3"/>
        <w:ind w:right="352" w:firstLine="566"/>
        <w:jc w:val="both"/>
      </w:pPr>
      <w:r>
        <w:t>В 1997 методика была усовершенствована и  получила  название  COCOMO</w:t>
      </w:r>
      <w:r>
        <w:t xml:space="preserve"> II. Калибровка параметров производилась уже по 161 проекту разработки</w:t>
      </w:r>
      <w:r>
        <w:rPr>
          <w:spacing w:val="-1"/>
        </w:rPr>
        <w:t xml:space="preserve"> </w:t>
      </w:r>
      <w:r>
        <w:t>ПО.</w:t>
      </w:r>
    </w:p>
    <w:p w:rsidR="00905E16" w:rsidRDefault="00083CA9">
      <w:pPr>
        <w:pStyle w:val="a3"/>
        <w:ind w:right="350" w:firstLine="566"/>
        <w:jc w:val="both"/>
      </w:pPr>
      <w:r>
        <w:t xml:space="preserve">Различаются две стадии оценки проекта: </w:t>
      </w:r>
      <w:r>
        <w:rPr>
          <w:i/>
        </w:rPr>
        <w:t xml:space="preserve">предварительная </w:t>
      </w:r>
      <w:r>
        <w:t xml:space="preserve">оценка на начальной фазе (Early Design) и </w:t>
      </w:r>
      <w:r>
        <w:rPr>
          <w:i/>
        </w:rPr>
        <w:t xml:space="preserve">детальная </w:t>
      </w:r>
      <w:r>
        <w:t>оценка после проработки архитектуры (Post Architecture).</w:t>
      </w:r>
    </w:p>
    <w:p w:rsidR="00905E16" w:rsidRDefault="00083CA9">
      <w:pPr>
        <w:pStyle w:val="a3"/>
        <w:spacing w:before="1" w:line="322" w:lineRule="exact"/>
        <w:ind w:left="699"/>
      </w:pPr>
      <w:r>
        <w:t>Формула оценки тр</w:t>
      </w:r>
      <w:r>
        <w:t>удоемкости проекта в чел.×мес. имеет вид:</w:t>
      </w:r>
    </w:p>
    <w:p w:rsidR="00905E16" w:rsidRDefault="00083CA9">
      <w:pPr>
        <w:pStyle w:val="1"/>
        <w:spacing w:line="355" w:lineRule="exact"/>
        <w:ind w:left="3594" w:firstLine="0"/>
      </w:pPr>
      <w:r>
        <w:rPr>
          <w:b w:val="0"/>
          <w:noProof/>
          <w:position w:val="-5"/>
          <w:lang w:bidi="ar-SA"/>
        </w:rPr>
        <w:drawing>
          <wp:inline distT="0" distB="0" distL="0" distR="0">
            <wp:extent cx="2038985" cy="224155"/>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1" cstate="print"/>
                    <a:stretch>
                      <a:fillRect/>
                    </a:stretch>
                  </pic:blipFill>
                  <pic:spPr>
                    <a:xfrm>
                      <a:off x="0" y="0"/>
                      <a:ext cx="2038985" cy="224155"/>
                    </a:xfrm>
                    <a:prstGeom prst="rect">
                      <a:avLst/>
                    </a:prstGeom>
                  </pic:spPr>
                </pic:pic>
              </a:graphicData>
            </a:graphic>
          </wp:inline>
        </w:drawing>
      </w:r>
      <w:r>
        <w:t>,</w:t>
      </w:r>
    </w:p>
    <w:p w:rsidR="00905E16" w:rsidRDefault="00905E16">
      <w:pPr>
        <w:spacing w:line="355" w:lineRule="exact"/>
        <w:sectPr w:rsidR="00905E16">
          <w:type w:val="continuous"/>
          <w:pgSz w:w="11910" w:h="16840"/>
          <w:pgMar w:top="1040" w:right="780" w:bottom="280" w:left="1000" w:header="720" w:footer="720" w:gutter="0"/>
          <w:cols w:space="720"/>
        </w:sectPr>
      </w:pPr>
    </w:p>
    <w:p w:rsidR="00905E16" w:rsidRDefault="00083CA9">
      <w:pPr>
        <w:pStyle w:val="a3"/>
        <w:spacing w:before="194"/>
      </w:pPr>
      <w:r>
        <w:lastRenderedPageBreak/>
        <w:t>где</w:t>
      </w:r>
    </w:p>
    <w:p w:rsidR="00905E16" w:rsidRDefault="00083CA9">
      <w:pPr>
        <w:pStyle w:val="a3"/>
        <w:spacing w:before="1"/>
        <w:ind w:left="0"/>
        <w:rPr>
          <w:sz w:val="3"/>
        </w:rPr>
      </w:pPr>
      <w:r>
        <w:br w:type="column"/>
      </w:r>
    </w:p>
    <w:p w:rsidR="00905E16" w:rsidRDefault="00083CA9">
      <w:pPr>
        <w:pStyle w:val="a3"/>
        <w:spacing w:line="167" w:lineRule="exact"/>
        <w:ind w:left="1681"/>
        <w:rPr>
          <w:sz w:val="16"/>
        </w:rPr>
      </w:pPr>
      <w:r>
        <w:rPr>
          <w:position w:val="-2"/>
          <w:sz w:val="16"/>
        </w:rPr>
      </w:r>
      <w:r>
        <w:rPr>
          <w:position w:val="-2"/>
          <w:sz w:val="16"/>
        </w:rPr>
        <w:pict>
          <v:shape id="_x0000_s1027" type="#_x0000_t202" style="width:3.8pt;height:8.4pt;mso-left-percent:-10001;mso-top-percent:-10001;mso-position-horizontal:absolute;mso-position-horizontal-relative:char;mso-position-vertical:absolute;mso-position-vertical-relative:line;mso-left-percent:-10001;mso-top-percent:-10001" filled="f" stroked="f">
            <v:textbox inset="0,0,0,0">
              <w:txbxContent>
                <w:p w:rsidR="00905E16" w:rsidRDefault="00083CA9">
                  <w:pPr>
                    <w:spacing w:line="167" w:lineRule="exact"/>
                    <w:rPr>
                      <w:sz w:val="15"/>
                    </w:rPr>
                  </w:pPr>
                  <w:r>
                    <w:rPr>
                      <w:sz w:val="15"/>
                    </w:rPr>
                    <w:t>5</w:t>
                  </w:r>
                </w:p>
              </w:txbxContent>
            </v:textbox>
            <w10:wrap type="none"/>
            <w10:anchorlock/>
          </v:shape>
        </w:pict>
      </w:r>
    </w:p>
    <w:p w:rsidR="00905E16" w:rsidRDefault="00083CA9">
      <w:pPr>
        <w:spacing w:line="351" w:lineRule="exact"/>
        <w:ind w:left="132"/>
        <w:rPr>
          <w:sz w:val="28"/>
        </w:rPr>
      </w:pPr>
      <w:r>
        <w:rPr>
          <w:i/>
          <w:w w:val="99"/>
          <w:sz w:val="26"/>
        </w:rPr>
        <w:t>E</w:t>
      </w:r>
      <w:r>
        <w:rPr>
          <w:i/>
          <w:spacing w:val="2"/>
          <w:sz w:val="26"/>
        </w:rPr>
        <w:t xml:space="preserve"> </w:t>
      </w:r>
      <w:r>
        <w:rPr>
          <w:rFonts w:ascii="Symbol" w:hAnsi="Symbol"/>
          <w:w w:val="99"/>
          <w:sz w:val="26"/>
        </w:rPr>
        <w:t></w:t>
      </w:r>
      <w:r>
        <w:rPr>
          <w:spacing w:val="-2"/>
          <w:sz w:val="26"/>
        </w:rPr>
        <w:t xml:space="preserve"> </w:t>
      </w:r>
      <w:r>
        <w:rPr>
          <w:i/>
          <w:w w:val="99"/>
          <w:sz w:val="26"/>
        </w:rPr>
        <w:t>B</w:t>
      </w:r>
      <w:r>
        <w:rPr>
          <w:i/>
          <w:spacing w:val="-17"/>
          <w:sz w:val="26"/>
        </w:rPr>
        <w:t xml:space="preserve"> </w:t>
      </w:r>
      <w:r>
        <w:rPr>
          <w:rFonts w:ascii="Symbol" w:hAnsi="Symbol"/>
          <w:w w:val="99"/>
          <w:sz w:val="26"/>
        </w:rPr>
        <w:t></w:t>
      </w:r>
      <w:r>
        <w:rPr>
          <w:spacing w:val="-21"/>
          <w:sz w:val="26"/>
        </w:rPr>
        <w:t xml:space="preserve"> </w:t>
      </w:r>
      <w:r>
        <w:rPr>
          <w:spacing w:val="-7"/>
          <w:w w:val="99"/>
          <w:sz w:val="26"/>
        </w:rPr>
        <w:t>0</w:t>
      </w:r>
      <w:r>
        <w:rPr>
          <w:spacing w:val="-2"/>
          <w:w w:val="99"/>
          <w:sz w:val="26"/>
        </w:rPr>
        <w:t>,</w:t>
      </w:r>
      <w:r>
        <w:rPr>
          <w:spacing w:val="-3"/>
          <w:w w:val="99"/>
          <w:sz w:val="26"/>
        </w:rPr>
        <w:t>0</w:t>
      </w:r>
      <w:r>
        <w:rPr>
          <w:spacing w:val="5"/>
          <w:w w:val="99"/>
          <w:sz w:val="26"/>
        </w:rPr>
        <w:t>1</w:t>
      </w:r>
      <w:r>
        <w:rPr>
          <w:rFonts w:ascii="Symbol" w:hAnsi="Symbol"/>
          <w:w w:val="99"/>
          <w:sz w:val="26"/>
        </w:rPr>
        <w:t></w:t>
      </w:r>
      <w:r>
        <w:rPr>
          <w:spacing w:val="-31"/>
          <w:sz w:val="26"/>
        </w:rPr>
        <w:t xml:space="preserve"> </w:t>
      </w:r>
      <w:r>
        <w:rPr>
          <w:rFonts w:ascii="Symbol" w:hAnsi="Symbol"/>
          <w:spacing w:val="31"/>
          <w:w w:val="99"/>
          <w:position w:val="-5"/>
          <w:sz w:val="39"/>
        </w:rPr>
        <w:t></w:t>
      </w:r>
      <w:r>
        <w:rPr>
          <w:i/>
          <w:spacing w:val="-3"/>
          <w:w w:val="99"/>
          <w:sz w:val="26"/>
        </w:rPr>
        <w:t>S</w:t>
      </w:r>
      <w:r>
        <w:rPr>
          <w:i/>
          <w:spacing w:val="-25"/>
          <w:w w:val="99"/>
          <w:sz w:val="26"/>
        </w:rPr>
        <w:t>F</w:t>
      </w:r>
      <w:r>
        <w:rPr>
          <w:i/>
          <w:position w:val="-5"/>
          <w:sz w:val="15"/>
        </w:rPr>
        <w:t>i</w:t>
      </w:r>
      <w:r>
        <w:rPr>
          <w:i/>
          <w:position w:val="-5"/>
          <w:sz w:val="15"/>
        </w:rPr>
        <w:t xml:space="preserve"> </w:t>
      </w:r>
      <w:r>
        <w:rPr>
          <w:i/>
          <w:spacing w:val="-3"/>
          <w:position w:val="-5"/>
          <w:sz w:val="15"/>
        </w:rPr>
        <w:t xml:space="preserve"> </w:t>
      </w:r>
      <w:r>
        <w:rPr>
          <w:position w:val="-1"/>
          <w:sz w:val="28"/>
        </w:rPr>
        <w:t>;</w:t>
      </w:r>
    </w:p>
    <w:p w:rsidR="00905E16" w:rsidRDefault="00083CA9">
      <w:pPr>
        <w:spacing w:line="159" w:lineRule="exact"/>
        <w:ind w:left="1627"/>
        <w:rPr>
          <w:sz w:val="15"/>
        </w:rPr>
      </w:pPr>
      <w:r>
        <w:rPr>
          <w:i/>
          <w:sz w:val="15"/>
        </w:rPr>
        <w:t>i</w:t>
      </w:r>
      <w:r>
        <w:rPr>
          <w:rFonts w:ascii="Symbol" w:hAnsi="Symbol"/>
          <w:sz w:val="15"/>
        </w:rPr>
        <w:t></w:t>
      </w:r>
      <w:r>
        <w:rPr>
          <w:sz w:val="15"/>
        </w:rPr>
        <w:t>1</w:t>
      </w:r>
    </w:p>
    <w:p w:rsidR="00905E16" w:rsidRDefault="00905E16">
      <w:pPr>
        <w:spacing w:line="159" w:lineRule="exact"/>
        <w:rPr>
          <w:sz w:val="15"/>
        </w:rPr>
        <w:sectPr w:rsidR="00905E16">
          <w:type w:val="continuous"/>
          <w:pgSz w:w="11910" w:h="16840"/>
          <w:pgMar w:top="1040" w:right="780" w:bottom="280" w:left="1000" w:header="720" w:footer="720" w:gutter="0"/>
          <w:cols w:num="2" w:space="720" w:equalWidth="0">
            <w:col w:w="517" w:space="52"/>
            <w:col w:w="9561"/>
          </w:cols>
        </w:sectPr>
      </w:pPr>
    </w:p>
    <w:p w:rsidR="00905E16" w:rsidRDefault="00083CA9">
      <w:pPr>
        <w:pStyle w:val="a3"/>
        <w:spacing w:before="70" w:line="237" w:lineRule="auto"/>
        <w:ind w:firstLine="566"/>
      </w:pPr>
      <w:r>
        <w:rPr>
          <w:b/>
          <w:i/>
        </w:rPr>
        <w:lastRenderedPageBreak/>
        <w:t xml:space="preserve">B </w:t>
      </w:r>
      <w:r>
        <w:t xml:space="preserve">= 0,91; </w:t>
      </w:r>
      <w:r>
        <w:rPr>
          <w:b/>
          <w:i/>
        </w:rPr>
        <w:t xml:space="preserve">A </w:t>
      </w:r>
      <w:r>
        <w:t xml:space="preserve">= 2,94 для предварительной оценки; </w:t>
      </w:r>
      <w:r>
        <w:rPr>
          <w:b/>
          <w:i/>
        </w:rPr>
        <w:t xml:space="preserve">A </w:t>
      </w:r>
      <w:r>
        <w:t>= 2,45 для детальной оценки</w:t>
      </w:r>
      <w:r>
        <w:rPr>
          <w:position w:val="10"/>
          <w:sz w:val="18"/>
        </w:rPr>
        <w:t>1</w:t>
      </w:r>
      <w:r>
        <w:t>;</w:t>
      </w:r>
    </w:p>
    <w:p w:rsidR="00905E16" w:rsidRDefault="00083CA9">
      <w:pPr>
        <w:pStyle w:val="a3"/>
        <w:spacing w:line="320" w:lineRule="exact"/>
        <w:ind w:left="699"/>
      </w:pPr>
      <w:r>
        <w:rPr>
          <w:b/>
          <w:i/>
          <w:position w:val="2"/>
        </w:rPr>
        <w:t>SF</w:t>
      </w:r>
      <w:r>
        <w:rPr>
          <w:b/>
          <w:i/>
          <w:sz w:val="18"/>
        </w:rPr>
        <w:t xml:space="preserve">i </w:t>
      </w:r>
      <w:r>
        <w:rPr>
          <w:position w:val="2"/>
        </w:rPr>
        <w:t>– факторы масштаба (Scale Factors) (табл. 5);</w:t>
      </w:r>
    </w:p>
    <w:p w:rsidR="00905E16" w:rsidRDefault="00083CA9">
      <w:pPr>
        <w:pStyle w:val="a3"/>
        <w:ind w:firstLine="566"/>
      </w:pPr>
      <w:r>
        <w:rPr>
          <w:b/>
          <w:i/>
        </w:rPr>
        <w:t xml:space="preserve">SIZE </w:t>
      </w:r>
      <w:r>
        <w:t>– объем программного продукта в тысячах строк исходного текста (KSLOC – Kilo of Source Line of Code);</w:t>
      </w:r>
    </w:p>
    <w:p w:rsidR="00905E16" w:rsidRDefault="00083CA9">
      <w:pPr>
        <w:pStyle w:val="a3"/>
        <w:spacing w:line="321" w:lineRule="exact"/>
        <w:ind w:left="699"/>
      </w:pPr>
      <w:r>
        <w:rPr>
          <w:b/>
          <w:i/>
        </w:rPr>
        <w:t xml:space="preserve">EAF </w:t>
      </w:r>
      <w:r>
        <w:t>(Effort Adjustment Factor) – произведение выбранных множителей</w:t>
      </w:r>
    </w:p>
    <w:p w:rsidR="00905E16" w:rsidRDefault="00083CA9">
      <w:pPr>
        <w:spacing w:before="32" w:line="77" w:lineRule="exact"/>
        <w:ind w:left="2847"/>
        <w:rPr>
          <w:i/>
          <w:sz w:val="15"/>
        </w:rPr>
      </w:pPr>
      <w:r>
        <w:rPr>
          <w:i/>
          <w:sz w:val="15"/>
        </w:rPr>
        <w:t>n</w:t>
      </w:r>
    </w:p>
    <w:p w:rsidR="00905E16" w:rsidRDefault="00905E16">
      <w:pPr>
        <w:spacing w:line="77" w:lineRule="exact"/>
        <w:rPr>
          <w:sz w:val="15"/>
        </w:rPr>
        <w:sectPr w:rsidR="00905E16">
          <w:pgSz w:w="11910" w:h="16840"/>
          <w:pgMar w:top="1040" w:right="780" w:bottom="980" w:left="1000" w:header="0" w:footer="782" w:gutter="0"/>
          <w:cols w:space="720"/>
        </w:sectPr>
      </w:pPr>
    </w:p>
    <w:p w:rsidR="00905E16" w:rsidRDefault="00083CA9">
      <w:pPr>
        <w:pStyle w:val="a3"/>
        <w:spacing w:before="99"/>
      </w:pPr>
      <w:r>
        <w:lastRenderedPageBreak/>
        <w:t>трудоемкости:</w:t>
      </w:r>
    </w:p>
    <w:p w:rsidR="00905E16" w:rsidRDefault="00083CA9">
      <w:pPr>
        <w:spacing w:before="89"/>
        <w:ind w:left="77"/>
        <w:rPr>
          <w:i/>
          <w:sz w:val="26"/>
        </w:rPr>
      </w:pPr>
      <w:r>
        <w:br w:type="column"/>
      </w:r>
      <w:r>
        <w:rPr>
          <w:i/>
          <w:spacing w:val="-10"/>
          <w:w w:val="95"/>
          <w:sz w:val="26"/>
        </w:rPr>
        <w:lastRenderedPageBreak/>
        <w:t>EAF</w:t>
      </w:r>
    </w:p>
    <w:p w:rsidR="00905E16" w:rsidRDefault="00083CA9">
      <w:pPr>
        <w:spacing w:line="456" w:lineRule="exact"/>
        <w:ind w:left="62"/>
        <w:rPr>
          <w:sz w:val="28"/>
        </w:rPr>
      </w:pPr>
      <w:r>
        <w:br w:type="column"/>
      </w:r>
      <w:r>
        <w:rPr>
          <w:rFonts w:ascii="Symbol" w:hAnsi="Symbol"/>
          <w:sz w:val="26"/>
        </w:rPr>
        <w:lastRenderedPageBreak/>
        <w:t></w:t>
      </w:r>
      <w:r>
        <w:rPr>
          <w:sz w:val="26"/>
        </w:rPr>
        <w:t xml:space="preserve"> </w:t>
      </w:r>
      <w:r>
        <w:rPr>
          <w:rFonts w:ascii="Symbol" w:hAnsi="Symbol"/>
          <w:position w:val="-5"/>
          <w:sz w:val="39"/>
        </w:rPr>
        <w:t></w:t>
      </w:r>
      <w:r>
        <w:rPr>
          <w:spacing w:val="-87"/>
          <w:position w:val="-5"/>
          <w:sz w:val="39"/>
        </w:rPr>
        <w:t xml:space="preserve"> </w:t>
      </w:r>
      <w:r>
        <w:rPr>
          <w:i/>
          <w:spacing w:val="-5"/>
          <w:sz w:val="26"/>
        </w:rPr>
        <w:t xml:space="preserve">EM </w:t>
      </w:r>
      <w:r>
        <w:rPr>
          <w:i/>
          <w:position w:val="-6"/>
          <w:sz w:val="15"/>
        </w:rPr>
        <w:t xml:space="preserve">j </w:t>
      </w:r>
      <w:r>
        <w:rPr>
          <w:position w:val="-2"/>
          <w:sz w:val="28"/>
        </w:rPr>
        <w:t>;</w:t>
      </w:r>
    </w:p>
    <w:p w:rsidR="00905E16" w:rsidRDefault="00083CA9">
      <w:pPr>
        <w:spacing w:line="162" w:lineRule="exact"/>
        <w:ind w:left="333"/>
        <w:rPr>
          <w:sz w:val="15"/>
        </w:rPr>
      </w:pPr>
      <w:r>
        <w:rPr>
          <w:i/>
          <w:sz w:val="15"/>
        </w:rPr>
        <w:t>j</w:t>
      </w:r>
      <w:r>
        <w:rPr>
          <w:rFonts w:ascii="Symbol" w:hAnsi="Symbol"/>
          <w:sz w:val="15"/>
        </w:rPr>
        <w:t></w:t>
      </w:r>
      <w:r>
        <w:rPr>
          <w:sz w:val="15"/>
        </w:rPr>
        <w:t>1</w:t>
      </w:r>
    </w:p>
    <w:p w:rsidR="00905E16" w:rsidRDefault="00905E16">
      <w:pPr>
        <w:spacing w:line="162" w:lineRule="exact"/>
        <w:rPr>
          <w:sz w:val="15"/>
        </w:rPr>
        <w:sectPr w:rsidR="00905E16">
          <w:type w:val="continuous"/>
          <w:pgSz w:w="11910" w:h="16840"/>
          <w:pgMar w:top="1040" w:right="780" w:bottom="280" w:left="1000" w:header="720" w:footer="720" w:gutter="0"/>
          <w:cols w:num="3" w:space="720" w:equalWidth="0">
            <w:col w:w="1871" w:space="40"/>
            <w:col w:w="523" w:space="39"/>
            <w:col w:w="7657"/>
          </w:cols>
        </w:sectPr>
      </w:pPr>
    </w:p>
    <w:p w:rsidR="00905E16" w:rsidRDefault="00083CA9">
      <w:pPr>
        <w:pStyle w:val="a3"/>
        <w:tabs>
          <w:tab w:val="left" w:pos="1517"/>
          <w:tab w:val="left" w:pos="1988"/>
          <w:tab w:val="left" w:pos="3664"/>
          <w:tab w:val="left" w:pos="5747"/>
          <w:tab w:val="left" w:pos="6842"/>
          <w:tab w:val="left" w:pos="8582"/>
          <w:tab w:val="left" w:pos="9364"/>
        </w:tabs>
        <w:spacing w:before="70" w:line="228" w:lineRule="auto"/>
        <w:ind w:right="350" w:firstLine="566"/>
      </w:pPr>
      <w:r>
        <w:rPr>
          <w:b/>
          <w:i/>
          <w:position w:val="2"/>
        </w:rPr>
        <w:lastRenderedPageBreak/>
        <w:t>EM</w:t>
      </w:r>
      <w:r>
        <w:rPr>
          <w:b/>
          <w:i/>
          <w:sz w:val="18"/>
        </w:rPr>
        <w:t>j</w:t>
      </w:r>
      <w:r>
        <w:rPr>
          <w:b/>
          <w:i/>
          <w:sz w:val="18"/>
        </w:rPr>
        <w:tab/>
      </w:r>
      <w:r>
        <w:rPr>
          <w:position w:val="2"/>
        </w:rPr>
        <w:t>–</w:t>
      </w:r>
      <w:r>
        <w:rPr>
          <w:position w:val="2"/>
        </w:rPr>
        <w:tab/>
        <w:t>множители</w:t>
      </w:r>
      <w:r>
        <w:rPr>
          <w:position w:val="2"/>
        </w:rPr>
        <w:tab/>
        <w:t>трудоемкости</w:t>
      </w:r>
      <w:r>
        <w:rPr>
          <w:position w:val="2"/>
          <w:vertAlign w:val="superscript"/>
        </w:rPr>
        <w:t>2</w:t>
      </w:r>
      <w:r>
        <w:rPr>
          <w:position w:val="2"/>
        </w:rPr>
        <w:tab/>
        <w:t>(Effort</w:t>
      </w:r>
      <w:r>
        <w:rPr>
          <w:position w:val="2"/>
        </w:rPr>
        <w:tab/>
        <w:t>Multipliers).</w:t>
      </w:r>
      <w:r>
        <w:rPr>
          <w:position w:val="2"/>
        </w:rPr>
        <w:tab/>
      </w:r>
      <w:r>
        <w:rPr>
          <w:b/>
          <w:i/>
          <w:position w:val="2"/>
        </w:rPr>
        <w:t>n</w:t>
      </w:r>
      <w:r>
        <w:rPr>
          <w:position w:val="2"/>
        </w:rPr>
        <w:t>=7</w:t>
      </w:r>
      <w:r>
        <w:rPr>
          <w:position w:val="2"/>
        </w:rPr>
        <w:tab/>
        <w:t xml:space="preserve">для </w:t>
      </w:r>
      <w:r>
        <w:t xml:space="preserve">предварительной оценки (табл. 6), </w:t>
      </w:r>
      <w:r>
        <w:rPr>
          <w:b/>
          <w:i/>
        </w:rPr>
        <w:t>n</w:t>
      </w:r>
      <w:r>
        <w:t>=17 для детальной оценки (табл.</w:t>
      </w:r>
      <w:r>
        <w:rPr>
          <w:spacing w:val="-13"/>
        </w:rPr>
        <w:t xml:space="preserve"> </w:t>
      </w:r>
      <w:r>
        <w:t>7).</w:t>
      </w:r>
    </w:p>
    <w:p w:rsidR="00905E16" w:rsidRDefault="00905E16">
      <w:pPr>
        <w:pStyle w:val="a3"/>
        <w:spacing w:before="5"/>
        <w:ind w:left="0"/>
      </w:pPr>
    </w:p>
    <w:p w:rsidR="00905E16" w:rsidRDefault="00083CA9">
      <w:pPr>
        <w:pStyle w:val="1"/>
        <w:numPr>
          <w:ilvl w:val="2"/>
          <w:numId w:val="5"/>
        </w:numPr>
        <w:tabs>
          <w:tab w:val="left" w:pos="1331"/>
        </w:tabs>
        <w:spacing w:before="1"/>
      </w:pPr>
      <w:bookmarkStart w:id="0" w:name="_GoBack"/>
      <w:bookmarkEnd w:id="0"/>
      <w:r>
        <w:t>Факторы масштаба (Scale</w:t>
      </w:r>
      <w:r>
        <w:rPr>
          <w:spacing w:val="-1"/>
        </w:rPr>
        <w:t xml:space="preserve"> </w:t>
      </w:r>
      <w:r>
        <w:t>Factors)</w:t>
      </w:r>
    </w:p>
    <w:p w:rsidR="00905E16" w:rsidRDefault="00905E16">
      <w:pPr>
        <w:pStyle w:val="a3"/>
        <w:spacing w:before="6"/>
        <w:ind w:left="0"/>
        <w:rPr>
          <w:b/>
          <w:sz w:val="27"/>
        </w:rPr>
      </w:pPr>
    </w:p>
    <w:p w:rsidR="00905E16" w:rsidRDefault="00083CA9">
      <w:pPr>
        <w:pStyle w:val="a3"/>
        <w:ind w:right="653" w:firstLine="566"/>
      </w:pPr>
      <w:r>
        <w:t xml:space="preserve">В методике COCOMO II используются пять факторов масштаба </w:t>
      </w:r>
      <w:r>
        <w:rPr>
          <w:i/>
        </w:rPr>
        <w:t>SF</w:t>
      </w:r>
      <w:r>
        <w:rPr>
          <w:i/>
          <w:vertAlign w:val="subscript"/>
        </w:rPr>
        <w:t>i</w:t>
      </w:r>
      <w:r>
        <w:t>, описание которых приведено в табл.4.</w:t>
      </w:r>
    </w:p>
    <w:p w:rsidR="00905E16" w:rsidRDefault="00905E16">
      <w:pPr>
        <w:pStyle w:val="a3"/>
        <w:spacing w:before="1"/>
        <w:ind w:left="0"/>
        <w:rPr>
          <w:sz w:val="24"/>
        </w:rPr>
      </w:pPr>
    </w:p>
    <w:p w:rsidR="00905E16" w:rsidRDefault="00083CA9">
      <w:pPr>
        <w:spacing w:after="6"/>
        <w:ind w:left="132"/>
        <w:rPr>
          <w:sz w:val="24"/>
        </w:rPr>
      </w:pPr>
      <w:r>
        <w:rPr>
          <w:sz w:val="24"/>
        </w:rPr>
        <w:t>Таблица 4. Описание уровней значимости факторов масштаба</w:t>
      </w:r>
    </w:p>
    <w:tbl>
      <w:tblPr>
        <w:tblStyle w:val="TableNormal"/>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36"/>
        <w:gridCol w:w="1604"/>
        <w:gridCol w:w="1170"/>
        <w:gridCol w:w="1167"/>
        <w:gridCol w:w="1170"/>
        <w:gridCol w:w="1170"/>
        <w:gridCol w:w="1171"/>
        <w:gridCol w:w="1276"/>
      </w:tblGrid>
      <w:tr w:rsidR="00905E16">
        <w:trPr>
          <w:trHeight w:val="284"/>
        </w:trPr>
        <w:tc>
          <w:tcPr>
            <w:tcW w:w="1136" w:type="dxa"/>
            <w:vMerge w:val="restart"/>
            <w:tcBorders>
              <w:left w:val="single" w:sz="4" w:space="0" w:color="000000"/>
              <w:right w:val="single" w:sz="4" w:space="0" w:color="000000"/>
            </w:tcBorders>
          </w:tcPr>
          <w:p w:rsidR="00905E16" w:rsidRDefault="00905E16">
            <w:pPr>
              <w:pStyle w:val="TableParagraph"/>
              <w:spacing w:before="8"/>
              <w:ind w:left="0"/>
              <w:jc w:val="left"/>
              <w:rPr>
                <w:sz w:val="36"/>
              </w:rPr>
            </w:pPr>
          </w:p>
          <w:p w:rsidR="00905E16" w:rsidRDefault="00083CA9">
            <w:pPr>
              <w:pStyle w:val="TableParagraph"/>
              <w:ind w:left="377" w:right="371"/>
              <w:rPr>
                <w:b/>
                <w:i/>
                <w:sz w:val="16"/>
              </w:rPr>
            </w:pPr>
            <w:r>
              <w:rPr>
                <w:b/>
                <w:i/>
                <w:position w:val="2"/>
                <w:sz w:val="24"/>
              </w:rPr>
              <w:t>SF</w:t>
            </w:r>
            <w:r>
              <w:rPr>
                <w:b/>
                <w:i/>
                <w:sz w:val="16"/>
              </w:rPr>
              <w:t>i</w:t>
            </w:r>
          </w:p>
        </w:tc>
        <w:tc>
          <w:tcPr>
            <w:tcW w:w="1604" w:type="dxa"/>
            <w:vMerge w:val="restart"/>
            <w:tcBorders>
              <w:left w:val="single" w:sz="4" w:space="0" w:color="000000"/>
              <w:right w:val="single" w:sz="4" w:space="0" w:color="000000"/>
            </w:tcBorders>
          </w:tcPr>
          <w:p w:rsidR="00905E16" w:rsidRDefault="00905E16">
            <w:pPr>
              <w:pStyle w:val="TableParagraph"/>
              <w:spacing w:before="9"/>
              <w:ind w:left="0"/>
              <w:jc w:val="left"/>
              <w:rPr>
                <w:sz w:val="36"/>
              </w:rPr>
            </w:pPr>
          </w:p>
          <w:p w:rsidR="00905E16" w:rsidRDefault="00083CA9">
            <w:pPr>
              <w:pStyle w:val="TableParagraph"/>
              <w:ind w:left="263"/>
              <w:jc w:val="left"/>
              <w:rPr>
                <w:b/>
                <w:sz w:val="24"/>
              </w:rPr>
            </w:pPr>
            <w:r>
              <w:rPr>
                <w:b/>
                <w:sz w:val="24"/>
              </w:rPr>
              <w:t>Описание</w:t>
            </w:r>
          </w:p>
        </w:tc>
        <w:tc>
          <w:tcPr>
            <w:tcW w:w="7124" w:type="dxa"/>
            <w:gridSpan w:val="6"/>
            <w:tcBorders>
              <w:left w:val="single" w:sz="4" w:space="0" w:color="000000"/>
              <w:bottom w:val="single" w:sz="4" w:space="0" w:color="000000"/>
            </w:tcBorders>
          </w:tcPr>
          <w:p w:rsidR="00905E16" w:rsidRDefault="00083CA9">
            <w:pPr>
              <w:pStyle w:val="TableParagraph"/>
              <w:spacing w:before="10" w:line="254" w:lineRule="exact"/>
              <w:ind w:left="1935"/>
              <w:jc w:val="left"/>
              <w:rPr>
                <w:b/>
                <w:sz w:val="24"/>
              </w:rPr>
            </w:pPr>
            <w:r>
              <w:rPr>
                <w:b/>
                <w:sz w:val="24"/>
              </w:rPr>
              <w:t>Уровень значимости фактора</w:t>
            </w:r>
          </w:p>
        </w:tc>
      </w:tr>
      <w:tr w:rsidR="00905E16">
        <w:trPr>
          <w:trHeight w:val="822"/>
        </w:trPr>
        <w:tc>
          <w:tcPr>
            <w:tcW w:w="1136" w:type="dxa"/>
            <w:vMerge/>
            <w:tcBorders>
              <w:top w:val="nil"/>
              <w:left w:val="single" w:sz="4" w:space="0" w:color="000000"/>
              <w:right w:val="single" w:sz="4" w:space="0" w:color="000000"/>
            </w:tcBorders>
          </w:tcPr>
          <w:p w:rsidR="00905E16" w:rsidRDefault="00905E16">
            <w:pPr>
              <w:rPr>
                <w:sz w:val="2"/>
                <w:szCs w:val="2"/>
              </w:rPr>
            </w:pPr>
          </w:p>
        </w:tc>
        <w:tc>
          <w:tcPr>
            <w:tcW w:w="1604" w:type="dxa"/>
            <w:vMerge/>
            <w:tcBorders>
              <w:top w:val="nil"/>
              <w:left w:val="single" w:sz="4" w:space="0" w:color="000000"/>
              <w:right w:val="single" w:sz="4" w:space="0" w:color="000000"/>
            </w:tcBorders>
          </w:tcPr>
          <w:p w:rsidR="00905E16" w:rsidRDefault="00905E16">
            <w:pPr>
              <w:rPr>
                <w:sz w:val="2"/>
                <w:szCs w:val="2"/>
              </w:rPr>
            </w:pPr>
          </w:p>
        </w:tc>
        <w:tc>
          <w:tcPr>
            <w:tcW w:w="1170" w:type="dxa"/>
            <w:tcBorders>
              <w:top w:val="single" w:sz="4" w:space="0" w:color="000000"/>
              <w:left w:val="single" w:sz="4" w:space="0" w:color="000000"/>
              <w:right w:val="single" w:sz="4" w:space="0" w:color="000000"/>
            </w:tcBorders>
          </w:tcPr>
          <w:p w:rsidR="00905E16" w:rsidRDefault="00083CA9">
            <w:pPr>
              <w:pStyle w:val="TableParagraph"/>
              <w:spacing w:before="130"/>
              <w:ind w:left="188" w:right="164" w:firstLine="48"/>
              <w:jc w:val="left"/>
              <w:rPr>
                <w:b/>
                <w:sz w:val="24"/>
              </w:rPr>
            </w:pPr>
            <w:r>
              <w:rPr>
                <w:b/>
                <w:sz w:val="24"/>
              </w:rPr>
              <w:t>Очень низкий</w:t>
            </w:r>
          </w:p>
        </w:tc>
        <w:tc>
          <w:tcPr>
            <w:tcW w:w="1167" w:type="dxa"/>
            <w:tcBorders>
              <w:top w:val="single" w:sz="4" w:space="0" w:color="000000"/>
              <w:left w:val="single" w:sz="4" w:space="0" w:color="000000"/>
              <w:right w:val="single" w:sz="4" w:space="0" w:color="000000"/>
            </w:tcBorders>
          </w:tcPr>
          <w:p w:rsidR="00905E16" w:rsidRDefault="00905E16">
            <w:pPr>
              <w:pStyle w:val="TableParagraph"/>
              <w:spacing w:before="3"/>
              <w:ind w:left="0"/>
              <w:jc w:val="left"/>
              <w:rPr>
                <w:sz w:val="23"/>
              </w:rPr>
            </w:pPr>
          </w:p>
          <w:p w:rsidR="00905E16" w:rsidRDefault="00083CA9">
            <w:pPr>
              <w:pStyle w:val="TableParagraph"/>
              <w:ind w:left="163"/>
              <w:jc w:val="left"/>
              <w:rPr>
                <w:b/>
                <w:sz w:val="24"/>
              </w:rPr>
            </w:pPr>
            <w:r>
              <w:rPr>
                <w:b/>
                <w:sz w:val="24"/>
              </w:rPr>
              <w:t>Низкий</w:t>
            </w:r>
          </w:p>
        </w:tc>
        <w:tc>
          <w:tcPr>
            <w:tcW w:w="1170" w:type="dxa"/>
            <w:tcBorders>
              <w:top w:val="single" w:sz="4" w:space="0" w:color="000000"/>
              <w:left w:val="single" w:sz="4" w:space="0" w:color="000000"/>
              <w:right w:val="single" w:sz="4" w:space="0" w:color="000000"/>
            </w:tcBorders>
          </w:tcPr>
          <w:p w:rsidR="00905E16" w:rsidRDefault="00905E16">
            <w:pPr>
              <w:pStyle w:val="TableParagraph"/>
              <w:spacing w:before="3"/>
              <w:ind w:left="0"/>
              <w:jc w:val="left"/>
              <w:rPr>
                <w:sz w:val="23"/>
              </w:rPr>
            </w:pPr>
          </w:p>
          <w:p w:rsidR="00905E16" w:rsidRDefault="00083CA9">
            <w:pPr>
              <w:pStyle w:val="TableParagraph"/>
              <w:jc w:val="left"/>
              <w:rPr>
                <w:b/>
                <w:sz w:val="24"/>
              </w:rPr>
            </w:pPr>
            <w:r>
              <w:rPr>
                <w:b/>
                <w:sz w:val="24"/>
              </w:rPr>
              <w:t>Средний</w:t>
            </w:r>
          </w:p>
        </w:tc>
        <w:tc>
          <w:tcPr>
            <w:tcW w:w="1170" w:type="dxa"/>
            <w:tcBorders>
              <w:top w:val="single" w:sz="4" w:space="0" w:color="000000"/>
              <w:left w:val="single" w:sz="4" w:space="0" w:color="000000"/>
              <w:right w:val="single" w:sz="4" w:space="0" w:color="000000"/>
            </w:tcBorders>
          </w:tcPr>
          <w:p w:rsidR="00905E16" w:rsidRDefault="00083CA9">
            <w:pPr>
              <w:pStyle w:val="TableParagraph"/>
              <w:spacing w:before="130"/>
              <w:ind w:left="512" w:right="133" w:hanging="356"/>
              <w:jc w:val="left"/>
              <w:rPr>
                <w:b/>
                <w:sz w:val="24"/>
              </w:rPr>
            </w:pPr>
            <w:r>
              <w:rPr>
                <w:b/>
                <w:sz w:val="24"/>
              </w:rPr>
              <w:t>Высоки й</w:t>
            </w:r>
          </w:p>
        </w:tc>
        <w:tc>
          <w:tcPr>
            <w:tcW w:w="1171" w:type="dxa"/>
            <w:tcBorders>
              <w:top w:val="single" w:sz="4" w:space="0" w:color="000000"/>
              <w:left w:val="single" w:sz="4" w:space="0" w:color="000000"/>
              <w:right w:val="single" w:sz="4" w:space="0" w:color="000000"/>
            </w:tcBorders>
          </w:tcPr>
          <w:p w:rsidR="00905E16" w:rsidRDefault="00083CA9">
            <w:pPr>
              <w:pStyle w:val="TableParagraph"/>
              <w:ind w:left="168" w:right="171" w:firstLine="3"/>
              <w:rPr>
                <w:b/>
                <w:sz w:val="24"/>
              </w:rPr>
            </w:pPr>
            <w:r>
              <w:rPr>
                <w:b/>
                <w:sz w:val="24"/>
              </w:rPr>
              <w:t>Очень высоки</w:t>
            </w:r>
          </w:p>
          <w:p w:rsidR="00905E16" w:rsidRDefault="00083CA9">
            <w:pPr>
              <w:pStyle w:val="TableParagraph"/>
              <w:spacing w:line="259" w:lineRule="exact"/>
              <w:ind w:left="0" w:right="2"/>
              <w:rPr>
                <w:b/>
                <w:sz w:val="24"/>
              </w:rPr>
            </w:pPr>
            <w:r>
              <w:rPr>
                <w:b/>
                <w:sz w:val="24"/>
              </w:rPr>
              <w:t>й</w:t>
            </w:r>
          </w:p>
        </w:tc>
        <w:tc>
          <w:tcPr>
            <w:tcW w:w="1276" w:type="dxa"/>
            <w:tcBorders>
              <w:top w:val="single" w:sz="4" w:space="0" w:color="000000"/>
              <w:left w:val="single" w:sz="4" w:space="0" w:color="000000"/>
            </w:tcBorders>
          </w:tcPr>
          <w:p w:rsidR="00905E16" w:rsidRDefault="00083CA9">
            <w:pPr>
              <w:pStyle w:val="TableParagraph"/>
              <w:spacing w:before="130"/>
              <w:ind w:left="423" w:right="87" w:hanging="320"/>
              <w:jc w:val="left"/>
              <w:rPr>
                <w:b/>
                <w:sz w:val="24"/>
              </w:rPr>
            </w:pPr>
            <w:r>
              <w:rPr>
                <w:b/>
                <w:sz w:val="24"/>
              </w:rPr>
              <w:t>Критичес кий</w:t>
            </w:r>
          </w:p>
        </w:tc>
      </w:tr>
      <w:tr w:rsidR="00905E16">
        <w:trPr>
          <w:trHeight w:val="2486"/>
        </w:trPr>
        <w:tc>
          <w:tcPr>
            <w:tcW w:w="1136" w:type="dxa"/>
            <w:tcBorders>
              <w:left w:val="single" w:sz="4" w:space="0" w:color="000000"/>
              <w:bottom w:val="single" w:sz="4" w:space="0" w:color="000000"/>
              <w:right w:val="single" w:sz="4" w:space="0" w:color="000000"/>
            </w:tcBorders>
          </w:tcPr>
          <w:p w:rsidR="00905E16" w:rsidRDefault="00083CA9">
            <w:pPr>
              <w:pStyle w:val="TableParagraph"/>
              <w:ind w:right="114"/>
              <w:jc w:val="both"/>
              <w:rPr>
                <w:sz w:val="24"/>
              </w:rPr>
            </w:pPr>
            <w:r>
              <w:rPr>
                <w:sz w:val="24"/>
              </w:rPr>
              <w:t>1. PREC. Preceden tedness.</w:t>
            </w:r>
          </w:p>
        </w:tc>
        <w:tc>
          <w:tcPr>
            <w:tcW w:w="1604" w:type="dxa"/>
            <w:tcBorders>
              <w:left w:val="single" w:sz="4" w:space="0" w:color="000000"/>
              <w:bottom w:val="single" w:sz="4" w:space="0" w:color="000000"/>
              <w:right w:val="single" w:sz="4" w:space="0" w:color="000000"/>
            </w:tcBorders>
          </w:tcPr>
          <w:p w:rsidR="00905E16" w:rsidRDefault="00083CA9">
            <w:pPr>
              <w:pStyle w:val="TableParagraph"/>
              <w:ind w:right="121"/>
              <w:jc w:val="left"/>
              <w:rPr>
                <w:sz w:val="24"/>
              </w:rPr>
            </w:pPr>
            <w:r>
              <w:rPr>
                <w:sz w:val="24"/>
              </w:rPr>
              <w:t>Прецедентно сть, наличие опыта аналогичных разработок</w:t>
            </w:r>
          </w:p>
        </w:tc>
        <w:tc>
          <w:tcPr>
            <w:tcW w:w="1170" w:type="dxa"/>
            <w:tcBorders>
              <w:left w:val="single" w:sz="4" w:space="0" w:color="000000"/>
              <w:bottom w:val="single" w:sz="4" w:space="0" w:color="000000"/>
              <w:right w:val="single" w:sz="4" w:space="0" w:color="000000"/>
            </w:tcBorders>
          </w:tcPr>
          <w:p w:rsidR="00905E16" w:rsidRDefault="00083CA9">
            <w:pPr>
              <w:pStyle w:val="TableParagraph"/>
              <w:ind w:right="89"/>
              <w:jc w:val="left"/>
              <w:rPr>
                <w:sz w:val="24"/>
              </w:rPr>
            </w:pPr>
            <w:r>
              <w:rPr>
                <w:sz w:val="24"/>
              </w:rPr>
              <w:t>опыт в продукте и платфор ме отсутств ует</w:t>
            </w:r>
          </w:p>
        </w:tc>
        <w:tc>
          <w:tcPr>
            <w:tcW w:w="1167" w:type="dxa"/>
            <w:tcBorders>
              <w:left w:val="single" w:sz="4" w:space="0" w:color="000000"/>
              <w:bottom w:val="single" w:sz="4" w:space="0" w:color="000000"/>
              <w:right w:val="single" w:sz="4" w:space="0" w:color="000000"/>
            </w:tcBorders>
          </w:tcPr>
          <w:p w:rsidR="00905E16" w:rsidRDefault="00083CA9">
            <w:pPr>
              <w:pStyle w:val="TableParagraph"/>
              <w:ind w:left="105" w:right="152"/>
              <w:jc w:val="left"/>
              <w:rPr>
                <w:sz w:val="24"/>
              </w:rPr>
            </w:pPr>
            <w:r>
              <w:rPr>
                <w:sz w:val="24"/>
              </w:rPr>
              <w:t>продукт и платфор ма не много знакомы</w:t>
            </w:r>
          </w:p>
        </w:tc>
        <w:tc>
          <w:tcPr>
            <w:tcW w:w="1170" w:type="dxa"/>
            <w:tcBorders>
              <w:left w:val="single" w:sz="4" w:space="0" w:color="000000"/>
              <w:bottom w:val="single" w:sz="4" w:space="0" w:color="000000"/>
              <w:right w:val="single" w:sz="4" w:space="0" w:color="000000"/>
            </w:tcBorders>
          </w:tcPr>
          <w:p w:rsidR="00905E16" w:rsidRDefault="00083CA9">
            <w:pPr>
              <w:pStyle w:val="TableParagraph"/>
              <w:ind w:right="94"/>
              <w:jc w:val="left"/>
              <w:rPr>
                <w:sz w:val="24"/>
              </w:rPr>
            </w:pPr>
            <w:r>
              <w:rPr>
                <w:sz w:val="24"/>
              </w:rPr>
              <w:t>некотор ый опыт в продукте и платфор ме присутст</w:t>
            </w:r>
          </w:p>
          <w:p w:rsidR="00905E16" w:rsidRDefault="00083CA9">
            <w:pPr>
              <w:pStyle w:val="TableParagraph"/>
              <w:spacing w:line="264" w:lineRule="exact"/>
              <w:jc w:val="left"/>
              <w:rPr>
                <w:sz w:val="24"/>
              </w:rPr>
            </w:pPr>
            <w:r>
              <w:rPr>
                <w:sz w:val="24"/>
              </w:rPr>
              <w:t>вует</w:t>
            </w:r>
          </w:p>
        </w:tc>
        <w:tc>
          <w:tcPr>
            <w:tcW w:w="1170" w:type="dxa"/>
            <w:tcBorders>
              <w:left w:val="single" w:sz="4" w:space="0" w:color="000000"/>
              <w:bottom w:val="single" w:sz="4" w:space="0" w:color="000000"/>
              <w:right w:val="single" w:sz="4" w:space="0" w:color="000000"/>
            </w:tcBorders>
          </w:tcPr>
          <w:p w:rsidR="00905E16" w:rsidRDefault="00083CA9">
            <w:pPr>
              <w:pStyle w:val="TableParagraph"/>
              <w:ind w:right="92"/>
              <w:jc w:val="left"/>
              <w:rPr>
                <w:sz w:val="24"/>
              </w:rPr>
            </w:pPr>
            <w:r>
              <w:rPr>
                <w:sz w:val="24"/>
              </w:rPr>
              <w:t>продукт и платфор ма в основно м известны</w:t>
            </w:r>
          </w:p>
        </w:tc>
        <w:tc>
          <w:tcPr>
            <w:tcW w:w="1171" w:type="dxa"/>
            <w:tcBorders>
              <w:left w:val="single" w:sz="4" w:space="0" w:color="000000"/>
              <w:bottom w:val="single" w:sz="4" w:space="0" w:color="000000"/>
              <w:right w:val="single" w:sz="4" w:space="0" w:color="000000"/>
            </w:tcBorders>
          </w:tcPr>
          <w:p w:rsidR="00905E16" w:rsidRDefault="00083CA9">
            <w:pPr>
              <w:pStyle w:val="TableParagraph"/>
              <w:ind w:left="103" w:right="133"/>
              <w:jc w:val="left"/>
              <w:rPr>
                <w:sz w:val="24"/>
              </w:rPr>
            </w:pPr>
            <w:r>
              <w:rPr>
                <w:sz w:val="24"/>
              </w:rPr>
              <w:t>продукт и платфор ма в большой степени знакомы</w:t>
            </w:r>
          </w:p>
        </w:tc>
        <w:tc>
          <w:tcPr>
            <w:tcW w:w="1276" w:type="dxa"/>
            <w:tcBorders>
              <w:left w:val="single" w:sz="4" w:space="0" w:color="000000"/>
              <w:bottom w:val="single" w:sz="4" w:space="0" w:color="000000"/>
            </w:tcBorders>
          </w:tcPr>
          <w:p w:rsidR="00905E16" w:rsidRDefault="00083CA9">
            <w:pPr>
              <w:pStyle w:val="TableParagraph"/>
              <w:ind w:left="101" w:right="119"/>
              <w:jc w:val="left"/>
              <w:rPr>
                <w:sz w:val="24"/>
              </w:rPr>
            </w:pPr>
            <w:r>
              <w:rPr>
                <w:sz w:val="24"/>
              </w:rPr>
              <w:t>продукт и платформ а полность ю знакомы</w:t>
            </w:r>
          </w:p>
        </w:tc>
      </w:tr>
      <w:tr w:rsidR="00905E16">
        <w:trPr>
          <w:trHeight w:val="1655"/>
        </w:trPr>
        <w:tc>
          <w:tcPr>
            <w:tcW w:w="1136" w:type="dxa"/>
            <w:tcBorders>
              <w:top w:val="single" w:sz="4" w:space="0" w:color="000000"/>
              <w:left w:val="single" w:sz="4" w:space="0" w:color="000000"/>
              <w:bottom w:val="single" w:sz="4" w:space="0" w:color="000000"/>
              <w:right w:val="single" w:sz="4" w:space="0" w:color="000000"/>
            </w:tcBorders>
          </w:tcPr>
          <w:p w:rsidR="00905E16" w:rsidRPr="003C4C1A" w:rsidRDefault="00083CA9">
            <w:pPr>
              <w:pStyle w:val="TableParagraph"/>
              <w:ind w:right="99"/>
              <w:jc w:val="left"/>
              <w:rPr>
                <w:sz w:val="24"/>
                <w:lang w:val="en-US"/>
              </w:rPr>
            </w:pPr>
            <w:r w:rsidRPr="003C4C1A">
              <w:rPr>
                <w:sz w:val="24"/>
                <w:lang w:val="en-US"/>
              </w:rPr>
              <w:t>2. FLEX. Develop ment Flexibilit y</w:t>
            </w:r>
          </w:p>
        </w:tc>
        <w:tc>
          <w:tcPr>
            <w:tcW w:w="1604" w:type="dxa"/>
            <w:tcBorders>
              <w:top w:val="single" w:sz="4" w:space="0" w:color="000000"/>
              <w:left w:val="single" w:sz="4" w:space="0" w:color="000000"/>
              <w:bottom w:val="single" w:sz="4" w:space="0" w:color="000000"/>
              <w:right w:val="single" w:sz="4" w:space="0" w:color="000000"/>
            </w:tcBorders>
          </w:tcPr>
          <w:p w:rsidR="00905E16" w:rsidRDefault="00083CA9">
            <w:pPr>
              <w:pStyle w:val="TableParagraph"/>
              <w:ind w:right="327"/>
              <w:jc w:val="left"/>
              <w:rPr>
                <w:sz w:val="24"/>
              </w:rPr>
            </w:pPr>
            <w:r>
              <w:rPr>
                <w:sz w:val="24"/>
              </w:rPr>
              <w:t>Гибкость процесса разработки</w:t>
            </w:r>
          </w:p>
        </w:tc>
        <w:tc>
          <w:tcPr>
            <w:tcW w:w="1170" w:type="dxa"/>
            <w:tcBorders>
              <w:top w:val="single" w:sz="4" w:space="0" w:color="000000"/>
              <w:left w:val="single" w:sz="4" w:space="0" w:color="000000"/>
              <w:bottom w:val="single" w:sz="4" w:space="0" w:color="000000"/>
              <w:right w:val="single" w:sz="4" w:space="0" w:color="000000"/>
            </w:tcBorders>
          </w:tcPr>
          <w:p w:rsidR="00905E16" w:rsidRDefault="00083CA9">
            <w:pPr>
              <w:pStyle w:val="TableParagraph"/>
              <w:ind w:right="187"/>
              <w:jc w:val="left"/>
              <w:rPr>
                <w:sz w:val="24"/>
              </w:rPr>
            </w:pPr>
            <w:r>
              <w:rPr>
                <w:sz w:val="24"/>
              </w:rPr>
              <w:t>процесс строго детерми нирован</w:t>
            </w:r>
          </w:p>
        </w:tc>
        <w:tc>
          <w:tcPr>
            <w:tcW w:w="1167" w:type="dxa"/>
            <w:tcBorders>
              <w:top w:val="single" w:sz="4" w:space="0" w:color="000000"/>
              <w:left w:val="single" w:sz="4" w:space="0" w:color="000000"/>
              <w:bottom w:val="single" w:sz="4" w:space="0" w:color="000000"/>
              <w:right w:val="single" w:sz="4" w:space="0" w:color="000000"/>
            </w:tcBorders>
          </w:tcPr>
          <w:p w:rsidR="00905E16" w:rsidRDefault="00083CA9">
            <w:pPr>
              <w:pStyle w:val="TableParagraph"/>
              <w:ind w:left="105"/>
              <w:jc w:val="left"/>
              <w:rPr>
                <w:sz w:val="24"/>
              </w:rPr>
            </w:pPr>
            <w:r>
              <w:rPr>
                <w:sz w:val="24"/>
              </w:rPr>
              <w:t>допуска ются некотор ые</w:t>
            </w:r>
          </w:p>
          <w:p w:rsidR="00905E16" w:rsidRDefault="00083CA9">
            <w:pPr>
              <w:pStyle w:val="TableParagraph"/>
              <w:spacing w:line="270" w:lineRule="atLeast"/>
              <w:ind w:left="105" w:right="123"/>
              <w:jc w:val="left"/>
              <w:rPr>
                <w:sz w:val="24"/>
              </w:rPr>
            </w:pPr>
            <w:r>
              <w:rPr>
                <w:sz w:val="24"/>
              </w:rPr>
              <w:t>компром иссы</w:t>
            </w:r>
          </w:p>
        </w:tc>
        <w:tc>
          <w:tcPr>
            <w:tcW w:w="1170" w:type="dxa"/>
            <w:tcBorders>
              <w:top w:val="single" w:sz="4" w:space="0" w:color="000000"/>
              <w:left w:val="single" w:sz="4" w:space="0" w:color="000000"/>
              <w:bottom w:val="single" w:sz="4" w:space="0" w:color="000000"/>
              <w:right w:val="single" w:sz="4" w:space="0" w:color="000000"/>
            </w:tcBorders>
          </w:tcPr>
          <w:p w:rsidR="00905E16" w:rsidRDefault="00083CA9">
            <w:pPr>
              <w:pStyle w:val="TableParagraph"/>
              <w:ind w:right="101"/>
              <w:jc w:val="left"/>
              <w:rPr>
                <w:sz w:val="24"/>
              </w:rPr>
            </w:pPr>
            <w:r>
              <w:rPr>
                <w:sz w:val="24"/>
              </w:rPr>
              <w:t>значител ьная жесткост ь процесса</w:t>
            </w:r>
          </w:p>
        </w:tc>
        <w:tc>
          <w:tcPr>
            <w:tcW w:w="1170" w:type="dxa"/>
            <w:tcBorders>
              <w:top w:val="single" w:sz="4" w:space="0" w:color="000000"/>
              <w:left w:val="single" w:sz="4" w:space="0" w:color="000000"/>
              <w:bottom w:val="single" w:sz="4" w:space="0" w:color="000000"/>
              <w:right w:val="single" w:sz="4" w:space="0" w:color="000000"/>
            </w:tcBorders>
          </w:tcPr>
          <w:p w:rsidR="00905E16" w:rsidRDefault="00083CA9">
            <w:pPr>
              <w:pStyle w:val="TableParagraph"/>
              <w:ind w:right="101"/>
              <w:jc w:val="left"/>
              <w:rPr>
                <w:sz w:val="24"/>
              </w:rPr>
            </w:pPr>
            <w:r>
              <w:rPr>
                <w:sz w:val="24"/>
              </w:rPr>
              <w:t>относите льная жесткост ь процесса</w:t>
            </w:r>
          </w:p>
        </w:tc>
        <w:tc>
          <w:tcPr>
            <w:tcW w:w="1171" w:type="dxa"/>
            <w:tcBorders>
              <w:top w:val="single" w:sz="4" w:space="0" w:color="000000"/>
              <w:left w:val="single" w:sz="4" w:space="0" w:color="000000"/>
              <w:bottom w:val="single" w:sz="4" w:space="0" w:color="000000"/>
              <w:right w:val="single" w:sz="4" w:space="0" w:color="000000"/>
            </w:tcBorders>
          </w:tcPr>
          <w:p w:rsidR="00905E16" w:rsidRDefault="00083CA9">
            <w:pPr>
              <w:pStyle w:val="TableParagraph"/>
              <w:ind w:left="103" w:right="106"/>
              <w:jc w:val="left"/>
              <w:rPr>
                <w:sz w:val="24"/>
              </w:rPr>
            </w:pPr>
            <w:r>
              <w:rPr>
                <w:sz w:val="24"/>
              </w:rPr>
              <w:t>незначит ельная жесткост ь процесса</w:t>
            </w:r>
          </w:p>
        </w:tc>
        <w:tc>
          <w:tcPr>
            <w:tcW w:w="1276" w:type="dxa"/>
            <w:tcBorders>
              <w:top w:val="single" w:sz="4" w:space="0" w:color="000000"/>
              <w:left w:val="single" w:sz="4" w:space="0" w:color="000000"/>
              <w:bottom w:val="single" w:sz="4" w:space="0" w:color="000000"/>
            </w:tcBorders>
          </w:tcPr>
          <w:p w:rsidR="00905E16" w:rsidRDefault="00083CA9">
            <w:pPr>
              <w:pStyle w:val="TableParagraph"/>
              <w:ind w:left="101" w:right="81"/>
              <w:jc w:val="left"/>
              <w:rPr>
                <w:sz w:val="24"/>
              </w:rPr>
            </w:pPr>
            <w:r>
              <w:rPr>
                <w:sz w:val="24"/>
              </w:rPr>
              <w:t>определен ы только общие цели</w:t>
            </w:r>
          </w:p>
        </w:tc>
      </w:tr>
      <w:tr w:rsidR="00905E16">
        <w:trPr>
          <w:trHeight w:val="1932"/>
        </w:trPr>
        <w:tc>
          <w:tcPr>
            <w:tcW w:w="1136" w:type="dxa"/>
            <w:tcBorders>
              <w:top w:val="single" w:sz="4" w:space="0" w:color="000000"/>
              <w:left w:val="single" w:sz="4" w:space="0" w:color="000000"/>
              <w:bottom w:val="single" w:sz="4" w:space="0" w:color="000000"/>
              <w:right w:val="single" w:sz="4" w:space="0" w:color="000000"/>
            </w:tcBorders>
          </w:tcPr>
          <w:p w:rsidR="00905E16" w:rsidRPr="003C4C1A" w:rsidRDefault="00083CA9">
            <w:pPr>
              <w:pStyle w:val="TableParagraph"/>
              <w:ind w:right="126"/>
              <w:jc w:val="left"/>
              <w:rPr>
                <w:sz w:val="24"/>
                <w:lang w:val="en-US"/>
              </w:rPr>
            </w:pPr>
            <w:r w:rsidRPr="003C4C1A">
              <w:rPr>
                <w:sz w:val="24"/>
                <w:lang w:val="en-US"/>
              </w:rPr>
              <w:t xml:space="preserve">3. RESL. </w:t>
            </w:r>
            <w:r w:rsidRPr="003C4C1A">
              <w:rPr>
                <w:spacing w:val="-1"/>
                <w:sz w:val="24"/>
                <w:lang w:val="en-US"/>
              </w:rPr>
              <w:t xml:space="preserve">Architect </w:t>
            </w:r>
            <w:r w:rsidRPr="003C4C1A">
              <w:rPr>
                <w:sz w:val="24"/>
                <w:lang w:val="en-US"/>
              </w:rPr>
              <w:t>ure / Risk Resoluti on</w:t>
            </w:r>
          </w:p>
        </w:tc>
        <w:tc>
          <w:tcPr>
            <w:tcW w:w="1604" w:type="dxa"/>
            <w:tcBorders>
              <w:top w:val="single" w:sz="4" w:space="0" w:color="000000"/>
              <w:left w:val="single" w:sz="4" w:space="0" w:color="000000"/>
              <w:bottom w:val="single" w:sz="4" w:space="0" w:color="000000"/>
              <w:right w:val="single" w:sz="4" w:space="0" w:color="000000"/>
            </w:tcBorders>
          </w:tcPr>
          <w:p w:rsidR="00905E16" w:rsidRDefault="00083CA9">
            <w:pPr>
              <w:pStyle w:val="TableParagraph"/>
              <w:ind w:right="155"/>
              <w:jc w:val="left"/>
              <w:rPr>
                <w:sz w:val="24"/>
              </w:rPr>
            </w:pPr>
            <w:r>
              <w:rPr>
                <w:sz w:val="24"/>
              </w:rPr>
              <w:t>Архитектура и разрешение рисков</w:t>
            </w:r>
          </w:p>
        </w:tc>
        <w:tc>
          <w:tcPr>
            <w:tcW w:w="1170" w:type="dxa"/>
            <w:tcBorders>
              <w:top w:val="single" w:sz="4" w:space="0" w:color="000000"/>
              <w:left w:val="single" w:sz="4" w:space="0" w:color="000000"/>
              <w:bottom w:val="single" w:sz="4" w:space="0" w:color="000000"/>
              <w:right w:val="single" w:sz="4" w:space="0" w:color="000000"/>
            </w:tcBorders>
          </w:tcPr>
          <w:p w:rsidR="00905E16" w:rsidRDefault="00083CA9">
            <w:pPr>
              <w:pStyle w:val="TableParagraph"/>
              <w:ind w:right="88"/>
              <w:jc w:val="left"/>
              <w:rPr>
                <w:sz w:val="24"/>
              </w:rPr>
            </w:pPr>
            <w:r>
              <w:rPr>
                <w:sz w:val="24"/>
              </w:rPr>
              <w:t>риски известны</w:t>
            </w:r>
          </w:p>
          <w:p w:rsidR="00905E16" w:rsidRDefault="00083CA9">
            <w:pPr>
              <w:pStyle w:val="TableParagraph"/>
              <w:ind w:right="109"/>
              <w:jc w:val="left"/>
              <w:rPr>
                <w:sz w:val="24"/>
              </w:rPr>
            </w:pPr>
            <w:r>
              <w:rPr>
                <w:sz w:val="24"/>
              </w:rPr>
              <w:t>/ проанал изирован ы на</w:t>
            </w:r>
          </w:p>
          <w:p w:rsidR="00905E16" w:rsidRDefault="00083CA9">
            <w:pPr>
              <w:pStyle w:val="TableParagraph"/>
              <w:spacing w:line="264" w:lineRule="exact"/>
              <w:jc w:val="left"/>
              <w:rPr>
                <w:sz w:val="24"/>
              </w:rPr>
            </w:pPr>
            <w:r>
              <w:rPr>
                <w:sz w:val="24"/>
              </w:rPr>
              <w:t>20%</w:t>
            </w:r>
          </w:p>
        </w:tc>
        <w:tc>
          <w:tcPr>
            <w:tcW w:w="1167" w:type="dxa"/>
            <w:tcBorders>
              <w:top w:val="single" w:sz="4" w:space="0" w:color="000000"/>
              <w:left w:val="single" w:sz="4" w:space="0" w:color="000000"/>
              <w:bottom w:val="single" w:sz="4" w:space="0" w:color="000000"/>
              <w:right w:val="single" w:sz="4" w:space="0" w:color="000000"/>
            </w:tcBorders>
          </w:tcPr>
          <w:p w:rsidR="00905E16" w:rsidRDefault="00083CA9">
            <w:pPr>
              <w:pStyle w:val="TableParagraph"/>
              <w:ind w:left="105" w:right="87"/>
              <w:jc w:val="left"/>
              <w:rPr>
                <w:sz w:val="24"/>
              </w:rPr>
            </w:pPr>
            <w:r>
              <w:rPr>
                <w:sz w:val="24"/>
              </w:rPr>
              <w:t>риски известны</w:t>
            </w:r>
          </w:p>
          <w:p w:rsidR="00905E16" w:rsidRDefault="00083CA9">
            <w:pPr>
              <w:pStyle w:val="TableParagraph"/>
              <w:ind w:left="105" w:right="107"/>
              <w:jc w:val="left"/>
              <w:rPr>
                <w:sz w:val="24"/>
              </w:rPr>
            </w:pPr>
            <w:r>
              <w:rPr>
                <w:sz w:val="24"/>
              </w:rPr>
              <w:t>/ проанал изирован ы на</w:t>
            </w:r>
          </w:p>
          <w:p w:rsidR="00905E16" w:rsidRDefault="00083CA9">
            <w:pPr>
              <w:pStyle w:val="TableParagraph"/>
              <w:spacing w:line="264" w:lineRule="exact"/>
              <w:ind w:left="105"/>
              <w:jc w:val="left"/>
              <w:rPr>
                <w:sz w:val="24"/>
              </w:rPr>
            </w:pPr>
            <w:r>
              <w:rPr>
                <w:sz w:val="24"/>
              </w:rPr>
              <w:t>40%</w:t>
            </w:r>
          </w:p>
        </w:tc>
        <w:tc>
          <w:tcPr>
            <w:tcW w:w="1170" w:type="dxa"/>
            <w:tcBorders>
              <w:top w:val="single" w:sz="4" w:space="0" w:color="000000"/>
              <w:left w:val="single" w:sz="4" w:space="0" w:color="000000"/>
              <w:bottom w:val="single" w:sz="4" w:space="0" w:color="000000"/>
              <w:right w:val="single" w:sz="4" w:space="0" w:color="000000"/>
            </w:tcBorders>
          </w:tcPr>
          <w:p w:rsidR="00905E16" w:rsidRDefault="00083CA9">
            <w:pPr>
              <w:pStyle w:val="TableParagraph"/>
              <w:ind w:right="88"/>
              <w:jc w:val="left"/>
              <w:rPr>
                <w:sz w:val="24"/>
              </w:rPr>
            </w:pPr>
            <w:r>
              <w:rPr>
                <w:sz w:val="24"/>
              </w:rPr>
              <w:t>риски известны</w:t>
            </w:r>
          </w:p>
          <w:p w:rsidR="00905E16" w:rsidRDefault="00083CA9">
            <w:pPr>
              <w:pStyle w:val="TableParagraph"/>
              <w:ind w:right="108"/>
              <w:jc w:val="left"/>
              <w:rPr>
                <w:sz w:val="24"/>
              </w:rPr>
            </w:pPr>
            <w:r>
              <w:rPr>
                <w:sz w:val="24"/>
              </w:rPr>
              <w:t>/ проанал изирован ы на</w:t>
            </w:r>
          </w:p>
          <w:p w:rsidR="00905E16" w:rsidRDefault="00083CA9">
            <w:pPr>
              <w:pStyle w:val="TableParagraph"/>
              <w:spacing w:line="264" w:lineRule="exact"/>
              <w:jc w:val="left"/>
              <w:rPr>
                <w:sz w:val="24"/>
              </w:rPr>
            </w:pPr>
            <w:r>
              <w:rPr>
                <w:sz w:val="24"/>
              </w:rPr>
              <w:t>60%</w:t>
            </w:r>
          </w:p>
        </w:tc>
        <w:tc>
          <w:tcPr>
            <w:tcW w:w="1170" w:type="dxa"/>
            <w:tcBorders>
              <w:top w:val="single" w:sz="4" w:space="0" w:color="000000"/>
              <w:left w:val="single" w:sz="4" w:space="0" w:color="000000"/>
              <w:bottom w:val="single" w:sz="4" w:space="0" w:color="000000"/>
              <w:right w:val="single" w:sz="4" w:space="0" w:color="000000"/>
            </w:tcBorders>
          </w:tcPr>
          <w:p w:rsidR="00905E16" w:rsidRDefault="00083CA9">
            <w:pPr>
              <w:pStyle w:val="TableParagraph"/>
              <w:ind w:right="88"/>
              <w:jc w:val="left"/>
              <w:rPr>
                <w:sz w:val="24"/>
              </w:rPr>
            </w:pPr>
            <w:r>
              <w:rPr>
                <w:sz w:val="24"/>
              </w:rPr>
              <w:t>риски известны</w:t>
            </w:r>
          </w:p>
          <w:p w:rsidR="00905E16" w:rsidRDefault="00083CA9">
            <w:pPr>
              <w:pStyle w:val="TableParagraph"/>
              <w:ind w:right="109"/>
              <w:jc w:val="left"/>
              <w:rPr>
                <w:sz w:val="24"/>
              </w:rPr>
            </w:pPr>
            <w:r>
              <w:rPr>
                <w:sz w:val="24"/>
              </w:rPr>
              <w:t>/ проанал изирован ы на</w:t>
            </w:r>
          </w:p>
          <w:p w:rsidR="00905E16" w:rsidRDefault="00083CA9">
            <w:pPr>
              <w:pStyle w:val="TableParagraph"/>
              <w:spacing w:line="264" w:lineRule="exact"/>
              <w:jc w:val="left"/>
              <w:rPr>
                <w:sz w:val="24"/>
              </w:rPr>
            </w:pPr>
            <w:r>
              <w:rPr>
                <w:sz w:val="24"/>
              </w:rPr>
              <w:t>75%</w:t>
            </w:r>
          </w:p>
        </w:tc>
        <w:tc>
          <w:tcPr>
            <w:tcW w:w="1171" w:type="dxa"/>
            <w:tcBorders>
              <w:top w:val="single" w:sz="4" w:space="0" w:color="000000"/>
              <w:left w:val="single" w:sz="4" w:space="0" w:color="000000"/>
              <w:bottom w:val="single" w:sz="4" w:space="0" w:color="000000"/>
              <w:right w:val="single" w:sz="4" w:space="0" w:color="000000"/>
            </w:tcBorders>
          </w:tcPr>
          <w:p w:rsidR="00905E16" w:rsidRDefault="00083CA9">
            <w:pPr>
              <w:pStyle w:val="TableParagraph"/>
              <w:ind w:left="103" w:right="93"/>
              <w:jc w:val="left"/>
              <w:rPr>
                <w:sz w:val="24"/>
              </w:rPr>
            </w:pPr>
            <w:r>
              <w:rPr>
                <w:sz w:val="24"/>
              </w:rPr>
              <w:t>риски известны</w:t>
            </w:r>
          </w:p>
          <w:p w:rsidR="00905E16" w:rsidRDefault="00083CA9">
            <w:pPr>
              <w:pStyle w:val="TableParagraph"/>
              <w:ind w:left="103" w:right="114"/>
              <w:jc w:val="left"/>
              <w:rPr>
                <w:sz w:val="24"/>
              </w:rPr>
            </w:pPr>
            <w:r>
              <w:rPr>
                <w:sz w:val="24"/>
              </w:rPr>
              <w:t>/ проанал изирован ы на</w:t>
            </w:r>
          </w:p>
          <w:p w:rsidR="00905E16" w:rsidRDefault="00083CA9">
            <w:pPr>
              <w:pStyle w:val="TableParagraph"/>
              <w:spacing w:line="264" w:lineRule="exact"/>
              <w:ind w:left="103"/>
              <w:jc w:val="left"/>
              <w:rPr>
                <w:sz w:val="24"/>
              </w:rPr>
            </w:pPr>
            <w:r>
              <w:rPr>
                <w:sz w:val="24"/>
              </w:rPr>
              <w:t>90%</w:t>
            </w:r>
          </w:p>
        </w:tc>
        <w:tc>
          <w:tcPr>
            <w:tcW w:w="1276" w:type="dxa"/>
            <w:tcBorders>
              <w:top w:val="single" w:sz="4" w:space="0" w:color="000000"/>
              <w:left w:val="single" w:sz="4" w:space="0" w:color="000000"/>
              <w:bottom w:val="single" w:sz="4" w:space="0" w:color="000000"/>
            </w:tcBorders>
          </w:tcPr>
          <w:p w:rsidR="00905E16" w:rsidRDefault="00083CA9">
            <w:pPr>
              <w:pStyle w:val="TableParagraph"/>
              <w:ind w:left="101" w:right="172"/>
              <w:jc w:val="left"/>
              <w:rPr>
                <w:sz w:val="24"/>
              </w:rPr>
            </w:pPr>
            <w:r>
              <w:rPr>
                <w:sz w:val="24"/>
              </w:rPr>
              <w:t>риски разрешен ы на 100%</w:t>
            </w:r>
          </w:p>
        </w:tc>
      </w:tr>
    </w:tbl>
    <w:p w:rsidR="00905E16" w:rsidRDefault="00905E16">
      <w:pPr>
        <w:pStyle w:val="a3"/>
        <w:ind w:left="0"/>
        <w:rPr>
          <w:sz w:val="20"/>
        </w:rPr>
      </w:pPr>
    </w:p>
    <w:p w:rsidR="00905E16" w:rsidRDefault="00905E16">
      <w:pPr>
        <w:pStyle w:val="a3"/>
        <w:ind w:left="0"/>
        <w:rPr>
          <w:sz w:val="20"/>
        </w:rPr>
      </w:pPr>
    </w:p>
    <w:p w:rsidR="00905E16" w:rsidRDefault="00083CA9">
      <w:pPr>
        <w:pStyle w:val="a3"/>
        <w:spacing w:before="8"/>
        <w:ind w:left="0"/>
        <w:rPr>
          <w:sz w:val="12"/>
        </w:rPr>
      </w:pPr>
      <w:r>
        <w:pict>
          <v:line id="_x0000_s1026" style="position:absolute;z-index:-251658240;mso-wrap-distance-left:0;mso-wrap-distance-right:0;mso-position-horizontal-relative:page" from="56.65pt,9.6pt" to="200.7pt,9.6pt" strokeweight=".6pt">
            <w10:wrap type="topAndBottom" anchorx="page"/>
          </v:line>
        </w:pict>
      </w:r>
    </w:p>
    <w:p w:rsidR="00905E16" w:rsidRPr="003C4C1A" w:rsidRDefault="00083CA9">
      <w:pPr>
        <w:spacing w:before="70"/>
        <w:ind w:left="132" w:right="1102"/>
        <w:rPr>
          <w:lang w:val="en-US"/>
        </w:rPr>
      </w:pPr>
      <w:r>
        <w:rPr>
          <w:position w:val="8"/>
          <w:sz w:val="14"/>
        </w:rPr>
        <w:t xml:space="preserve">1 </w:t>
      </w:r>
      <w:r>
        <w:t>Приведены параметры модели COCOMO II.2000 (Version 2.1). Источник</w:t>
      </w:r>
      <w:r w:rsidRPr="003C4C1A">
        <w:rPr>
          <w:lang w:val="en-US"/>
        </w:rPr>
        <w:t xml:space="preserve">: </w:t>
      </w:r>
      <w:r>
        <w:t>СОСОМО</w:t>
      </w:r>
      <w:r w:rsidRPr="003C4C1A">
        <w:rPr>
          <w:lang w:val="en-US"/>
        </w:rPr>
        <w:t xml:space="preserve">II: Model Definition Manual. – USC, Center for Software Engineering. – URL: </w:t>
      </w:r>
      <w:hyperlink r:id="rId12">
        <w:r w:rsidRPr="003C4C1A">
          <w:rPr>
            <w:color w:val="0000FF"/>
            <w:u w:val="single" w:color="0000FF"/>
            <w:lang w:val="en-US"/>
          </w:rPr>
          <w:t>http://csse.usc</w:t>
        </w:r>
        <w:r w:rsidRPr="003C4C1A">
          <w:rPr>
            <w:color w:val="0000FF"/>
            <w:u w:val="single" w:color="0000FF"/>
            <w:lang w:val="en-US"/>
          </w:rPr>
          <w:t>.edu/csse/TECHRPTS/2000/usccse2000-500/usccse2000-500.pdf</w:t>
        </w:r>
      </w:hyperlink>
    </w:p>
    <w:p w:rsidR="00905E16" w:rsidRDefault="00083CA9">
      <w:pPr>
        <w:spacing w:line="252" w:lineRule="exact"/>
        <w:ind w:left="132"/>
      </w:pPr>
      <w:r>
        <w:rPr>
          <w:position w:val="8"/>
          <w:sz w:val="14"/>
        </w:rPr>
        <w:t xml:space="preserve">2 </w:t>
      </w:r>
      <w:r>
        <w:t>Иное название: Cost Driver (CD) – атрибут стоимости (фактор затрат).</w:t>
      </w:r>
    </w:p>
    <w:p w:rsidR="00905E16" w:rsidRDefault="00905E16">
      <w:pPr>
        <w:spacing w:line="252" w:lineRule="exact"/>
        <w:sectPr w:rsidR="00905E16">
          <w:type w:val="continuous"/>
          <w:pgSz w:w="11910" w:h="16840"/>
          <w:pgMar w:top="1040" w:right="780" w:bottom="280" w:left="1000" w:header="720" w:footer="720" w:gutter="0"/>
          <w:cols w:space="720"/>
        </w:sectPr>
      </w:pPr>
    </w:p>
    <w:tbl>
      <w:tblPr>
        <w:tblStyle w:val="TableNormal"/>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6"/>
        <w:gridCol w:w="1604"/>
        <w:gridCol w:w="1170"/>
        <w:gridCol w:w="1167"/>
        <w:gridCol w:w="1170"/>
        <w:gridCol w:w="1170"/>
        <w:gridCol w:w="1171"/>
        <w:gridCol w:w="1276"/>
      </w:tblGrid>
      <w:tr w:rsidR="00905E16">
        <w:trPr>
          <w:trHeight w:val="1934"/>
        </w:trPr>
        <w:tc>
          <w:tcPr>
            <w:tcW w:w="1136" w:type="dxa"/>
          </w:tcPr>
          <w:p w:rsidR="00905E16" w:rsidRDefault="00083CA9">
            <w:pPr>
              <w:pStyle w:val="TableParagraph"/>
              <w:ind w:right="259"/>
              <w:jc w:val="left"/>
              <w:rPr>
                <w:sz w:val="24"/>
              </w:rPr>
            </w:pPr>
            <w:r>
              <w:rPr>
                <w:sz w:val="24"/>
              </w:rPr>
              <w:lastRenderedPageBreak/>
              <w:t>4. TEAM.</w:t>
            </w:r>
          </w:p>
          <w:p w:rsidR="00905E16" w:rsidRDefault="00083CA9">
            <w:pPr>
              <w:pStyle w:val="TableParagraph"/>
              <w:ind w:right="92"/>
              <w:jc w:val="left"/>
              <w:rPr>
                <w:sz w:val="24"/>
              </w:rPr>
            </w:pPr>
            <w:r>
              <w:rPr>
                <w:sz w:val="24"/>
              </w:rPr>
              <w:t>Team Cohesion</w:t>
            </w:r>
          </w:p>
        </w:tc>
        <w:tc>
          <w:tcPr>
            <w:tcW w:w="1604" w:type="dxa"/>
          </w:tcPr>
          <w:p w:rsidR="00905E16" w:rsidRDefault="00083CA9">
            <w:pPr>
              <w:pStyle w:val="TableParagraph"/>
              <w:ind w:right="143"/>
              <w:jc w:val="left"/>
              <w:rPr>
                <w:sz w:val="24"/>
              </w:rPr>
            </w:pPr>
            <w:r>
              <w:rPr>
                <w:sz w:val="24"/>
              </w:rPr>
              <w:t>Сработаннос ть команды</w:t>
            </w:r>
          </w:p>
        </w:tc>
        <w:tc>
          <w:tcPr>
            <w:tcW w:w="1170" w:type="dxa"/>
          </w:tcPr>
          <w:p w:rsidR="00905E16" w:rsidRDefault="00083CA9">
            <w:pPr>
              <w:pStyle w:val="TableParagraph"/>
              <w:ind w:right="89"/>
              <w:jc w:val="left"/>
              <w:rPr>
                <w:sz w:val="24"/>
              </w:rPr>
            </w:pPr>
            <w:r>
              <w:rPr>
                <w:sz w:val="24"/>
              </w:rPr>
              <w:t>формаль ные взаимоде йствия</w:t>
            </w:r>
          </w:p>
        </w:tc>
        <w:tc>
          <w:tcPr>
            <w:tcW w:w="1167" w:type="dxa"/>
          </w:tcPr>
          <w:p w:rsidR="00905E16" w:rsidRDefault="00083CA9">
            <w:pPr>
              <w:pStyle w:val="TableParagraph"/>
              <w:ind w:left="105" w:right="105"/>
              <w:jc w:val="left"/>
              <w:rPr>
                <w:sz w:val="24"/>
              </w:rPr>
            </w:pPr>
            <w:r>
              <w:rPr>
                <w:sz w:val="24"/>
              </w:rPr>
              <w:t>тяжелое взаимоде йствие до некоторо й</w:t>
            </w:r>
          </w:p>
          <w:p w:rsidR="00905E16" w:rsidRDefault="00083CA9">
            <w:pPr>
              <w:pStyle w:val="TableParagraph"/>
              <w:spacing w:line="269" w:lineRule="exact"/>
              <w:ind w:left="105"/>
              <w:jc w:val="left"/>
              <w:rPr>
                <w:sz w:val="24"/>
              </w:rPr>
            </w:pPr>
            <w:r>
              <w:rPr>
                <w:sz w:val="24"/>
              </w:rPr>
              <w:t>степени</w:t>
            </w:r>
          </w:p>
        </w:tc>
        <w:tc>
          <w:tcPr>
            <w:tcW w:w="1170" w:type="dxa"/>
          </w:tcPr>
          <w:p w:rsidR="00905E16" w:rsidRDefault="00083CA9">
            <w:pPr>
              <w:pStyle w:val="TableParagraph"/>
              <w:ind w:right="100"/>
              <w:jc w:val="left"/>
              <w:rPr>
                <w:sz w:val="24"/>
              </w:rPr>
            </w:pPr>
            <w:r>
              <w:rPr>
                <w:sz w:val="24"/>
              </w:rPr>
              <w:t>чаще всего коллекти вная работа</w:t>
            </w:r>
          </w:p>
        </w:tc>
        <w:tc>
          <w:tcPr>
            <w:tcW w:w="1170" w:type="dxa"/>
          </w:tcPr>
          <w:p w:rsidR="00905E16" w:rsidRDefault="00083CA9">
            <w:pPr>
              <w:pStyle w:val="TableParagraph"/>
              <w:ind w:right="102"/>
              <w:jc w:val="left"/>
              <w:rPr>
                <w:sz w:val="24"/>
              </w:rPr>
            </w:pPr>
            <w:r>
              <w:rPr>
                <w:sz w:val="24"/>
              </w:rPr>
              <w:t>в основно м коллекти вная работа</w:t>
            </w:r>
          </w:p>
        </w:tc>
        <w:tc>
          <w:tcPr>
            <w:tcW w:w="1171" w:type="dxa"/>
            <w:tcBorders>
              <w:top w:val="nil"/>
            </w:tcBorders>
          </w:tcPr>
          <w:p w:rsidR="00905E16" w:rsidRDefault="00083CA9">
            <w:pPr>
              <w:pStyle w:val="TableParagraph"/>
              <w:ind w:left="103" w:right="94"/>
              <w:jc w:val="left"/>
              <w:rPr>
                <w:sz w:val="24"/>
              </w:rPr>
            </w:pPr>
            <w:r>
              <w:rPr>
                <w:sz w:val="24"/>
              </w:rPr>
              <w:t>высокая степень взаимоде йствия</w:t>
            </w:r>
          </w:p>
        </w:tc>
        <w:tc>
          <w:tcPr>
            <w:tcW w:w="1276" w:type="dxa"/>
            <w:tcBorders>
              <w:top w:val="nil"/>
              <w:right w:val="single" w:sz="8" w:space="0" w:color="000000"/>
            </w:tcBorders>
          </w:tcPr>
          <w:p w:rsidR="00905E16" w:rsidRDefault="00083CA9">
            <w:pPr>
              <w:pStyle w:val="TableParagraph"/>
              <w:ind w:left="101" w:right="157"/>
              <w:jc w:val="left"/>
              <w:rPr>
                <w:sz w:val="24"/>
              </w:rPr>
            </w:pPr>
            <w:r>
              <w:rPr>
                <w:sz w:val="24"/>
              </w:rPr>
              <w:t>полное доверие, взаимоза меняемос ть и взаимопо</w:t>
            </w:r>
          </w:p>
          <w:p w:rsidR="00905E16" w:rsidRDefault="00083CA9">
            <w:pPr>
              <w:pStyle w:val="TableParagraph"/>
              <w:spacing w:line="269" w:lineRule="exact"/>
              <w:ind w:left="101"/>
              <w:jc w:val="left"/>
              <w:rPr>
                <w:sz w:val="24"/>
              </w:rPr>
            </w:pPr>
            <w:r>
              <w:rPr>
                <w:sz w:val="24"/>
              </w:rPr>
              <w:t>мощь</w:t>
            </w:r>
          </w:p>
        </w:tc>
      </w:tr>
      <w:tr w:rsidR="00905E16">
        <w:trPr>
          <w:trHeight w:val="1379"/>
        </w:trPr>
        <w:tc>
          <w:tcPr>
            <w:tcW w:w="1136" w:type="dxa"/>
          </w:tcPr>
          <w:p w:rsidR="00905E16" w:rsidRDefault="00083CA9">
            <w:pPr>
              <w:pStyle w:val="TableParagraph"/>
              <w:ind w:right="272"/>
              <w:jc w:val="left"/>
              <w:rPr>
                <w:sz w:val="24"/>
              </w:rPr>
            </w:pPr>
            <w:r>
              <w:rPr>
                <w:sz w:val="24"/>
              </w:rPr>
              <w:t>5. PMAT.</w:t>
            </w:r>
          </w:p>
          <w:p w:rsidR="00905E16" w:rsidRDefault="00083CA9">
            <w:pPr>
              <w:pStyle w:val="TableParagraph"/>
              <w:ind w:right="159"/>
              <w:jc w:val="left"/>
              <w:rPr>
                <w:sz w:val="24"/>
              </w:rPr>
            </w:pPr>
            <w:r>
              <w:rPr>
                <w:sz w:val="24"/>
              </w:rPr>
              <w:t>Process Maturity</w:t>
            </w:r>
          </w:p>
        </w:tc>
        <w:tc>
          <w:tcPr>
            <w:tcW w:w="1604" w:type="dxa"/>
          </w:tcPr>
          <w:p w:rsidR="00905E16" w:rsidRDefault="00083CA9">
            <w:pPr>
              <w:pStyle w:val="TableParagraph"/>
              <w:ind w:right="417"/>
              <w:jc w:val="left"/>
              <w:rPr>
                <w:sz w:val="24"/>
              </w:rPr>
            </w:pPr>
            <w:r>
              <w:rPr>
                <w:sz w:val="24"/>
              </w:rPr>
              <w:t>Зрелость процессов</w:t>
            </w:r>
          </w:p>
        </w:tc>
        <w:tc>
          <w:tcPr>
            <w:tcW w:w="1170" w:type="dxa"/>
          </w:tcPr>
          <w:p w:rsidR="00905E16" w:rsidRDefault="00083CA9">
            <w:pPr>
              <w:pStyle w:val="TableParagraph"/>
              <w:spacing w:line="262" w:lineRule="exact"/>
              <w:jc w:val="left"/>
              <w:rPr>
                <w:sz w:val="24"/>
              </w:rPr>
            </w:pPr>
            <w:r>
              <w:rPr>
                <w:sz w:val="24"/>
              </w:rPr>
              <w:t>СММ</w:t>
            </w:r>
          </w:p>
          <w:p w:rsidR="00905E16" w:rsidRDefault="00083CA9">
            <w:pPr>
              <w:pStyle w:val="TableParagraph"/>
              <w:ind w:right="124"/>
              <w:jc w:val="left"/>
              <w:rPr>
                <w:sz w:val="24"/>
              </w:rPr>
            </w:pPr>
            <w:r>
              <w:rPr>
                <w:sz w:val="24"/>
              </w:rPr>
              <w:t>Уровень 1 (ниже среднего</w:t>
            </w:r>
          </w:p>
          <w:p w:rsidR="00905E16" w:rsidRDefault="00083CA9">
            <w:pPr>
              <w:pStyle w:val="TableParagraph"/>
              <w:spacing w:line="269" w:lineRule="exact"/>
              <w:jc w:val="left"/>
              <w:rPr>
                <w:sz w:val="24"/>
              </w:rPr>
            </w:pPr>
            <w:r>
              <w:rPr>
                <w:w w:val="99"/>
                <w:sz w:val="24"/>
              </w:rPr>
              <w:t>)</w:t>
            </w:r>
          </w:p>
        </w:tc>
        <w:tc>
          <w:tcPr>
            <w:tcW w:w="1167" w:type="dxa"/>
          </w:tcPr>
          <w:p w:rsidR="00905E16" w:rsidRDefault="00083CA9">
            <w:pPr>
              <w:pStyle w:val="TableParagraph"/>
              <w:spacing w:line="262" w:lineRule="exact"/>
              <w:ind w:left="105"/>
              <w:jc w:val="left"/>
              <w:rPr>
                <w:sz w:val="24"/>
              </w:rPr>
            </w:pPr>
            <w:r>
              <w:rPr>
                <w:sz w:val="24"/>
              </w:rPr>
              <w:t>СММ</w:t>
            </w:r>
          </w:p>
          <w:p w:rsidR="00905E16" w:rsidRDefault="00083CA9">
            <w:pPr>
              <w:pStyle w:val="TableParagraph"/>
              <w:ind w:left="105" w:right="142"/>
              <w:jc w:val="both"/>
              <w:rPr>
                <w:sz w:val="24"/>
              </w:rPr>
            </w:pPr>
            <w:r>
              <w:rPr>
                <w:sz w:val="24"/>
              </w:rPr>
              <w:t>Уровень 1 (выше среднего</w:t>
            </w:r>
          </w:p>
          <w:p w:rsidR="00905E16" w:rsidRDefault="00083CA9">
            <w:pPr>
              <w:pStyle w:val="TableParagraph"/>
              <w:spacing w:line="269" w:lineRule="exact"/>
              <w:ind w:left="105"/>
              <w:jc w:val="both"/>
              <w:rPr>
                <w:sz w:val="24"/>
              </w:rPr>
            </w:pPr>
            <w:r>
              <w:rPr>
                <w:w w:val="99"/>
                <w:sz w:val="24"/>
              </w:rPr>
              <w:t>)</w:t>
            </w:r>
          </w:p>
        </w:tc>
        <w:tc>
          <w:tcPr>
            <w:tcW w:w="1170" w:type="dxa"/>
          </w:tcPr>
          <w:p w:rsidR="00905E16" w:rsidRDefault="00083CA9">
            <w:pPr>
              <w:pStyle w:val="TableParagraph"/>
              <w:spacing w:line="262" w:lineRule="exact"/>
              <w:jc w:val="left"/>
              <w:rPr>
                <w:sz w:val="24"/>
              </w:rPr>
            </w:pPr>
            <w:r>
              <w:rPr>
                <w:sz w:val="24"/>
              </w:rPr>
              <w:t>СММ</w:t>
            </w:r>
          </w:p>
          <w:p w:rsidR="00905E16" w:rsidRDefault="00083CA9">
            <w:pPr>
              <w:pStyle w:val="TableParagraph"/>
              <w:ind w:right="165"/>
              <w:jc w:val="left"/>
              <w:rPr>
                <w:sz w:val="24"/>
              </w:rPr>
            </w:pPr>
            <w:r>
              <w:rPr>
                <w:sz w:val="24"/>
              </w:rPr>
              <w:t>Уровень 2</w:t>
            </w:r>
          </w:p>
        </w:tc>
        <w:tc>
          <w:tcPr>
            <w:tcW w:w="1170" w:type="dxa"/>
          </w:tcPr>
          <w:p w:rsidR="00905E16" w:rsidRDefault="00083CA9">
            <w:pPr>
              <w:pStyle w:val="TableParagraph"/>
              <w:spacing w:line="262" w:lineRule="exact"/>
              <w:jc w:val="left"/>
              <w:rPr>
                <w:sz w:val="24"/>
              </w:rPr>
            </w:pPr>
            <w:r>
              <w:rPr>
                <w:sz w:val="24"/>
              </w:rPr>
              <w:t>СММ</w:t>
            </w:r>
          </w:p>
          <w:p w:rsidR="00905E16" w:rsidRDefault="00083CA9">
            <w:pPr>
              <w:pStyle w:val="TableParagraph"/>
              <w:ind w:right="165"/>
              <w:jc w:val="left"/>
              <w:rPr>
                <w:sz w:val="24"/>
              </w:rPr>
            </w:pPr>
            <w:r>
              <w:rPr>
                <w:sz w:val="24"/>
              </w:rPr>
              <w:t>Уровень 3</w:t>
            </w:r>
          </w:p>
        </w:tc>
        <w:tc>
          <w:tcPr>
            <w:tcW w:w="1171" w:type="dxa"/>
          </w:tcPr>
          <w:p w:rsidR="00905E16" w:rsidRDefault="00083CA9">
            <w:pPr>
              <w:pStyle w:val="TableParagraph"/>
              <w:spacing w:line="262" w:lineRule="exact"/>
              <w:ind w:left="103"/>
              <w:jc w:val="left"/>
              <w:rPr>
                <w:sz w:val="24"/>
              </w:rPr>
            </w:pPr>
            <w:r>
              <w:rPr>
                <w:sz w:val="24"/>
              </w:rPr>
              <w:t>СММ</w:t>
            </w:r>
          </w:p>
          <w:p w:rsidR="00905E16" w:rsidRDefault="00083CA9">
            <w:pPr>
              <w:pStyle w:val="TableParagraph"/>
              <w:ind w:left="103" w:right="170"/>
              <w:jc w:val="left"/>
              <w:rPr>
                <w:sz w:val="24"/>
              </w:rPr>
            </w:pPr>
            <w:r>
              <w:rPr>
                <w:sz w:val="24"/>
              </w:rPr>
              <w:t>Уровень 4</w:t>
            </w:r>
          </w:p>
        </w:tc>
        <w:tc>
          <w:tcPr>
            <w:tcW w:w="1276" w:type="dxa"/>
            <w:tcBorders>
              <w:right w:val="single" w:sz="8" w:space="0" w:color="000000"/>
            </w:tcBorders>
          </w:tcPr>
          <w:p w:rsidR="00905E16" w:rsidRDefault="00083CA9">
            <w:pPr>
              <w:pStyle w:val="TableParagraph"/>
              <w:spacing w:line="262" w:lineRule="exact"/>
              <w:ind w:left="101"/>
              <w:jc w:val="left"/>
              <w:rPr>
                <w:sz w:val="24"/>
              </w:rPr>
            </w:pPr>
            <w:r>
              <w:rPr>
                <w:sz w:val="24"/>
              </w:rPr>
              <w:t>CMM</w:t>
            </w:r>
          </w:p>
          <w:p w:rsidR="00905E16" w:rsidRDefault="00083CA9">
            <w:pPr>
              <w:pStyle w:val="TableParagraph"/>
              <w:ind w:left="101"/>
              <w:jc w:val="left"/>
              <w:rPr>
                <w:sz w:val="24"/>
              </w:rPr>
            </w:pPr>
            <w:r>
              <w:rPr>
                <w:sz w:val="24"/>
              </w:rPr>
              <w:t>Level 5</w:t>
            </w:r>
          </w:p>
        </w:tc>
      </w:tr>
    </w:tbl>
    <w:p w:rsidR="00905E16" w:rsidRDefault="00083CA9">
      <w:pPr>
        <w:ind w:left="132" w:right="353" w:firstLine="566"/>
        <w:jc w:val="both"/>
        <w:rPr>
          <w:i/>
          <w:sz w:val="24"/>
        </w:rPr>
      </w:pPr>
      <w:r>
        <w:rPr>
          <w:i/>
          <w:sz w:val="24"/>
        </w:rPr>
        <w:t>Примечание. СММ (Capability Maturity Model) — пятиуровневая модель зрелости возможностей компании-разработчика ПО, предложенная SEI (Software Engineering Institute, США).</w:t>
      </w:r>
    </w:p>
    <w:p w:rsidR="00905E16" w:rsidRDefault="00905E16">
      <w:pPr>
        <w:pStyle w:val="a3"/>
        <w:spacing w:before="11"/>
        <w:ind w:left="0"/>
        <w:rPr>
          <w:i/>
          <w:sz w:val="22"/>
        </w:rPr>
      </w:pPr>
    </w:p>
    <w:p w:rsidR="00905E16" w:rsidRDefault="00083CA9">
      <w:pPr>
        <w:spacing w:line="322" w:lineRule="exact"/>
        <w:ind w:left="699"/>
        <w:rPr>
          <w:sz w:val="28"/>
        </w:rPr>
      </w:pPr>
      <w:r>
        <w:rPr>
          <w:sz w:val="28"/>
        </w:rPr>
        <w:t xml:space="preserve">Эти факторы применяются </w:t>
      </w:r>
      <w:r>
        <w:rPr>
          <w:b/>
          <w:sz w:val="28"/>
        </w:rPr>
        <w:t xml:space="preserve">на обеих стадиях оценки </w:t>
      </w:r>
      <w:r>
        <w:rPr>
          <w:sz w:val="28"/>
        </w:rPr>
        <w:t>проекта.</w:t>
      </w:r>
    </w:p>
    <w:p w:rsidR="00905E16" w:rsidRDefault="00083CA9">
      <w:pPr>
        <w:pStyle w:val="a3"/>
        <w:ind w:right="358" w:firstLine="566"/>
        <w:jc w:val="both"/>
      </w:pPr>
      <w:r>
        <w:t>Числовые значения фактора масштаба в зависимости от оценки его уровня, приведены в таблице 5.</w:t>
      </w:r>
    </w:p>
    <w:p w:rsidR="00905E16" w:rsidRDefault="00905E16">
      <w:pPr>
        <w:pStyle w:val="a3"/>
        <w:spacing w:before="9"/>
        <w:ind w:left="0"/>
        <w:rPr>
          <w:sz w:val="23"/>
        </w:rPr>
      </w:pPr>
    </w:p>
    <w:p w:rsidR="00905E16" w:rsidRDefault="00083CA9">
      <w:pPr>
        <w:spacing w:after="9"/>
        <w:ind w:left="132"/>
        <w:rPr>
          <w:sz w:val="24"/>
        </w:rPr>
      </w:pPr>
      <w:r>
        <w:rPr>
          <w:sz w:val="24"/>
        </w:rPr>
        <w:t>Таблица 5. Значение фактора масштаба в зависимости от оценки его уровня</w:t>
      </w: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61"/>
        <w:gridCol w:w="1258"/>
        <w:gridCol w:w="1452"/>
        <w:gridCol w:w="1193"/>
        <w:gridCol w:w="1274"/>
        <w:gridCol w:w="1443"/>
        <w:gridCol w:w="1087"/>
      </w:tblGrid>
      <w:tr w:rsidR="00905E16">
        <w:trPr>
          <w:trHeight w:val="306"/>
        </w:trPr>
        <w:tc>
          <w:tcPr>
            <w:tcW w:w="1961" w:type="dxa"/>
            <w:vMerge w:val="restart"/>
          </w:tcPr>
          <w:p w:rsidR="00905E16" w:rsidRDefault="00083CA9">
            <w:pPr>
              <w:pStyle w:val="TableParagraph"/>
              <w:spacing w:before="32"/>
              <w:ind w:left="415" w:right="406" w:firstLine="1"/>
              <w:rPr>
                <w:b/>
                <w:i/>
                <w:sz w:val="16"/>
              </w:rPr>
            </w:pPr>
            <w:r>
              <w:rPr>
                <w:b/>
                <w:sz w:val="24"/>
              </w:rPr>
              <w:t xml:space="preserve">Фактор </w:t>
            </w:r>
            <w:r>
              <w:rPr>
                <w:b/>
                <w:spacing w:val="-1"/>
                <w:sz w:val="24"/>
              </w:rPr>
              <w:t xml:space="preserve">масштаба, </w:t>
            </w:r>
            <w:r>
              <w:rPr>
                <w:b/>
                <w:i/>
                <w:position w:val="2"/>
                <w:sz w:val="24"/>
              </w:rPr>
              <w:t>SF</w:t>
            </w:r>
            <w:r>
              <w:rPr>
                <w:b/>
                <w:i/>
                <w:sz w:val="16"/>
              </w:rPr>
              <w:t>j</w:t>
            </w:r>
          </w:p>
        </w:tc>
        <w:tc>
          <w:tcPr>
            <w:tcW w:w="7707" w:type="dxa"/>
            <w:gridSpan w:val="6"/>
          </w:tcPr>
          <w:p w:rsidR="00905E16" w:rsidRDefault="00083CA9">
            <w:pPr>
              <w:pStyle w:val="TableParagraph"/>
              <w:spacing w:before="13" w:line="273" w:lineRule="exact"/>
              <w:ind w:left="2537"/>
              <w:jc w:val="left"/>
              <w:rPr>
                <w:b/>
                <w:sz w:val="24"/>
              </w:rPr>
            </w:pPr>
            <w:r>
              <w:rPr>
                <w:b/>
                <w:sz w:val="24"/>
              </w:rPr>
              <w:t>Оценка уровня фактора</w:t>
            </w:r>
          </w:p>
        </w:tc>
      </w:tr>
      <w:tr w:rsidR="00905E16">
        <w:trPr>
          <w:trHeight w:val="582"/>
        </w:trPr>
        <w:tc>
          <w:tcPr>
            <w:tcW w:w="1961" w:type="dxa"/>
            <w:vMerge/>
            <w:tcBorders>
              <w:top w:val="nil"/>
            </w:tcBorders>
          </w:tcPr>
          <w:p w:rsidR="00905E16" w:rsidRDefault="00905E16">
            <w:pPr>
              <w:rPr>
                <w:sz w:val="2"/>
                <w:szCs w:val="2"/>
              </w:rPr>
            </w:pPr>
          </w:p>
        </w:tc>
        <w:tc>
          <w:tcPr>
            <w:tcW w:w="1258" w:type="dxa"/>
          </w:tcPr>
          <w:p w:rsidR="00905E16" w:rsidRDefault="00083CA9">
            <w:pPr>
              <w:pStyle w:val="TableParagraph"/>
              <w:spacing w:before="11"/>
              <w:ind w:left="98" w:right="89"/>
              <w:rPr>
                <w:b/>
                <w:sz w:val="24"/>
              </w:rPr>
            </w:pPr>
            <w:r>
              <w:rPr>
                <w:b/>
                <w:sz w:val="24"/>
              </w:rPr>
              <w:t>Very Low</w:t>
            </w:r>
          </w:p>
        </w:tc>
        <w:tc>
          <w:tcPr>
            <w:tcW w:w="1452" w:type="dxa"/>
          </w:tcPr>
          <w:p w:rsidR="00905E16" w:rsidRDefault="00083CA9">
            <w:pPr>
              <w:pStyle w:val="TableParagraph"/>
              <w:spacing w:before="11"/>
              <w:ind w:left="479" w:right="469"/>
              <w:rPr>
                <w:b/>
                <w:sz w:val="24"/>
              </w:rPr>
            </w:pPr>
            <w:r>
              <w:rPr>
                <w:b/>
                <w:sz w:val="24"/>
              </w:rPr>
              <w:t>Low</w:t>
            </w:r>
          </w:p>
        </w:tc>
        <w:tc>
          <w:tcPr>
            <w:tcW w:w="1193" w:type="dxa"/>
          </w:tcPr>
          <w:p w:rsidR="00905E16" w:rsidRDefault="00083CA9">
            <w:pPr>
              <w:pStyle w:val="TableParagraph"/>
              <w:spacing w:before="11"/>
              <w:ind w:left="135" w:right="126"/>
              <w:rPr>
                <w:b/>
                <w:sz w:val="24"/>
              </w:rPr>
            </w:pPr>
            <w:r>
              <w:rPr>
                <w:b/>
                <w:sz w:val="24"/>
              </w:rPr>
              <w:t>Nominal</w:t>
            </w:r>
          </w:p>
        </w:tc>
        <w:tc>
          <w:tcPr>
            <w:tcW w:w="1274" w:type="dxa"/>
          </w:tcPr>
          <w:p w:rsidR="00905E16" w:rsidRDefault="00083CA9">
            <w:pPr>
              <w:pStyle w:val="TableParagraph"/>
              <w:spacing w:before="11"/>
              <w:ind w:left="362" w:right="355"/>
              <w:rPr>
                <w:b/>
                <w:sz w:val="24"/>
              </w:rPr>
            </w:pPr>
            <w:r>
              <w:rPr>
                <w:b/>
                <w:sz w:val="24"/>
              </w:rPr>
              <w:t>High</w:t>
            </w:r>
          </w:p>
        </w:tc>
        <w:tc>
          <w:tcPr>
            <w:tcW w:w="1443" w:type="dxa"/>
          </w:tcPr>
          <w:p w:rsidR="00905E16" w:rsidRDefault="00083CA9">
            <w:pPr>
              <w:pStyle w:val="TableParagraph"/>
              <w:spacing w:before="11"/>
              <w:ind w:left="164" w:right="155"/>
              <w:rPr>
                <w:b/>
                <w:sz w:val="24"/>
              </w:rPr>
            </w:pPr>
            <w:r>
              <w:rPr>
                <w:b/>
                <w:sz w:val="24"/>
              </w:rPr>
              <w:t>Very High</w:t>
            </w:r>
          </w:p>
        </w:tc>
        <w:tc>
          <w:tcPr>
            <w:tcW w:w="1087" w:type="dxa"/>
          </w:tcPr>
          <w:p w:rsidR="00905E16" w:rsidRDefault="00083CA9">
            <w:pPr>
              <w:pStyle w:val="TableParagraph"/>
              <w:spacing w:before="11" w:line="270" w:lineRule="atLeast"/>
              <w:ind w:left="291" w:right="218" w:hanging="39"/>
              <w:jc w:val="left"/>
              <w:rPr>
                <w:b/>
                <w:sz w:val="24"/>
              </w:rPr>
            </w:pPr>
            <w:r>
              <w:rPr>
                <w:b/>
                <w:sz w:val="24"/>
              </w:rPr>
              <w:t>Extra High</w:t>
            </w:r>
          </w:p>
        </w:tc>
      </w:tr>
      <w:tr w:rsidR="00905E16">
        <w:trPr>
          <w:trHeight w:val="304"/>
        </w:trPr>
        <w:tc>
          <w:tcPr>
            <w:tcW w:w="1961" w:type="dxa"/>
          </w:tcPr>
          <w:p w:rsidR="00905E16" w:rsidRDefault="00083CA9">
            <w:pPr>
              <w:pStyle w:val="TableParagraph"/>
              <w:spacing w:before="6"/>
              <w:ind w:left="14"/>
              <w:jc w:val="left"/>
              <w:rPr>
                <w:sz w:val="24"/>
              </w:rPr>
            </w:pPr>
            <w:r>
              <w:rPr>
                <w:sz w:val="24"/>
              </w:rPr>
              <w:t>1. PREC</w:t>
            </w:r>
          </w:p>
        </w:tc>
        <w:tc>
          <w:tcPr>
            <w:tcW w:w="1258" w:type="dxa"/>
          </w:tcPr>
          <w:p w:rsidR="00905E16" w:rsidRDefault="00083CA9">
            <w:pPr>
              <w:pStyle w:val="TableParagraph"/>
              <w:spacing w:before="6"/>
              <w:ind w:left="98" w:right="86"/>
              <w:rPr>
                <w:sz w:val="24"/>
              </w:rPr>
            </w:pPr>
            <w:r>
              <w:rPr>
                <w:sz w:val="24"/>
              </w:rPr>
              <w:t>6,20</w:t>
            </w:r>
          </w:p>
        </w:tc>
        <w:tc>
          <w:tcPr>
            <w:tcW w:w="1452" w:type="dxa"/>
          </w:tcPr>
          <w:p w:rsidR="00905E16" w:rsidRDefault="00083CA9">
            <w:pPr>
              <w:pStyle w:val="TableParagraph"/>
              <w:spacing w:before="6"/>
              <w:ind w:left="479" w:right="469"/>
              <w:rPr>
                <w:sz w:val="24"/>
              </w:rPr>
            </w:pPr>
            <w:r>
              <w:rPr>
                <w:sz w:val="24"/>
              </w:rPr>
              <w:t>4,96</w:t>
            </w:r>
          </w:p>
        </w:tc>
        <w:tc>
          <w:tcPr>
            <w:tcW w:w="1193" w:type="dxa"/>
          </w:tcPr>
          <w:p w:rsidR="00905E16" w:rsidRDefault="00083CA9">
            <w:pPr>
              <w:pStyle w:val="TableParagraph"/>
              <w:spacing w:before="6"/>
              <w:ind w:left="135" w:right="125"/>
              <w:rPr>
                <w:sz w:val="24"/>
              </w:rPr>
            </w:pPr>
            <w:r>
              <w:rPr>
                <w:sz w:val="24"/>
              </w:rPr>
              <w:t>3,72</w:t>
            </w:r>
          </w:p>
        </w:tc>
        <w:tc>
          <w:tcPr>
            <w:tcW w:w="1274" w:type="dxa"/>
          </w:tcPr>
          <w:p w:rsidR="00905E16" w:rsidRDefault="00083CA9">
            <w:pPr>
              <w:pStyle w:val="TableParagraph"/>
              <w:spacing w:before="6"/>
              <w:ind w:left="361" w:right="355"/>
              <w:rPr>
                <w:sz w:val="24"/>
              </w:rPr>
            </w:pPr>
            <w:r>
              <w:rPr>
                <w:sz w:val="24"/>
              </w:rPr>
              <w:t>2,48</w:t>
            </w:r>
          </w:p>
        </w:tc>
        <w:tc>
          <w:tcPr>
            <w:tcW w:w="1443" w:type="dxa"/>
          </w:tcPr>
          <w:p w:rsidR="00905E16" w:rsidRDefault="00083CA9">
            <w:pPr>
              <w:pStyle w:val="TableParagraph"/>
              <w:spacing w:before="6"/>
              <w:ind w:left="164" w:right="153"/>
              <w:rPr>
                <w:sz w:val="24"/>
              </w:rPr>
            </w:pPr>
            <w:r>
              <w:rPr>
                <w:sz w:val="24"/>
              </w:rPr>
              <w:t>1,24</w:t>
            </w:r>
          </w:p>
        </w:tc>
        <w:tc>
          <w:tcPr>
            <w:tcW w:w="1087" w:type="dxa"/>
          </w:tcPr>
          <w:p w:rsidR="00905E16" w:rsidRDefault="00083CA9">
            <w:pPr>
              <w:pStyle w:val="TableParagraph"/>
              <w:spacing w:before="6"/>
              <w:ind w:left="314" w:right="303"/>
              <w:rPr>
                <w:sz w:val="24"/>
              </w:rPr>
            </w:pPr>
            <w:r>
              <w:rPr>
                <w:sz w:val="24"/>
              </w:rPr>
              <w:t>0,00</w:t>
            </w:r>
          </w:p>
        </w:tc>
      </w:tr>
      <w:tr w:rsidR="00905E16">
        <w:trPr>
          <w:trHeight w:val="306"/>
        </w:trPr>
        <w:tc>
          <w:tcPr>
            <w:tcW w:w="1961" w:type="dxa"/>
          </w:tcPr>
          <w:p w:rsidR="00905E16" w:rsidRDefault="00083CA9">
            <w:pPr>
              <w:pStyle w:val="TableParagraph"/>
              <w:spacing w:before="8"/>
              <w:ind w:left="14"/>
              <w:jc w:val="left"/>
              <w:rPr>
                <w:sz w:val="24"/>
              </w:rPr>
            </w:pPr>
            <w:r>
              <w:rPr>
                <w:sz w:val="24"/>
              </w:rPr>
              <w:t>2. FLEX</w:t>
            </w:r>
          </w:p>
        </w:tc>
        <w:tc>
          <w:tcPr>
            <w:tcW w:w="1258" w:type="dxa"/>
          </w:tcPr>
          <w:p w:rsidR="00905E16" w:rsidRDefault="00083CA9">
            <w:pPr>
              <w:pStyle w:val="TableParagraph"/>
              <w:spacing w:before="8"/>
              <w:ind w:left="98" w:right="86"/>
              <w:rPr>
                <w:sz w:val="24"/>
              </w:rPr>
            </w:pPr>
            <w:r>
              <w:rPr>
                <w:sz w:val="24"/>
              </w:rPr>
              <w:t>5,07</w:t>
            </w:r>
          </w:p>
        </w:tc>
        <w:tc>
          <w:tcPr>
            <w:tcW w:w="1452" w:type="dxa"/>
          </w:tcPr>
          <w:p w:rsidR="00905E16" w:rsidRDefault="00083CA9">
            <w:pPr>
              <w:pStyle w:val="TableParagraph"/>
              <w:spacing w:before="8"/>
              <w:ind w:left="479" w:right="469"/>
              <w:rPr>
                <w:sz w:val="24"/>
              </w:rPr>
            </w:pPr>
            <w:r>
              <w:rPr>
                <w:sz w:val="24"/>
              </w:rPr>
              <w:t>4,05</w:t>
            </w:r>
          </w:p>
        </w:tc>
        <w:tc>
          <w:tcPr>
            <w:tcW w:w="1193" w:type="dxa"/>
          </w:tcPr>
          <w:p w:rsidR="00905E16" w:rsidRDefault="00083CA9">
            <w:pPr>
              <w:pStyle w:val="TableParagraph"/>
              <w:spacing w:before="8"/>
              <w:ind w:left="135" w:right="125"/>
              <w:rPr>
                <w:sz w:val="24"/>
              </w:rPr>
            </w:pPr>
            <w:r>
              <w:rPr>
                <w:sz w:val="24"/>
              </w:rPr>
              <w:t>3,04</w:t>
            </w:r>
          </w:p>
        </w:tc>
        <w:tc>
          <w:tcPr>
            <w:tcW w:w="1274" w:type="dxa"/>
          </w:tcPr>
          <w:p w:rsidR="00905E16" w:rsidRDefault="00083CA9">
            <w:pPr>
              <w:pStyle w:val="TableParagraph"/>
              <w:spacing w:before="8"/>
              <w:ind w:left="361" w:right="355"/>
              <w:rPr>
                <w:sz w:val="24"/>
              </w:rPr>
            </w:pPr>
            <w:r>
              <w:rPr>
                <w:sz w:val="24"/>
              </w:rPr>
              <w:t>2,03</w:t>
            </w:r>
          </w:p>
        </w:tc>
        <w:tc>
          <w:tcPr>
            <w:tcW w:w="1443" w:type="dxa"/>
          </w:tcPr>
          <w:p w:rsidR="00905E16" w:rsidRDefault="00083CA9">
            <w:pPr>
              <w:pStyle w:val="TableParagraph"/>
              <w:spacing w:before="8"/>
              <w:ind w:left="164" w:right="153"/>
              <w:rPr>
                <w:sz w:val="24"/>
              </w:rPr>
            </w:pPr>
            <w:r>
              <w:rPr>
                <w:sz w:val="24"/>
              </w:rPr>
              <w:t>1,01</w:t>
            </w:r>
          </w:p>
        </w:tc>
        <w:tc>
          <w:tcPr>
            <w:tcW w:w="1087" w:type="dxa"/>
          </w:tcPr>
          <w:p w:rsidR="00905E16" w:rsidRDefault="00083CA9">
            <w:pPr>
              <w:pStyle w:val="TableParagraph"/>
              <w:spacing w:before="8"/>
              <w:ind w:left="314" w:right="303"/>
              <w:rPr>
                <w:sz w:val="24"/>
              </w:rPr>
            </w:pPr>
            <w:r>
              <w:rPr>
                <w:sz w:val="24"/>
              </w:rPr>
              <w:t>0,00</w:t>
            </w:r>
          </w:p>
        </w:tc>
      </w:tr>
      <w:tr w:rsidR="00905E16">
        <w:trPr>
          <w:trHeight w:val="306"/>
        </w:trPr>
        <w:tc>
          <w:tcPr>
            <w:tcW w:w="1961" w:type="dxa"/>
          </w:tcPr>
          <w:p w:rsidR="00905E16" w:rsidRDefault="00083CA9">
            <w:pPr>
              <w:pStyle w:val="TableParagraph"/>
              <w:spacing w:before="6"/>
              <w:ind w:left="14"/>
              <w:jc w:val="left"/>
              <w:rPr>
                <w:sz w:val="24"/>
              </w:rPr>
            </w:pPr>
            <w:r>
              <w:rPr>
                <w:sz w:val="24"/>
              </w:rPr>
              <w:t>3. RESL</w:t>
            </w:r>
          </w:p>
        </w:tc>
        <w:tc>
          <w:tcPr>
            <w:tcW w:w="1258" w:type="dxa"/>
          </w:tcPr>
          <w:p w:rsidR="00905E16" w:rsidRDefault="00083CA9">
            <w:pPr>
              <w:pStyle w:val="TableParagraph"/>
              <w:spacing w:before="6"/>
              <w:ind w:left="98" w:right="86"/>
              <w:rPr>
                <w:sz w:val="24"/>
              </w:rPr>
            </w:pPr>
            <w:r>
              <w:rPr>
                <w:sz w:val="24"/>
              </w:rPr>
              <w:t>7,07</w:t>
            </w:r>
          </w:p>
        </w:tc>
        <w:tc>
          <w:tcPr>
            <w:tcW w:w="1452" w:type="dxa"/>
          </w:tcPr>
          <w:p w:rsidR="00905E16" w:rsidRDefault="00083CA9">
            <w:pPr>
              <w:pStyle w:val="TableParagraph"/>
              <w:spacing w:before="6"/>
              <w:ind w:left="479" w:right="469"/>
              <w:rPr>
                <w:sz w:val="24"/>
              </w:rPr>
            </w:pPr>
            <w:r>
              <w:rPr>
                <w:sz w:val="24"/>
              </w:rPr>
              <w:t>5,65</w:t>
            </w:r>
          </w:p>
        </w:tc>
        <w:tc>
          <w:tcPr>
            <w:tcW w:w="1193" w:type="dxa"/>
          </w:tcPr>
          <w:p w:rsidR="00905E16" w:rsidRDefault="00083CA9">
            <w:pPr>
              <w:pStyle w:val="TableParagraph"/>
              <w:spacing w:before="6"/>
              <w:ind w:left="135" w:right="125"/>
              <w:rPr>
                <w:sz w:val="24"/>
              </w:rPr>
            </w:pPr>
            <w:r>
              <w:rPr>
                <w:sz w:val="24"/>
              </w:rPr>
              <w:t>4,24</w:t>
            </w:r>
          </w:p>
        </w:tc>
        <w:tc>
          <w:tcPr>
            <w:tcW w:w="1274" w:type="dxa"/>
          </w:tcPr>
          <w:p w:rsidR="00905E16" w:rsidRDefault="00083CA9">
            <w:pPr>
              <w:pStyle w:val="TableParagraph"/>
              <w:spacing w:before="6"/>
              <w:ind w:left="361" w:right="355"/>
              <w:rPr>
                <w:sz w:val="24"/>
              </w:rPr>
            </w:pPr>
            <w:r>
              <w:rPr>
                <w:sz w:val="24"/>
              </w:rPr>
              <w:t>2,83</w:t>
            </w:r>
          </w:p>
        </w:tc>
        <w:tc>
          <w:tcPr>
            <w:tcW w:w="1443" w:type="dxa"/>
          </w:tcPr>
          <w:p w:rsidR="00905E16" w:rsidRDefault="00083CA9">
            <w:pPr>
              <w:pStyle w:val="TableParagraph"/>
              <w:spacing w:before="6"/>
              <w:ind w:left="164" w:right="153"/>
              <w:rPr>
                <w:sz w:val="24"/>
              </w:rPr>
            </w:pPr>
            <w:r>
              <w:rPr>
                <w:sz w:val="24"/>
              </w:rPr>
              <w:t>1,41</w:t>
            </w:r>
          </w:p>
        </w:tc>
        <w:tc>
          <w:tcPr>
            <w:tcW w:w="1087" w:type="dxa"/>
          </w:tcPr>
          <w:p w:rsidR="00905E16" w:rsidRDefault="00083CA9">
            <w:pPr>
              <w:pStyle w:val="TableParagraph"/>
              <w:spacing w:before="6"/>
              <w:ind w:left="314" w:right="303"/>
              <w:rPr>
                <w:sz w:val="24"/>
              </w:rPr>
            </w:pPr>
            <w:r>
              <w:rPr>
                <w:sz w:val="24"/>
              </w:rPr>
              <w:t>0,00</w:t>
            </w:r>
          </w:p>
        </w:tc>
      </w:tr>
      <w:tr w:rsidR="00905E16">
        <w:trPr>
          <w:trHeight w:val="304"/>
        </w:trPr>
        <w:tc>
          <w:tcPr>
            <w:tcW w:w="1961" w:type="dxa"/>
          </w:tcPr>
          <w:p w:rsidR="00905E16" w:rsidRDefault="00083CA9">
            <w:pPr>
              <w:pStyle w:val="TableParagraph"/>
              <w:spacing w:before="6"/>
              <w:ind w:left="14"/>
              <w:jc w:val="left"/>
              <w:rPr>
                <w:sz w:val="24"/>
              </w:rPr>
            </w:pPr>
            <w:r>
              <w:rPr>
                <w:sz w:val="24"/>
              </w:rPr>
              <w:t>4. TEAM</w:t>
            </w:r>
          </w:p>
        </w:tc>
        <w:tc>
          <w:tcPr>
            <w:tcW w:w="1258" w:type="dxa"/>
          </w:tcPr>
          <w:p w:rsidR="00905E16" w:rsidRDefault="00083CA9">
            <w:pPr>
              <w:pStyle w:val="TableParagraph"/>
              <w:spacing w:before="6"/>
              <w:ind w:left="98" w:right="86"/>
              <w:rPr>
                <w:sz w:val="24"/>
              </w:rPr>
            </w:pPr>
            <w:r>
              <w:rPr>
                <w:sz w:val="24"/>
              </w:rPr>
              <w:t>5,48</w:t>
            </w:r>
          </w:p>
        </w:tc>
        <w:tc>
          <w:tcPr>
            <w:tcW w:w="1452" w:type="dxa"/>
          </w:tcPr>
          <w:p w:rsidR="00905E16" w:rsidRDefault="00083CA9">
            <w:pPr>
              <w:pStyle w:val="TableParagraph"/>
              <w:spacing w:before="6"/>
              <w:ind w:left="479" w:right="469"/>
              <w:rPr>
                <w:sz w:val="24"/>
              </w:rPr>
            </w:pPr>
            <w:r>
              <w:rPr>
                <w:sz w:val="24"/>
              </w:rPr>
              <w:t>4,38</w:t>
            </w:r>
          </w:p>
        </w:tc>
        <w:tc>
          <w:tcPr>
            <w:tcW w:w="1193" w:type="dxa"/>
          </w:tcPr>
          <w:p w:rsidR="00905E16" w:rsidRDefault="00083CA9">
            <w:pPr>
              <w:pStyle w:val="TableParagraph"/>
              <w:spacing w:before="6"/>
              <w:ind w:left="135" w:right="125"/>
              <w:rPr>
                <w:sz w:val="24"/>
              </w:rPr>
            </w:pPr>
            <w:r>
              <w:rPr>
                <w:sz w:val="24"/>
              </w:rPr>
              <w:t>3,29</w:t>
            </w:r>
          </w:p>
        </w:tc>
        <w:tc>
          <w:tcPr>
            <w:tcW w:w="1274" w:type="dxa"/>
          </w:tcPr>
          <w:p w:rsidR="00905E16" w:rsidRDefault="00083CA9">
            <w:pPr>
              <w:pStyle w:val="TableParagraph"/>
              <w:spacing w:before="6"/>
              <w:ind w:left="361" w:right="355"/>
              <w:rPr>
                <w:sz w:val="24"/>
              </w:rPr>
            </w:pPr>
            <w:r>
              <w:rPr>
                <w:sz w:val="24"/>
              </w:rPr>
              <w:t>2,19</w:t>
            </w:r>
          </w:p>
        </w:tc>
        <w:tc>
          <w:tcPr>
            <w:tcW w:w="1443" w:type="dxa"/>
          </w:tcPr>
          <w:p w:rsidR="00905E16" w:rsidRDefault="00083CA9">
            <w:pPr>
              <w:pStyle w:val="TableParagraph"/>
              <w:spacing w:before="6"/>
              <w:ind w:left="164" w:right="153"/>
              <w:rPr>
                <w:sz w:val="24"/>
              </w:rPr>
            </w:pPr>
            <w:r>
              <w:rPr>
                <w:sz w:val="24"/>
              </w:rPr>
              <w:t>1,10</w:t>
            </w:r>
          </w:p>
        </w:tc>
        <w:tc>
          <w:tcPr>
            <w:tcW w:w="1087" w:type="dxa"/>
          </w:tcPr>
          <w:p w:rsidR="00905E16" w:rsidRDefault="00083CA9">
            <w:pPr>
              <w:pStyle w:val="TableParagraph"/>
              <w:spacing w:before="6"/>
              <w:ind w:left="314" w:right="303"/>
              <w:rPr>
                <w:sz w:val="24"/>
              </w:rPr>
            </w:pPr>
            <w:r>
              <w:rPr>
                <w:sz w:val="24"/>
              </w:rPr>
              <w:t>0,00</w:t>
            </w:r>
          </w:p>
        </w:tc>
      </w:tr>
      <w:tr w:rsidR="00905E16">
        <w:trPr>
          <w:trHeight w:val="307"/>
        </w:trPr>
        <w:tc>
          <w:tcPr>
            <w:tcW w:w="1961" w:type="dxa"/>
          </w:tcPr>
          <w:p w:rsidR="00905E16" w:rsidRDefault="00083CA9">
            <w:pPr>
              <w:pStyle w:val="TableParagraph"/>
              <w:spacing w:before="9"/>
              <w:ind w:left="14"/>
              <w:jc w:val="left"/>
              <w:rPr>
                <w:sz w:val="24"/>
              </w:rPr>
            </w:pPr>
            <w:r>
              <w:rPr>
                <w:sz w:val="24"/>
              </w:rPr>
              <w:t>5. PMAT</w:t>
            </w:r>
          </w:p>
        </w:tc>
        <w:tc>
          <w:tcPr>
            <w:tcW w:w="1258" w:type="dxa"/>
          </w:tcPr>
          <w:p w:rsidR="00905E16" w:rsidRDefault="00083CA9">
            <w:pPr>
              <w:pStyle w:val="TableParagraph"/>
              <w:spacing w:before="9"/>
              <w:ind w:left="98" w:right="86"/>
              <w:rPr>
                <w:sz w:val="24"/>
              </w:rPr>
            </w:pPr>
            <w:r>
              <w:rPr>
                <w:sz w:val="24"/>
              </w:rPr>
              <w:t>7,80</w:t>
            </w:r>
          </w:p>
        </w:tc>
        <w:tc>
          <w:tcPr>
            <w:tcW w:w="1452" w:type="dxa"/>
          </w:tcPr>
          <w:p w:rsidR="00905E16" w:rsidRDefault="00083CA9">
            <w:pPr>
              <w:pStyle w:val="TableParagraph"/>
              <w:spacing w:before="9"/>
              <w:ind w:left="479" w:right="469"/>
              <w:rPr>
                <w:sz w:val="24"/>
              </w:rPr>
            </w:pPr>
            <w:r>
              <w:rPr>
                <w:sz w:val="24"/>
              </w:rPr>
              <w:t>6,24</w:t>
            </w:r>
          </w:p>
        </w:tc>
        <w:tc>
          <w:tcPr>
            <w:tcW w:w="1193" w:type="dxa"/>
          </w:tcPr>
          <w:p w:rsidR="00905E16" w:rsidRDefault="00083CA9">
            <w:pPr>
              <w:pStyle w:val="TableParagraph"/>
              <w:spacing w:before="9"/>
              <w:ind w:left="135" w:right="125"/>
              <w:rPr>
                <w:sz w:val="24"/>
              </w:rPr>
            </w:pPr>
            <w:r>
              <w:rPr>
                <w:sz w:val="24"/>
              </w:rPr>
              <w:t>4,68</w:t>
            </w:r>
          </w:p>
        </w:tc>
        <w:tc>
          <w:tcPr>
            <w:tcW w:w="1274" w:type="dxa"/>
          </w:tcPr>
          <w:p w:rsidR="00905E16" w:rsidRDefault="00083CA9">
            <w:pPr>
              <w:pStyle w:val="TableParagraph"/>
              <w:spacing w:before="9"/>
              <w:ind w:left="361" w:right="355"/>
              <w:rPr>
                <w:sz w:val="24"/>
              </w:rPr>
            </w:pPr>
            <w:r>
              <w:rPr>
                <w:sz w:val="24"/>
              </w:rPr>
              <w:t>3,12</w:t>
            </w:r>
          </w:p>
        </w:tc>
        <w:tc>
          <w:tcPr>
            <w:tcW w:w="1443" w:type="dxa"/>
          </w:tcPr>
          <w:p w:rsidR="00905E16" w:rsidRDefault="00083CA9">
            <w:pPr>
              <w:pStyle w:val="TableParagraph"/>
              <w:spacing w:before="9"/>
              <w:ind w:left="164" w:right="153"/>
              <w:rPr>
                <w:sz w:val="24"/>
              </w:rPr>
            </w:pPr>
            <w:r>
              <w:rPr>
                <w:sz w:val="24"/>
              </w:rPr>
              <w:t>1,56</w:t>
            </w:r>
          </w:p>
        </w:tc>
        <w:tc>
          <w:tcPr>
            <w:tcW w:w="1087" w:type="dxa"/>
          </w:tcPr>
          <w:p w:rsidR="00905E16" w:rsidRDefault="00083CA9">
            <w:pPr>
              <w:pStyle w:val="TableParagraph"/>
              <w:spacing w:before="9"/>
              <w:ind w:left="314" w:right="303"/>
              <w:rPr>
                <w:sz w:val="24"/>
              </w:rPr>
            </w:pPr>
            <w:r>
              <w:rPr>
                <w:sz w:val="24"/>
              </w:rPr>
              <w:t>0,00</w:t>
            </w:r>
          </w:p>
        </w:tc>
      </w:tr>
    </w:tbl>
    <w:p w:rsidR="00905E16" w:rsidRDefault="00905E16">
      <w:pPr>
        <w:pStyle w:val="a3"/>
        <w:spacing w:before="9"/>
        <w:ind w:left="0"/>
        <w:rPr>
          <w:sz w:val="23"/>
        </w:rPr>
      </w:pPr>
    </w:p>
    <w:p w:rsidR="00905E16" w:rsidRDefault="00083CA9">
      <w:pPr>
        <w:pStyle w:val="1"/>
        <w:numPr>
          <w:ilvl w:val="2"/>
          <w:numId w:val="5"/>
        </w:numPr>
        <w:tabs>
          <w:tab w:val="left" w:pos="1331"/>
        </w:tabs>
      </w:pPr>
      <w:r>
        <w:t>Множители трудоемкости (Effort</w:t>
      </w:r>
      <w:r>
        <w:rPr>
          <w:spacing w:val="-6"/>
        </w:rPr>
        <w:t xml:space="preserve"> </w:t>
      </w:r>
      <w:r>
        <w:t>Multipliers)</w:t>
      </w:r>
    </w:p>
    <w:p w:rsidR="00905E16" w:rsidRDefault="00905E16">
      <w:pPr>
        <w:pStyle w:val="a3"/>
        <w:spacing w:before="6"/>
        <w:ind w:left="0"/>
        <w:rPr>
          <w:b/>
          <w:sz w:val="27"/>
        </w:rPr>
      </w:pPr>
    </w:p>
    <w:p w:rsidR="00905E16" w:rsidRDefault="00083CA9">
      <w:pPr>
        <w:pStyle w:val="a3"/>
        <w:spacing w:line="242" w:lineRule="auto"/>
        <w:ind w:right="358" w:firstLine="566"/>
        <w:jc w:val="both"/>
      </w:pPr>
      <w:r>
        <w:t>Количество и значения множителей трудоёмкости отличаются для разных стадий оценки проекта.</w:t>
      </w:r>
    </w:p>
    <w:p w:rsidR="00905E16" w:rsidRDefault="00083CA9">
      <w:pPr>
        <w:ind w:left="132" w:right="353" w:firstLine="566"/>
        <w:jc w:val="both"/>
        <w:rPr>
          <w:sz w:val="28"/>
        </w:rPr>
      </w:pPr>
      <w:r>
        <w:rPr>
          <w:sz w:val="28"/>
        </w:rPr>
        <w:t xml:space="preserve">1. Стадия </w:t>
      </w:r>
      <w:r>
        <w:rPr>
          <w:b/>
          <w:sz w:val="28"/>
        </w:rPr>
        <w:t>предварительной оценки трудоемкости программного проекта (Early Design)</w:t>
      </w:r>
      <w:r>
        <w:rPr>
          <w:sz w:val="28"/>
        </w:rPr>
        <w:t xml:space="preserve">. Для этой оценки необходимо оценить для проекта уровень </w:t>
      </w:r>
      <w:r>
        <w:rPr>
          <w:b/>
          <w:sz w:val="28"/>
        </w:rPr>
        <w:t xml:space="preserve">семи множителей </w:t>
      </w:r>
      <w:r>
        <w:rPr>
          <w:sz w:val="28"/>
        </w:rPr>
        <w:t xml:space="preserve">трудоемкости </w:t>
      </w:r>
      <w:r>
        <w:rPr>
          <w:i/>
          <w:sz w:val="28"/>
        </w:rPr>
        <w:t>EM</w:t>
      </w:r>
      <w:r>
        <w:rPr>
          <w:i/>
          <w:sz w:val="28"/>
          <w:vertAlign w:val="subscript"/>
        </w:rPr>
        <w:t>j</w:t>
      </w:r>
      <w:r>
        <w:rPr>
          <w:sz w:val="28"/>
        </w:rPr>
        <w:t>:</w:t>
      </w:r>
    </w:p>
    <w:p w:rsidR="00905E16" w:rsidRDefault="00083CA9">
      <w:pPr>
        <w:pStyle w:val="1"/>
        <w:spacing w:line="319" w:lineRule="exact"/>
        <w:ind w:left="699" w:firstLine="0"/>
      </w:pPr>
      <w:r>
        <w:t>– параметры персонала:</w:t>
      </w:r>
    </w:p>
    <w:p w:rsidR="00905E16" w:rsidRDefault="00083CA9">
      <w:pPr>
        <w:pStyle w:val="a4"/>
        <w:numPr>
          <w:ilvl w:val="0"/>
          <w:numId w:val="4"/>
        </w:numPr>
        <w:tabs>
          <w:tab w:val="left" w:pos="986"/>
        </w:tabs>
        <w:ind w:right="350" w:firstLine="567"/>
        <w:jc w:val="both"/>
        <w:rPr>
          <w:sz w:val="28"/>
        </w:rPr>
      </w:pPr>
      <w:r>
        <w:rPr>
          <w:sz w:val="28"/>
        </w:rPr>
        <w:t>PERS (Personnel Capability) – квалификация персонала (Extra Low – аналитики и программисты имеют низшую квалификацию, текучесть больше 45%; Ex</w:t>
      </w:r>
      <w:r>
        <w:rPr>
          <w:sz w:val="28"/>
        </w:rPr>
        <w:t>tra High – аналитики и программисты имеют высшую квалификацию, текучесть меньше</w:t>
      </w:r>
      <w:r>
        <w:rPr>
          <w:spacing w:val="-2"/>
          <w:sz w:val="28"/>
        </w:rPr>
        <w:t xml:space="preserve"> </w:t>
      </w:r>
      <w:r>
        <w:rPr>
          <w:sz w:val="28"/>
        </w:rPr>
        <w:t>4%);</w:t>
      </w:r>
    </w:p>
    <w:p w:rsidR="00905E16" w:rsidRDefault="00083CA9">
      <w:pPr>
        <w:pStyle w:val="a4"/>
        <w:numPr>
          <w:ilvl w:val="0"/>
          <w:numId w:val="4"/>
        </w:numPr>
        <w:tabs>
          <w:tab w:val="left" w:pos="986"/>
        </w:tabs>
        <w:ind w:right="349" w:firstLine="567"/>
        <w:jc w:val="both"/>
        <w:rPr>
          <w:sz w:val="28"/>
        </w:rPr>
      </w:pPr>
      <w:r>
        <w:rPr>
          <w:sz w:val="28"/>
        </w:rPr>
        <w:t>PREX (Personnel Experience) – опыт персонала (Extra Low – новое приложение, инструменты и платформа; Extra High – приложение, инструменты и платформа хорошо</w:t>
      </w:r>
      <w:r>
        <w:rPr>
          <w:spacing w:val="-3"/>
          <w:sz w:val="28"/>
        </w:rPr>
        <w:t xml:space="preserve"> </w:t>
      </w:r>
      <w:r>
        <w:rPr>
          <w:sz w:val="28"/>
        </w:rPr>
        <w:t>известны);</w:t>
      </w:r>
    </w:p>
    <w:p w:rsidR="00905E16" w:rsidRDefault="00083CA9">
      <w:pPr>
        <w:pStyle w:val="1"/>
        <w:numPr>
          <w:ilvl w:val="1"/>
          <w:numId w:val="4"/>
        </w:numPr>
        <w:tabs>
          <w:tab w:val="left" w:pos="1065"/>
        </w:tabs>
        <w:spacing w:before="1" w:line="321" w:lineRule="exact"/>
        <w:ind w:hanging="211"/>
      </w:pPr>
      <w:r>
        <w:t>пар</w:t>
      </w:r>
      <w:r>
        <w:t>аметры</w:t>
      </w:r>
      <w:r>
        <w:rPr>
          <w:spacing w:val="-2"/>
        </w:rPr>
        <w:t xml:space="preserve"> </w:t>
      </w:r>
      <w:r>
        <w:t>продукта:</w:t>
      </w:r>
    </w:p>
    <w:p w:rsidR="00905E16" w:rsidRDefault="00083CA9">
      <w:pPr>
        <w:pStyle w:val="a4"/>
        <w:numPr>
          <w:ilvl w:val="0"/>
          <w:numId w:val="4"/>
        </w:numPr>
        <w:tabs>
          <w:tab w:val="left" w:pos="986"/>
        </w:tabs>
        <w:ind w:right="350" w:firstLine="567"/>
        <w:jc w:val="both"/>
        <w:rPr>
          <w:sz w:val="28"/>
        </w:rPr>
      </w:pPr>
      <w:r>
        <w:rPr>
          <w:sz w:val="28"/>
        </w:rPr>
        <w:t>RCPX (Product Reliability and Complexity) – сложность и надежность продукта</w:t>
      </w:r>
      <w:r>
        <w:rPr>
          <w:spacing w:val="30"/>
          <w:sz w:val="28"/>
        </w:rPr>
        <w:t xml:space="preserve"> </w:t>
      </w:r>
      <w:r>
        <w:rPr>
          <w:sz w:val="28"/>
        </w:rPr>
        <w:t>(Extra</w:t>
      </w:r>
      <w:r>
        <w:rPr>
          <w:spacing w:val="30"/>
          <w:sz w:val="28"/>
        </w:rPr>
        <w:t xml:space="preserve"> </w:t>
      </w:r>
      <w:r>
        <w:rPr>
          <w:sz w:val="28"/>
        </w:rPr>
        <w:t>Low</w:t>
      </w:r>
      <w:r>
        <w:rPr>
          <w:spacing w:val="32"/>
          <w:sz w:val="28"/>
        </w:rPr>
        <w:t xml:space="preserve"> </w:t>
      </w:r>
      <w:r>
        <w:rPr>
          <w:sz w:val="28"/>
        </w:rPr>
        <w:t>–</w:t>
      </w:r>
      <w:r>
        <w:rPr>
          <w:spacing w:val="29"/>
          <w:sz w:val="28"/>
        </w:rPr>
        <w:t xml:space="preserve"> </w:t>
      </w:r>
      <w:r>
        <w:rPr>
          <w:sz w:val="28"/>
        </w:rPr>
        <w:t>продукт</w:t>
      </w:r>
      <w:r>
        <w:rPr>
          <w:spacing w:val="30"/>
          <w:sz w:val="28"/>
        </w:rPr>
        <w:t xml:space="preserve"> </w:t>
      </w:r>
      <w:r>
        <w:rPr>
          <w:sz w:val="28"/>
        </w:rPr>
        <w:t>простой,</w:t>
      </w:r>
      <w:r>
        <w:rPr>
          <w:spacing w:val="31"/>
          <w:sz w:val="28"/>
        </w:rPr>
        <w:t xml:space="preserve"> </w:t>
      </w:r>
      <w:r>
        <w:rPr>
          <w:sz w:val="28"/>
        </w:rPr>
        <w:t>специальных</w:t>
      </w:r>
      <w:r>
        <w:rPr>
          <w:spacing w:val="29"/>
          <w:sz w:val="28"/>
        </w:rPr>
        <w:t xml:space="preserve"> </w:t>
      </w:r>
      <w:r>
        <w:rPr>
          <w:sz w:val="28"/>
        </w:rPr>
        <w:t>требований</w:t>
      </w:r>
      <w:r>
        <w:rPr>
          <w:spacing w:val="28"/>
          <w:sz w:val="28"/>
        </w:rPr>
        <w:t xml:space="preserve"> </w:t>
      </w:r>
      <w:r>
        <w:rPr>
          <w:sz w:val="28"/>
        </w:rPr>
        <w:t>по</w:t>
      </w:r>
    </w:p>
    <w:p w:rsidR="00905E16" w:rsidRDefault="00905E16">
      <w:pPr>
        <w:jc w:val="both"/>
        <w:rPr>
          <w:sz w:val="28"/>
        </w:rPr>
        <w:sectPr w:rsidR="00905E16">
          <w:pgSz w:w="11910" w:h="16840"/>
          <w:pgMar w:top="1120" w:right="780" w:bottom="980" w:left="1000" w:header="0" w:footer="782" w:gutter="0"/>
          <w:cols w:space="720"/>
        </w:sectPr>
      </w:pPr>
    </w:p>
    <w:p w:rsidR="00905E16" w:rsidRDefault="00083CA9">
      <w:pPr>
        <w:pStyle w:val="a3"/>
        <w:spacing w:before="67"/>
        <w:ind w:right="350"/>
        <w:jc w:val="both"/>
      </w:pPr>
      <w:r>
        <w:lastRenderedPageBreak/>
        <w:t>надежности нет, БД маленькая, документация не требуется; Extra High – продукт очень сложный, требования по надежности жесткие, БД сверхбольшая, документация требуется в полном объеме);</w:t>
      </w:r>
    </w:p>
    <w:p w:rsidR="00905E16" w:rsidRDefault="00083CA9">
      <w:pPr>
        <w:pStyle w:val="a4"/>
        <w:numPr>
          <w:ilvl w:val="0"/>
          <w:numId w:val="4"/>
        </w:numPr>
        <w:tabs>
          <w:tab w:val="left" w:pos="986"/>
        </w:tabs>
        <w:spacing w:before="2"/>
        <w:ind w:right="349" w:firstLine="567"/>
        <w:jc w:val="both"/>
        <w:rPr>
          <w:sz w:val="28"/>
        </w:rPr>
      </w:pPr>
      <w:r>
        <w:rPr>
          <w:sz w:val="28"/>
        </w:rPr>
        <w:t>RUSE (Developed for Reusability) – разработка для повторного использова</w:t>
      </w:r>
      <w:r>
        <w:rPr>
          <w:sz w:val="28"/>
        </w:rPr>
        <w:t>ния (Low – не требуется; Extra High – предполагается переиспользование в других</w:t>
      </w:r>
      <w:r>
        <w:rPr>
          <w:spacing w:val="-5"/>
          <w:sz w:val="28"/>
        </w:rPr>
        <w:t xml:space="preserve"> </w:t>
      </w:r>
      <w:r>
        <w:rPr>
          <w:sz w:val="28"/>
        </w:rPr>
        <w:t>продуктах);</w:t>
      </w:r>
    </w:p>
    <w:p w:rsidR="00905E16" w:rsidRDefault="00083CA9">
      <w:pPr>
        <w:pStyle w:val="1"/>
        <w:numPr>
          <w:ilvl w:val="1"/>
          <w:numId w:val="4"/>
        </w:numPr>
        <w:tabs>
          <w:tab w:val="left" w:pos="1065"/>
        </w:tabs>
        <w:spacing w:before="3" w:line="321" w:lineRule="exact"/>
        <w:ind w:hanging="211"/>
      </w:pPr>
      <w:r>
        <w:t>параметры</w:t>
      </w:r>
      <w:r>
        <w:rPr>
          <w:spacing w:val="-2"/>
        </w:rPr>
        <w:t xml:space="preserve"> </w:t>
      </w:r>
      <w:r>
        <w:t>платформы:</w:t>
      </w:r>
    </w:p>
    <w:p w:rsidR="00905E16" w:rsidRDefault="00083CA9">
      <w:pPr>
        <w:pStyle w:val="a4"/>
        <w:numPr>
          <w:ilvl w:val="0"/>
          <w:numId w:val="4"/>
        </w:numPr>
        <w:tabs>
          <w:tab w:val="left" w:pos="986"/>
        </w:tabs>
        <w:spacing w:line="320" w:lineRule="exact"/>
        <w:ind w:firstLine="567"/>
        <w:rPr>
          <w:sz w:val="28"/>
        </w:rPr>
      </w:pPr>
      <w:r>
        <w:rPr>
          <w:sz w:val="28"/>
        </w:rPr>
        <w:t>PDIF (Platform Difficulty) – сложность платформы разработки (Extra</w:t>
      </w:r>
      <w:r>
        <w:rPr>
          <w:spacing w:val="24"/>
          <w:sz w:val="28"/>
        </w:rPr>
        <w:t xml:space="preserve"> </w:t>
      </w:r>
      <w:r>
        <w:rPr>
          <w:sz w:val="28"/>
        </w:rPr>
        <w:t>Low</w:t>
      </w:r>
    </w:p>
    <w:p w:rsidR="00905E16" w:rsidRDefault="00083CA9">
      <w:pPr>
        <w:pStyle w:val="a4"/>
        <w:numPr>
          <w:ilvl w:val="0"/>
          <w:numId w:val="3"/>
        </w:numPr>
        <w:tabs>
          <w:tab w:val="left" w:pos="499"/>
        </w:tabs>
        <w:ind w:right="354" w:firstLine="0"/>
        <w:jc w:val="both"/>
        <w:rPr>
          <w:sz w:val="28"/>
        </w:rPr>
      </w:pPr>
      <w:r>
        <w:rPr>
          <w:sz w:val="28"/>
        </w:rPr>
        <w:t>специальные ограничения по памяти и быстродействию отсутствуют, платформа стабильна; Extra High – жесткие ограничения по памяти и быстродействию, платформа</w:t>
      </w:r>
      <w:r>
        <w:rPr>
          <w:spacing w:val="-5"/>
          <w:sz w:val="28"/>
        </w:rPr>
        <w:t xml:space="preserve"> </w:t>
      </w:r>
      <w:r>
        <w:rPr>
          <w:sz w:val="28"/>
        </w:rPr>
        <w:t>нестабильна);</w:t>
      </w:r>
    </w:p>
    <w:p w:rsidR="00905E16" w:rsidRDefault="00083CA9">
      <w:pPr>
        <w:pStyle w:val="1"/>
        <w:numPr>
          <w:ilvl w:val="1"/>
          <w:numId w:val="3"/>
        </w:numPr>
        <w:tabs>
          <w:tab w:val="left" w:pos="911"/>
        </w:tabs>
        <w:spacing w:before="4" w:line="319" w:lineRule="exact"/>
        <w:ind w:hanging="211"/>
      </w:pPr>
      <w:r>
        <w:t>параметры</w:t>
      </w:r>
      <w:r>
        <w:rPr>
          <w:spacing w:val="-2"/>
        </w:rPr>
        <w:t xml:space="preserve"> </w:t>
      </w:r>
      <w:r>
        <w:t>проекта:</w:t>
      </w:r>
    </w:p>
    <w:p w:rsidR="00905E16" w:rsidRDefault="00083CA9">
      <w:pPr>
        <w:pStyle w:val="a4"/>
        <w:numPr>
          <w:ilvl w:val="0"/>
          <w:numId w:val="4"/>
        </w:numPr>
        <w:tabs>
          <w:tab w:val="left" w:pos="986"/>
        </w:tabs>
        <w:ind w:right="352" w:firstLine="567"/>
        <w:jc w:val="both"/>
        <w:rPr>
          <w:sz w:val="28"/>
        </w:rPr>
      </w:pPr>
      <w:r>
        <w:rPr>
          <w:sz w:val="28"/>
        </w:rPr>
        <w:t>FCIL (Facilities)– оборудование (Extra Low – инструменты простейшие</w:t>
      </w:r>
      <w:r>
        <w:rPr>
          <w:sz w:val="28"/>
        </w:rPr>
        <w:t>, коммуникации затруднены; Extra High – интегрированные средства поддержки жизненного цикла, интерактивные мультимедиа</w:t>
      </w:r>
      <w:r>
        <w:rPr>
          <w:spacing w:val="-8"/>
          <w:sz w:val="28"/>
        </w:rPr>
        <w:t xml:space="preserve"> </w:t>
      </w:r>
      <w:r>
        <w:rPr>
          <w:sz w:val="28"/>
        </w:rPr>
        <w:t>коммуникации);</w:t>
      </w:r>
    </w:p>
    <w:p w:rsidR="00905E16" w:rsidRDefault="00083CA9">
      <w:pPr>
        <w:pStyle w:val="a4"/>
        <w:numPr>
          <w:ilvl w:val="0"/>
          <w:numId w:val="4"/>
        </w:numPr>
        <w:tabs>
          <w:tab w:val="left" w:pos="986"/>
        </w:tabs>
        <w:ind w:right="349" w:firstLine="567"/>
        <w:jc w:val="both"/>
        <w:rPr>
          <w:sz w:val="28"/>
        </w:rPr>
      </w:pPr>
      <w:r>
        <w:rPr>
          <w:sz w:val="28"/>
        </w:rPr>
        <w:t>SCED (Required Development Schedule) – требуемое выполнение графика работ (Very Low – 75% от номинальной длительности; Ver</w:t>
      </w:r>
      <w:r>
        <w:rPr>
          <w:sz w:val="28"/>
        </w:rPr>
        <w:t>y High – 160% от номинальной</w:t>
      </w:r>
      <w:r>
        <w:rPr>
          <w:spacing w:val="-4"/>
          <w:sz w:val="28"/>
        </w:rPr>
        <w:t xml:space="preserve"> </w:t>
      </w:r>
      <w:r>
        <w:rPr>
          <w:sz w:val="28"/>
        </w:rPr>
        <w:t>длительности).</w:t>
      </w:r>
    </w:p>
    <w:p w:rsidR="00905E16" w:rsidRDefault="00083CA9">
      <w:pPr>
        <w:pStyle w:val="a3"/>
        <w:ind w:right="358" w:firstLine="566"/>
        <w:jc w:val="both"/>
      </w:pPr>
      <w:r>
        <w:t>Значения множителей трудоемкости в зависимости от их уровня приведены в табл.</w:t>
      </w:r>
      <w:r>
        <w:rPr>
          <w:spacing w:val="-3"/>
        </w:rPr>
        <w:t xml:space="preserve"> </w:t>
      </w:r>
      <w:r>
        <w:t>6.</w:t>
      </w:r>
    </w:p>
    <w:p w:rsidR="00905E16" w:rsidRDefault="00905E16">
      <w:pPr>
        <w:pStyle w:val="a3"/>
        <w:spacing w:before="10"/>
        <w:ind w:left="0"/>
        <w:rPr>
          <w:sz w:val="23"/>
        </w:rPr>
      </w:pPr>
    </w:p>
    <w:p w:rsidR="00905E16" w:rsidRDefault="00083CA9">
      <w:pPr>
        <w:spacing w:after="9"/>
        <w:ind w:left="132" w:right="730"/>
        <w:rPr>
          <w:sz w:val="24"/>
        </w:rPr>
      </w:pPr>
      <w:r>
        <w:rPr>
          <w:sz w:val="24"/>
        </w:rPr>
        <w:t>Таблица 6. Значения множителей трудоемкости в зависимости от оценки их уровня (Early Design)</w:t>
      </w: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5"/>
        <w:gridCol w:w="2044"/>
        <w:gridCol w:w="1315"/>
        <w:gridCol w:w="1168"/>
        <w:gridCol w:w="808"/>
        <w:gridCol w:w="978"/>
        <w:gridCol w:w="534"/>
        <w:gridCol w:w="1207"/>
        <w:gridCol w:w="1302"/>
      </w:tblGrid>
      <w:tr w:rsidR="00905E16">
        <w:trPr>
          <w:trHeight w:val="304"/>
        </w:trPr>
        <w:tc>
          <w:tcPr>
            <w:tcW w:w="305" w:type="dxa"/>
            <w:vMerge w:val="restart"/>
          </w:tcPr>
          <w:p w:rsidR="00905E16" w:rsidRDefault="00905E16">
            <w:pPr>
              <w:pStyle w:val="TableParagraph"/>
              <w:spacing w:before="10"/>
              <w:ind w:left="0"/>
              <w:jc w:val="left"/>
              <w:rPr>
                <w:sz w:val="24"/>
              </w:rPr>
            </w:pPr>
          </w:p>
          <w:p w:rsidR="00905E16" w:rsidRDefault="00083CA9">
            <w:pPr>
              <w:pStyle w:val="TableParagraph"/>
              <w:spacing w:before="1"/>
              <w:ind w:left="30"/>
              <w:jc w:val="left"/>
              <w:rPr>
                <w:b/>
                <w:sz w:val="24"/>
              </w:rPr>
            </w:pPr>
            <w:r>
              <w:rPr>
                <w:b/>
                <w:sz w:val="24"/>
              </w:rPr>
              <w:t>№</w:t>
            </w:r>
          </w:p>
        </w:tc>
        <w:tc>
          <w:tcPr>
            <w:tcW w:w="2044" w:type="dxa"/>
            <w:vMerge w:val="restart"/>
          </w:tcPr>
          <w:p w:rsidR="00905E16" w:rsidRDefault="00083CA9">
            <w:pPr>
              <w:pStyle w:val="TableParagraph"/>
              <w:spacing w:before="11"/>
              <w:ind w:left="240" w:right="224" w:hanging="1"/>
              <w:rPr>
                <w:b/>
                <w:sz w:val="24"/>
              </w:rPr>
            </w:pPr>
            <w:r>
              <w:rPr>
                <w:b/>
                <w:sz w:val="24"/>
              </w:rPr>
              <w:t>Множитель трудоёмкости,</w:t>
            </w:r>
          </w:p>
          <w:p w:rsidR="00905E16" w:rsidRDefault="00083CA9">
            <w:pPr>
              <w:pStyle w:val="TableParagraph"/>
              <w:spacing w:line="274" w:lineRule="exact"/>
              <w:ind w:left="794" w:right="782"/>
              <w:rPr>
                <w:b/>
                <w:i/>
                <w:sz w:val="16"/>
              </w:rPr>
            </w:pPr>
            <w:r>
              <w:rPr>
                <w:b/>
                <w:i/>
                <w:position w:val="2"/>
                <w:sz w:val="24"/>
              </w:rPr>
              <w:t>EM</w:t>
            </w:r>
            <w:r>
              <w:rPr>
                <w:b/>
                <w:i/>
                <w:sz w:val="16"/>
              </w:rPr>
              <w:t>i</w:t>
            </w:r>
          </w:p>
        </w:tc>
        <w:tc>
          <w:tcPr>
            <w:tcW w:w="7312" w:type="dxa"/>
            <w:gridSpan w:val="7"/>
          </w:tcPr>
          <w:p w:rsidR="00905E16" w:rsidRDefault="00083CA9">
            <w:pPr>
              <w:pStyle w:val="TableParagraph"/>
              <w:spacing w:before="11" w:line="273" w:lineRule="exact"/>
              <w:ind w:left="1410"/>
              <w:jc w:val="left"/>
              <w:rPr>
                <w:b/>
                <w:sz w:val="24"/>
              </w:rPr>
            </w:pPr>
            <w:r>
              <w:rPr>
                <w:b/>
                <w:sz w:val="24"/>
              </w:rPr>
              <w:t>Оценка уровня множителя трудоемкости</w:t>
            </w:r>
          </w:p>
        </w:tc>
      </w:tr>
      <w:tr w:rsidR="00905E16">
        <w:trPr>
          <w:trHeight w:val="542"/>
        </w:trPr>
        <w:tc>
          <w:tcPr>
            <w:tcW w:w="305" w:type="dxa"/>
            <w:vMerge/>
            <w:tcBorders>
              <w:top w:val="nil"/>
            </w:tcBorders>
          </w:tcPr>
          <w:p w:rsidR="00905E16" w:rsidRDefault="00905E16">
            <w:pPr>
              <w:rPr>
                <w:sz w:val="2"/>
                <w:szCs w:val="2"/>
              </w:rPr>
            </w:pPr>
          </w:p>
        </w:tc>
        <w:tc>
          <w:tcPr>
            <w:tcW w:w="2044" w:type="dxa"/>
            <w:vMerge/>
            <w:tcBorders>
              <w:top w:val="nil"/>
            </w:tcBorders>
          </w:tcPr>
          <w:p w:rsidR="00905E16" w:rsidRDefault="00905E16">
            <w:pPr>
              <w:rPr>
                <w:sz w:val="2"/>
                <w:szCs w:val="2"/>
              </w:rPr>
            </w:pPr>
          </w:p>
        </w:tc>
        <w:tc>
          <w:tcPr>
            <w:tcW w:w="1315" w:type="dxa"/>
          </w:tcPr>
          <w:p w:rsidR="00905E16" w:rsidRDefault="00083CA9">
            <w:pPr>
              <w:pStyle w:val="TableParagraph"/>
              <w:spacing w:before="13"/>
              <w:ind w:left="88" w:right="77"/>
              <w:rPr>
                <w:b/>
                <w:sz w:val="24"/>
              </w:rPr>
            </w:pPr>
            <w:r>
              <w:rPr>
                <w:b/>
                <w:sz w:val="24"/>
              </w:rPr>
              <w:t>Extra Low</w:t>
            </w:r>
          </w:p>
        </w:tc>
        <w:tc>
          <w:tcPr>
            <w:tcW w:w="1168" w:type="dxa"/>
          </w:tcPr>
          <w:p w:rsidR="00905E16" w:rsidRDefault="00083CA9">
            <w:pPr>
              <w:pStyle w:val="TableParagraph"/>
              <w:spacing w:before="13"/>
              <w:ind w:left="54" w:right="43"/>
              <w:rPr>
                <w:b/>
                <w:sz w:val="24"/>
              </w:rPr>
            </w:pPr>
            <w:r>
              <w:rPr>
                <w:b/>
                <w:sz w:val="24"/>
              </w:rPr>
              <w:t>Very Low</w:t>
            </w:r>
          </w:p>
        </w:tc>
        <w:tc>
          <w:tcPr>
            <w:tcW w:w="808" w:type="dxa"/>
          </w:tcPr>
          <w:p w:rsidR="00905E16" w:rsidRDefault="00083CA9">
            <w:pPr>
              <w:pStyle w:val="TableParagraph"/>
              <w:spacing w:before="13"/>
              <w:ind w:left="159" w:right="144"/>
              <w:rPr>
                <w:b/>
                <w:sz w:val="24"/>
              </w:rPr>
            </w:pPr>
            <w:r>
              <w:rPr>
                <w:b/>
                <w:sz w:val="24"/>
              </w:rPr>
              <w:t>Low</w:t>
            </w:r>
          </w:p>
        </w:tc>
        <w:tc>
          <w:tcPr>
            <w:tcW w:w="978" w:type="dxa"/>
          </w:tcPr>
          <w:p w:rsidR="00905E16" w:rsidRDefault="00083CA9">
            <w:pPr>
              <w:pStyle w:val="TableParagraph"/>
              <w:spacing w:before="13"/>
              <w:ind w:left="33" w:right="14"/>
              <w:rPr>
                <w:b/>
                <w:sz w:val="24"/>
              </w:rPr>
            </w:pPr>
            <w:r>
              <w:rPr>
                <w:b/>
                <w:sz w:val="24"/>
              </w:rPr>
              <w:t>Nominal</w:t>
            </w:r>
          </w:p>
        </w:tc>
        <w:tc>
          <w:tcPr>
            <w:tcW w:w="534" w:type="dxa"/>
          </w:tcPr>
          <w:p w:rsidR="00905E16" w:rsidRDefault="00083CA9">
            <w:pPr>
              <w:pStyle w:val="TableParagraph"/>
              <w:spacing w:before="13"/>
              <w:ind w:left="19" w:right="-15"/>
              <w:rPr>
                <w:b/>
                <w:sz w:val="24"/>
              </w:rPr>
            </w:pPr>
            <w:r>
              <w:rPr>
                <w:b/>
                <w:sz w:val="24"/>
              </w:rPr>
              <w:t>High</w:t>
            </w:r>
          </w:p>
        </w:tc>
        <w:tc>
          <w:tcPr>
            <w:tcW w:w="1207" w:type="dxa"/>
          </w:tcPr>
          <w:p w:rsidR="00905E16" w:rsidRDefault="00083CA9">
            <w:pPr>
              <w:pStyle w:val="TableParagraph"/>
              <w:spacing w:before="13"/>
              <w:ind w:left="51" w:right="31"/>
              <w:rPr>
                <w:b/>
                <w:sz w:val="24"/>
              </w:rPr>
            </w:pPr>
            <w:r>
              <w:rPr>
                <w:b/>
                <w:sz w:val="24"/>
              </w:rPr>
              <w:t>Very High</w:t>
            </w:r>
          </w:p>
        </w:tc>
        <w:tc>
          <w:tcPr>
            <w:tcW w:w="1302" w:type="dxa"/>
          </w:tcPr>
          <w:p w:rsidR="00905E16" w:rsidRDefault="00083CA9">
            <w:pPr>
              <w:pStyle w:val="TableParagraph"/>
              <w:spacing w:before="13"/>
              <w:ind w:left="60" w:right="37"/>
              <w:rPr>
                <w:b/>
                <w:sz w:val="24"/>
              </w:rPr>
            </w:pPr>
            <w:r>
              <w:rPr>
                <w:b/>
                <w:sz w:val="24"/>
              </w:rPr>
              <w:t>Extra High</w:t>
            </w:r>
          </w:p>
        </w:tc>
      </w:tr>
      <w:tr w:rsidR="00905E16">
        <w:trPr>
          <w:trHeight w:val="307"/>
        </w:trPr>
        <w:tc>
          <w:tcPr>
            <w:tcW w:w="305" w:type="dxa"/>
            <w:shd w:val="clear" w:color="auto" w:fill="FFFF00"/>
          </w:tcPr>
          <w:p w:rsidR="00905E16" w:rsidRDefault="00083CA9">
            <w:pPr>
              <w:pStyle w:val="TableParagraph"/>
              <w:spacing w:before="9"/>
              <w:ind w:left="14"/>
              <w:jc w:val="left"/>
              <w:rPr>
                <w:sz w:val="24"/>
              </w:rPr>
            </w:pPr>
            <w:r>
              <w:rPr>
                <w:sz w:val="24"/>
              </w:rPr>
              <w:t>1</w:t>
            </w:r>
          </w:p>
        </w:tc>
        <w:tc>
          <w:tcPr>
            <w:tcW w:w="2044" w:type="dxa"/>
            <w:shd w:val="clear" w:color="auto" w:fill="FFFF00"/>
          </w:tcPr>
          <w:p w:rsidR="00905E16" w:rsidRDefault="00083CA9">
            <w:pPr>
              <w:pStyle w:val="TableParagraph"/>
              <w:spacing w:before="9"/>
              <w:ind w:left="16"/>
              <w:jc w:val="left"/>
              <w:rPr>
                <w:sz w:val="24"/>
              </w:rPr>
            </w:pPr>
            <w:r>
              <w:rPr>
                <w:sz w:val="24"/>
              </w:rPr>
              <w:t>PERS</w:t>
            </w:r>
          </w:p>
        </w:tc>
        <w:tc>
          <w:tcPr>
            <w:tcW w:w="1315" w:type="dxa"/>
            <w:shd w:val="clear" w:color="auto" w:fill="FFFF00"/>
          </w:tcPr>
          <w:p w:rsidR="00905E16" w:rsidRDefault="00083CA9">
            <w:pPr>
              <w:pStyle w:val="TableParagraph"/>
              <w:spacing w:before="9"/>
              <w:ind w:left="88" w:right="73"/>
              <w:rPr>
                <w:sz w:val="24"/>
              </w:rPr>
            </w:pPr>
            <w:r>
              <w:rPr>
                <w:sz w:val="24"/>
              </w:rPr>
              <w:t>2,12</w:t>
            </w:r>
          </w:p>
        </w:tc>
        <w:tc>
          <w:tcPr>
            <w:tcW w:w="1168" w:type="dxa"/>
            <w:shd w:val="clear" w:color="auto" w:fill="FFFF00"/>
          </w:tcPr>
          <w:p w:rsidR="00905E16" w:rsidRDefault="00083CA9">
            <w:pPr>
              <w:pStyle w:val="TableParagraph"/>
              <w:spacing w:before="9"/>
              <w:ind w:left="54" w:right="40"/>
              <w:rPr>
                <w:sz w:val="24"/>
              </w:rPr>
            </w:pPr>
            <w:r>
              <w:rPr>
                <w:sz w:val="24"/>
              </w:rPr>
              <w:t>1,62</w:t>
            </w:r>
          </w:p>
        </w:tc>
        <w:tc>
          <w:tcPr>
            <w:tcW w:w="808" w:type="dxa"/>
            <w:shd w:val="clear" w:color="auto" w:fill="FFFF00"/>
          </w:tcPr>
          <w:p w:rsidR="00905E16" w:rsidRDefault="00083CA9">
            <w:pPr>
              <w:pStyle w:val="TableParagraph"/>
              <w:spacing w:before="9"/>
              <w:ind w:left="159" w:right="144"/>
              <w:rPr>
                <w:sz w:val="24"/>
              </w:rPr>
            </w:pPr>
            <w:r>
              <w:rPr>
                <w:sz w:val="24"/>
              </w:rPr>
              <w:t>1,26</w:t>
            </w:r>
          </w:p>
        </w:tc>
        <w:tc>
          <w:tcPr>
            <w:tcW w:w="978" w:type="dxa"/>
            <w:shd w:val="clear" w:color="auto" w:fill="FFFF00"/>
          </w:tcPr>
          <w:p w:rsidR="00905E16" w:rsidRDefault="00083CA9">
            <w:pPr>
              <w:pStyle w:val="TableParagraph"/>
              <w:spacing w:before="9"/>
              <w:ind w:left="33" w:right="13"/>
              <w:rPr>
                <w:sz w:val="24"/>
              </w:rPr>
            </w:pPr>
            <w:r>
              <w:rPr>
                <w:sz w:val="24"/>
              </w:rPr>
              <w:t>1,00</w:t>
            </w:r>
          </w:p>
        </w:tc>
        <w:tc>
          <w:tcPr>
            <w:tcW w:w="534" w:type="dxa"/>
            <w:shd w:val="clear" w:color="auto" w:fill="FFFF00"/>
          </w:tcPr>
          <w:p w:rsidR="00905E16" w:rsidRDefault="00083CA9">
            <w:pPr>
              <w:pStyle w:val="TableParagraph"/>
              <w:spacing w:before="9"/>
              <w:ind w:left="42" w:right="22"/>
              <w:rPr>
                <w:sz w:val="24"/>
              </w:rPr>
            </w:pPr>
            <w:r>
              <w:rPr>
                <w:sz w:val="24"/>
              </w:rPr>
              <w:t>0,83</w:t>
            </w:r>
          </w:p>
        </w:tc>
        <w:tc>
          <w:tcPr>
            <w:tcW w:w="1207" w:type="dxa"/>
            <w:shd w:val="clear" w:color="auto" w:fill="FFFF00"/>
          </w:tcPr>
          <w:p w:rsidR="00905E16" w:rsidRDefault="00083CA9">
            <w:pPr>
              <w:pStyle w:val="TableParagraph"/>
              <w:spacing w:before="9"/>
              <w:ind w:left="51" w:right="29"/>
              <w:rPr>
                <w:sz w:val="24"/>
              </w:rPr>
            </w:pPr>
            <w:r>
              <w:rPr>
                <w:sz w:val="24"/>
              </w:rPr>
              <w:t>0,63</w:t>
            </w:r>
          </w:p>
        </w:tc>
        <w:tc>
          <w:tcPr>
            <w:tcW w:w="1302" w:type="dxa"/>
            <w:shd w:val="clear" w:color="auto" w:fill="FFFF00"/>
          </w:tcPr>
          <w:p w:rsidR="00905E16" w:rsidRDefault="00083CA9">
            <w:pPr>
              <w:pStyle w:val="TableParagraph"/>
              <w:spacing w:before="9"/>
              <w:ind w:left="60" w:right="36"/>
              <w:rPr>
                <w:sz w:val="24"/>
              </w:rPr>
            </w:pPr>
            <w:r>
              <w:rPr>
                <w:sz w:val="24"/>
              </w:rPr>
              <w:t>0,50</w:t>
            </w:r>
          </w:p>
        </w:tc>
      </w:tr>
      <w:tr w:rsidR="00905E16">
        <w:trPr>
          <w:trHeight w:val="306"/>
        </w:trPr>
        <w:tc>
          <w:tcPr>
            <w:tcW w:w="305" w:type="dxa"/>
            <w:shd w:val="clear" w:color="auto" w:fill="FFFF00"/>
          </w:tcPr>
          <w:p w:rsidR="00905E16" w:rsidRDefault="00083CA9">
            <w:pPr>
              <w:pStyle w:val="TableParagraph"/>
              <w:spacing w:before="6"/>
              <w:ind w:left="14"/>
              <w:jc w:val="left"/>
              <w:rPr>
                <w:sz w:val="24"/>
              </w:rPr>
            </w:pPr>
            <w:r>
              <w:rPr>
                <w:sz w:val="24"/>
              </w:rPr>
              <w:t>2</w:t>
            </w:r>
          </w:p>
        </w:tc>
        <w:tc>
          <w:tcPr>
            <w:tcW w:w="2044" w:type="dxa"/>
            <w:shd w:val="clear" w:color="auto" w:fill="FFFF00"/>
          </w:tcPr>
          <w:p w:rsidR="00905E16" w:rsidRDefault="00083CA9">
            <w:pPr>
              <w:pStyle w:val="TableParagraph"/>
              <w:spacing w:before="6"/>
              <w:ind w:left="16"/>
              <w:jc w:val="left"/>
              <w:rPr>
                <w:sz w:val="24"/>
              </w:rPr>
            </w:pPr>
            <w:r>
              <w:rPr>
                <w:sz w:val="24"/>
              </w:rPr>
              <w:t>PREX</w:t>
            </w:r>
          </w:p>
        </w:tc>
        <w:tc>
          <w:tcPr>
            <w:tcW w:w="1315" w:type="dxa"/>
            <w:shd w:val="clear" w:color="auto" w:fill="FFFF00"/>
          </w:tcPr>
          <w:p w:rsidR="00905E16" w:rsidRDefault="00083CA9">
            <w:pPr>
              <w:pStyle w:val="TableParagraph"/>
              <w:spacing w:before="6"/>
              <w:ind w:left="88" w:right="73"/>
              <w:rPr>
                <w:sz w:val="24"/>
              </w:rPr>
            </w:pPr>
            <w:r>
              <w:rPr>
                <w:sz w:val="24"/>
              </w:rPr>
              <w:t>1,59</w:t>
            </w:r>
          </w:p>
        </w:tc>
        <w:tc>
          <w:tcPr>
            <w:tcW w:w="1168" w:type="dxa"/>
            <w:shd w:val="clear" w:color="auto" w:fill="FFFF00"/>
          </w:tcPr>
          <w:p w:rsidR="00905E16" w:rsidRDefault="00083CA9">
            <w:pPr>
              <w:pStyle w:val="TableParagraph"/>
              <w:spacing w:before="6"/>
              <w:ind w:left="54" w:right="40"/>
              <w:rPr>
                <w:sz w:val="24"/>
              </w:rPr>
            </w:pPr>
            <w:r>
              <w:rPr>
                <w:sz w:val="24"/>
              </w:rPr>
              <w:t>1,33</w:t>
            </w:r>
          </w:p>
        </w:tc>
        <w:tc>
          <w:tcPr>
            <w:tcW w:w="808" w:type="dxa"/>
            <w:shd w:val="clear" w:color="auto" w:fill="FFFF00"/>
          </w:tcPr>
          <w:p w:rsidR="00905E16" w:rsidRDefault="00083CA9">
            <w:pPr>
              <w:pStyle w:val="TableParagraph"/>
              <w:spacing w:before="6"/>
              <w:ind w:left="159" w:right="144"/>
              <w:rPr>
                <w:sz w:val="24"/>
              </w:rPr>
            </w:pPr>
            <w:r>
              <w:rPr>
                <w:sz w:val="24"/>
              </w:rPr>
              <w:t>1,22</w:t>
            </w:r>
          </w:p>
        </w:tc>
        <w:tc>
          <w:tcPr>
            <w:tcW w:w="978" w:type="dxa"/>
            <w:shd w:val="clear" w:color="auto" w:fill="FFFF00"/>
          </w:tcPr>
          <w:p w:rsidR="00905E16" w:rsidRDefault="00083CA9">
            <w:pPr>
              <w:pStyle w:val="TableParagraph"/>
              <w:spacing w:before="6"/>
              <w:ind w:left="33" w:right="13"/>
              <w:rPr>
                <w:sz w:val="24"/>
              </w:rPr>
            </w:pPr>
            <w:r>
              <w:rPr>
                <w:sz w:val="24"/>
              </w:rPr>
              <w:t>1,00</w:t>
            </w:r>
          </w:p>
        </w:tc>
        <w:tc>
          <w:tcPr>
            <w:tcW w:w="534" w:type="dxa"/>
            <w:shd w:val="clear" w:color="auto" w:fill="FFFF00"/>
          </w:tcPr>
          <w:p w:rsidR="00905E16" w:rsidRDefault="00083CA9">
            <w:pPr>
              <w:pStyle w:val="TableParagraph"/>
              <w:spacing w:before="6"/>
              <w:ind w:left="42" w:right="22"/>
              <w:rPr>
                <w:sz w:val="24"/>
              </w:rPr>
            </w:pPr>
            <w:r>
              <w:rPr>
                <w:sz w:val="24"/>
              </w:rPr>
              <w:t>0,87</w:t>
            </w:r>
          </w:p>
        </w:tc>
        <w:tc>
          <w:tcPr>
            <w:tcW w:w="1207" w:type="dxa"/>
            <w:shd w:val="clear" w:color="auto" w:fill="FFFF00"/>
          </w:tcPr>
          <w:p w:rsidR="00905E16" w:rsidRDefault="00083CA9">
            <w:pPr>
              <w:pStyle w:val="TableParagraph"/>
              <w:spacing w:before="6"/>
              <w:ind w:left="51" w:right="29"/>
              <w:rPr>
                <w:sz w:val="24"/>
              </w:rPr>
            </w:pPr>
            <w:r>
              <w:rPr>
                <w:sz w:val="24"/>
              </w:rPr>
              <w:t>0,74</w:t>
            </w:r>
          </w:p>
        </w:tc>
        <w:tc>
          <w:tcPr>
            <w:tcW w:w="1302" w:type="dxa"/>
            <w:shd w:val="clear" w:color="auto" w:fill="FFFF00"/>
          </w:tcPr>
          <w:p w:rsidR="00905E16" w:rsidRDefault="00083CA9">
            <w:pPr>
              <w:pStyle w:val="TableParagraph"/>
              <w:spacing w:before="6"/>
              <w:ind w:left="60" w:right="36"/>
              <w:rPr>
                <w:sz w:val="24"/>
              </w:rPr>
            </w:pPr>
            <w:r>
              <w:rPr>
                <w:sz w:val="24"/>
              </w:rPr>
              <w:t>0,62</w:t>
            </w:r>
          </w:p>
        </w:tc>
      </w:tr>
      <w:tr w:rsidR="00905E16">
        <w:trPr>
          <w:trHeight w:val="304"/>
        </w:trPr>
        <w:tc>
          <w:tcPr>
            <w:tcW w:w="305" w:type="dxa"/>
            <w:shd w:val="clear" w:color="auto" w:fill="FFC000"/>
          </w:tcPr>
          <w:p w:rsidR="00905E16" w:rsidRDefault="00083CA9">
            <w:pPr>
              <w:pStyle w:val="TableParagraph"/>
              <w:spacing w:before="6"/>
              <w:ind w:left="14"/>
              <w:jc w:val="left"/>
              <w:rPr>
                <w:sz w:val="24"/>
              </w:rPr>
            </w:pPr>
            <w:r>
              <w:rPr>
                <w:sz w:val="24"/>
              </w:rPr>
              <w:t>3</w:t>
            </w:r>
          </w:p>
        </w:tc>
        <w:tc>
          <w:tcPr>
            <w:tcW w:w="2044" w:type="dxa"/>
            <w:shd w:val="clear" w:color="auto" w:fill="FFC000"/>
          </w:tcPr>
          <w:p w:rsidR="00905E16" w:rsidRDefault="00083CA9">
            <w:pPr>
              <w:pStyle w:val="TableParagraph"/>
              <w:spacing w:before="6"/>
              <w:ind w:left="16"/>
              <w:jc w:val="left"/>
              <w:rPr>
                <w:sz w:val="24"/>
              </w:rPr>
            </w:pPr>
            <w:r>
              <w:rPr>
                <w:sz w:val="24"/>
              </w:rPr>
              <w:t>RCPX</w:t>
            </w:r>
          </w:p>
        </w:tc>
        <w:tc>
          <w:tcPr>
            <w:tcW w:w="1315" w:type="dxa"/>
            <w:shd w:val="clear" w:color="auto" w:fill="FFC000"/>
          </w:tcPr>
          <w:p w:rsidR="00905E16" w:rsidRDefault="00083CA9">
            <w:pPr>
              <w:pStyle w:val="TableParagraph"/>
              <w:spacing w:before="6"/>
              <w:ind w:left="88" w:right="73"/>
              <w:rPr>
                <w:sz w:val="24"/>
              </w:rPr>
            </w:pPr>
            <w:r>
              <w:rPr>
                <w:sz w:val="24"/>
              </w:rPr>
              <w:t>0,49</w:t>
            </w:r>
          </w:p>
        </w:tc>
        <w:tc>
          <w:tcPr>
            <w:tcW w:w="1168" w:type="dxa"/>
            <w:shd w:val="clear" w:color="auto" w:fill="FFC000"/>
          </w:tcPr>
          <w:p w:rsidR="00905E16" w:rsidRDefault="00083CA9">
            <w:pPr>
              <w:pStyle w:val="TableParagraph"/>
              <w:spacing w:before="6"/>
              <w:ind w:left="54" w:right="40"/>
              <w:rPr>
                <w:sz w:val="24"/>
              </w:rPr>
            </w:pPr>
            <w:r>
              <w:rPr>
                <w:sz w:val="24"/>
              </w:rPr>
              <w:t>0,60</w:t>
            </w:r>
          </w:p>
        </w:tc>
        <w:tc>
          <w:tcPr>
            <w:tcW w:w="808" w:type="dxa"/>
            <w:shd w:val="clear" w:color="auto" w:fill="FFC000"/>
          </w:tcPr>
          <w:p w:rsidR="00905E16" w:rsidRDefault="00083CA9">
            <w:pPr>
              <w:pStyle w:val="TableParagraph"/>
              <w:spacing w:before="6"/>
              <w:ind w:left="159" w:right="144"/>
              <w:rPr>
                <w:sz w:val="24"/>
              </w:rPr>
            </w:pPr>
            <w:r>
              <w:rPr>
                <w:sz w:val="24"/>
              </w:rPr>
              <w:t>0,83</w:t>
            </w:r>
          </w:p>
        </w:tc>
        <w:tc>
          <w:tcPr>
            <w:tcW w:w="978" w:type="dxa"/>
            <w:shd w:val="clear" w:color="auto" w:fill="FFC000"/>
          </w:tcPr>
          <w:p w:rsidR="00905E16" w:rsidRDefault="00083CA9">
            <w:pPr>
              <w:pStyle w:val="TableParagraph"/>
              <w:spacing w:before="6"/>
              <w:ind w:left="33" w:right="13"/>
              <w:rPr>
                <w:sz w:val="24"/>
              </w:rPr>
            </w:pPr>
            <w:r>
              <w:rPr>
                <w:sz w:val="24"/>
              </w:rPr>
              <w:t>1,00</w:t>
            </w:r>
          </w:p>
        </w:tc>
        <w:tc>
          <w:tcPr>
            <w:tcW w:w="534" w:type="dxa"/>
            <w:shd w:val="clear" w:color="auto" w:fill="FFC000"/>
          </w:tcPr>
          <w:p w:rsidR="00905E16" w:rsidRDefault="00083CA9">
            <w:pPr>
              <w:pStyle w:val="TableParagraph"/>
              <w:spacing w:before="6"/>
              <w:ind w:left="42" w:right="22"/>
              <w:rPr>
                <w:sz w:val="24"/>
              </w:rPr>
            </w:pPr>
            <w:r>
              <w:rPr>
                <w:sz w:val="24"/>
              </w:rPr>
              <w:t>1,33</w:t>
            </w:r>
          </w:p>
        </w:tc>
        <w:tc>
          <w:tcPr>
            <w:tcW w:w="1207" w:type="dxa"/>
            <w:shd w:val="clear" w:color="auto" w:fill="FFC000"/>
          </w:tcPr>
          <w:p w:rsidR="00905E16" w:rsidRDefault="00083CA9">
            <w:pPr>
              <w:pStyle w:val="TableParagraph"/>
              <w:spacing w:before="6"/>
              <w:ind w:left="51" w:right="29"/>
              <w:rPr>
                <w:sz w:val="24"/>
              </w:rPr>
            </w:pPr>
            <w:r>
              <w:rPr>
                <w:sz w:val="24"/>
              </w:rPr>
              <w:t>1,91</w:t>
            </w:r>
          </w:p>
        </w:tc>
        <w:tc>
          <w:tcPr>
            <w:tcW w:w="1302" w:type="dxa"/>
            <w:shd w:val="clear" w:color="auto" w:fill="FFC000"/>
          </w:tcPr>
          <w:p w:rsidR="00905E16" w:rsidRDefault="00083CA9">
            <w:pPr>
              <w:pStyle w:val="TableParagraph"/>
              <w:spacing w:before="6"/>
              <w:ind w:left="60" w:right="36"/>
              <w:rPr>
                <w:sz w:val="24"/>
              </w:rPr>
            </w:pPr>
            <w:r>
              <w:rPr>
                <w:sz w:val="24"/>
              </w:rPr>
              <w:t>2,72</w:t>
            </w:r>
          </w:p>
        </w:tc>
      </w:tr>
      <w:tr w:rsidR="00905E16">
        <w:trPr>
          <w:trHeight w:val="306"/>
        </w:trPr>
        <w:tc>
          <w:tcPr>
            <w:tcW w:w="305" w:type="dxa"/>
            <w:shd w:val="clear" w:color="auto" w:fill="FFC000"/>
          </w:tcPr>
          <w:p w:rsidR="00905E16" w:rsidRDefault="00083CA9">
            <w:pPr>
              <w:pStyle w:val="TableParagraph"/>
              <w:spacing w:before="8"/>
              <w:ind w:left="14"/>
              <w:jc w:val="left"/>
              <w:rPr>
                <w:sz w:val="24"/>
              </w:rPr>
            </w:pPr>
            <w:r>
              <w:rPr>
                <w:sz w:val="24"/>
              </w:rPr>
              <w:t>4</w:t>
            </w:r>
          </w:p>
        </w:tc>
        <w:tc>
          <w:tcPr>
            <w:tcW w:w="2044" w:type="dxa"/>
            <w:shd w:val="clear" w:color="auto" w:fill="FFC000"/>
          </w:tcPr>
          <w:p w:rsidR="00905E16" w:rsidRDefault="00083CA9">
            <w:pPr>
              <w:pStyle w:val="TableParagraph"/>
              <w:spacing w:before="8"/>
              <w:ind w:left="16"/>
              <w:jc w:val="left"/>
              <w:rPr>
                <w:sz w:val="24"/>
              </w:rPr>
            </w:pPr>
            <w:r>
              <w:rPr>
                <w:sz w:val="24"/>
              </w:rPr>
              <w:t>RUSE</w:t>
            </w:r>
          </w:p>
        </w:tc>
        <w:tc>
          <w:tcPr>
            <w:tcW w:w="1315" w:type="dxa"/>
            <w:shd w:val="clear" w:color="auto" w:fill="FFC000"/>
          </w:tcPr>
          <w:p w:rsidR="00905E16" w:rsidRDefault="00083CA9">
            <w:pPr>
              <w:pStyle w:val="TableParagraph"/>
              <w:spacing w:before="8"/>
              <w:ind w:left="88" w:right="75"/>
              <w:rPr>
                <w:sz w:val="24"/>
              </w:rPr>
            </w:pPr>
            <w:r>
              <w:rPr>
                <w:sz w:val="24"/>
              </w:rPr>
              <w:t>n/a</w:t>
            </w:r>
          </w:p>
        </w:tc>
        <w:tc>
          <w:tcPr>
            <w:tcW w:w="1168" w:type="dxa"/>
            <w:shd w:val="clear" w:color="auto" w:fill="FFC000"/>
          </w:tcPr>
          <w:p w:rsidR="00905E16" w:rsidRDefault="00083CA9">
            <w:pPr>
              <w:pStyle w:val="TableParagraph"/>
              <w:spacing w:before="8"/>
              <w:ind w:left="54" w:right="38"/>
              <w:rPr>
                <w:sz w:val="24"/>
              </w:rPr>
            </w:pPr>
            <w:r>
              <w:rPr>
                <w:sz w:val="24"/>
              </w:rPr>
              <w:t>n/a</w:t>
            </w:r>
          </w:p>
        </w:tc>
        <w:tc>
          <w:tcPr>
            <w:tcW w:w="808" w:type="dxa"/>
            <w:shd w:val="clear" w:color="auto" w:fill="FFC000"/>
          </w:tcPr>
          <w:p w:rsidR="00905E16" w:rsidRDefault="00083CA9">
            <w:pPr>
              <w:pStyle w:val="TableParagraph"/>
              <w:spacing w:before="8"/>
              <w:ind w:left="159" w:right="144"/>
              <w:rPr>
                <w:sz w:val="24"/>
              </w:rPr>
            </w:pPr>
            <w:r>
              <w:rPr>
                <w:sz w:val="24"/>
              </w:rPr>
              <w:t>0,95</w:t>
            </w:r>
          </w:p>
        </w:tc>
        <w:tc>
          <w:tcPr>
            <w:tcW w:w="978" w:type="dxa"/>
            <w:shd w:val="clear" w:color="auto" w:fill="FFC000"/>
          </w:tcPr>
          <w:p w:rsidR="00905E16" w:rsidRDefault="00083CA9">
            <w:pPr>
              <w:pStyle w:val="TableParagraph"/>
              <w:spacing w:before="8"/>
              <w:ind w:left="33" w:right="13"/>
              <w:rPr>
                <w:sz w:val="24"/>
              </w:rPr>
            </w:pPr>
            <w:r>
              <w:rPr>
                <w:sz w:val="24"/>
              </w:rPr>
              <w:t>1,00</w:t>
            </w:r>
          </w:p>
        </w:tc>
        <w:tc>
          <w:tcPr>
            <w:tcW w:w="534" w:type="dxa"/>
            <w:shd w:val="clear" w:color="auto" w:fill="FFC000"/>
          </w:tcPr>
          <w:p w:rsidR="00905E16" w:rsidRDefault="00083CA9">
            <w:pPr>
              <w:pStyle w:val="TableParagraph"/>
              <w:spacing w:before="8"/>
              <w:ind w:left="42" w:right="22"/>
              <w:rPr>
                <w:sz w:val="24"/>
              </w:rPr>
            </w:pPr>
            <w:r>
              <w:rPr>
                <w:sz w:val="24"/>
              </w:rPr>
              <w:t>1,07</w:t>
            </w:r>
          </w:p>
        </w:tc>
        <w:tc>
          <w:tcPr>
            <w:tcW w:w="1207" w:type="dxa"/>
            <w:shd w:val="clear" w:color="auto" w:fill="FFC000"/>
          </w:tcPr>
          <w:p w:rsidR="00905E16" w:rsidRDefault="00083CA9">
            <w:pPr>
              <w:pStyle w:val="TableParagraph"/>
              <w:spacing w:before="8"/>
              <w:ind w:left="51" w:right="29"/>
              <w:rPr>
                <w:sz w:val="24"/>
              </w:rPr>
            </w:pPr>
            <w:r>
              <w:rPr>
                <w:sz w:val="24"/>
              </w:rPr>
              <w:t>1,15</w:t>
            </w:r>
          </w:p>
        </w:tc>
        <w:tc>
          <w:tcPr>
            <w:tcW w:w="1302" w:type="dxa"/>
            <w:shd w:val="clear" w:color="auto" w:fill="FFC000"/>
          </w:tcPr>
          <w:p w:rsidR="00905E16" w:rsidRDefault="00083CA9">
            <w:pPr>
              <w:pStyle w:val="TableParagraph"/>
              <w:spacing w:before="8"/>
              <w:ind w:left="60" w:right="36"/>
              <w:rPr>
                <w:sz w:val="24"/>
              </w:rPr>
            </w:pPr>
            <w:r>
              <w:rPr>
                <w:sz w:val="24"/>
              </w:rPr>
              <w:t>1,24</w:t>
            </w:r>
          </w:p>
        </w:tc>
      </w:tr>
      <w:tr w:rsidR="00905E16">
        <w:trPr>
          <w:trHeight w:val="304"/>
        </w:trPr>
        <w:tc>
          <w:tcPr>
            <w:tcW w:w="305" w:type="dxa"/>
            <w:shd w:val="clear" w:color="auto" w:fill="92D050"/>
          </w:tcPr>
          <w:p w:rsidR="00905E16" w:rsidRDefault="00083CA9">
            <w:pPr>
              <w:pStyle w:val="TableParagraph"/>
              <w:spacing w:before="6"/>
              <w:ind w:left="14"/>
              <w:jc w:val="left"/>
              <w:rPr>
                <w:sz w:val="24"/>
              </w:rPr>
            </w:pPr>
            <w:r>
              <w:rPr>
                <w:sz w:val="24"/>
              </w:rPr>
              <w:t>5</w:t>
            </w:r>
          </w:p>
        </w:tc>
        <w:tc>
          <w:tcPr>
            <w:tcW w:w="2044" w:type="dxa"/>
            <w:shd w:val="clear" w:color="auto" w:fill="92D050"/>
          </w:tcPr>
          <w:p w:rsidR="00905E16" w:rsidRDefault="00083CA9">
            <w:pPr>
              <w:pStyle w:val="TableParagraph"/>
              <w:spacing w:before="6"/>
              <w:ind w:left="16"/>
              <w:jc w:val="left"/>
              <w:rPr>
                <w:sz w:val="24"/>
              </w:rPr>
            </w:pPr>
            <w:r>
              <w:rPr>
                <w:sz w:val="24"/>
              </w:rPr>
              <w:t>PDIF</w:t>
            </w:r>
          </w:p>
        </w:tc>
        <w:tc>
          <w:tcPr>
            <w:tcW w:w="1315" w:type="dxa"/>
            <w:shd w:val="clear" w:color="auto" w:fill="92D050"/>
          </w:tcPr>
          <w:p w:rsidR="00905E16" w:rsidRDefault="00083CA9">
            <w:pPr>
              <w:pStyle w:val="TableParagraph"/>
              <w:spacing w:before="6"/>
              <w:ind w:left="88" w:right="75"/>
              <w:rPr>
                <w:sz w:val="24"/>
              </w:rPr>
            </w:pPr>
            <w:r>
              <w:rPr>
                <w:sz w:val="24"/>
              </w:rPr>
              <w:t>n/a</w:t>
            </w:r>
          </w:p>
        </w:tc>
        <w:tc>
          <w:tcPr>
            <w:tcW w:w="1168" w:type="dxa"/>
            <w:shd w:val="clear" w:color="auto" w:fill="92D050"/>
          </w:tcPr>
          <w:p w:rsidR="00905E16" w:rsidRDefault="00083CA9">
            <w:pPr>
              <w:pStyle w:val="TableParagraph"/>
              <w:spacing w:before="6"/>
              <w:ind w:left="54" w:right="38"/>
              <w:rPr>
                <w:sz w:val="24"/>
              </w:rPr>
            </w:pPr>
            <w:r>
              <w:rPr>
                <w:sz w:val="24"/>
              </w:rPr>
              <w:t>n/a</w:t>
            </w:r>
          </w:p>
        </w:tc>
        <w:tc>
          <w:tcPr>
            <w:tcW w:w="808" w:type="dxa"/>
            <w:shd w:val="clear" w:color="auto" w:fill="92D050"/>
          </w:tcPr>
          <w:p w:rsidR="00905E16" w:rsidRDefault="00083CA9">
            <w:pPr>
              <w:pStyle w:val="TableParagraph"/>
              <w:spacing w:before="6"/>
              <w:ind w:left="159" w:right="144"/>
              <w:rPr>
                <w:sz w:val="24"/>
              </w:rPr>
            </w:pPr>
            <w:r>
              <w:rPr>
                <w:sz w:val="24"/>
              </w:rPr>
              <w:t>0,87</w:t>
            </w:r>
          </w:p>
        </w:tc>
        <w:tc>
          <w:tcPr>
            <w:tcW w:w="978" w:type="dxa"/>
            <w:shd w:val="clear" w:color="auto" w:fill="92D050"/>
          </w:tcPr>
          <w:p w:rsidR="00905E16" w:rsidRDefault="00083CA9">
            <w:pPr>
              <w:pStyle w:val="TableParagraph"/>
              <w:spacing w:before="6"/>
              <w:ind w:left="33" w:right="13"/>
              <w:rPr>
                <w:sz w:val="24"/>
              </w:rPr>
            </w:pPr>
            <w:r>
              <w:rPr>
                <w:sz w:val="24"/>
              </w:rPr>
              <w:t>1,00</w:t>
            </w:r>
          </w:p>
        </w:tc>
        <w:tc>
          <w:tcPr>
            <w:tcW w:w="534" w:type="dxa"/>
            <w:shd w:val="clear" w:color="auto" w:fill="92D050"/>
          </w:tcPr>
          <w:p w:rsidR="00905E16" w:rsidRDefault="00083CA9">
            <w:pPr>
              <w:pStyle w:val="TableParagraph"/>
              <w:spacing w:before="6"/>
              <w:ind w:left="42" w:right="22"/>
              <w:rPr>
                <w:sz w:val="24"/>
              </w:rPr>
            </w:pPr>
            <w:r>
              <w:rPr>
                <w:sz w:val="24"/>
              </w:rPr>
              <w:t>1,29</w:t>
            </w:r>
          </w:p>
        </w:tc>
        <w:tc>
          <w:tcPr>
            <w:tcW w:w="1207" w:type="dxa"/>
            <w:shd w:val="clear" w:color="auto" w:fill="92D050"/>
          </w:tcPr>
          <w:p w:rsidR="00905E16" w:rsidRDefault="00083CA9">
            <w:pPr>
              <w:pStyle w:val="TableParagraph"/>
              <w:spacing w:before="6"/>
              <w:ind w:left="51" w:right="29"/>
              <w:rPr>
                <w:sz w:val="24"/>
              </w:rPr>
            </w:pPr>
            <w:r>
              <w:rPr>
                <w:sz w:val="24"/>
              </w:rPr>
              <w:t>1,81</w:t>
            </w:r>
          </w:p>
        </w:tc>
        <w:tc>
          <w:tcPr>
            <w:tcW w:w="1302" w:type="dxa"/>
            <w:shd w:val="clear" w:color="auto" w:fill="92D050"/>
          </w:tcPr>
          <w:p w:rsidR="00905E16" w:rsidRDefault="00083CA9">
            <w:pPr>
              <w:pStyle w:val="TableParagraph"/>
              <w:spacing w:before="6"/>
              <w:ind w:left="60" w:right="36"/>
              <w:rPr>
                <w:sz w:val="24"/>
              </w:rPr>
            </w:pPr>
            <w:r>
              <w:rPr>
                <w:sz w:val="24"/>
              </w:rPr>
              <w:t>2,61</w:t>
            </w:r>
          </w:p>
        </w:tc>
      </w:tr>
      <w:tr w:rsidR="00905E16">
        <w:trPr>
          <w:trHeight w:val="306"/>
        </w:trPr>
        <w:tc>
          <w:tcPr>
            <w:tcW w:w="305" w:type="dxa"/>
            <w:shd w:val="clear" w:color="auto" w:fill="00AFEF"/>
          </w:tcPr>
          <w:p w:rsidR="00905E16" w:rsidRDefault="00083CA9">
            <w:pPr>
              <w:pStyle w:val="TableParagraph"/>
              <w:spacing w:before="8"/>
              <w:ind w:left="14"/>
              <w:jc w:val="left"/>
              <w:rPr>
                <w:sz w:val="24"/>
              </w:rPr>
            </w:pPr>
            <w:r>
              <w:rPr>
                <w:sz w:val="24"/>
              </w:rPr>
              <w:t>6</w:t>
            </w:r>
          </w:p>
        </w:tc>
        <w:tc>
          <w:tcPr>
            <w:tcW w:w="2044" w:type="dxa"/>
            <w:shd w:val="clear" w:color="auto" w:fill="00AFEF"/>
          </w:tcPr>
          <w:p w:rsidR="00905E16" w:rsidRDefault="00083CA9">
            <w:pPr>
              <w:pStyle w:val="TableParagraph"/>
              <w:spacing w:before="8"/>
              <w:ind w:left="16"/>
              <w:jc w:val="left"/>
              <w:rPr>
                <w:sz w:val="24"/>
              </w:rPr>
            </w:pPr>
            <w:r>
              <w:rPr>
                <w:sz w:val="24"/>
              </w:rPr>
              <w:t>FCIL</w:t>
            </w:r>
          </w:p>
        </w:tc>
        <w:tc>
          <w:tcPr>
            <w:tcW w:w="1315" w:type="dxa"/>
            <w:shd w:val="clear" w:color="auto" w:fill="00AFEF"/>
          </w:tcPr>
          <w:p w:rsidR="00905E16" w:rsidRDefault="00083CA9">
            <w:pPr>
              <w:pStyle w:val="TableParagraph"/>
              <w:spacing w:before="8"/>
              <w:ind w:left="88" w:right="73"/>
              <w:rPr>
                <w:sz w:val="24"/>
              </w:rPr>
            </w:pPr>
            <w:r>
              <w:rPr>
                <w:sz w:val="24"/>
              </w:rPr>
              <w:t>1,43</w:t>
            </w:r>
          </w:p>
        </w:tc>
        <w:tc>
          <w:tcPr>
            <w:tcW w:w="1168" w:type="dxa"/>
            <w:shd w:val="clear" w:color="auto" w:fill="00AFEF"/>
          </w:tcPr>
          <w:p w:rsidR="00905E16" w:rsidRDefault="00083CA9">
            <w:pPr>
              <w:pStyle w:val="TableParagraph"/>
              <w:spacing w:before="8"/>
              <w:ind w:left="54" w:right="40"/>
              <w:rPr>
                <w:sz w:val="24"/>
              </w:rPr>
            </w:pPr>
            <w:r>
              <w:rPr>
                <w:sz w:val="24"/>
              </w:rPr>
              <w:t>1,30</w:t>
            </w:r>
          </w:p>
        </w:tc>
        <w:tc>
          <w:tcPr>
            <w:tcW w:w="808" w:type="dxa"/>
            <w:shd w:val="clear" w:color="auto" w:fill="00AFEF"/>
          </w:tcPr>
          <w:p w:rsidR="00905E16" w:rsidRDefault="00083CA9">
            <w:pPr>
              <w:pStyle w:val="TableParagraph"/>
              <w:spacing w:before="8"/>
              <w:ind w:left="159" w:right="144"/>
              <w:rPr>
                <w:sz w:val="24"/>
              </w:rPr>
            </w:pPr>
            <w:r>
              <w:rPr>
                <w:sz w:val="24"/>
              </w:rPr>
              <w:t>1,10</w:t>
            </w:r>
          </w:p>
        </w:tc>
        <w:tc>
          <w:tcPr>
            <w:tcW w:w="978" w:type="dxa"/>
            <w:shd w:val="clear" w:color="auto" w:fill="00AFEF"/>
          </w:tcPr>
          <w:p w:rsidR="00905E16" w:rsidRDefault="00083CA9">
            <w:pPr>
              <w:pStyle w:val="TableParagraph"/>
              <w:spacing w:before="8"/>
              <w:ind w:left="33" w:right="13"/>
              <w:rPr>
                <w:sz w:val="24"/>
              </w:rPr>
            </w:pPr>
            <w:r>
              <w:rPr>
                <w:sz w:val="24"/>
              </w:rPr>
              <w:t>1,00</w:t>
            </w:r>
          </w:p>
        </w:tc>
        <w:tc>
          <w:tcPr>
            <w:tcW w:w="534" w:type="dxa"/>
            <w:shd w:val="clear" w:color="auto" w:fill="00AFEF"/>
          </w:tcPr>
          <w:p w:rsidR="00905E16" w:rsidRDefault="00083CA9">
            <w:pPr>
              <w:pStyle w:val="TableParagraph"/>
              <w:spacing w:before="8"/>
              <w:ind w:left="42" w:right="22"/>
              <w:rPr>
                <w:sz w:val="24"/>
              </w:rPr>
            </w:pPr>
            <w:r>
              <w:rPr>
                <w:sz w:val="24"/>
              </w:rPr>
              <w:t>0,87</w:t>
            </w:r>
          </w:p>
        </w:tc>
        <w:tc>
          <w:tcPr>
            <w:tcW w:w="1207" w:type="dxa"/>
            <w:shd w:val="clear" w:color="auto" w:fill="00AFEF"/>
          </w:tcPr>
          <w:p w:rsidR="00905E16" w:rsidRDefault="00083CA9">
            <w:pPr>
              <w:pStyle w:val="TableParagraph"/>
              <w:spacing w:before="8"/>
              <w:ind w:left="51" w:right="29"/>
              <w:rPr>
                <w:sz w:val="24"/>
              </w:rPr>
            </w:pPr>
            <w:r>
              <w:rPr>
                <w:sz w:val="24"/>
              </w:rPr>
              <w:t>0,73</w:t>
            </w:r>
          </w:p>
        </w:tc>
        <w:tc>
          <w:tcPr>
            <w:tcW w:w="1302" w:type="dxa"/>
            <w:shd w:val="clear" w:color="auto" w:fill="00AFEF"/>
          </w:tcPr>
          <w:p w:rsidR="00905E16" w:rsidRDefault="00083CA9">
            <w:pPr>
              <w:pStyle w:val="TableParagraph"/>
              <w:spacing w:before="8"/>
              <w:ind w:left="60" w:right="36"/>
              <w:rPr>
                <w:sz w:val="24"/>
              </w:rPr>
            </w:pPr>
            <w:r>
              <w:rPr>
                <w:sz w:val="24"/>
              </w:rPr>
              <w:t>0,62</w:t>
            </w:r>
          </w:p>
        </w:tc>
      </w:tr>
      <w:tr w:rsidR="00905E16">
        <w:trPr>
          <w:trHeight w:val="306"/>
        </w:trPr>
        <w:tc>
          <w:tcPr>
            <w:tcW w:w="305" w:type="dxa"/>
            <w:shd w:val="clear" w:color="auto" w:fill="00AFEF"/>
          </w:tcPr>
          <w:p w:rsidR="00905E16" w:rsidRDefault="00083CA9">
            <w:pPr>
              <w:pStyle w:val="TableParagraph"/>
              <w:spacing w:before="8"/>
              <w:ind w:left="14"/>
              <w:jc w:val="left"/>
              <w:rPr>
                <w:sz w:val="24"/>
              </w:rPr>
            </w:pPr>
            <w:r>
              <w:rPr>
                <w:sz w:val="24"/>
              </w:rPr>
              <w:t>7</w:t>
            </w:r>
          </w:p>
        </w:tc>
        <w:tc>
          <w:tcPr>
            <w:tcW w:w="2044" w:type="dxa"/>
            <w:shd w:val="clear" w:color="auto" w:fill="00AFEF"/>
          </w:tcPr>
          <w:p w:rsidR="00905E16" w:rsidRDefault="00083CA9">
            <w:pPr>
              <w:pStyle w:val="TableParagraph"/>
              <w:spacing w:before="8"/>
              <w:ind w:left="16"/>
              <w:jc w:val="left"/>
              <w:rPr>
                <w:sz w:val="24"/>
              </w:rPr>
            </w:pPr>
            <w:r>
              <w:rPr>
                <w:sz w:val="24"/>
              </w:rPr>
              <w:t>SCED</w:t>
            </w:r>
          </w:p>
        </w:tc>
        <w:tc>
          <w:tcPr>
            <w:tcW w:w="1315" w:type="dxa"/>
            <w:shd w:val="clear" w:color="auto" w:fill="00AFEF"/>
          </w:tcPr>
          <w:p w:rsidR="00905E16" w:rsidRDefault="00083CA9">
            <w:pPr>
              <w:pStyle w:val="TableParagraph"/>
              <w:spacing w:before="8"/>
              <w:ind w:left="88" w:right="75"/>
              <w:rPr>
                <w:sz w:val="24"/>
              </w:rPr>
            </w:pPr>
            <w:r>
              <w:rPr>
                <w:sz w:val="24"/>
              </w:rPr>
              <w:t>n/a</w:t>
            </w:r>
          </w:p>
        </w:tc>
        <w:tc>
          <w:tcPr>
            <w:tcW w:w="1168" w:type="dxa"/>
            <w:shd w:val="clear" w:color="auto" w:fill="00AFEF"/>
          </w:tcPr>
          <w:p w:rsidR="00905E16" w:rsidRDefault="00083CA9">
            <w:pPr>
              <w:pStyle w:val="TableParagraph"/>
              <w:spacing w:before="8"/>
              <w:ind w:left="54" w:right="40"/>
              <w:rPr>
                <w:sz w:val="24"/>
              </w:rPr>
            </w:pPr>
            <w:r>
              <w:rPr>
                <w:sz w:val="24"/>
              </w:rPr>
              <w:t>1,43</w:t>
            </w:r>
          </w:p>
        </w:tc>
        <w:tc>
          <w:tcPr>
            <w:tcW w:w="808" w:type="dxa"/>
            <w:shd w:val="clear" w:color="auto" w:fill="00AFEF"/>
          </w:tcPr>
          <w:p w:rsidR="00905E16" w:rsidRDefault="00083CA9">
            <w:pPr>
              <w:pStyle w:val="TableParagraph"/>
              <w:spacing w:before="8"/>
              <w:ind w:left="159" w:right="144"/>
              <w:rPr>
                <w:sz w:val="24"/>
              </w:rPr>
            </w:pPr>
            <w:r>
              <w:rPr>
                <w:sz w:val="24"/>
              </w:rPr>
              <w:t>1,14</w:t>
            </w:r>
          </w:p>
        </w:tc>
        <w:tc>
          <w:tcPr>
            <w:tcW w:w="978" w:type="dxa"/>
            <w:shd w:val="clear" w:color="auto" w:fill="00AFEF"/>
          </w:tcPr>
          <w:p w:rsidR="00905E16" w:rsidRDefault="00083CA9">
            <w:pPr>
              <w:pStyle w:val="TableParagraph"/>
              <w:spacing w:before="8"/>
              <w:ind w:left="33" w:right="13"/>
              <w:rPr>
                <w:sz w:val="24"/>
              </w:rPr>
            </w:pPr>
            <w:r>
              <w:rPr>
                <w:sz w:val="24"/>
              </w:rPr>
              <w:t>1,00</w:t>
            </w:r>
          </w:p>
        </w:tc>
        <w:tc>
          <w:tcPr>
            <w:tcW w:w="534" w:type="dxa"/>
            <w:shd w:val="clear" w:color="auto" w:fill="00AFEF"/>
          </w:tcPr>
          <w:p w:rsidR="00905E16" w:rsidRDefault="00083CA9">
            <w:pPr>
              <w:pStyle w:val="TableParagraph"/>
              <w:spacing w:before="8"/>
              <w:ind w:left="42" w:right="22"/>
              <w:rPr>
                <w:sz w:val="24"/>
              </w:rPr>
            </w:pPr>
            <w:r>
              <w:rPr>
                <w:sz w:val="24"/>
              </w:rPr>
              <w:t>1,00</w:t>
            </w:r>
          </w:p>
        </w:tc>
        <w:tc>
          <w:tcPr>
            <w:tcW w:w="1207" w:type="dxa"/>
            <w:shd w:val="clear" w:color="auto" w:fill="00AFEF"/>
          </w:tcPr>
          <w:p w:rsidR="00905E16" w:rsidRDefault="00083CA9">
            <w:pPr>
              <w:pStyle w:val="TableParagraph"/>
              <w:spacing w:before="8"/>
              <w:ind w:left="51" w:right="26"/>
              <w:rPr>
                <w:sz w:val="24"/>
              </w:rPr>
            </w:pPr>
            <w:r>
              <w:rPr>
                <w:sz w:val="24"/>
              </w:rPr>
              <w:t>n/a</w:t>
            </w:r>
          </w:p>
        </w:tc>
        <w:tc>
          <w:tcPr>
            <w:tcW w:w="1302" w:type="dxa"/>
            <w:shd w:val="clear" w:color="auto" w:fill="00AFEF"/>
          </w:tcPr>
          <w:p w:rsidR="00905E16" w:rsidRDefault="00083CA9">
            <w:pPr>
              <w:pStyle w:val="TableParagraph"/>
              <w:spacing w:before="8"/>
              <w:ind w:left="60" w:right="33"/>
              <w:rPr>
                <w:sz w:val="24"/>
              </w:rPr>
            </w:pPr>
            <w:r>
              <w:rPr>
                <w:sz w:val="24"/>
              </w:rPr>
              <w:t>n/a</w:t>
            </w:r>
          </w:p>
        </w:tc>
      </w:tr>
    </w:tbl>
    <w:p w:rsidR="00905E16" w:rsidRDefault="00083CA9">
      <w:pPr>
        <w:ind w:left="132" w:right="541"/>
        <w:rPr>
          <w:i/>
          <w:sz w:val="24"/>
        </w:rPr>
      </w:pPr>
      <w:r>
        <w:rPr>
          <w:i/>
          <w:sz w:val="24"/>
        </w:rPr>
        <w:t>Примечание: n/a (not available) – данные отсутствуют, т.е. соответствующий уровень не оценивается</w:t>
      </w:r>
    </w:p>
    <w:p w:rsidR="00905E16" w:rsidRDefault="00905E16">
      <w:pPr>
        <w:pStyle w:val="a3"/>
        <w:spacing w:before="1"/>
        <w:ind w:left="0"/>
        <w:rPr>
          <w:i/>
          <w:sz w:val="24"/>
        </w:rPr>
      </w:pPr>
    </w:p>
    <w:p w:rsidR="00905E16" w:rsidRDefault="00083CA9">
      <w:pPr>
        <w:ind w:left="132" w:right="353" w:firstLine="566"/>
        <w:jc w:val="both"/>
        <w:rPr>
          <w:sz w:val="28"/>
        </w:rPr>
      </w:pPr>
      <w:r>
        <w:rPr>
          <w:sz w:val="28"/>
        </w:rPr>
        <w:t xml:space="preserve">2. Стадия </w:t>
      </w:r>
      <w:r>
        <w:rPr>
          <w:b/>
          <w:sz w:val="28"/>
        </w:rPr>
        <w:t>детальной оценки после проработки архитектуры (Post Architecture)</w:t>
      </w:r>
      <w:r>
        <w:rPr>
          <w:sz w:val="28"/>
        </w:rPr>
        <w:t xml:space="preserve">. Для этой оценки необходимо оценить для проекта уровень </w:t>
      </w:r>
      <w:r>
        <w:rPr>
          <w:b/>
          <w:sz w:val="28"/>
        </w:rPr>
        <w:t xml:space="preserve">семнадцати множителей </w:t>
      </w:r>
      <w:r>
        <w:rPr>
          <w:sz w:val="28"/>
        </w:rPr>
        <w:t xml:space="preserve">трудоемкости </w:t>
      </w:r>
      <w:r>
        <w:rPr>
          <w:i/>
          <w:sz w:val="28"/>
        </w:rPr>
        <w:t>EM</w:t>
      </w:r>
      <w:r>
        <w:rPr>
          <w:i/>
          <w:sz w:val="28"/>
          <w:vertAlign w:val="subscript"/>
        </w:rPr>
        <w:t>j</w:t>
      </w:r>
      <w:r>
        <w:rPr>
          <w:sz w:val="28"/>
        </w:rPr>
        <w:t>:</w:t>
      </w:r>
    </w:p>
    <w:p w:rsidR="00905E16" w:rsidRDefault="00083CA9">
      <w:pPr>
        <w:pStyle w:val="1"/>
        <w:numPr>
          <w:ilvl w:val="1"/>
          <w:numId w:val="3"/>
        </w:numPr>
        <w:tabs>
          <w:tab w:val="left" w:pos="911"/>
        </w:tabs>
        <w:spacing w:before="4" w:line="321" w:lineRule="exact"/>
        <w:ind w:hanging="211"/>
      </w:pPr>
      <w:r>
        <w:t>параметры</w:t>
      </w:r>
      <w:r>
        <w:rPr>
          <w:spacing w:val="-2"/>
        </w:rPr>
        <w:t xml:space="preserve"> </w:t>
      </w:r>
      <w:r>
        <w:t>персонала:</w:t>
      </w:r>
    </w:p>
    <w:p w:rsidR="00905E16" w:rsidRDefault="00083CA9">
      <w:pPr>
        <w:pStyle w:val="a4"/>
        <w:numPr>
          <w:ilvl w:val="0"/>
          <w:numId w:val="2"/>
        </w:numPr>
        <w:tabs>
          <w:tab w:val="left" w:pos="1126"/>
          <w:tab w:val="left" w:pos="1127"/>
        </w:tabs>
        <w:spacing w:line="320" w:lineRule="exact"/>
        <w:ind w:firstLine="567"/>
        <w:rPr>
          <w:sz w:val="28"/>
        </w:rPr>
      </w:pPr>
      <w:r>
        <w:rPr>
          <w:sz w:val="28"/>
        </w:rPr>
        <w:t>Analyst Capability (ACAP) – возможности</w:t>
      </w:r>
      <w:r>
        <w:rPr>
          <w:spacing w:val="-6"/>
          <w:sz w:val="28"/>
        </w:rPr>
        <w:t xml:space="preserve"> </w:t>
      </w:r>
      <w:r>
        <w:rPr>
          <w:sz w:val="28"/>
        </w:rPr>
        <w:t>аналитика;</w:t>
      </w:r>
    </w:p>
    <w:p w:rsidR="00905E16" w:rsidRPr="003C4C1A" w:rsidRDefault="00083CA9">
      <w:pPr>
        <w:pStyle w:val="a4"/>
        <w:numPr>
          <w:ilvl w:val="0"/>
          <w:numId w:val="2"/>
        </w:numPr>
        <w:tabs>
          <w:tab w:val="left" w:pos="1126"/>
          <w:tab w:val="left" w:pos="1127"/>
        </w:tabs>
        <w:spacing w:line="322" w:lineRule="exact"/>
        <w:ind w:firstLine="567"/>
        <w:rPr>
          <w:sz w:val="28"/>
          <w:lang w:val="en-US"/>
        </w:rPr>
      </w:pPr>
      <w:r w:rsidRPr="003C4C1A">
        <w:rPr>
          <w:sz w:val="28"/>
          <w:lang w:val="en-US"/>
        </w:rPr>
        <w:t xml:space="preserve">Applications Experience (AEXP) – </w:t>
      </w:r>
      <w:r>
        <w:rPr>
          <w:sz w:val="28"/>
        </w:rPr>
        <w:t>опыт</w:t>
      </w:r>
      <w:r w:rsidRPr="003C4C1A">
        <w:rPr>
          <w:sz w:val="28"/>
          <w:lang w:val="en-US"/>
        </w:rPr>
        <w:t xml:space="preserve"> </w:t>
      </w:r>
      <w:r>
        <w:rPr>
          <w:sz w:val="28"/>
        </w:rPr>
        <w:t>разработки</w:t>
      </w:r>
      <w:r w:rsidRPr="003C4C1A">
        <w:rPr>
          <w:spacing w:val="-7"/>
          <w:sz w:val="28"/>
          <w:lang w:val="en-US"/>
        </w:rPr>
        <w:t xml:space="preserve"> </w:t>
      </w:r>
      <w:r>
        <w:rPr>
          <w:sz w:val="28"/>
        </w:rPr>
        <w:t>приложений</w:t>
      </w:r>
      <w:r w:rsidRPr="003C4C1A">
        <w:rPr>
          <w:sz w:val="28"/>
          <w:lang w:val="en-US"/>
        </w:rPr>
        <w:t>;</w:t>
      </w:r>
    </w:p>
    <w:p w:rsidR="00905E16" w:rsidRDefault="00083CA9">
      <w:pPr>
        <w:pStyle w:val="a4"/>
        <w:numPr>
          <w:ilvl w:val="0"/>
          <w:numId w:val="2"/>
        </w:numPr>
        <w:tabs>
          <w:tab w:val="left" w:pos="1126"/>
          <w:tab w:val="left" w:pos="1127"/>
        </w:tabs>
        <w:spacing w:line="322" w:lineRule="exact"/>
        <w:ind w:firstLine="567"/>
        <w:rPr>
          <w:sz w:val="28"/>
        </w:rPr>
      </w:pPr>
      <w:r>
        <w:rPr>
          <w:sz w:val="28"/>
        </w:rPr>
        <w:t>Programmer Capability (PCAP) – возможности</w:t>
      </w:r>
      <w:r>
        <w:rPr>
          <w:spacing w:val="-8"/>
          <w:sz w:val="28"/>
        </w:rPr>
        <w:t xml:space="preserve"> </w:t>
      </w:r>
      <w:r>
        <w:rPr>
          <w:sz w:val="28"/>
        </w:rPr>
        <w:t>программиста;</w:t>
      </w:r>
    </w:p>
    <w:p w:rsidR="00905E16" w:rsidRDefault="00083CA9">
      <w:pPr>
        <w:pStyle w:val="a4"/>
        <w:numPr>
          <w:ilvl w:val="0"/>
          <w:numId w:val="2"/>
        </w:numPr>
        <w:tabs>
          <w:tab w:val="left" w:pos="1126"/>
          <w:tab w:val="left" w:pos="1127"/>
        </w:tabs>
        <w:spacing w:line="322" w:lineRule="exact"/>
        <w:ind w:firstLine="567"/>
        <w:rPr>
          <w:sz w:val="28"/>
        </w:rPr>
      </w:pPr>
      <w:r>
        <w:rPr>
          <w:sz w:val="28"/>
        </w:rPr>
        <w:t>Personnel Continuity (PCON) – продолжительность работы</w:t>
      </w:r>
      <w:r>
        <w:rPr>
          <w:spacing w:val="-15"/>
          <w:sz w:val="28"/>
        </w:rPr>
        <w:t xml:space="preserve"> </w:t>
      </w:r>
      <w:r>
        <w:rPr>
          <w:sz w:val="28"/>
        </w:rPr>
        <w:t>персонала;</w:t>
      </w:r>
    </w:p>
    <w:p w:rsidR="00905E16" w:rsidRDefault="00083CA9">
      <w:pPr>
        <w:pStyle w:val="a4"/>
        <w:numPr>
          <w:ilvl w:val="0"/>
          <w:numId w:val="2"/>
        </w:numPr>
        <w:tabs>
          <w:tab w:val="left" w:pos="1126"/>
          <w:tab w:val="left" w:pos="1127"/>
        </w:tabs>
        <w:spacing w:line="322" w:lineRule="exact"/>
        <w:ind w:firstLine="567"/>
        <w:rPr>
          <w:sz w:val="28"/>
        </w:rPr>
      </w:pPr>
      <w:r>
        <w:rPr>
          <w:sz w:val="28"/>
        </w:rPr>
        <w:t>Platform Experience (PEXP) –опыт работы с</w:t>
      </w:r>
      <w:r>
        <w:rPr>
          <w:spacing w:val="-14"/>
          <w:sz w:val="28"/>
        </w:rPr>
        <w:t xml:space="preserve"> </w:t>
      </w:r>
      <w:r>
        <w:rPr>
          <w:sz w:val="28"/>
        </w:rPr>
        <w:t>платформой;</w:t>
      </w:r>
    </w:p>
    <w:p w:rsidR="00905E16" w:rsidRDefault="00905E16">
      <w:pPr>
        <w:spacing w:line="322" w:lineRule="exact"/>
        <w:rPr>
          <w:sz w:val="28"/>
        </w:rPr>
        <w:sectPr w:rsidR="00905E16">
          <w:pgSz w:w="11910" w:h="16840"/>
          <w:pgMar w:top="1040" w:right="780" w:bottom="980" w:left="1000" w:header="0" w:footer="782" w:gutter="0"/>
          <w:cols w:space="720"/>
        </w:sectPr>
      </w:pPr>
    </w:p>
    <w:p w:rsidR="00905E16" w:rsidRDefault="00083CA9">
      <w:pPr>
        <w:pStyle w:val="a4"/>
        <w:numPr>
          <w:ilvl w:val="0"/>
          <w:numId w:val="2"/>
        </w:numPr>
        <w:tabs>
          <w:tab w:val="left" w:pos="1126"/>
          <w:tab w:val="left" w:pos="1127"/>
        </w:tabs>
        <w:spacing w:before="67" w:line="242" w:lineRule="auto"/>
        <w:ind w:right="351" w:firstLine="567"/>
        <w:rPr>
          <w:sz w:val="28"/>
        </w:rPr>
      </w:pPr>
      <w:r>
        <w:rPr>
          <w:sz w:val="28"/>
        </w:rPr>
        <w:lastRenderedPageBreak/>
        <w:t>Language and Tool Experience (LTEX) – опыт использования языка программирования и инструментальных</w:t>
      </w:r>
      <w:r>
        <w:rPr>
          <w:spacing w:val="-3"/>
          <w:sz w:val="28"/>
        </w:rPr>
        <w:t xml:space="preserve"> </w:t>
      </w:r>
      <w:r>
        <w:rPr>
          <w:sz w:val="28"/>
        </w:rPr>
        <w:t>средств.</w:t>
      </w:r>
    </w:p>
    <w:p w:rsidR="00905E16" w:rsidRDefault="00083CA9">
      <w:pPr>
        <w:pStyle w:val="1"/>
        <w:numPr>
          <w:ilvl w:val="1"/>
          <w:numId w:val="3"/>
        </w:numPr>
        <w:tabs>
          <w:tab w:val="left" w:pos="911"/>
        </w:tabs>
        <w:spacing w:before="1" w:line="319" w:lineRule="exact"/>
        <w:ind w:hanging="211"/>
      </w:pPr>
      <w:r>
        <w:t>параметры</w:t>
      </w:r>
      <w:r>
        <w:rPr>
          <w:spacing w:val="-2"/>
        </w:rPr>
        <w:t xml:space="preserve"> </w:t>
      </w:r>
      <w:r>
        <w:t>продукта:</w:t>
      </w:r>
    </w:p>
    <w:p w:rsidR="00905E16" w:rsidRDefault="00083CA9">
      <w:pPr>
        <w:pStyle w:val="a4"/>
        <w:numPr>
          <w:ilvl w:val="0"/>
          <w:numId w:val="2"/>
        </w:numPr>
        <w:tabs>
          <w:tab w:val="left" w:pos="1126"/>
          <w:tab w:val="left" w:pos="1127"/>
          <w:tab w:val="left" w:pos="2445"/>
          <w:tab w:val="left" w:pos="3743"/>
          <w:tab w:val="left" w:pos="5219"/>
          <w:tab w:val="left" w:pos="6426"/>
          <w:tab w:val="left" w:pos="6858"/>
          <w:tab w:val="left" w:pos="8372"/>
        </w:tabs>
        <w:ind w:right="350" w:firstLine="567"/>
        <w:rPr>
          <w:sz w:val="28"/>
        </w:rPr>
      </w:pPr>
      <w:r>
        <w:rPr>
          <w:sz w:val="28"/>
        </w:rPr>
        <w:t>Required</w:t>
      </w:r>
      <w:r>
        <w:rPr>
          <w:sz w:val="28"/>
        </w:rPr>
        <w:tab/>
        <w:t>Software</w:t>
      </w:r>
      <w:r>
        <w:rPr>
          <w:sz w:val="28"/>
        </w:rPr>
        <w:tab/>
        <w:t>Reliability</w:t>
      </w:r>
      <w:r>
        <w:rPr>
          <w:sz w:val="28"/>
        </w:rPr>
        <w:tab/>
        <w:t>(RELY)</w:t>
      </w:r>
      <w:r>
        <w:rPr>
          <w:sz w:val="28"/>
        </w:rPr>
        <w:tab/>
        <w:t>–</w:t>
      </w:r>
      <w:r>
        <w:rPr>
          <w:sz w:val="28"/>
        </w:rPr>
        <w:tab/>
        <w:t>требуемая</w:t>
      </w:r>
      <w:r>
        <w:rPr>
          <w:sz w:val="28"/>
        </w:rPr>
        <w:tab/>
        <w:t>надежность программы;</w:t>
      </w:r>
    </w:p>
    <w:p w:rsidR="00905E16" w:rsidRDefault="00083CA9">
      <w:pPr>
        <w:pStyle w:val="a4"/>
        <w:numPr>
          <w:ilvl w:val="0"/>
          <w:numId w:val="2"/>
        </w:numPr>
        <w:tabs>
          <w:tab w:val="left" w:pos="1126"/>
          <w:tab w:val="left" w:pos="1127"/>
        </w:tabs>
        <w:spacing w:line="321" w:lineRule="exact"/>
        <w:ind w:firstLine="567"/>
        <w:rPr>
          <w:sz w:val="28"/>
        </w:rPr>
      </w:pPr>
      <w:r>
        <w:rPr>
          <w:sz w:val="28"/>
        </w:rPr>
        <w:t>Database Size (DATA) – размер базы</w:t>
      </w:r>
      <w:r>
        <w:rPr>
          <w:spacing w:val="-7"/>
          <w:sz w:val="28"/>
        </w:rPr>
        <w:t xml:space="preserve"> </w:t>
      </w:r>
      <w:r>
        <w:rPr>
          <w:sz w:val="28"/>
        </w:rPr>
        <w:t>данных;</w:t>
      </w:r>
    </w:p>
    <w:p w:rsidR="00905E16" w:rsidRPr="003C4C1A" w:rsidRDefault="00083CA9">
      <w:pPr>
        <w:pStyle w:val="a4"/>
        <w:numPr>
          <w:ilvl w:val="0"/>
          <w:numId w:val="2"/>
        </w:numPr>
        <w:tabs>
          <w:tab w:val="left" w:pos="1126"/>
          <w:tab w:val="left" w:pos="1127"/>
        </w:tabs>
        <w:ind w:firstLine="567"/>
        <w:rPr>
          <w:sz w:val="28"/>
          <w:lang w:val="en-US"/>
        </w:rPr>
      </w:pPr>
      <w:r w:rsidRPr="003C4C1A">
        <w:rPr>
          <w:sz w:val="28"/>
          <w:lang w:val="en-US"/>
        </w:rPr>
        <w:t xml:space="preserve">Software Product Complexity (CPLX) – </w:t>
      </w:r>
      <w:r>
        <w:rPr>
          <w:sz w:val="28"/>
        </w:rPr>
        <w:t>сложность</w:t>
      </w:r>
      <w:r w:rsidRPr="003C4C1A">
        <w:rPr>
          <w:spacing w:val="-4"/>
          <w:sz w:val="28"/>
          <w:lang w:val="en-US"/>
        </w:rPr>
        <w:t xml:space="preserve"> </w:t>
      </w:r>
      <w:r>
        <w:rPr>
          <w:sz w:val="28"/>
        </w:rPr>
        <w:t>программы</w:t>
      </w:r>
      <w:r w:rsidRPr="003C4C1A">
        <w:rPr>
          <w:sz w:val="28"/>
          <w:lang w:val="en-US"/>
        </w:rPr>
        <w:t>;</w:t>
      </w:r>
    </w:p>
    <w:p w:rsidR="00905E16" w:rsidRDefault="00083CA9">
      <w:pPr>
        <w:pStyle w:val="a4"/>
        <w:numPr>
          <w:ilvl w:val="0"/>
          <w:numId w:val="2"/>
        </w:numPr>
        <w:tabs>
          <w:tab w:val="left" w:pos="1127"/>
        </w:tabs>
        <w:ind w:right="352" w:firstLine="567"/>
        <w:rPr>
          <w:sz w:val="28"/>
        </w:rPr>
      </w:pPr>
      <w:r>
        <w:rPr>
          <w:sz w:val="28"/>
        </w:rPr>
        <w:t>Required Reusability (RUSE) – требуемая возможность многократного использования;</w:t>
      </w:r>
    </w:p>
    <w:p w:rsidR="00905E16" w:rsidRDefault="00083CA9">
      <w:pPr>
        <w:pStyle w:val="a4"/>
        <w:numPr>
          <w:ilvl w:val="0"/>
          <w:numId w:val="2"/>
        </w:numPr>
        <w:tabs>
          <w:tab w:val="left" w:pos="1127"/>
          <w:tab w:val="left" w:pos="3054"/>
          <w:tab w:val="left" w:pos="3968"/>
          <w:tab w:val="left" w:pos="4386"/>
        </w:tabs>
        <w:ind w:right="351" w:firstLine="567"/>
        <w:rPr>
          <w:sz w:val="28"/>
        </w:rPr>
      </w:pPr>
      <w:r>
        <w:rPr>
          <w:sz w:val="28"/>
        </w:rPr>
        <w:t>Documentation</w:t>
      </w:r>
      <w:r>
        <w:rPr>
          <w:sz w:val="28"/>
        </w:rPr>
        <w:tab/>
        <w:t>Match</w:t>
      </w:r>
      <w:r>
        <w:rPr>
          <w:sz w:val="28"/>
        </w:rPr>
        <w:tab/>
        <w:t>to</w:t>
      </w:r>
      <w:r>
        <w:rPr>
          <w:sz w:val="28"/>
        </w:rPr>
        <w:tab/>
        <w:t>Life-Cycle Needs (DOCU) – соответствие документации потребностям жизненного</w:t>
      </w:r>
      <w:r>
        <w:rPr>
          <w:spacing w:val="-3"/>
          <w:sz w:val="28"/>
        </w:rPr>
        <w:t xml:space="preserve"> </w:t>
      </w:r>
      <w:r>
        <w:rPr>
          <w:sz w:val="28"/>
        </w:rPr>
        <w:t>цикла.</w:t>
      </w:r>
    </w:p>
    <w:p w:rsidR="00905E16" w:rsidRDefault="00083CA9">
      <w:pPr>
        <w:pStyle w:val="1"/>
        <w:numPr>
          <w:ilvl w:val="1"/>
          <w:numId w:val="3"/>
        </w:numPr>
        <w:tabs>
          <w:tab w:val="left" w:pos="911"/>
        </w:tabs>
        <w:spacing w:before="2" w:line="319" w:lineRule="exact"/>
        <w:ind w:hanging="211"/>
      </w:pPr>
      <w:r>
        <w:t>параметры</w:t>
      </w:r>
      <w:r>
        <w:rPr>
          <w:spacing w:val="-2"/>
        </w:rPr>
        <w:t xml:space="preserve"> </w:t>
      </w:r>
      <w:r>
        <w:t>п</w:t>
      </w:r>
      <w:r>
        <w:t>латформы:</w:t>
      </w:r>
    </w:p>
    <w:p w:rsidR="00905E16" w:rsidRDefault="00083CA9">
      <w:pPr>
        <w:pStyle w:val="a4"/>
        <w:numPr>
          <w:ilvl w:val="0"/>
          <w:numId w:val="2"/>
        </w:numPr>
        <w:tabs>
          <w:tab w:val="left" w:pos="1127"/>
        </w:tabs>
        <w:spacing w:line="319" w:lineRule="exact"/>
        <w:ind w:firstLine="567"/>
        <w:rPr>
          <w:sz w:val="28"/>
        </w:rPr>
      </w:pPr>
      <w:r>
        <w:rPr>
          <w:sz w:val="28"/>
        </w:rPr>
        <w:t>Execution Time Constraint (TIME) – ограничения времени</w:t>
      </w:r>
      <w:r>
        <w:rPr>
          <w:spacing w:val="-14"/>
          <w:sz w:val="28"/>
        </w:rPr>
        <w:t xml:space="preserve"> </w:t>
      </w:r>
      <w:r>
        <w:rPr>
          <w:sz w:val="28"/>
        </w:rPr>
        <w:t>выполнения;</w:t>
      </w:r>
    </w:p>
    <w:p w:rsidR="00905E16" w:rsidRPr="003C4C1A" w:rsidRDefault="00083CA9">
      <w:pPr>
        <w:pStyle w:val="a4"/>
        <w:numPr>
          <w:ilvl w:val="0"/>
          <w:numId w:val="2"/>
        </w:numPr>
        <w:tabs>
          <w:tab w:val="left" w:pos="1127"/>
        </w:tabs>
        <w:spacing w:before="3" w:line="322" w:lineRule="exact"/>
        <w:ind w:firstLine="567"/>
        <w:rPr>
          <w:sz w:val="28"/>
          <w:lang w:val="en-US"/>
        </w:rPr>
      </w:pPr>
      <w:r w:rsidRPr="003C4C1A">
        <w:rPr>
          <w:sz w:val="28"/>
          <w:lang w:val="en-US"/>
        </w:rPr>
        <w:t xml:space="preserve">Main Storage Constraint (STOR) – </w:t>
      </w:r>
      <w:r>
        <w:rPr>
          <w:sz w:val="28"/>
        </w:rPr>
        <w:t>ограничения</w:t>
      </w:r>
      <w:r w:rsidRPr="003C4C1A">
        <w:rPr>
          <w:spacing w:val="-20"/>
          <w:sz w:val="28"/>
          <w:lang w:val="en-US"/>
        </w:rPr>
        <w:t xml:space="preserve"> </w:t>
      </w:r>
      <w:r>
        <w:rPr>
          <w:sz w:val="28"/>
        </w:rPr>
        <w:t>памяти</w:t>
      </w:r>
      <w:r w:rsidRPr="003C4C1A">
        <w:rPr>
          <w:sz w:val="28"/>
          <w:lang w:val="en-US"/>
        </w:rPr>
        <w:t>;</w:t>
      </w:r>
    </w:p>
    <w:p w:rsidR="00905E16" w:rsidRPr="003C4C1A" w:rsidRDefault="00083CA9">
      <w:pPr>
        <w:pStyle w:val="a4"/>
        <w:numPr>
          <w:ilvl w:val="0"/>
          <w:numId w:val="2"/>
        </w:numPr>
        <w:tabs>
          <w:tab w:val="left" w:pos="1127"/>
        </w:tabs>
        <w:ind w:firstLine="567"/>
        <w:rPr>
          <w:sz w:val="28"/>
          <w:lang w:val="en-US"/>
        </w:rPr>
      </w:pPr>
      <w:r w:rsidRPr="003C4C1A">
        <w:rPr>
          <w:sz w:val="28"/>
          <w:lang w:val="en-US"/>
        </w:rPr>
        <w:t xml:space="preserve">Platform Volatility (PVOL) – </w:t>
      </w:r>
      <w:r>
        <w:rPr>
          <w:sz w:val="28"/>
        </w:rPr>
        <w:t>изменяемость</w:t>
      </w:r>
      <w:r w:rsidRPr="003C4C1A">
        <w:rPr>
          <w:spacing w:val="-22"/>
          <w:sz w:val="28"/>
          <w:lang w:val="en-US"/>
        </w:rPr>
        <w:t xml:space="preserve"> </w:t>
      </w:r>
      <w:r>
        <w:rPr>
          <w:sz w:val="28"/>
        </w:rPr>
        <w:t>платформы</w:t>
      </w:r>
      <w:r w:rsidRPr="003C4C1A">
        <w:rPr>
          <w:sz w:val="28"/>
          <w:lang w:val="en-US"/>
        </w:rPr>
        <w:t>.</w:t>
      </w:r>
    </w:p>
    <w:p w:rsidR="00905E16" w:rsidRDefault="00083CA9">
      <w:pPr>
        <w:pStyle w:val="1"/>
        <w:numPr>
          <w:ilvl w:val="1"/>
          <w:numId w:val="3"/>
        </w:numPr>
        <w:tabs>
          <w:tab w:val="left" w:pos="911"/>
        </w:tabs>
        <w:spacing w:before="4" w:line="319" w:lineRule="exact"/>
        <w:ind w:hanging="211"/>
      </w:pPr>
      <w:r>
        <w:t>параметры</w:t>
      </w:r>
      <w:r>
        <w:rPr>
          <w:spacing w:val="-2"/>
        </w:rPr>
        <w:t xml:space="preserve"> </w:t>
      </w:r>
      <w:r>
        <w:t>проекта:</w:t>
      </w:r>
    </w:p>
    <w:p w:rsidR="00905E16" w:rsidRDefault="00083CA9">
      <w:pPr>
        <w:pStyle w:val="a4"/>
        <w:numPr>
          <w:ilvl w:val="0"/>
          <w:numId w:val="2"/>
        </w:numPr>
        <w:tabs>
          <w:tab w:val="left" w:pos="1127"/>
        </w:tabs>
        <w:ind w:right="354" w:firstLine="567"/>
        <w:rPr>
          <w:sz w:val="28"/>
        </w:rPr>
      </w:pPr>
      <w:r>
        <w:rPr>
          <w:sz w:val="28"/>
        </w:rPr>
        <w:t>Use of Software Tools (TOOL) – использование инструмен</w:t>
      </w:r>
      <w:r>
        <w:rPr>
          <w:sz w:val="28"/>
        </w:rPr>
        <w:t>тальных программных средств;</w:t>
      </w:r>
    </w:p>
    <w:p w:rsidR="00905E16" w:rsidRDefault="00083CA9">
      <w:pPr>
        <w:pStyle w:val="a4"/>
        <w:numPr>
          <w:ilvl w:val="0"/>
          <w:numId w:val="2"/>
        </w:numPr>
        <w:tabs>
          <w:tab w:val="left" w:pos="1127"/>
          <w:tab w:val="left" w:pos="2461"/>
          <w:tab w:val="left" w:pos="4292"/>
          <w:tab w:val="left" w:pos="5392"/>
          <w:tab w:val="left" w:pos="5853"/>
          <w:tab w:val="left" w:pos="8362"/>
        </w:tabs>
        <w:ind w:right="351" w:firstLine="567"/>
        <w:rPr>
          <w:sz w:val="28"/>
        </w:rPr>
      </w:pPr>
      <w:r>
        <w:rPr>
          <w:sz w:val="28"/>
        </w:rPr>
        <w:t>Multisite</w:t>
      </w:r>
      <w:r>
        <w:rPr>
          <w:sz w:val="28"/>
        </w:rPr>
        <w:tab/>
        <w:t>Development</w:t>
      </w:r>
      <w:r>
        <w:rPr>
          <w:sz w:val="28"/>
        </w:rPr>
        <w:tab/>
        <w:t>(SITE)</w:t>
      </w:r>
      <w:r>
        <w:rPr>
          <w:sz w:val="28"/>
        </w:rPr>
        <w:tab/>
        <w:t>–</w:t>
      </w:r>
      <w:r>
        <w:rPr>
          <w:sz w:val="28"/>
        </w:rPr>
        <w:tab/>
        <w:t>многоабонентская</w:t>
      </w:r>
      <w:r>
        <w:rPr>
          <w:sz w:val="28"/>
        </w:rPr>
        <w:tab/>
        <w:t>(удаленная) разработка;</w:t>
      </w:r>
    </w:p>
    <w:p w:rsidR="00905E16" w:rsidRDefault="00083CA9">
      <w:pPr>
        <w:pStyle w:val="a4"/>
        <w:numPr>
          <w:ilvl w:val="0"/>
          <w:numId w:val="2"/>
        </w:numPr>
        <w:tabs>
          <w:tab w:val="left" w:pos="1127"/>
          <w:tab w:val="left" w:pos="2380"/>
          <w:tab w:val="left" w:pos="4114"/>
          <w:tab w:val="left" w:pos="5365"/>
          <w:tab w:val="left" w:pos="6496"/>
          <w:tab w:val="left" w:pos="6863"/>
          <w:tab w:val="left" w:pos="8323"/>
        </w:tabs>
        <w:ind w:right="352" w:firstLine="567"/>
        <w:rPr>
          <w:sz w:val="28"/>
        </w:rPr>
      </w:pPr>
      <w:r>
        <w:rPr>
          <w:sz w:val="28"/>
        </w:rPr>
        <w:t>Required</w:t>
      </w:r>
      <w:r>
        <w:rPr>
          <w:sz w:val="28"/>
        </w:rPr>
        <w:tab/>
        <w:t>Development</w:t>
      </w:r>
      <w:r>
        <w:rPr>
          <w:sz w:val="28"/>
        </w:rPr>
        <w:tab/>
        <w:t>Schedule</w:t>
      </w:r>
      <w:r>
        <w:rPr>
          <w:sz w:val="28"/>
        </w:rPr>
        <w:tab/>
        <w:t>(SCED)</w:t>
      </w:r>
      <w:r>
        <w:rPr>
          <w:sz w:val="28"/>
        </w:rPr>
        <w:tab/>
        <w:t>–</w:t>
      </w:r>
      <w:r>
        <w:rPr>
          <w:sz w:val="28"/>
        </w:rPr>
        <w:tab/>
        <w:t>требуемое</w:t>
      </w:r>
      <w:r>
        <w:rPr>
          <w:sz w:val="28"/>
        </w:rPr>
        <w:tab/>
      </w:r>
      <w:r>
        <w:rPr>
          <w:spacing w:val="-1"/>
          <w:sz w:val="28"/>
        </w:rPr>
        <w:t xml:space="preserve">выполнение </w:t>
      </w:r>
      <w:r>
        <w:rPr>
          <w:sz w:val="28"/>
        </w:rPr>
        <w:t>графика</w:t>
      </w:r>
      <w:r>
        <w:rPr>
          <w:spacing w:val="-1"/>
          <w:sz w:val="28"/>
        </w:rPr>
        <w:t xml:space="preserve"> </w:t>
      </w:r>
      <w:r>
        <w:rPr>
          <w:sz w:val="28"/>
        </w:rPr>
        <w:t>работ.</w:t>
      </w:r>
    </w:p>
    <w:p w:rsidR="00905E16" w:rsidRDefault="00083CA9">
      <w:pPr>
        <w:pStyle w:val="a3"/>
        <w:tabs>
          <w:tab w:val="left" w:pos="2066"/>
          <w:tab w:val="left" w:pos="3795"/>
          <w:tab w:val="left" w:pos="5711"/>
          <w:tab w:val="left" w:pos="6102"/>
          <w:tab w:val="left" w:pos="7865"/>
          <w:tab w:val="left" w:pos="8388"/>
          <w:tab w:val="left" w:pos="8937"/>
        </w:tabs>
        <w:ind w:right="358" w:firstLine="566"/>
      </w:pPr>
      <w:r>
        <w:t>Значения</w:t>
      </w:r>
      <w:r>
        <w:tab/>
        <w:t>множителей</w:t>
      </w:r>
      <w:r>
        <w:tab/>
        <w:t>трудоемкости</w:t>
      </w:r>
      <w:r>
        <w:tab/>
        <w:t>в</w:t>
      </w:r>
      <w:r>
        <w:tab/>
        <w:t>зависимости</w:t>
      </w:r>
      <w:r>
        <w:tab/>
        <w:t>от</w:t>
      </w:r>
      <w:r>
        <w:tab/>
        <w:t>их</w:t>
      </w:r>
      <w:r>
        <w:tab/>
      </w:r>
      <w:r>
        <w:rPr>
          <w:spacing w:val="-1"/>
        </w:rPr>
        <w:t xml:space="preserve">уровня </w:t>
      </w:r>
      <w:r>
        <w:t>приведены в табл.</w:t>
      </w:r>
      <w:r>
        <w:rPr>
          <w:spacing w:val="-1"/>
        </w:rPr>
        <w:t xml:space="preserve"> </w:t>
      </w:r>
      <w:r>
        <w:t>7.</w:t>
      </w:r>
    </w:p>
    <w:p w:rsidR="00905E16" w:rsidRDefault="00905E16">
      <w:pPr>
        <w:pStyle w:val="a3"/>
        <w:spacing w:before="7"/>
        <w:ind w:left="0"/>
        <w:rPr>
          <w:sz w:val="23"/>
        </w:rPr>
      </w:pPr>
    </w:p>
    <w:p w:rsidR="00905E16" w:rsidRDefault="00083CA9">
      <w:pPr>
        <w:spacing w:before="1" w:after="8"/>
        <w:ind w:left="132"/>
        <w:rPr>
          <w:sz w:val="24"/>
        </w:rPr>
      </w:pPr>
      <w:r>
        <w:rPr>
          <w:sz w:val="24"/>
        </w:rPr>
        <w:t>Таблица 7. Значения множителей трудоемкости в зависимости от оценки их уровня (Post Architecture)</w:t>
      </w: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32"/>
        <w:gridCol w:w="771"/>
        <w:gridCol w:w="3152"/>
        <w:gridCol w:w="826"/>
        <w:gridCol w:w="802"/>
        <w:gridCol w:w="972"/>
        <w:gridCol w:w="883"/>
        <w:gridCol w:w="761"/>
        <w:gridCol w:w="1003"/>
      </w:tblGrid>
      <w:tr w:rsidR="00905E16">
        <w:trPr>
          <w:trHeight w:val="642"/>
        </w:trPr>
        <w:tc>
          <w:tcPr>
            <w:tcW w:w="332" w:type="dxa"/>
            <w:vMerge w:val="restart"/>
          </w:tcPr>
          <w:p w:rsidR="00905E16" w:rsidRDefault="00905E16">
            <w:pPr>
              <w:pStyle w:val="TableParagraph"/>
              <w:spacing w:before="9"/>
              <w:ind w:left="0"/>
              <w:jc w:val="left"/>
              <w:rPr>
                <w:sz w:val="31"/>
              </w:rPr>
            </w:pPr>
          </w:p>
          <w:p w:rsidR="00905E16" w:rsidRDefault="00083CA9">
            <w:pPr>
              <w:pStyle w:val="TableParagraph"/>
              <w:ind w:left="50"/>
              <w:jc w:val="left"/>
              <w:rPr>
                <w:sz w:val="24"/>
              </w:rPr>
            </w:pPr>
            <w:r>
              <w:rPr>
                <w:sz w:val="24"/>
              </w:rPr>
              <w:t>№</w:t>
            </w:r>
          </w:p>
        </w:tc>
        <w:tc>
          <w:tcPr>
            <w:tcW w:w="3923" w:type="dxa"/>
            <w:gridSpan w:val="2"/>
          </w:tcPr>
          <w:p w:rsidR="00905E16" w:rsidRDefault="00083CA9">
            <w:pPr>
              <w:pStyle w:val="TableParagraph"/>
              <w:spacing w:before="180"/>
              <w:ind w:left="803"/>
              <w:jc w:val="left"/>
              <w:rPr>
                <w:b/>
                <w:i/>
                <w:sz w:val="16"/>
              </w:rPr>
            </w:pPr>
            <w:r>
              <w:rPr>
                <w:b/>
                <w:position w:val="2"/>
                <w:sz w:val="24"/>
              </w:rPr>
              <w:t xml:space="preserve">Effort Multiplier, </w:t>
            </w:r>
            <w:r>
              <w:rPr>
                <w:b/>
                <w:i/>
                <w:position w:val="2"/>
                <w:sz w:val="24"/>
              </w:rPr>
              <w:t>EM</w:t>
            </w:r>
            <w:r>
              <w:rPr>
                <w:b/>
                <w:i/>
                <w:sz w:val="16"/>
              </w:rPr>
              <w:t>J</w:t>
            </w:r>
          </w:p>
        </w:tc>
        <w:tc>
          <w:tcPr>
            <w:tcW w:w="826" w:type="dxa"/>
            <w:tcBorders>
              <w:right w:val="single" w:sz="4" w:space="0" w:color="000000"/>
            </w:tcBorders>
          </w:tcPr>
          <w:p w:rsidR="00905E16" w:rsidRDefault="00083CA9">
            <w:pPr>
              <w:pStyle w:val="TableParagraph"/>
              <w:spacing w:before="42"/>
              <w:ind w:left="185" w:right="129" w:hanging="27"/>
              <w:jc w:val="left"/>
              <w:rPr>
                <w:b/>
                <w:sz w:val="24"/>
              </w:rPr>
            </w:pPr>
            <w:r>
              <w:rPr>
                <w:b/>
                <w:sz w:val="24"/>
              </w:rPr>
              <w:t>Very Low</w:t>
            </w:r>
          </w:p>
        </w:tc>
        <w:tc>
          <w:tcPr>
            <w:tcW w:w="802" w:type="dxa"/>
            <w:tcBorders>
              <w:left w:val="single" w:sz="4" w:space="0" w:color="000000"/>
            </w:tcBorders>
          </w:tcPr>
          <w:p w:rsidR="00905E16" w:rsidRDefault="00083CA9">
            <w:pPr>
              <w:pStyle w:val="TableParagraph"/>
              <w:spacing w:before="42"/>
              <w:ind w:left="173"/>
              <w:jc w:val="left"/>
              <w:rPr>
                <w:b/>
                <w:sz w:val="24"/>
              </w:rPr>
            </w:pPr>
            <w:r>
              <w:rPr>
                <w:b/>
                <w:sz w:val="24"/>
              </w:rPr>
              <w:t>Low</w:t>
            </w:r>
          </w:p>
        </w:tc>
        <w:tc>
          <w:tcPr>
            <w:tcW w:w="972" w:type="dxa"/>
          </w:tcPr>
          <w:p w:rsidR="00905E16" w:rsidRDefault="00083CA9">
            <w:pPr>
              <w:pStyle w:val="TableParagraph"/>
              <w:spacing w:before="42"/>
              <w:ind w:left="23" w:right="13"/>
              <w:rPr>
                <w:b/>
                <w:sz w:val="24"/>
              </w:rPr>
            </w:pPr>
            <w:r>
              <w:rPr>
                <w:b/>
                <w:sz w:val="24"/>
              </w:rPr>
              <w:t>Nominal</w:t>
            </w:r>
          </w:p>
        </w:tc>
        <w:tc>
          <w:tcPr>
            <w:tcW w:w="883" w:type="dxa"/>
          </w:tcPr>
          <w:p w:rsidR="00905E16" w:rsidRDefault="00083CA9">
            <w:pPr>
              <w:pStyle w:val="TableParagraph"/>
              <w:spacing w:before="42"/>
              <w:ind w:left="167" w:right="153"/>
              <w:rPr>
                <w:b/>
                <w:sz w:val="24"/>
              </w:rPr>
            </w:pPr>
            <w:r>
              <w:rPr>
                <w:b/>
                <w:sz w:val="24"/>
              </w:rPr>
              <w:t>High</w:t>
            </w:r>
          </w:p>
        </w:tc>
        <w:tc>
          <w:tcPr>
            <w:tcW w:w="761" w:type="dxa"/>
          </w:tcPr>
          <w:p w:rsidR="00905E16" w:rsidRDefault="00083CA9">
            <w:pPr>
              <w:pStyle w:val="TableParagraph"/>
              <w:spacing w:before="42"/>
              <w:ind w:left="125" w:right="94"/>
              <w:jc w:val="left"/>
              <w:rPr>
                <w:b/>
                <w:sz w:val="24"/>
              </w:rPr>
            </w:pPr>
            <w:r>
              <w:rPr>
                <w:b/>
                <w:sz w:val="24"/>
              </w:rPr>
              <w:t>Very High</w:t>
            </w:r>
          </w:p>
        </w:tc>
        <w:tc>
          <w:tcPr>
            <w:tcW w:w="1003" w:type="dxa"/>
          </w:tcPr>
          <w:p w:rsidR="00905E16" w:rsidRDefault="00083CA9">
            <w:pPr>
              <w:pStyle w:val="TableParagraph"/>
              <w:spacing w:before="42"/>
              <w:ind w:left="245" w:right="175" w:hanging="39"/>
              <w:jc w:val="left"/>
              <w:rPr>
                <w:b/>
                <w:sz w:val="24"/>
              </w:rPr>
            </w:pPr>
            <w:r>
              <w:rPr>
                <w:b/>
                <w:sz w:val="24"/>
              </w:rPr>
              <w:t>Extra High</w:t>
            </w:r>
          </w:p>
        </w:tc>
      </w:tr>
      <w:tr w:rsidR="00905E16">
        <w:trPr>
          <w:trHeight w:val="366"/>
        </w:trPr>
        <w:tc>
          <w:tcPr>
            <w:tcW w:w="332" w:type="dxa"/>
            <w:vMerge/>
            <w:tcBorders>
              <w:top w:val="nil"/>
            </w:tcBorders>
          </w:tcPr>
          <w:p w:rsidR="00905E16" w:rsidRDefault="00905E16">
            <w:pPr>
              <w:rPr>
                <w:sz w:val="2"/>
                <w:szCs w:val="2"/>
              </w:rPr>
            </w:pPr>
          </w:p>
        </w:tc>
        <w:tc>
          <w:tcPr>
            <w:tcW w:w="9170" w:type="dxa"/>
            <w:gridSpan w:val="8"/>
          </w:tcPr>
          <w:p w:rsidR="00905E16" w:rsidRDefault="00083CA9">
            <w:pPr>
              <w:pStyle w:val="TableParagraph"/>
              <w:spacing w:before="42"/>
              <w:ind w:left="3653" w:right="3640"/>
              <w:rPr>
                <w:b/>
                <w:i/>
                <w:sz w:val="24"/>
              </w:rPr>
            </w:pPr>
            <w:r>
              <w:rPr>
                <w:b/>
                <w:i/>
                <w:sz w:val="24"/>
              </w:rPr>
              <w:t>Personnel Factors</w:t>
            </w:r>
          </w:p>
        </w:tc>
      </w:tr>
      <w:tr w:rsidR="00905E16">
        <w:trPr>
          <w:trHeight w:val="565"/>
        </w:trPr>
        <w:tc>
          <w:tcPr>
            <w:tcW w:w="332" w:type="dxa"/>
            <w:shd w:val="clear" w:color="auto" w:fill="FFFF00"/>
          </w:tcPr>
          <w:p w:rsidR="00905E16" w:rsidRDefault="00083CA9">
            <w:pPr>
              <w:pStyle w:val="TableParagraph"/>
              <w:spacing w:before="37"/>
              <w:ind w:left="45"/>
              <w:jc w:val="left"/>
              <w:rPr>
                <w:sz w:val="24"/>
              </w:rPr>
            </w:pPr>
            <w:r>
              <w:rPr>
                <w:sz w:val="24"/>
              </w:rPr>
              <w:t>1</w:t>
            </w:r>
          </w:p>
        </w:tc>
        <w:tc>
          <w:tcPr>
            <w:tcW w:w="771" w:type="dxa"/>
            <w:shd w:val="clear" w:color="auto" w:fill="FFFF00"/>
          </w:tcPr>
          <w:p w:rsidR="00905E16" w:rsidRDefault="00083CA9">
            <w:pPr>
              <w:pStyle w:val="TableParagraph"/>
              <w:spacing w:before="135"/>
              <w:ind w:left="24" w:right="47"/>
              <w:rPr>
                <w:sz w:val="24"/>
              </w:rPr>
            </w:pPr>
            <w:r>
              <w:rPr>
                <w:sz w:val="24"/>
              </w:rPr>
              <w:t>ACAP</w:t>
            </w:r>
          </w:p>
        </w:tc>
        <w:tc>
          <w:tcPr>
            <w:tcW w:w="3152" w:type="dxa"/>
            <w:shd w:val="clear" w:color="auto" w:fill="FFFF00"/>
          </w:tcPr>
          <w:p w:rsidR="00905E16" w:rsidRDefault="00083CA9">
            <w:pPr>
              <w:pStyle w:val="TableParagraph"/>
              <w:spacing w:before="135"/>
              <w:ind w:left="44"/>
              <w:jc w:val="left"/>
              <w:rPr>
                <w:sz w:val="24"/>
              </w:rPr>
            </w:pPr>
            <w:r>
              <w:rPr>
                <w:sz w:val="24"/>
              </w:rPr>
              <w:t>Analyst Capability</w:t>
            </w:r>
          </w:p>
        </w:tc>
        <w:tc>
          <w:tcPr>
            <w:tcW w:w="826" w:type="dxa"/>
            <w:tcBorders>
              <w:right w:val="single" w:sz="4" w:space="0" w:color="000000"/>
            </w:tcBorders>
            <w:shd w:val="clear" w:color="auto" w:fill="FFFF00"/>
          </w:tcPr>
          <w:p w:rsidR="00905E16" w:rsidRDefault="00083CA9">
            <w:pPr>
              <w:pStyle w:val="TableParagraph"/>
              <w:spacing w:before="138"/>
              <w:ind w:left="182" w:right="171"/>
              <w:rPr>
                <w:sz w:val="24"/>
              </w:rPr>
            </w:pPr>
            <w:r>
              <w:rPr>
                <w:sz w:val="24"/>
              </w:rPr>
              <w:t>1,42</w:t>
            </w:r>
          </w:p>
        </w:tc>
        <w:tc>
          <w:tcPr>
            <w:tcW w:w="802" w:type="dxa"/>
            <w:tcBorders>
              <w:left w:val="single" w:sz="4" w:space="0" w:color="000000"/>
            </w:tcBorders>
            <w:shd w:val="clear" w:color="auto" w:fill="FFFF00"/>
          </w:tcPr>
          <w:p w:rsidR="00905E16" w:rsidRDefault="00083CA9">
            <w:pPr>
              <w:pStyle w:val="TableParagraph"/>
              <w:spacing w:before="138"/>
              <w:ind w:left="190"/>
              <w:jc w:val="left"/>
              <w:rPr>
                <w:sz w:val="24"/>
              </w:rPr>
            </w:pPr>
            <w:r>
              <w:rPr>
                <w:sz w:val="24"/>
              </w:rPr>
              <w:t>1,29</w:t>
            </w:r>
          </w:p>
        </w:tc>
        <w:tc>
          <w:tcPr>
            <w:tcW w:w="972" w:type="dxa"/>
            <w:shd w:val="clear" w:color="auto" w:fill="FFFF00"/>
          </w:tcPr>
          <w:p w:rsidR="00905E16" w:rsidRDefault="00083CA9">
            <w:pPr>
              <w:pStyle w:val="TableParagraph"/>
              <w:spacing w:before="135"/>
              <w:ind w:left="23" w:right="12"/>
              <w:rPr>
                <w:sz w:val="24"/>
              </w:rPr>
            </w:pPr>
            <w:r>
              <w:rPr>
                <w:sz w:val="24"/>
              </w:rPr>
              <w:t>1,00</w:t>
            </w:r>
          </w:p>
        </w:tc>
        <w:tc>
          <w:tcPr>
            <w:tcW w:w="883" w:type="dxa"/>
            <w:shd w:val="clear" w:color="auto" w:fill="FFFF00"/>
          </w:tcPr>
          <w:p w:rsidR="00905E16" w:rsidRDefault="00083CA9">
            <w:pPr>
              <w:pStyle w:val="TableParagraph"/>
              <w:spacing w:before="135"/>
              <w:ind w:left="166" w:right="153"/>
              <w:rPr>
                <w:sz w:val="24"/>
              </w:rPr>
            </w:pPr>
            <w:r>
              <w:rPr>
                <w:sz w:val="24"/>
              </w:rPr>
              <w:t>0,85</w:t>
            </w:r>
          </w:p>
        </w:tc>
        <w:tc>
          <w:tcPr>
            <w:tcW w:w="761" w:type="dxa"/>
            <w:shd w:val="clear" w:color="auto" w:fill="FFFF00"/>
          </w:tcPr>
          <w:p w:rsidR="00905E16" w:rsidRDefault="00083CA9">
            <w:pPr>
              <w:pStyle w:val="TableParagraph"/>
              <w:spacing w:before="135"/>
              <w:ind w:left="148" w:right="137"/>
              <w:rPr>
                <w:sz w:val="24"/>
              </w:rPr>
            </w:pPr>
            <w:r>
              <w:rPr>
                <w:sz w:val="24"/>
              </w:rPr>
              <w:t>0,71</w:t>
            </w:r>
          </w:p>
        </w:tc>
        <w:tc>
          <w:tcPr>
            <w:tcW w:w="1003" w:type="dxa"/>
            <w:shd w:val="clear" w:color="auto" w:fill="FFFF00"/>
          </w:tcPr>
          <w:p w:rsidR="00905E16" w:rsidRDefault="00083CA9">
            <w:pPr>
              <w:pStyle w:val="TableParagraph"/>
              <w:spacing w:before="135"/>
              <w:ind w:left="269" w:right="256"/>
              <w:rPr>
                <w:sz w:val="24"/>
              </w:rPr>
            </w:pPr>
            <w:r>
              <w:rPr>
                <w:sz w:val="24"/>
              </w:rPr>
              <w:t>n/a</w:t>
            </w:r>
          </w:p>
        </w:tc>
      </w:tr>
      <w:tr w:rsidR="00905E16">
        <w:trPr>
          <w:trHeight w:val="364"/>
        </w:trPr>
        <w:tc>
          <w:tcPr>
            <w:tcW w:w="332" w:type="dxa"/>
            <w:shd w:val="clear" w:color="auto" w:fill="FFFF00"/>
          </w:tcPr>
          <w:p w:rsidR="00905E16" w:rsidRDefault="00083CA9">
            <w:pPr>
              <w:pStyle w:val="TableParagraph"/>
              <w:spacing w:before="37"/>
              <w:ind w:left="45"/>
              <w:jc w:val="left"/>
              <w:rPr>
                <w:sz w:val="24"/>
              </w:rPr>
            </w:pPr>
            <w:r>
              <w:rPr>
                <w:sz w:val="24"/>
              </w:rPr>
              <w:t>2</w:t>
            </w:r>
          </w:p>
        </w:tc>
        <w:tc>
          <w:tcPr>
            <w:tcW w:w="771" w:type="dxa"/>
            <w:shd w:val="clear" w:color="auto" w:fill="FFFF00"/>
          </w:tcPr>
          <w:p w:rsidR="00905E16" w:rsidRDefault="00083CA9">
            <w:pPr>
              <w:pStyle w:val="TableParagraph"/>
              <w:spacing w:before="37"/>
              <w:ind w:left="10" w:right="48"/>
              <w:rPr>
                <w:sz w:val="24"/>
              </w:rPr>
            </w:pPr>
            <w:r>
              <w:rPr>
                <w:sz w:val="24"/>
              </w:rPr>
              <w:t>AEXP</w:t>
            </w:r>
          </w:p>
        </w:tc>
        <w:tc>
          <w:tcPr>
            <w:tcW w:w="3152" w:type="dxa"/>
            <w:shd w:val="clear" w:color="auto" w:fill="FFFF00"/>
          </w:tcPr>
          <w:p w:rsidR="00905E16" w:rsidRDefault="00083CA9">
            <w:pPr>
              <w:pStyle w:val="TableParagraph"/>
              <w:spacing w:before="37"/>
              <w:ind w:left="44"/>
              <w:jc w:val="left"/>
              <w:rPr>
                <w:sz w:val="24"/>
              </w:rPr>
            </w:pPr>
            <w:r>
              <w:rPr>
                <w:sz w:val="24"/>
              </w:rPr>
              <w:t>Applications Experience</w:t>
            </w:r>
          </w:p>
        </w:tc>
        <w:tc>
          <w:tcPr>
            <w:tcW w:w="826" w:type="dxa"/>
            <w:tcBorders>
              <w:right w:val="single" w:sz="4" w:space="0" w:color="000000"/>
            </w:tcBorders>
            <w:shd w:val="clear" w:color="auto" w:fill="FFFF00"/>
          </w:tcPr>
          <w:p w:rsidR="00905E16" w:rsidRDefault="00083CA9">
            <w:pPr>
              <w:pStyle w:val="TableParagraph"/>
              <w:spacing w:before="37"/>
              <w:ind w:left="182" w:right="171"/>
              <w:rPr>
                <w:sz w:val="24"/>
              </w:rPr>
            </w:pPr>
            <w:r>
              <w:rPr>
                <w:sz w:val="24"/>
              </w:rPr>
              <w:t>1,22</w:t>
            </w:r>
          </w:p>
        </w:tc>
        <w:tc>
          <w:tcPr>
            <w:tcW w:w="802" w:type="dxa"/>
            <w:tcBorders>
              <w:left w:val="single" w:sz="4" w:space="0" w:color="000000"/>
            </w:tcBorders>
            <w:shd w:val="clear" w:color="auto" w:fill="FFFF00"/>
          </w:tcPr>
          <w:p w:rsidR="00905E16" w:rsidRDefault="00083CA9">
            <w:pPr>
              <w:pStyle w:val="TableParagraph"/>
              <w:spacing w:before="37"/>
              <w:ind w:left="190"/>
              <w:jc w:val="left"/>
              <w:rPr>
                <w:sz w:val="24"/>
              </w:rPr>
            </w:pPr>
            <w:r>
              <w:rPr>
                <w:sz w:val="24"/>
              </w:rPr>
              <w:t>1,10</w:t>
            </w:r>
          </w:p>
        </w:tc>
        <w:tc>
          <w:tcPr>
            <w:tcW w:w="972" w:type="dxa"/>
            <w:shd w:val="clear" w:color="auto" w:fill="FFFF00"/>
          </w:tcPr>
          <w:p w:rsidR="00905E16" w:rsidRDefault="00083CA9">
            <w:pPr>
              <w:pStyle w:val="TableParagraph"/>
              <w:spacing w:before="37"/>
              <w:ind w:left="23" w:right="12"/>
              <w:rPr>
                <w:sz w:val="24"/>
              </w:rPr>
            </w:pPr>
            <w:r>
              <w:rPr>
                <w:sz w:val="24"/>
              </w:rPr>
              <w:t>1,00</w:t>
            </w:r>
          </w:p>
        </w:tc>
        <w:tc>
          <w:tcPr>
            <w:tcW w:w="883" w:type="dxa"/>
            <w:shd w:val="clear" w:color="auto" w:fill="FFFF00"/>
          </w:tcPr>
          <w:p w:rsidR="00905E16" w:rsidRDefault="00083CA9">
            <w:pPr>
              <w:pStyle w:val="TableParagraph"/>
              <w:spacing w:before="37"/>
              <w:ind w:left="166" w:right="153"/>
              <w:rPr>
                <w:sz w:val="24"/>
              </w:rPr>
            </w:pPr>
            <w:r>
              <w:rPr>
                <w:sz w:val="24"/>
              </w:rPr>
              <w:t>0,88</w:t>
            </w:r>
          </w:p>
        </w:tc>
        <w:tc>
          <w:tcPr>
            <w:tcW w:w="761" w:type="dxa"/>
            <w:shd w:val="clear" w:color="auto" w:fill="FFFF00"/>
          </w:tcPr>
          <w:p w:rsidR="00905E16" w:rsidRDefault="00083CA9">
            <w:pPr>
              <w:pStyle w:val="TableParagraph"/>
              <w:spacing w:before="37"/>
              <w:ind w:left="148" w:right="137"/>
              <w:rPr>
                <w:sz w:val="24"/>
              </w:rPr>
            </w:pPr>
            <w:r>
              <w:rPr>
                <w:sz w:val="24"/>
              </w:rPr>
              <w:t>0,81</w:t>
            </w:r>
          </w:p>
        </w:tc>
        <w:tc>
          <w:tcPr>
            <w:tcW w:w="1003" w:type="dxa"/>
            <w:shd w:val="clear" w:color="auto" w:fill="FFFF00"/>
          </w:tcPr>
          <w:p w:rsidR="00905E16" w:rsidRDefault="00083CA9">
            <w:pPr>
              <w:pStyle w:val="TableParagraph"/>
              <w:spacing w:before="37"/>
              <w:ind w:left="269" w:right="256"/>
              <w:rPr>
                <w:sz w:val="24"/>
              </w:rPr>
            </w:pPr>
            <w:r>
              <w:rPr>
                <w:sz w:val="24"/>
              </w:rPr>
              <w:t>n/a</w:t>
            </w:r>
          </w:p>
        </w:tc>
      </w:tr>
      <w:tr w:rsidR="00905E16">
        <w:trPr>
          <w:trHeight w:val="366"/>
        </w:trPr>
        <w:tc>
          <w:tcPr>
            <w:tcW w:w="332" w:type="dxa"/>
            <w:shd w:val="clear" w:color="auto" w:fill="FFFF00"/>
          </w:tcPr>
          <w:p w:rsidR="00905E16" w:rsidRDefault="00083CA9">
            <w:pPr>
              <w:pStyle w:val="TableParagraph"/>
              <w:spacing w:before="37"/>
              <w:ind w:left="45"/>
              <w:jc w:val="left"/>
              <w:rPr>
                <w:sz w:val="24"/>
              </w:rPr>
            </w:pPr>
            <w:r>
              <w:rPr>
                <w:sz w:val="24"/>
              </w:rPr>
              <w:t>3</w:t>
            </w:r>
          </w:p>
        </w:tc>
        <w:tc>
          <w:tcPr>
            <w:tcW w:w="771" w:type="dxa"/>
            <w:shd w:val="clear" w:color="auto" w:fill="FFFF00"/>
          </w:tcPr>
          <w:p w:rsidR="00905E16" w:rsidRDefault="00083CA9">
            <w:pPr>
              <w:pStyle w:val="TableParagraph"/>
              <w:spacing w:before="37"/>
              <w:ind w:left="15" w:right="77"/>
              <w:rPr>
                <w:sz w:val="24"/>
              </w:rPr>
            </w:pPr>
            <w:r>
              <w:rPr>
                <w:sz w:val="24"/>
              </w:rPr>
              <w:t>PCAP</w:t>
            </w:r>
          </w:p>
        </w:tc>
        <w:tc>
          <w:tcPr>
            <w:tcW w:w="3152" w:type="dxa"/>
            <w:shd w:val="clear" w:color="auto" w:fill="FFFF00"/>
          </w:tcPr>
          <w:p w:rsidR="00905E16" w:rsidRDefault="00083CA9">
            <w:pPr>
              <w:pStyle w:val="TableParagraph"/>
              <w:spacing w:before="37"/>
              <w:ind w:left="44"/>
              <w:jc w:val="left"/>
              <w:rPr>
                <w:sz w:val="24"/>
              </w:rPr>
            </w:pPr>
            <w:r>
              <w:rPr>
                <w:sz w:val="24"/>
              </w:rPr>
              <w:t>Programmer Capability</w:t>
            </w:r>
          </w:p>
        </w:tc>
        <w:tc>
          <w:tcPr>
            <w:tcW w:w="826" w:type="dxa"/>
            <w:tcBorders>
              <w:right w:val="single" w:sz="4" w:space="0" w:color="000000"/>
            </w:tcBorders>
            <w:shd w:val="clear" w:color="auto" w:fill="FFFF00"/>
          </w:tcPr>
          <w:p w:rsidR="00905E16" w:rsidRDefault="00083CA9">
            <w:pPr>
              <w:pStyle w:val="TableParagraph"/>
              <w:spacing w:before="37"/>
              <w:ind w:left="182" w:right="171"/>
              <w:rPr>
                <w:sz w:val="24"/>
              </w:rPr>
            </w:pPr>
            <w:r>
              <w:rPr>
                <w:sz w:val="24"/>
              </w:rPr>
              <w:t>1,34</w:t>
            </w:r>
          </w:p>
        </w:tc>
        <w:tc>
          <w:tcPr>
            <w:tcW w:w="802" w:type="dxa"/>
            <w:tcBorders>
              <w:left w:val="single" w:sz="4" w:space="0" w:color="000000"/>
            </w:tcBorders>
            <w:shd w:val="clear" w:color="auto" w:fill="FFFF00"/>
          </w:tcPr>
          <w:p w:rsidR="00905E16" w:rsidRDefault="00083CA9">
            <w:pPr>
              <w:pStyle w:val="TableParagraph"/>
              <w:spacing w:before="37"/>
              <w:ind w:left="190"/>
              <w:jc w:val="left"/>
              <w:rPr>
                <w:sz w:val="24"/>
              </w:rPr>
            </w:pPr>
            <w:r>
              <w:rPr>
                <w:sz w:val="24"/>
              </w:rPr>
              <w:t>1,15</w:t>
            </w:r>
          </w:p>
        </w:tc>
        <w:tc>
          <w:tcPr>
            <w:tcW w:w="972" w:type="dxa"/>
            <w:shd w:val="clear" w:color="auto" w:fill="FFFF00"/>
          </w:tcPr>
          <w:p w:rsidR="00905E16" w:rsidRDefault="00083CA9">
            <w:pPr>
              <w:pStyle w:val="TableParagraph"/>
              <w:spacing w:before="37"/>
              <w:ind w:left="23" w:right="12"/>
              <w:rPr>
                <w:sz w:val="24"/>
              </w:rPr>
            </w:pPr>
            <w:r>
              <w:rPr>
                <w:sz w:val="24"/>
              </w:rPr>
              <w:t>1,00</w:t>
            </w:r>
          </w:p>
        </w:tc>
        <w:tc>
          <w:tcPr>
            <w:tcW w:w="883" w:type="dxa"/>
            <w:shd w:val="clear" w:color="auto" w:fill="FFFF00"/>
          </w:tcPr>
          <w:p w:rsidR="00905E16" w:rsidRDefault="00083CA9">
            <w:pPr>
              <w:pStyle w:val="TableParagraph"/>
              <w:spacing w:before="37"/>
              <w:ind w:left="166" w:right="153"/>
              <w:rPr>
                <w:sz w:val="24"/>
              </w:rPr>
            </w:pPr>
            <w:r>
              <w:rPr>
                <w:sz w:val="24"/>
              </w:rPr>
              <w:t>0,88</w:t>
            </w:r>
          </w:p>
        </w:tc>
        <w:tc>
          <w:tcPr>
            <w:tcW w:w="761" w:type="dxa"/>
            <w:shd w:val="clear" w:color="auto" w:fill="FFFF00"/>
          </w:tcPr>
          <w:p w:rsidR="00905E16" w:rsidRDefault="00083CA9">
            <w:pPr>
              <w:pStyle w:val="TableParagraph"/>
              <w:spacing w:before="37"/>
              <w:ind w:left="148" w:right="137"/>
              <w:rPr>
                <w:sz w:val="24"/>
              </w:rPr>
            </w:pPr>
            <w:r>
              <w:rPr>
                <w:sz w:val="24"/>
              </w:rPr>
              <w:t>0,76</w:t>
            </w:r>
          </w:p>
        </w:tc>
        <w:tc>
          <w:tcPr>
            <w:tcW w:w="1003" w:type="dxa"/>
            <w:shd w:val="clear" w:color="auto" w:fill="FFFF00"/>
          </w:tcPr>
          <w:p w:rsidR="00905E16" w:rsidRDefault="00083CA9">
            <w:pPr>
              <w:pStyle w:val="TableParagraph"/>
              <w:spacing w:before="37"/>
              <w:ind w:left="269" w:right="256"/>
              <w:rPr>
                <w:sz w:val="24"/>
              </w:rPr>
            </w:pPr>
            <w:r>
              <w:rPr>
                <w:sz w:val="24"/>
              </w:rPr>
              <w:t>n/a</w:t>
            </w:r>
          </w:p>
        </w:tc>
      </w:tr>
      <w:tr w:rsidR="00905E16">
        <w:trPr>
          <w:trHeight w:val="366"/>
        </w:trPr>
        <w:tc>
          <w:tcPr>
            <w:tcW w:w="332" w:type="dxa"/>
            <w:shd w:val="clear" w:color="auto" w:fill="FFFF00"/>
          </w:tcPr>
          <w:p w:rsidR="00905E16" w:rsidRDefault="00083CA9">
            <w:pPr>
              <w:pStyle w:val="TableParagraph"/>
              <w:spacing w:before="37"/>
              <w:ind w:left="45"/>
              <w:jc w:val="left"/>
              <w:rPr>
                <w:sz w:val="24"/>
              </w:rPr>
            </w:pPr>
            <w:r>
              <w:rPr>
                <w:sz w:val="24"/>
              </w:rPr>
              <w:t>4</w:t>
            </w:r>
          </w:p>
        </w:tc>
        <w:tc>
          <w:tcPr>
            <w:tcW w:w="771" w:type="dxa"/>
            <w:shd w:val="clear" w:color="auto" w:fill="FFFF00"/>
          </w:tcPr>
          <w:p w:rsidR="00905E16" w:rsidRDefault="00083CA9">
            <w:pPr>
              <w:pStyle w:val="TableParagraph"/>
              <w:spacing w:before="37"/>
              <w:ind w:left="24" w:right="46"/>
              <w:rPr>
                <w:sz w:val="24"/>
              </w:rPr>
            </w:pPr>
            <w:r>
              <w:rPr>
                <w:sz w:val="24"/>
              </w:rPr>
              <w:t>PCON</w:t>
            </w:r>
          </w:p>
        </w:tc>
        <w:tc>
          <w:tcPr>
            <w:tcW w:w="3152" w:type="dxa"/>
            <w:shd w:val="clear" w:color="auto" w:fill="FFFF00"/>
          </w:tcPr>
          <w:p w:rsidR="00905E16" w:rsidRDefault="00083CA9">
            <w:pPr>
              <w:pStyle w:val="TableParagraph"/>
              <w:spacing w:before="37"/>
              <w:ind w:left="44"/>
              <w:jc w:val="left"/>
              <w:rPr>
                <w:sz w:val="24"/>
              </w:rPr>
            </w:pPr>
            <w:r>
              <w:rPr>
                <w:sz w:val="24"/>
              </w:rPr>
              <w:t>Personnel Continuity</w:t>
            </w:r>
          </w:p>
        </w:tc>
        <w:tc>
          <w:tcPr>
            <w:tcW w:w="826" w:type="dxa"/>
            <w:tcBorders>
              <w:right w:val="single" w:sz="4" w:space="0" w:color="000000"/>
            </w:tcBorders>
            <w:shd w:val="clear" w:color="auto" w:fill="FFFF00"/>
          </w:tcPr>
          <w:p w:rsidR="00905E16" w:rsidRDefault="00083CA9">
            <w:pPr>
              <w:pStyle w:val="TableParagraph"/>
              <w:spacing w:before="37"/>
              <w:ind w:left="182" w:right="171"/>
              <w:rPr>
                <w:sz w:val="24"/>
              </w:rPr>
            </w:pPr>
            <w:r>
              <w:rPr>
                <w:sz w:val="24"/>
              </w:rPr>
              <w:t>1,29</w:t>
            </w:r>
          </w:p>
        </w:tc>
        <w:tc>
          <w:tcPr>
            <w:tcW w:w="802" w:type="dxa"/>
            <w:tcBorders>
              <w:left w:val="single" w:sz="4" w:space="0" w:color="000000"/>
            </w:tcBorders>
            <w:shd w:val="clear" w:color="auto" w:fill="FFFF00"/>
          </w:tcPr>
          <w:p w:rsidR="00905E16" w:rsidRDefault="00083CA9">
            <w:pPr>
              <w:pStyle w:val="TableParagraph"/>
              <w:spacing w:before="37"/>
              <w:ind w:left="190"/>
              <w:jc w:val="left"/>
              <w:rPr>
                <w:sz w:val="24"/>
              </w:rPr>
            </w:pPr>
            <w:r>
              <w:rPr>
                <w:sz w:val="24"/>
              </w:rPr>
              <w:t>1,12</w:t>
            </w:r>
          </w:p>
        </w:tc>
        <w:tc>
          <w:tcPr>
            <w:tcW w:w="972" w:type="dxa"/>
            <w:shd w:val="clear" w:color="auto" w:fill="FFFF00"/>
          </w:tcPr>
          <w:p w:rsidR="00905E16" w:rsidRDefault="00083CA9">
            <w:pPr>
              <w:pStyle w:val="TableParagraph"/>
              <w:spacing w:before="37"/>
              <w:ind w:left="23" w:right="12"/>
              <w:rPr>
                <w:sz w:val="24"/>
              </w:rPr>
            </w:pPr>
            <w:r>
              <w:rPr>
                <w:sz w:val="24"/>
              </w:rPr>
              <w:t>1,00</w:t>
            </w:r>
          </w:p>
        </w:tc>
        <w:tc>
          <w:tcPr>
            <w:tcW w:w="883" w:type="dxa"/>
            <w:shd w:val="clear" w:color="auto" w:fill="FFFF00"/>
          </w:tcPr>
          <w:p w:rsidR="00905E16" w:rsidRDefault="00083CA9">
            <w:pPr>
              <w:pStyle w:val="TableParagraph"/>
              <w:spacing w:before="37"/>
              <w:ind w:left="166" w:right="153"/>
              <w:rPr>
                <w:sz w:val="24"/>
              </w:rPr>
            </w:pPr>
            <w:r>
              <w:rPr>
                <w:sz w:val="24"/>
              </w:rPr>
              <w:t>0,90</w:t>
            </w:r>
          </w:p>
        </w:tc>
        <w:tc>
          <w:tcPr>
            <w:tcW w:w="761" w:type="dxa"/>
            <w:shd w:val="clear" w:color="auto" w:fill="FFFF00"/>
          </w:tcPr>
          <w:p w:rsidR="00905E16" w:rsidRDefault="00083CA9">
            <w:pPr>
              <w:pStyle w:val="TableParagraph"/>
              <w:spacing w:before="37"/>
              <w:ind w:left="148" w:right="137"/>
              <w:rPr>
                <w:sz w:val="24"/>
              </w:rPr>
            </w:pPr>
            <w:r>
              <w:rPr>
                <w:sz w:val="24"/>
              </w:rPr>
              <w:t>0,81</w:t>
            </w:r>
          </w:p>
        </w:tc>
        <w:tc>
          <w:tcPr>
            <w:tcW w:w="1003" w:type="dxa"/>
            <w:shd w:val="clear" w:color="auto" w:fill="FFFF00"/>
          </w:tcPr>
          <w:p w:rsidR="00905E16" w:rsidRDefault="00083CA9">
            <w:pPr>
              <w:pStyle w:val="TableParagraph"/>
              <w:spacing w:before="37"/>
              <w:ind w:left="269" w:right="256"/>
              <w:rPr>
                <w:sz w:val="24"/>
              </w:rPr>
            </w:pPr>
            <w:r>
              <w:rPr>
                <w:sz w:val="24"/>
              </w:rPr>
              <w:t>n/a</w:t>
            </w:r>
          </w:p>
        </w:tc>
      </w:tr>
      <w:tr w:rsidR="00905E16">
        <w:trPr>
          <w:trHeight w:val="366"/>
        </w:trPr>
        <w:tc>
          <w:tcPr>
            <w:tcW w:w="332" w:type="dxa"/>
            <w:shd w:val="clear" w:color="auto" w:fill="FFFF00"/>
          </w:tcPr>
          <w:p w:rsidR="00905E16" w:rsidRDefault="00083CA9">
            <w:pPr>
              <w:pStyle w:val="TableParagraph"/>
              <w:spacing w:before="37"/>
              <w:ind w:left="45"/>
              <w:jc w:val="left"/>
              <w:rPr>
                <w:sz w:val="24"/>
              </w:rPr>
            </w:pPr>
            <w:r>
              <w:rPr>
                <w:sz w:val="24"/>
              </w:rPr>
              <w:t>5</w:t>
            </w:r>
          </w:p>
        </w:tc>
        <w:tc>
          <w:tcPr>
            <w:tcW w:w="771" w:type="dxa"/>
            <w:shd w:val="clear" w:color="auto" w:fill="FFFF00"/>
          </w:tcPr>
          <w:p w:rsidR="00905E16" w:rsidRDefault="00083CA9">
            <w:pPr>
              <w:pStyle w:val="TableParagraph"/>
              <w:spacing w:before="37"/>
              <w:ind w:left="0" w:right="77"/>
              <w:rPr>
                <w:sz w:val="24"/>
              </w:rPr>
            </w:pPr>
            <w:r>
              <w:rPr>
                <w:sz w:val="24"/>
              </w:rPr>
              <w:t>PEXP</w:t>
            </w:r>
          </w:p>
        </w:tc>
        <w:tc>
          <w:tcPr>
            <w:tcW w:w="3152" w:type="dxa"/>
            <w:shd w:val="clear" w:color="auto" w:fill="FFFF00"/>
          </w:tcPr>
          <w:p w:rsidR="00905E16" w:rsidRDefault="00083CA9">
            <w:pPr>
              <w:pStyle w:val="TableParagraph"/>
              <w:spacing w:before="37"/>
              <w:ind w:left="44"/>
              <w:jc w:val="left"/>
              <w:rPr>
                <w:sz w:val="24"/>
              </w:rPr>
            </w:pPr>
            <w:r>
              <w:rPr>
                <w:sz w:val="24"/>
              </w:rPr>
              <w:t>Platform Experience</w:t>
            </w:r>
          </w:p>
        </w:tc>
        <w:tc>
          <w:tcPr>
            <w:tcW w:w="826" w:type="dxa"/>
            <w:tcBorders>
              <w:right w:val="single" w:sz="4" w:space="0" w:color="000000"/>
            </w:tcBorders>
            <w:shd w:val="clear" w:color="auto" w:fill="FFFF00"/>
          </w:tcPr>
          <w:p w:rsidR="00905E16" w:rsidRDefault="00083CA9">
            <w:pPr>
              <w:pStyle w:val="TableParagraph"/>
              <w:spacing w:before="37"/>
              <w:ind w:left="182" w:right="171"/>
              <w:rPr>
                <w:sz w:val="24"/>
              </w:rPr>
            </w:pPr>
            <w:r>
              <w:rPr>
                <w:sz w:val="24"/>
              </w:rPr>
              <w:t>1,19</w:t>
            </w:r>
          </w:p>
        </w:tc>
        <w:tc>
          <w:tcPr>
            <w:tcW w:w="802" w:type="dxa"/>
            <w:tcBorders>
              <w:left w:val="single" w:sz="4" w:space="0" w:color="000000"/>
            </w:tcBorders>
            <w:shd w:val="clear" w:color="auto" w:fill="FFFF00"/>
          </w:tcPr>
          <w:p w:rsidR="00905E16" w:rsidRDefault="00083CA9">
            <w:pPr>
              <w:pStyle w:val="TableParagraph"/>
              <w:spacing w:before="37"/>
              <w:ind w:left="190"/>
              <w:jc w:val="left"/>
              <w:rPr>
                <w:sz w:val="24"/>
              </w:rPr>
            </w:pPr>
            <w:r>
              <w:rPr>
                <w:sz w:val="24"/>
              </w:rPr>
              <w:t>1,09</w:t>
            </w:r>
          </w:p>
        </w:tc>
        <w:tc>
          <w:tcPr>
            <w:tcW w:w="972" w:type="dxa"/>
            <w:shd w:val="clear" w:color="auto" w:fill="FFFF00"/>
          </w:tcPr>
          <w:p w:rsidR="00905E16" w:rsidRDefault="00083CA9">
            <w:pPr>
              <w:pStyle w:val="TableParagraph"/>
              <w:spacing w:before="37"/>
              <w:ind w:left="23" w:right="12"/>
              <w:rPr>
                <w:sz w:val="24"/>
              </w:rPr>
            </w:pPr>
            <w:r>
              <w:rPr>
                <w:sz w:val="24"/>
              </w:rPr>
              <w:t>1,00</w:t>
            </w:r>
          </w:p>
        </w:tc>
        <w:tc>
          <w:tcPr>
            <w:tcW w:w="883" w:type="dxa"/>
            <w:shd w:val="clear" w:color="auto" w:fill="FFFF00"/>
          </w:tcPr>
          <w:p w:rsidR="00905E16" w:rsidRDefault="00083CA9">
            <w:pPr>
              <w:pStyle w:val="TableParagraph"/>
              <w:spacing w:before="37"/>
              <w:ind w:left="166" w:right="153"/>
              <w:rPr>
                <w:sz w:val="24"/>
              </w:rPr>
            </w:pPr>
            <w:r>
              <w:rPr>
                <w:sz w:val="24"/>
              </w:rPr>
              <w:t>0,91</w:t>
            </w:r>
          </w:p>
        </w:tc>
        <w:tc>
          <w:tcPr>
            <w:tcW w:w="761" w:type="dxa"/>
            <w:shd w:val="clear" w:color="auto" w:fill="FFFF00"/>
          </w:tcPr>
          <w:p w:rsidR="00905E16" w:rsidRDefault="00083CA9">
            <w:pPr>
              <w:pStyle w:val="TableParagraph"/>
              <w:spacing w:before="37"/>
              <w:ind w:left="148" w:right="137"/>
              <w:rPr>
                <w:sz w:val="24"/>
              </w:rPr>
            </w:pPr>
            <w:r>
              <w:rPr>
                <w:sz w:val="24"/>
              </w:rPr>
              <w:t>0,85</w:t>
            </w:r>
          </w:p>
        </w:tc>
        <w:tc>
          <w:tcPr>
            <w:tcW w:w="1003" w:type="dxa"/>
            <w:shd w:val="clear" w:color="auto" w:fill="FFFF00"/>
          </w:tcPr>
          <w:p w:rsidR="00905E16" w:rsidRDefault="00083CA9">
            <w:pPr>
              <w:pStyle w:val="TableParagraph"/>
              <w:spacing w:before="37"/>
              <w:ind w:left="269" w:right="256"/>
              <w:rPr>
                <w:sz w:val="24"/>
              </w:rPr>
            </w:pPr>
            <w:r>
              <w:rPr>
                <w:sz w:val="24"/>
              </w:rPr>
              <w:t>n/a</w:t>
            </w:r>
          </w:p>
        </w:tc>
      </w:tr>
      <w:tr w:rsidR="00905E16">
        <w:trPr>
          <w:trHeight w:val="364"/>
        </w:trPr>
        <w:tc>
          <w:tcPr>
            <w:tcW w:w="332" w:type="dxa"/>
            <w:shd w:val="clear" w:color="auto" w:fill="FFFF00"/>
          </w:tcPr>
          <w:p w:rsidR="00905E16" w:rsidRDefault="00083CA9">
            <w:pPr>
              <w:pStyle w:val="TableParagraph"/>
              <w:spacing w:before="38"/>
              <w:ind w:left="45"/>
              <w:jc w:val="left"/>
              <w:rPr>
                <w:sz w:val="24"/>
              </w:rPr>
            </w:pPr>
            <w:r>
              <w:rPr>
                <w:sz w:val="24"/>
              </w:rPr>
              <w:t>6</w:t>
            </w:r>
          </w:p>
        </w:tc>
        <w:tc>
          <w:tcPr>
            <w:tcW w:w="771" w:type="dxa"/>
            <w:shd w:val="clear" w:color="auto" w:fill="FFFF00"/>
          </w:tcPr>
          <w:p w:rsidR="00905E16" w:rsidRDefault="00083CA9">
            <w:pPr>
              <w:pStyle w:val="TableParagraph"/>
              <w:spacing w:before="38"/>
              <w:ind w:left="24" w:right="77"/>
              <w:rPr>
                <w:sz w:val="24"/>
              </w:rPr>
            </w:pPr>
            <w:r>
              <w:rPr>
                <w:sz w:val="24"/>
              </w:rPr>
              <w:t>LTEX</w:t>
            </w:r>
          </w:p>
        </w:tc>
        <w:tc>
          <w:tcPr>
            <w:tcW w:w="3152" w:type="dxa"/>
            <w:shd w:val="clear" w:color="auto" w:fill="FFFF00"/>
          </w:tcPr>
          <w:p w:rsidR="00905E16" w:rsidRDefault="00083CA9">
            <w:pPr>
              <w:pStyle w:val="TableParagraph"/>
              <w:spacing w:before="38"/>
              <w:ind w:left="44"/>
              <w:jc w:val="left"/>
              <w:rPr>
                <w:sz w:val="24"/>
              </w:rPr>
            </w:pPr>
            <w:r>
              <w:rPr>
                <w:sz w:val="24"/>
              </w:rPr>
              <w:t>Language and Tool Experience</w:t>
            </w:r>
          </w:p>
        </w:tc>
        <w:tc>
          <w:tcPr>
            <w:tcW w:w="826" w:type="dxa"/>
            <w:tcBorders>
              <w:right w:val="single" w:sz="4" w:space="0" w:color="000000"/>
            </w:tcBorders>
            <w:shd w:val="clear" w:color="auto" w:fill="FFFF00"/>
          </w:tcPr>
          <w:p w:rsidR="00905E16" w:rsidRDefault="00083CA9">
            <w:pPr>
              <w:pStyle w:val="TableParagraph"/>
              <w:spacing w:before="38"/>
              <w:ind w:left="182" w:right="171"/>
              <w:rPr>
                <w:sz w:val="24"/>
              </w:rPr>
            </w:pPr>
            <w:r>
              <w:rPr>
                <w:sz w:val="24"/>
              </w:rPr>
              <w:t>1,20</w:t>
            </w:r>
          </w:p>
        </w:tc>
        <w:tc>
          <w:tcPr>
            <w:tcW w:w="802" w:type="dxa"/>
            <w:tcBorders>
              <w:left w:val="single" w:sz="4" w:space="0" w:color="000000"/>
            </w:tcBorders>
            <w:shd w:val="clear" w:color="auto" w:fill="FFFF00"/>
          </w:tcPr>
          <w:p w:rsidR="00905E16" w:rsidRDefault="00083CA9">
            <w:pPr>
              <w:pStyle w:val="TableParagraph"/>
              <w:spacing w:before="38"/>
              <w:ind w:left="190"/>
              <w:jc w:val="left"/>
              <w:rPr>
                <w:sz w:val="24"/>
              </w:rPr>
            </w:pPr>
            <w:r>
              <w:rPr>
                <w:sz w:val="24"/>
              </w:rPr>
              <w:t>1,09</w:t>
            </w:r>
          </w:p>
        </w:tc>
        <w:tc>
          <w:tcPr>
            <w:tcW w:w="972" w:type="dxa"/>
            <w:shd w:val="clear" w:color="auto" w:fill="FFFF00"/>
          </w:tcPr>
          <w:p w:rsidR="00905E16" w:rsidRDefault="00083CA9">
            <w:pPr>
              <w:pStyle w:val="TableParagraph"/>
              <w:spacing w:before="38"/>
              <w:ind w:left="23" w:right="12"/>
              <w:rPr>
                <w:sz w:val="24"/>
              </w:rPr>
            </w:pPr>
            <w:r>
              <w:rPr>
                <w:sz w:val="24"/>
              </w:rPr>
              <w:t>1,00</w:t>
            </w:r>
          </w:p>
        </w:tc>
        <w:tc>
          <w:tcPr>
            <w:tcW w:w="883" w:type="dxa"/>
            <w:shd w:val="clear" w:color="auto" w:fill="FFFF00"/>
          </w:tcPr>
          <w:p w:rsidR="00905E16" w:rsidRDefault="00083CA9">
            <w:pPr>
              <w:pStyle w:val="TableParagraph"/>
              <w:spacing w:before="38"/>
              <w:ind w:left="166" w:right="153"/>
              <w:rPr>
                <w:sz w:val="24"/>
              </w:rPr>
            </w:pPr>
            <w:r>
              <w:rPr>
                <w:sz w:val="24"/>
              </w:rPr>
              <w:t>0,91</w:t>
            </w:r>
          </w:p>
        </w:tc>
        <w:tc>
          <w:tcPr>
            <w:tcW w:w="761" w:type="dxa"/>
            <w:shd w:val="clear" w:color="auto" w:fill="FFFF00"/>
          </w:tcPr>
          <w:p w:rsidR="00905E16" w:rsidRDefault="00083CA9">
            <w:pPr>
              <w:pStyle w:val="TableParagraph"/>
              <w:spacing w:before="38"/>
              <w:ind w:left="148" w:right="137"/>
              <w:rPr>
                <w:sz w:val="24"/>
              </w:rPr>
            </w:pPr>
            <w:r>
              <w:rPr>
                <w:sz w:val="24"/>
              </w:rPr>
              <w:t>0,84</w:t>
            </w:r>
          </w:p>
        </w:tc>
        <w:tc>
          <w:tcPr>
            <w:tcW w:w="1003" w:type="dxa"/>
            <w:shd w:val="clear" w:color="auto" w:fill="FFFF00"/>
          </w:tcPr>
          <w:p w:rsidR="00905E16" w:rsidRDefault="00083CA9">
            <w:pPr>
              <w:pStyle w:val="TableParagraph"/>
              <w:spacing w:before="38"/>
              <w:ind w:left="269" w:right="256"/>
              <w:rPr>
                <w:sz w:val="24"/>
              </w:rPr>
            </w:pPr>
            <w:r>
              <w:rPr>
                <w:sz w:val="24"/>
              </w:rPr>
              <w:t>n/a</w:t>
            </w:r>
          </w:p>
        </w:tc>
      </w:tr>
      <w:tr w:rsidR="00905E16">
        <w:trPr>
          <w:trHeight w:val="366"/>
        </w:trPr>
        <w:tc>
          <w:tcPr>
            <w:tcW w:w="332" w:type="dxa"/>
          </w:tcPr>
          <w:p w:rsidR="00905E16" w:rsidRDefault="00905E16">
            <w:pPr>
              <w:pStyle w:val="TableParagraph"/>
              <w:ind w:left="0"/>
              <w:jc w:val="left"/>
              <w:rPr>
                <w:sz w:val="26"/>
              </w:rPr>
            </w:pPr>
          </w:p>
        </w:tc>
        <w:tc>
          <w:tcPr>
            <w:tcW w:w="9170" w:type="dxa"/>
            <w:gridSpan w:val="8"/>
          </w:tcPr>
          <w:p w:rsidR="00905E16" w:rsidRDefault="00083CA9">
            <w:pPr>
              <w:pStyle w:val="TableParagraph"/>
              <w:spacing w:before="42"/>
              <w:ind w:left="3651" w:right="3640"/>
              <w:rPr>
                <w:b/>
                <w:i/>
                <w:sz w:val="24"/>
              </w:rPr>
            </w:pPr>
            <w:r>
              <w:rPr>
                <w:b/>
                <w:i/>
                <w:sz w:val="24"/>
              </w:rPr>
              <w:t>Product Factors</w:t>
            </w:r>
          </w:p>
        </w:tc>
      </w:tr>
      <w:tr w:rsidR="00905E16">
        <w:trPr>
          <w:trHeight w:val="366"/>
        </w:trPr>
        <w:tc>
          <w:tcPr>
            <w:tcW w:w="332" w:type="dxa"/>
            <w:shd w:val="clear" w:color="auto" w:fill="FFC000"/>
          </w:tcPr>
          <w:p w:rsidR="00905E16" w:rsidRDefault="00083CA9">
            <w:pPr>
              <w:pStyle w:val="TableParagraph"/>
              <w:spacing w:before="37"/>
              <w:ind w:left="45"/>
              <w:jc w:val="left"/>
              <w:rPr>
                <w:sz w:val="24"/>
              </w:rPr>
            </w:pPr>
            <w:r>
              <w:rPr>
                <w:sz w:val="24"/>
              </w:rPr>
              <w:t>7</w:t>
            </w:r>
          </w:p>
        </w:tc>
        <w:tc>
          <w:tcPr>
            <w:tcW w:w="771" w:type="dxa"/>
            <w:shd w:val="clear" w:color="auto" w:fill="FFC000"/>
          </w:tcPr>
          <w:p w:rsidR="00905E16" w:rsidRDefault="00083CA9">
            <w:pPr>
              <w:pStyle w:val="TableParagraph"/>
              <w:spacing w:before="37"/>
              <w:ind w:left="8" w:right="48"/>
              <w:rPr>
                <w:sz w:val="24"/>
              </w:rPr>
            </w:pPr>
            <w:r>
              <w:rPr>
                <w:sz w:val="24"/>
              </w:rPr>
              <w:t>RELY</w:t>
            </w:r>
          </w:p>
        </w:tc>
        <w:tc>
          <w:tcPr>
            <w:tcW w:w="3152" w:type="dxa"/>
            <w:shd w:val="clear" w:color="auto" w:fill="FFC000"/>
          </w:tcPr>
          <w:p w:rsidR="00905E16" w:rsidRDefault="00083CA9">
            <w:pPr>
              <w:pStyle w:val="TableParagraph"/>
              <w:spacing w:before="37"/>
              <w:ind w:left="44"/>
              <w:jc w:val="left"/>
              <w:rPr>
                <w:sz w:val="24"/>
              </w:rPr>
            </w:pPr>
            <w:r>
              <w:rPr>
                <w:sz w:val="24"/>
              </w:rPr>
              <w:t>Required Software Reliability</w:t>
            </w:r>
          </w:p>
        </w:tc>
        <w:tc>
          <w:tcPr>
            <w:tcW w:w="826" w:type="dxa"/>
            <w:tcBorders>
              <w:right w:val="single" w:sz="4" w:space="0" w:color="000000"/>
            </w:tcBorders>
            <w:shd w:val="clear" w:color="auto" w:fill="FFC000"/>
          </w:tcPr>
          <w:p w:rsidR="00905E16" w:rsidRDefault="00083CA9">
            <w:pPr>
              <w:pStyle w:val="TableParagraph"/>
              <w:spacing w:before="37"/>
              <w:ind w:left="182" w:right="171"/>
              <w:rPr>
                <w:sz w:val="24"/>
              </w:rPr>
            </w:pPr>
            <w:r>
              <w:rPr>
                <w:sz w:val="24"/>
              </w:rPr>
              <w:t>0,84</w:t>
            </w:r>
          </w:p>
        </w:tc>
        <w:tc>
          <w:tcPr>
            <w:tcW w:w="802" w:type="dxa"/>
            <w:tcBorders>
              <w:left w:val="single" w:sz="4" w:space="0" w:color="000000"/>
            </w:tcBorders>
            <w:shd w:val="clear" w:color="auto" w:fill="FFC000"/>
          </w:tcPr>
          <w:p w:rsidR="00905E16" w:rsidRDefault="00083CA9">
            <w:pPr>
              <w:pStyle w:val="TableParagraph"/>
              <w:spacing w:before="37"/>
              <w:ind w:left="190"/>
              <w:jc w:val="left"/>
              <w:rPr>
                <w:sz w:val="24"/>
              </w:rPr>
            </w:pPr>
            <w:r>
              <w:rPr>
                <w:sz w:val="24"/>
              </w:rPr>
              <w:t>0,92</w:t>
            </w:r>
          </w:p>
        </w:tc>
        <w:tc>
          <w:tcPr>
            <w:tcW w:w="972" w:type="dxa"/>
            <w:shd w:val="clear" w:color="auto" w:fill="FFC000"/>
          </w:tcPr>
          <w:p w:rsidR="00905E16" w:rsidRDefault="00083CA9">
            <w:pPr>
              <w:pStyle w:val="TableParagraph"/>
              <w:spacing w:before="37"/>
              <w:ind w:left="23" w:right="12"/>
              <w:rPr>
                <w:sz w:val="24"/>
              </w:rPr>
            </w:pPr>
            <w:r>
              <w:rPr>
                <w:sz w:val="24"/>
              </w:rPr>
              <w:t>1,00</w:t>
            </w:r>
          </w:p>
        </w:tc>
        <w:tc>
          <w:tcPr>
            <w:tcW w:w="883" w:type="dxa"/>
            <w:shd w:val="clear" w:color="auto" w:fill="FFC000"/>
          </w:tcPr>
          <w:p w:rsidR="00905E16" w:rsidRDefault="00083CA9">
            <w:pPr>
              <w:pStyle w:val="TableParagraph"/>
              <w:spacing w:before="37"/>
              <w:ind w:left="166" w:right="153"/>
              <w:rPr>
                <w:sz w:val="24"/>
              </w:rPr>
            </w:pPr>
            <w:r>
              <w:rPr>
                <w:sz w:val="24"/>
              </w:rPr>
              <w:t>1,10</w:t>
            </w:r>
          </w:p>
        </w:tc>
        <w:tc>
          <w:tcPr>
            <w:tcW w:w="761" w:type="dxa"/>
            <w:shd w:val="clear" w:color="auto" w:fill="FFC000"/>
          </w:tcPr>
          <w:p w:rsidR="00905E16" w:rsidRDefault="00083CA9">
            <w:pPr>
              <w:pStyle w:val="TableParagraph"/>
              <w:spacing w:before="37"/>
              <w:ind w:left="148" w:right="137"/>
              <w:rPr>
                <w:sz w:val="24"/>
              </w:rPr>
            </w:pPr>
            <w:r>
              <w:rPr>
                <w:sz w:val="24"/>
              </w:rPr>
              <w:t>1,26</w:t>
            </w:r>
          </w:p>
        </w:tc>
        <w:tc>
          <w:tcPr>
            <w:tcW w:w="1003" w:type="dxa"/>
            <w:shd w:val="clear" w:color="auto" w:fill="FFC000"/>
          </w:tcPr>
          <w:p w:rsidR="00905E16" w:rsidRDefault="00083CA9">
            <w:pPr>
              <w:pStyle w:val="TableParagraph"/>
              <w:spacing w:before="37"/>
              <w:ind w:left="269" w:right="256"/>
              <w:rPr>
                <w:sz w:val="24"/>
              </w:rPr>
            </w:pPr>
            <w:r>
              <w:rPr>
                <w:sz w:val="24"/>
              </w:rPr>
              <w:t>n/a</w:t>
            </w:r>
          </w:p>
        </w:tc>
      </w:tr>
      <w:tr w:rsidR="00905E16">
        <w:trPr>
          <w:trHeight w:val="366"/>
        </w:trPr>
        <w:tc>
          <w:tcPr>
            <w:tcW w:w="332" w:type="dxa"/>
            <w:shd w:val="clear" w:color="auto" w:fill="FFC000"/>
          </w:tcPr>
          <w:p w:rsidR="00905E16" w:rsidRDefault="00083CA9">
            <w:pPr>
              <w:pStyle w:val="TableParagraph"/>
              <w:spacing w:before="37"/>
              <w:ind w:left="45"/>
              <w:jc w:val="left"/>
              <w:rPr>
                <w:sz w:val="24"/>
              </w:rPr>
            </w:pPr>
            <w:r>
              <w:rPr>
                <w:sz w:val="24"/>
              </w:rPr>
              <w:t>8</w:t>
            </w:r>
          </w:p>
        </w:tc>
        <w:tc>
          <w:tcPr>
            <w:tcW w:w="771" w:type="dxa"/>
            <w:shd w:val="clear" w:color="auto" w:fill="FFC000"/>
          </w:tcPr>
          <w:p w:rsidR="00905E16" w:rsidRDefault="00083CA9">
            <w:pPr>
              <w:pStyle w:val="TableParagraph"/>
              <w:spacing w:before="37"/>
              <w:ind w:left="11" w:right="11"/>
              <w:rPr>
                <w:sz w:val="24"/>
              </w:rPr>
            </w:pPr>
            <w:r>
              <w:rPr>
                <w:sz w:val="24"/>
              </w:rPr>
              <w:t>DATA</w:t>
            </w:r>
          </w:p>
        </w:tc>
        <w:tc>
          <w:tcPr>
            <w:tcW w:w="3152" w:type="dxa"/>
            <w:shd w:val="clear" w:color="auto" w:fill="FFC000"/>
          </w:tcPr>
          <w:p w:rsidR="00905E16" w:rsidRDefault="00083CA9">
            <w:pPr>
              <w:pStyle w:val="TableParagraph"/>
              <w:spacing w:before="37"/>
              <w:ind w:left="44"/>
              <w:jc w:val="left"/>
              <w:rPr>
                <w:sz w:val="24"/>
              </w:rPr>
            </w:pPr>
            <w:r>
              <w:rPr>
                <w:sz w:val="24"/>
              </w:rPr>
              <w:t>Database Size</w:t>
            </w:r>
          </w:p>
        </w:tc>
        <w:tc>
          <w:tcPr>
            <w:tcW w:w="826" w:type="dxa"/>
            <w:tcBorders>
              <w:right w:val="single" w:sz="4" w:space="0" w:color="000000"/>
            </w:tcBorders>
            <w:shd w:val="clear" w:color="auto" w:fill="FFC000"/>
          </w:tcPr>
          <w:p w:rsidR="00905E16" w:rsidRDefault="00083CA9">
            <w:pPr>
              <w:pStyle w:val="TableParagraph"/>
              <w:spacing w:before="37"/>
              <w:ind w:left="180" w:right="171"/>
              <w:rPr>
                <w:sz w:val="24"/>
              </w:rPr>
            </w:pPr>
            <w:r>
              <w:rPr>
                <w:sz w:val="24"/>
              </w:rPr>
              <w:t>n/a</w:t>
            </w:r>
          </w:p>
        </w:tc>
        <w:tc>
          <w:tcPr>
            <w:tcW w:w="802" w:type="dxa"/>
            <w:tcBorders>
              <w:left w:val="single" w:sz="4" w:space="0" w:color="000000"/>
            </w:tcBorders>
            <w:shd w:val="clear" w:color="auto" w:fill="FFC000"/>
          </w:tcPr>
          <w:p w:rsidR="00905E16" w:rsidRDefault="00083CA9">
            <w:pPr>
              <w:pStyle w:val="TableParagraph"/>
              <w:spacing w:before="37"/>
              <w:ind w:left="190"/>
              <w:jc w:val="left"/>
              <w:rPr>
                <w:sz w:val="24"/>
              </w:rPr>
            </w:pPr>
            <w:r>
              <w:rPr>
                <w:sz w:val="24"/>
              </w:rPr>
              <w:t>0,23</w:t>
            </w:r>
          </w:p>
        </w:tc>
        <w:tc>
          <w:tcPr>
            <w:tcW w:w="972" w:type="dxa"/>
            <w:shd w:val="clear" w:color="auto" w:fill="FFC000"/>
          </w:tcPr>
          <w:p w:rsidR="00905E16" w:rsidRDefault="00083CA9">
            <w:pPr>
              <w:pStyle w:val="TableParagraph"/>
              <w:spacing w:before="37"/>
              <w:ind w:left="23" w:right="12"/>
              <w:rPr>
                <w:sz w:val="24"/>
              </w:rPr>
            </w:pPr>
            <w:r>
              <w:rPr>
                <w:sz w:val="24"/>
              </w:rPr>
              <w:t>1,00</w:t>
            </w:r>
          </w:p>
        </w:tc>
        <w:tc>
          <w:tcPr>
            <w:tcW w:w="883" w:type="dxa"/>
            <w:shd w:val="clear" w:color="auto" w:fill="FFC000"/>
          </w:tcPr>
          <w:p w:rsidR="00905E16" w:rsidRDefault="00083CA9">
            <w:pPr>
              <w:pStyle w:val="TableParagraph"/>
              <w:spacing w:before="37"/>
              <w:ind w:left="166" w:right="153"/>
              <w:rPr>
                <w:sz w:val="24"/>
              </w:rPr>
            </w:pPr>
            <w:r>
              <w:rPr>
                <w:sz w:val="24"/>
              </w:rPr>
              <w:t>1,14</w:t>
            </w:r>
          </w:p>
        </w:tc>
        <w:tc>
          <w:tcPr>
            <w:tcW w:w="761" w:type="dxa"/>
            <w:shd w:val="clear" w:color="auto" w:fill="FFC000"/>
          </w:tcPr>
          <w:p w:rsidR="00905E16" w:rsidRDefault="00083CA9">
            <w:pPr>
              <w:pStyle w:val="TableParagraph"/>
              <w:spacing w:before="37"/>
              <w:ind w:left="148" w:right="137"/>
              <w:rPr>
                <w:sz w:val="24"/>
              </w:rPr>
            </w:pPr>
            <w:r>
              <w:rPr>
                <w:sz w:val="24"/>
              </w:rPr>
              <w:t>1,28</w:t>
            </w:r>
          </w:p>
        </w:tc>
        <w:tc>
          <w:tcPr>
            <w:tcW w:w="1003" w:type="dxa"/>
            <w:shd w:val="clear" w:color="auto" w:fill="FFC000"/>
          </w:tcPr>
          <w:p w:rsidR="00905E16" w:rsidRDefault="00083CA9">
            <w:pPr>
              <w:pStyle w:val="TableParagraph"/>
              <w:spacing w:before="37"/>
              <w:ind w:left="269" w:right="256"/>
              <w:rPr>
                <w:sz w:val="24"/>
              </w:rPr>
            </w:pPr>
            <w:r>
              <w:rPr>
                <w:sz w:val="24"/>
              </w:rPr>
              <w:t>n/a</w:t>
            </w:r>
          </w:p>
        </w:tc>
      </w:tr>
      <w:tr w:rsidR="00905E16">
        <w:trPr>
          <w:trHeight w:val="364"/>
        </w:trPr>
        <w:tc>
          <w:tcPr>
            <w:tcW w:w="332" w:type="dxa"/>
            <w:shd w:val="clear" w:color="auto" w:fill="FFC000"/>
          </w:tcPr>
          <w:p w:rsidR="00905E16" w:rsidRDefault="00083CA9">
            <w:pPr>
              <w:pStyle w:val="TableParagraph"/>
              <w:spacing w:before="37"/>
              <w:ind w:left="45"/>
              <w:jc w:val="left"/>
              <w:rPr>
                <w:sz w:val="24"/>
              </w:rPr>
            </w:pPr>
            <w:r>
              <w:rPr>
                <w:sz w:val="24"/>
              </w:rPr>
              <w:t>9</w:t>
            </w:r>
          </w:p>
        </w:tc>
        <w:tc>
          <w:tcPr>
            <w:tcW w:w="771" w:type="dxa"/>
            <w:shd w:val="clear" w:color="auto" w:fill="FFC000"/>
          </w:tcPr>
          <w:p w:rsidR="00905E16" w:rsidRDefault="00083CA9">
            <w:pPr>
              <w:pStyle w:val="TableParagraph"/>
              <w:spacing w:before="37"/>
              <w:ind w:left="24" w:right="76"/>
              <w:rPr>
                <w:sz w:val="24"/>
              </w:rPr>
            </w:pPr>
            <w:r>
              <w:rPr>
                <w:sz w:val="24"/>
              </w:rPr>
              <w:t>CPLX</w:t>
            </w:r>
          </w:p>
        </w:tc>
        <w:tc>
          <w:tcPr>
            <w:tcW w:w="3152" w:type="dxa"/>
            <w:shd w:val="clear" w:color="auto" w:fill="FFC000"/>
          </w:tcPr>
          <w:p w:rsidR="00905E16" w:rsidRDefault="00083CA9">
            <w:pPr>
              <w:pStyle w:val="TableParagraph"/>
              <w:spacing w:before="37"/>
              <w:ind w:left="44"/>
              <w:jc w:val="left"/>
              <w:rPr>
                <w:sz w:val="24"/>
              </w:rPr>
            </w:pPr>
            <w:r>
              <w:rPr>
                <w:sz w:val="24"/>
              </w:rPr>
              <w:t>Software Product Complexity</w:t>
            </w:r>
          </w:p>
        </w:tc>
        <w:tc>
          <w:tcPr>
            <w:tcW w:w="826" w:type="dxa"/>
            <w:tcBorders>
              <w:right w:val="single" w:sz="4" w:space="0" w:color="000000"/>
            </w:tcBorders>
            <w:shd w:val="clear" w:color="auto" w:fill="FFC000"/>
          </w:tcPr>
          <w:p w:rsidR="00905E16" w:rsidRDefault="00083CA9">
            <w:pPr>
              <w:pStyle w:val="TableParagraph"/>
              <w:spacing w:before="37"/>
              <w:ind w:left="182" w:right="171"/>
              <w:rPr>
                <w:sz w:val="24"/>
              </w:rPr>
            </w:pPr>
            <w:r>
              <w:rPr>
                <w:sz w:val="24"/>
              </w:rPr>
              <w:t>0,73</w:t>
            </w:r>
          </w:p>
        </w:tc>
        <w:tc>
          <w:tcPr>
            <w:tcW w:w="802" w:type="dxa"/>
            <w:tcBorders>
              <w:left w:val="single" w:sz="4" w:space="0" w:color="000000"/>
            </w:tcBorders>
            <w:shd w:val="clear" w:color="auto" w:fill="FFC000"/>
          </w:tcPr>
          <w:p w:rsidR="00905E16" w:rsidRDefault="00083CA9">
            <w:pPr>
              <w:pStyle w:val="TableParagraph"/>
              <w:spacing w:before="37"/>
              <w:ind w:left="190"/>
              <w:jc w:val="left"/>
              <w:rPr>
                <w:sz w:val="24"/>
              </w:rPr>
            </w:pPr>
            <w:r>
              <w:rPr>
                <w:sz w:val="24"/>
              </w:rPr>
              <w:t>0,87</w:t>
            </w:r>
          </w:p>
        </w:tc>
        <w:tc>
          <w:tcPr>
            <w:tcW w:w="972" w:type="dxa"/>
            <w:shd w:val="clear" w:color="auto" w:fill="FFC000"/>
          </w:tcPr>
          <w:p w:rsidR="00905E16" w:rsidRDefault="00083CA9">
            <w:pPr>
              <w:pStyle w:val="TableParagraph"/>
              <w:spacing w:before="37"/>
              <w:ind w:left="23" w:right="12"/>
              <w:rPr>
                <w:sz w:val="24"/>
              </w:rPr>
            </w:pPr>
            <w:r>
              <w:rPr>
                <w:sz w:val="24"/>
              </w:rPr>
              <w:t>1,00</w:t>
            </w:r>
          </w:p>
        </w:tc>
        <w:tc>
          <w:tcPr>
            <w:tcW w:w="883" w:type="dxa"/>
            <w:shd w:val="clear" w:color="auto" w:fill="FFC000"/>
          </w:tcPr>
          <w:p w:rsidR="00905E16" w:rsidRDefault="00083CA9">
            <w:pPr>
              <w:pStyle w:val="TableParagraph"/>
              <w:spacing w:before="37"/>
              <w:ind w:left="166" w:right="153"/>
              <w:rPr>
                <w:sz w:val="24"/>
              </w:rPr>
            </w:pPr>
            <w:r>
              <w:rPr>
                <w:sz w:val="24"/>
              </w:rPr>
              <w:t>1,17</w:t>
            </w:r>
          </w:p>
        </w:tc>
        <w:tc>
          <w:tcPr>
            <w:tcW w:w="761" w:type="dxa"/>
            <w:shd w:val="clear" w:color="auto" w:fill="FFC000"/>
          </w:tcPr>
          <w:p w:rsidR="00905E16" w:rsidRDefault="00083CA9">
            <w:pPr>
              <w:pStyle w:val="TableParagraph"/>
              <w:spacing w:before="37"/>
              <w:ind w:left="148" w:right="137"/>
              <w:rPr>
                <w:sz w:val="24"/>
              </w:rPr>
            </w:pPr>
            <w:r>
              <w:rPr>
                <w:sz w:val="24"/>
              </w:rPr>
              <w:t>1,34</w:t>
            </w:r>
          </w:p>
        </w:tc>
        <w:tc>
          <w:tcPr>
            <w:tcW w:w="1003" w:type="dxa"/>
            <w:shd w:val="clear" w:color="auto" w:fill="FFC000"/>
          </w:tcPr>
          <w:p w:rsidR="00905E16" w:rsidRDefault="00083CA9">
            <w:pPr>
              <w:pStyle w:val="TableParagraph"/>
              <w:spacing w:before="37"/>
              <w:ind w:left="269" w:right="259"/>
              <w:rPr>
                <w:sz w:val="24"/>
              </w:rPr>
            </w:pPr>
            <w:r>
              <w:rPr>
                <w:sz w:val="24"/>
              </w:rPr>
              <w:t>1,74</w:t>
            </w:r>
          </w:p>
        </w:tc>
      </w:tr>
      <w:tr w:rsidR="00905E16">
        <w:trPr>
          <w:trHeight w:val="366"/>
        </w:trPr>
        <w:tc>
          <w:tcPr>
            <w:tcW w:w="332" w:type="dxa"/>
            <w:shd w:val="clear" w:color="auto" w:fill="FFC000"/>
          </w:tcPr>
          <w:p w:rsidR="00905E16" w:rsidRDefault="00083CA9">
            <w:pPr>
              <w:pStyle w:val="TableParagraph"/>
              <w:spacing w:before="37"/>
              <w:ind w:left="45"/>
              <w:jc w:val="left"/>
              <w:rPr>
                <w:sz w:val="24"/>
              </w:rPr>
            </w:pPr>
            <w:r>
              <w:rPr>
                <w:sz w:val="24"/>
              </w:rPr>
              <w:t>10</w:t>
            </w:r>
          </w:p>
        </w:tc>
        <w:tc>
          <w:tcPr>
            <w:tcW w:w="771" w:type="dxa"/>
            <w:shd w:val="clear" w:color="auto" w:fill="FFC000"/>
          </w:tcPr>
          <w:p w:rsidR="00905E16" w:rsidRDefault="00083CA9">
            <w:pPr>
              <w:pStyle w:val="TableParagraph"/>
              <w:spacing w:before="37"/>
              <w:ind w:left="24" w:right="74"/>
              <w:rPr>
                <w:sz w:val="24"/>
              </w:rPr>
            </w:pPr>
            <w:r>
              <w:rPr>
                <w:sz w:val="24"/>
              </w:rPr>
              <w:t>RUSE</w:t>
            </w:r>
          </w:p>
        </w:tc>
        <w:tc>
          <w:tcPr>
            <w:tcW w:w="3152" w:type="dxa"/>
            <w:shd w:val="clear" w:color="auto" w:fill="FFC000"/>
          </w:tcPr>
          <w:p w:rsidR="00905E16" w:rsidRDefault="00083CA9">
            <w:pPr>
              <w:pStyle w:val="TableParagraph"/>
              <w:spacing w:before="37"/>
              <w:ind w:left="44"/>
              <w:jc w:val="left"/>
              <w:rPr>
                <w:sz w:val="24"/>
              </w:rPr>
            </w:pPr>
            <w:r>
              <w:rPr>
                <w:sz w:val="24"/>
              </w:rPr>
              <w:t>Required Reusability</w:t>
            </w:r>
          </w:p>
        </w:tc>
        <w:tc>
          <w:tcPr>
            <w:tcW w:w="826" w:type="dxa"/>
            <w:tcBorders>
              <w:right w:val="single" w:sz="4" w:space="0" w:color="000000"/>
            </w:tcBorders>
            <w:shd w:val="clear" w:color="auto" w:fill="FFC000"/>
          </w:tcPr>
          <w:p w:rsidR="00905E16" w:rsidRDefault="00083CA9">
            <w:pPr>
              <w:pStyle w:val="TableParagraph"/>
              <w:spacing w:before="37"/>
              <w:ind w:left="180" w:right="171"/>
              <w:rPr>
                <w:sz w:val="24"/>
              </w:rPr>
            </w:pPr>
            <w:r>
              <w:rPr>
                <w:sz w:val="24"/>
              </w:rPr>
              <w:t>n/a</w:t>
            </w:r>
          </w:p>
        </w:tc>
        <w:tc>
          <w:tcPr>
            <w:tcW w:w="802" w:type="dxa"/>
            <w:tcBorders>
              <w:left w:val="single" w:sz="4" w:space="0" w:color="000000"/>
            </w:tcBorders>
            <w:shd w:val="clear" w:color="auto" w:fill="FFC000"/>
          </w:tcPr>
          <w:p w:rsidR="00905E16" w:rsidRDefault="00083CA9">
            <w:pPr>
              <w:pStyle w:val="TableParagraph"/>
              <w:spacing w:before="37"/>
              <w:ind w:left="190"/>
              <w:jc w:val="left"/>
              <w:rPr>
                <w:sz w:val="24"/>
              </w:rPr>
            </w:pPr>
            <w:r>
              <w:rPr>
                <w:sz w:val="24"/>
              </w:rPr>
              <w:t>0,95</w:t>
            </w:r>
          </w:p>
        </w:tc>
        <w:tc>
          <w:tcPr>
            <w:tcW w:w="972" w:type="dxa"/>
            <w:shd w:val="clear" w:color="auto" w:fill="FFC000"/>
          </w:tcPr>
          <w:p w:rsidR="00905E16" w:rsidRDefault="00083CA9">
            <w:pPr>
              <w:pStyle w:val="TableParagraph"/>
              <w:spacing w:before="37"/>
              <w:ind w:left="23" w:right="12"/>
              <w:rPr>
                <w:sz w:val="24"/>
              </w:rPr>
            </w:pPr>
            <w:r>
              <w:rPr>
                <w:sz w:val="24"/>
              </w:rPr>
              <w:t>1,00</w:t>
            </w:r>
          </w:p>
        </w:tc>
        <w:tc>
          <w:tcPr>
            <w:tcW w:w="883" w:type="dxa"/>
            <w:shd w:val="clear" w:color="auto" w:fill="FFC000"/>
          </w:tcPr>
          <w:p w:rsidR="00905E16" w:rsidRDefault="00083CA9">
            <w:pPr>
              <w:pStyle w:val="TableParagraph"/>
              <w:spacing w:before="37"/>
              <w:ind w:left="166" w:right="153"/>
              <w:rPr>
                <w:sz w:val="24"/>
              </w:rPr>
            </w:pPr>
            <w:r>
              <w:rPr>
                <w:sz w:val="24"/>
              </w:rPr>
              <w:t>1,07</w:t>
            </w:r>
          </w:p>
        </w:tc>
        <w:tc>
          <w:tcPr>
            <w:tcW w:w="761" w:type="dxa"/>
            <w:shd w:val="clear" w:color="auto" w:fill="FFC000"/>
          </w:tcPr>
          <w:p w:rsidR="00905E16" w:rsidRDefault="00083CA9">
            <w:pPr>
              <w:pStyle w:val="TableParagraph"/>
              <w:spacing w:before="37"/>
              <w:ind w:left="148" w:right="137"/>
              <w:rPr>
                <w:sz w:val="24"/>
              </w:rPr>
            </w:pPr>
            <w:r>
              <w:rPr>
                <w:sz w:val="24"/>
              </w:rPr>
              <w:t>1,15</w:t>
            </w:r>
          </w:p>
        </w:tc>
        <w:tc>
          <w:tcPr>
            <w:tcW w:w="1003" w:type="dxa"/>
            <w:shd w:val="clear" w:color="auto" w:fill="FFC000"/>
          </w:tcPr>
          <w:p w:rsidR="00905E16" w:rsidRDefault="00083CA9">
            <w:pPr>
              <w:pStyle w:val="TableParagraph"/>
              <w:spacing w:before="37"/>
              <w:ind w:left="269" w:right="259"/>
              <w:rPr>
                <w:sz w:val="24"/>
              </w:rPr>
            </w:pPr>
            <w:r>
              <w:rPr>
                <w:sz w:val="24"/>
              </w:rPr>
              <w:t>1,24</w:t>
            </w:r>
          </w:p>
        </w:tc>
      </w:tr>
      <w:tr w:rsidR="00905E16">
        <w:trPr>
          <w:trHeight w:val="366"/>
        </w:trPr>
        <w:tc>
          <w:tcPr>
            <w:tcW w:w="332" w:type="dxa"/>
            <w:shd w:val="clear" w:color="auto" w:fill="FFC000"/>
          </w:tcPr>
          <w:p w:rsidR="00905E16" w:rsidRDefault="00083CA9">
            <w:pPr>
              <w:pStyle w:val="TableParagraph"/>
              <w:spacing w:before="37"/>
              <w:ind w:left="45"/>
              <w:jc w:val="left"/>
              <w:rPr>
                <w:sz w:val="24"/>
              </w:rPr>
            </w:pPr>
            <w:r>
              <w:rPr>
                <w:sz w:val="24"/>
              </w:rPr>
              <w:t>11</w:t>
            </w:r>
          </w:p>
        </w:tc>
        <w:tc>
          <w:tcPr>
            <w:tcW w:w="771" w:type="dxa"/>
            <w:shd w:val="clear" w:color="auto" w:fill="FFC000"/>
          </w:tcPr>
          <w:p w:rsidR="00905E16" w:rsidRDefault="00083CA9">
            <w:pPr>
              <w:pStyle w:val="TableParagraph"/>
              <w:spacing w:before="37"/>
              <w:ind w:left="24" w:right="11"/>
              <w:rPr>
                <w:sz w:val="24"/>
              </w:rPr>
            </w:pPr>
            <w:r>
              <w:rPr>
                <w:sz w:val="24"/>
              </w:rPr>
              <w:t>DOCU</w:t>
            </w:r>
          </w:p>
        </w:tc>
        <w:tc>
          <w:tcPr>
            <w:tcW w:w="3152" w:type="dxa"/>
            <w:shd w:val="clear" w:color="auto" w:fill="FFC000"/>
          </w:tcPr>
          <w:p w:rsidR="00905E16" w:rsidRDefault="00083CA9">
            <w:pPr>
              <w:pStyle w:val="TableParagraph"/>
              <w:spacing w:before="37"/>
              <w:ind w:left="44"/>
              <w:jc w:val="left"/>
              <w:rPr>
                <w:sz w:val="24"/>
              </w:rPr>
            </w:pPr>
            <w:r>
              <w:rPr>
                <w:sz w:val="24"/>
              </w:rPr>
              <w:t>Documentation Match to Life-</w:t>
            </w:r>
          </w:p>
        </w:tc>
        <w:tc>
          <w:tcPr>
            <w:tcW w:w="826" w:type="dxa"/>
            <w:tcBorders>
              <w:right w:val="single" w:sz="4" w:space="0" w:color="000000"/>
            </w:tcBorders>
            <w:shd w:val="clear" w:color="auto" w:fill="FFC000"/>
          </w:tcPr>
          <w:p w:rsidR="00905E16" w:rsidRDefault="00083CA9">
            <w:pPr>
              <w:pStyle w:val="TableParagraph"/>
              <w:spacing w:before="37"/>
              <w:ind w:left="182" w:right="171"/>
              <w:rPr>
                <w:sz w:val="24"/>
              </w:rPr>
            </w:pPr>
            <w:r>
              <w:rPr>
                <w:sz w:val="24"/>
              </w:rPr>
              <w:t>0,81</w:t>
            </w:r>
          </w:p>
        </w:tc>
        <w:tc>
          <w:tcPr>
            <w:tcW w:w="802" w:type="dxa"/>
            <w:tcBorders>
              <w:left w:val="single" w:sz="4" w:space="0" w:color="000000"/>
            </w:tcBorders>
            <w:shd w:val="clear" w:color="auto" w:fill="FFC000"/>
          </w:tcPr>
          <w:p w:rsidR="00905E16" w:rsidRDefault="00083CA9">
            <w:pPr>
              <w:pStyle w:val="TableParagraph"/>
              <w:spacing w:before="37"/>
              <w:ind w:left="190"/>
              <w:jc w:val="left"/>
              <w:rPr>
                <w:sz w:val="24"/>
              </w:rPr>
            </w:pPr>
            <w:r>
              <w:rPr>
                <w:sz w:val="24"/>
              </w:rPr>
              <w:t>0,91</w:t>
            </w:r>
          </w:p>
        </w:tc>
        <w:tc>
          <w:tcPr>
            <w:tcW w:w="972" w:type="dxa"/>
            <w:shd w:val="clear" w:color="auto" w:fill="FFC000"/>
          </w:tcPr>
          <w:p w:rsidR="00905E16" w:rsidRDefault="00083CA9">
            <w:pPr>
              <w:pStyle w:val="TableParagraph"/>
              <w:spacing w:before="37"/>
              <w:ind w:left="23" w:right="12"/>
              <w:rPr>
                <w:sz w:val="24"/>
              </w:rPr>
            </w:pPr>
            <w:r>
              <w:rPr>
                <w:sz w:val="24"/>
              </w:rPr>
              <w:t>1,00</w:t>
            </w:r>
          </w:p>
        </w:tc>
        <w:tc>
          <w:tcPr>
            <w:tcW w:w="883" w:type="dxa"/>
            <w:shd w:val="clear" w:color="auto" w:fill="FFC000"/>
          </w:tcPr>
          <w:p w:rsidR="00905E16" w:rsidRDefault="00083CA9">
            <w:pPr>
              <w:pStyle w:val="TableParagraph"/>
              <w:spacing w:before="37"/>
              <w:ind w:left="166" w:right="153"/>
              <w:rPr>
                <w:sz w:val="24"/>
              </w:rPr>
            </w:pPr>
            <w:r>
              <w:rPr>
                <w:sz w:val="24"/>
              </w:rPr>
              <w:t>1,11</w:t>
            </w:r>
          </w:p>
        </w:tc>
        <w:tc>
          <w:tcPr>
            <w:tcW w:w="761" w:type="dxa"/>
            <w:shd w:val="clear" w:color="auto" w:fill="FFC000"/>
          </w:tcPr>
          <w:p w:rsidR="00905E16" w:rsidRDefault="00083CA9">
            <w:pPr>
              <w:pStyle w:val="TableParagraph"/>
              <w:spacing w:before="37"/>
              <w:ind w:left="148" w:right="137"/>
              <w:rPr>
                <w:sz w:val="24"/>
              </w:rPr>
            </w:pPr>
            <w:r>
              <w:rPr>
                <w:sz w:val="24"/>
              </w:rPr>
              <w:t>1,23</w:t>
            </w:r>
          </w:p>
        </w:tc>
        <w:tc>
          <w:tcPr>
            <w:tcW w:w="1003" w:type="dxa"/>
            <w:shd w:val="clear" w:color="auto" w:fill="FFC000"/>
          </w:tcPr>
          <w:p w:rsidR="00905E16" w:rsidRDefault="00083CA9">
            <w:pPr>
              <w:pStyle w:val="TableParagraph"/>
              <w:spacing w:before="37"/>
              <w:ind w:left="269" w:right="256"/>
              <w:rPr>
                <w:sz w:val="24"/>
              </w:rPr>
            </w:pPr>
            <w:r>
              <w:rPr>
                <w:sz w:val="24"/>
              </w:rPr>
              <w:t>n/a</w:t>
            </w:r>
          </w:p>
        </w:tc>
      </w:tr>
    </w:tbl>
    <w:p w:rsidR="00905E16" w:rsidRDefault="00905E16">
      <w:pPr>
        <w:rPr>
          <w:sz w:val="24"/>
        </w:rPr>
        <w:sectPr w:rsidR="00905E16">
          <w:pgSz w:w="11910" w:h="16840"/>
          <w:pgMar w:top="1040" w:right="780" w:bottom="980" w:left="1000" w:header="0" w:footer="782" w:gutter="0"/>
          <w:cols w:space="720"/>
        </w:sect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32"/>
        <w:gridCol w:w="771"/>
        <w:gridCol w:w="3152"/>
        <w:gridCol w:w="826"/>
        <w:gridCol w:w="802"/>
        <w:gridCol w:w="972"/>
        <w:gridCol w:w="883"/>
        <w:gridCol w:w="761"/>
        <w:gridCol w:w="1003"/>
      </w:tblGrid>
      <w:tr w:rsidR="00905E16">
        <w:trPr>
          <w:trHeight w:val="366"/>
        </w:trPr>
        <w:tc>
          <w:tcPr>
            <w:tcW w:w="332" w:type="dxa"/>
            <w:shd w:val="clear" w:color="auto" w:fill="FFC000"/>
          </w:tcPr>
          <w:p w:rsidR="00905E16" w:rsidRDefault="00905E16">
            <w:pPr>
              <w:pStyle w:val="TableParagraph"/>
              <w:ind w:left="0"/>
              <w:jc w:val="left"/>
              <w:rPr>
                <w:sz w:val="24"/>
              </w:rPr>
            </w:pPr>
          </w:p>
        </w:tc>
        <w:tc>
          <w:tcPr>
            <w:tcW w:w="771" w:type="dxa"/>
            <w:shd w:val="clear" w:color="auto" w:fill="FFC000"/>
          </w:tcPr>
          <w:p w:rsidR="00905E16" w:rsidRDefault="00905E16">
            <w:pPr>
              <w:pStyle w:val="TableParagraph"/>
              <w:ind w:left="0"/>
              <w:jc w:val="left"/>
              <w:rPr>
                <w:sz w:val="24"/>
              </w:rPr>
            </w:pPr>
          </w:p>
        </w:tc>
        <w:tc>
          <w:tcPr>
            <w:tcW w:w="3152" w:type="dxa"/>
            <w:shd w:val="clear" w:color="auto" w:fill="FFC000"/>
          </w:tcPr>
          <w:p w:rsidR="00905E16" w:rsidRDefault="00083CA9">
            <w:pPr>
              <w:pStyle w:val="TableParagraph"/>
              <w:spacing w:before="31"/>
              <w:ind w:left="44"/>
              <w:jc w:val="left"/>
              <w:rPr>
                <w:sz w:val="24"/>
              </w:rPr>
            </w:pPr>
            <w:r>
              <w:rPr>
                <w:sz w:val="24"/>
              </w:rPr>
              <w:t>Cycle Needs</w:t>
            </w:r>
          </w:p>
        </w:tc>
        <w:tc>
          <w:tcPr>
            <w:tcW w:w="826" w:type="dxa"/>
            <w:tcBorders>
              <w:right w:val="single" w:sz="4" w:space="0" w:color="000000"/>
            </w:tcBorders>
            <w:shd w:val="clear" w:color="auto" w:fill="FFC000"/>
          </w:tcPr>
          <w:p w:rsidR="00905E16" w:rsidRDefault="00905E16">
            <w:pPr>
              <w:pStyle w:val="TableParagraph"/>
              <w:ind w:left="0"/>
              <w:jc w:val="left"/>
              <w:rPr>
                <w:sz w:val="24"/>
              </w:rPr>
            </w:pPr>
          </w:p>
        </w:tc>
        <w:tc>
          <w:tcPr>
            <w:tcW w:w="802" w:type="dxa"/>
            <w:tcBorders>
              <w:left w:val="single" w:sz="4" w:space="0" w:color="000000"/>
            </w:tcBorders>
            <w:shd w:val="clear" w:color="auto" w:fill="FFC000"/>
          </w:tcPr>
          <w:p w:rsidR="00905E16" w:rsidRDefault="00905E16">
            <w:pPr>
              <w:pStyle w:val="TableParagraph"/>
              <w:ind w:left="0"/>
              <w:jc w:val="left"/>
              <w:rPr>
                <w:sz w:val="24"/>
              </w:rPr>
            </w:pPr>
          </w:p>
        </w:tc>
        <w:tc>
          <w:tcPr>
            <w:tcW w:w="972" w:type="dxa"/>
            <w:shd w:val="clear" w:color="auto" w:fill="FFC000"/>
          </w:tcPr>
          <w:p w:rsidR="00905E16" w:rsidRDefault="00905E16">
            <w:pPr>
              <w:pStyle w:val="TableParagraph"/>
              <w:ind w:left="0"/>
              <w:jc w:val="left"/>
              <w:rPr>
                <w:sz w:val="24"/>
              </w:rPr>
            </w:pPr>
          </w:p>
        </w:tc>
        <w:tc>
          <w:tcPr>
            <w:tcW w:w="883" w:type="dxa"/>
            <w:shd w:val="clear" w:color="auto" w:fill="FFC000"/>
          </w:tcPr>
          <w:p w:rsidR="00905E16" w:rsidRDefault="00905E16">
            <w:pPr>
              <w:pStyle w:val="TableParagraph"/>
              <w:ind w:left="0"/>
              <w:jc w:val="left"/>
              <w:rPr>
                <w:sz w:val="24"/>
              </w:rPr>
            </w:pPr>
          </w:p>
        </w:tc>
        <w:tc>
          <w:tcPr>
            <w:tcW w:w="761" w:type="dxa"/>
            <w:shd w:val="clear" w:color="auto" w:fill="FFC000"/>
          </w:tcPr>
          <w:p w:rsidR="00905E16" w:rsidRDefault="00905E16">
            <w:pPr>
              <w:pStyle w:val="TableParagraph"/>
              <w:ind w:left="0"/>
              <w:jc w:val="left"/>
              <w:rPr>
                <w:sz w:val="24"/>
              </w:rPr>
            </w:pPr>
          </w:p>
        </w:tc>
        <w:tc>
          <w:tcPr>
            <w:tcW w:w="1003" w:type="dxa"/>
            <w:shd w:val="clear" w:color="auto" w:fill="FFC000"/>
          </w:tcPr>
          <w:p w:rsidR="00905E16" w:rsidRDefault="00905E16">
            <w:pPr>
              <w:pStyle w:val="TableParagraph"/>
              <w:ind w:left="0"/>
              <w:jc w:val="left"/>
              <w:rPr>
                <w:sz w:val="24"/>
              </w:rPr>
            </w:pPr>
          </w:p>
        </w:tc>
      </w:tr>
      <w:tr w:rsidR="00905E16">
        <w:trPr>
          <w:trHeight w:val="367"/>
        </w:trPr>
        <w:tc>
          <w:tcPr>
            <w:tcW w:w="332" w:type="dxa"/>
          </w:tcPr>
          <w:p w:rsidR="00905E16" w:rsidRDefault="00905E16">
            <w:pPr>
              <w:pStyle w:val="TableParagraph"/>
              <w:ind w:left="0"/>
              <w:jc w:val="left"/>
              <w:rPr>
                <w:sz w:val="24"/>
              </w:rPr>
            </w:pPr>
          </w:p>
        </w:tc>
        <w:tc>
          <w:tcPr>
            <w:tcW w:w="9170" w:type="dxa"/>
            <w:gridSpan w:val="8"/>
          </w:tcPr>
          <w:p w:rsidR="00905E16" w:rsidRDefault="00083CA9">
            <w:pPr>
              <w:pStyle w:val="TableParagraph"/>
              <w:spacing w:before="37"/>
              <w:ind w:left="3653" w:right="3640"/>
              <w:rPr>
                <w:b/>
                <w:i/>
                <w:sz w:val="24"/>
              </w:rPr>
            </w:pPr>
            <w:r>
              <w:rPr>
                <w:b/>
                <w:i/>
                <w:sz w:val="24"/>
              </w:rPr>
              <w:t>Platform Factors</w:t>
            </w:r>
          </w:p>
        </w:tc>
      </w:tr>
      <w:tr w:rsidR="00905E16">
        <w:trPr>
          <w:trHeight w:val="366"/>
        </w:trPr>
        <w:tc>
          <w:tcPr>
            <w:tcW w:w="332" w:type="dxa"/>
            <w:shd w:val="clear" w:color="auto" w:fill="92D050"/>
          </w:tcPr>
          <w:p w:rsidR="00905E16" w:rsidRDefault="00083CA9">
            <w:pPr>
              <w:pStyle w:val="TableParagraph"/>
              <w:spacing w:before="31"/>
              <w:ind w:left="0" w:right="29"/>
              <w:jc w:val="right"/>
              <w:rPr>
                <w:sz w:val="24"/>
              </w:rPr>
            </w:pPr>
            <w:r>
              <w:rPr>
                <w:sz w:val="24"/>
              </w:rPr>
              <w:t>12</w:t>
            </w:r>
          </w:p>
        </w:tc>
        <w:tc>
          <w:tcPr>
            <w:tcW w:w="771" w:type="dxa"/>
            <w:shd w:val="clear" w:color="auto" w:fill="92D050"/>
          </w:tcPr>
          <w:p w:rsidR="00905E16" w:rsidRDefault="00083CA9">
            <w:pPr>
              <w:pStyle w:val="TableParagraph"/>
              <w:spacing w:before="31"/>
              <w:ind w:left="44"/>
              <w:jc w:val="left"/>
              <w:rPr>
                <w:sz w:val="24"/>
              </w:rPr>
            </w:pPr>
            <w:r>
              <w:rPr>
                <w:sz w:val="24"/>
              </w:rPr>
              <w:t>TIME</w:t>
            </w:r>
          </w:p>
        </w:tc>
        <w:tc>
          <w:tcPr>
            <w:tcW w:w="3152" w:type="dxa"/>
            <w:shd w:val="clear" w:color="auto" w:fill="92D050"/>
          </w:tcPr>
          <w:p w:rsidR="00905E16" w:rsidRDefault="00083CA9">
            <w:pPr>
              <w:pStyle w:val="TableParagraph"/>
              <w:spacing w:before="31"/>
              <w:ind w:left="44"/>
              <w:jc w:val="left"/>
              <w:rPr>
                <w:sz w:val="24"/>
              </w:rPr>
            </w:pPr>
            <w:r>
              <w:rPr>
                <w:sz w:val="24"/>
              </w:rPr>
              <w:t>Execution Time Constraint</w:t>
            </w:r>
          </w:p>
        </w:tc>
        <w:tc>
          <w:tcPr>
            <w:tcW w:w="826" w:type="dxa"/>
            <w:tcBorders>
              <w:right w:val="single" w:sz="4" w:space="0" w:color="000000"/>
            </w:tcBorders>
            <w:shd w:val="clear" w:color="auto" w:fill="92D050"/>
          </w:tcPr>
          <w:p w:rsidR="00905E16" w:rsidRDefault="00083CA9">
            <w:pPr>
              <w:pStyle w:val="TableParagraph"/>
              <w:spacing w:before="31"/>
              <w:ind w:left="180" w:right="171"/>
              <w:rPr>
                <w:sz w:val="24"/>
              </w:rPr>
            </w:pPr>
            <w:r>
              <w:rPr>
                <w:sz w:val="24"/>
              </w:rPr>
              <w:t>n/a</w:t>
            </w:r>
          </w:p>
        </w:tc>
        <w:tc>
          <w:tcPr>
            <w:tcW w:w="802" w:type="dxa"/>
            <w:tcBorders>
              <w:left w:val="single" w:sz="4" w:space="0" w:color="000000"/>
            </w:tcBorders>
            <w:shd w:val="clear" w:color="auto" w:fill="92D050"/>
          </w:tcPr>
          <w:p w:rsidR="00905E16" w:rsidRDefault="00083CA9">
            <w:pPr>
              <w:pStyle w:val="TableParagraph"/>
              <w:spacing w:before="31"/>
              <w:ind w:left="255"/>
              <w:jc w:val="left"/>
              <w:rPr>
                <w:sz w:val="24"/>
              </w:rPr>
            </w:pPr>
            <w:r>
              <w:rPr>
                <w:sz w:val="24"/>
              </w:rPr>
              <w:t>n/a</w:t>
            </w:r>
          </w:p>
        </w:tc>
        <w:tc>
          <w:tcPr>
            <w:tcW w:w="972" w:type="dxa"/>
            <w:shd w:val="clear" w:color="auto" w:fill="92D050"/>
          </w:tcPr>
          <w:p w:rsidR="00905E16" w:rsidRDefault="00083CA9">
            <w:pPr>
              <w:pStyle w:val="TableParagraph"/>
              <w:spacing w:before="31"/>
              <w:ind w:left="274"/>
              <w:jc w:val="left"/>
              <w:rPr>
                <w:sz w:val="24"/>
              </w:rPr>
            </w:pPr>
            <w:r>
              <w:rPr>
                <w:sz w:val="24"/>
              </w:rPr>
              <w:t>1,00</w:t>
            </w:r>
          </w:p>
        </w:tc>
        <w:tc>
          <w:tcPr>
            <w:tcW w:w="883" w:type="dxa"/>
            <w:shd w:val="clear" w:color="auto" w:fill="92D050"/>
          </w:tcPr>
          <w:p w:rsidR="00905E16" w:rsidRDefault="00083CA9">
            <w:pPr>
              <w:pStyle w:val="TableParagraph"/>
              <w:spacing w:before="31"/>
              <w:ind w:left="166" w:right="153"/>
              <w:rPr>
                <w:sz w:val="24"/>
              </w:rPr>
            </w:pPr>
            <w:r>
              <w:rPr>
                <w:sz w:val="24"/>
              </w:rPr>
              <w:t>1,11</w:t>
            </w:r>
          </w:p>
        </w:tc>
        <w:tc>
          <w:tcPr>
            <w:tcW w:w="761" w:type="dxa"/>
            <w:shd w:val="clear" w:color="auto" w:fill="92D050"/>
          </w:tcPr>
          <w:p w:rsidR="00905E16" w:rsidRDefault="00083CA9">
            <w:pPr>
              <w:pStyle w:val="TableParagraph"/>
              <w:spacing w:before="31"/>
              <w:ind w:left="148" w:right="137"/>
              <w:rPr>
                <w:sz w:val="24"/>
              </w:rPr>
            </w:pPr>
            <w:r>
              <w:rPr>
                <w:sz w:val="24"/>
              </w:rPr>
              <w:t>1,29</w:t>
            </w:r>
          </w:p>
        </w:tc>
        <w:tc>
          <w:tcPr>
            <w:tcW w:w="1003" w:type="dxa"/>
            <w:shd w:val="clear" w:color="auto" w:fill="92D050"/>
          </w:tcPr>
          <w:p w:rsidR="00905E16" w:rsidRDefault="00083CA9">
            <w:pPr>
              <w:pStyle w:val="TableParagraph"/>
              <w:spacing w:before="31"/>
              <w:ind w:left="269" w:right="259"/>
              <w:rPr>
                <w:sz w:val="24"/>
              </w:rPr>
            </w:pPr>
            <w:r>
              <w:rPr>
                <w:sz w:val="24"/>
              </w:rPr>
              <w:t>1,63</w:t>
            </w:r>
          </w:p>
        </w:tc>
      </w:tr>
      <w:tr w:rsidR="00905E16">
        <w:trPr>
          <w:trHeight w:val="364"/>
        </w:trPr>
        <w:tc>
          <w:tcPr>
            <w:tcW w:w="332" w:type="dxa"/>
            <w:shd w:val="clear" w:color="auto" w:fill="92D050"/>
          </w:tcPr>
          <w:p w:rsidR="00905E16" w:rsidRDefault="00083CA9">
            <w:pPr>
              <w:pStyle w:val="TableParagraph"/>
              <w:spacing w:before="31"/>
              <w:ind w:left="0" w:right="29"/>
              <w:jc w:val="right"/>
              <w:rPr>
                <w:sz w:val="24"/>
              </w:rPr>
            </w:pPr>
            <w:r>
              <w:rPr>
                <w:sz w:val="24"/>
              </w:rPr>
              <w:t>13</w:t>
            </w:r>
          </w:p>
        </w:tc>
        <w:tc>
          <w:tcPr>
            <w:tcW w:w="771" w:type="dxa"/>
            <w:shd w:val="clear" w:color="auto" w:fill="92D050"/>
          </w:tcPr>
          <w:p w:rsidR="00905E16" w:rsidRDefault="00083CA9">
            <w:pPr>
              <w:pStyle w:val="TableParagraph"/>
              <w:spacing w:before="31"/>
              <w:ind w:left="44"/>
              <w:jc w:val="left"/>
              <w:rPr>
                <w:sz w:val="24"/>
              </w:rPr>
            </w:pPr>
            <w:r>
              <w:rPr>
                <w:sz w:val="24"/>
              </w:rPr>
              <w:t>STOR</w:t>
            </w:r>
          </w:p>
        </w:tc>
        <w:tc>
          <w:tcPr>
            <w:tcW w:w="3152" w:type="dxa"/>
            <w:shd w:val="clear" w:color="auto" w:fill="92D050"/>
          </w:tcPr>
          <w:p w:rsidR="00905E16" w:rsidRDefault="00083CA9">
            <w:pPr>
              <w:pStyle w:val="TableParagraph"/>
              <w:spacing w:before="31"/>
              <w:ind w:left="44"/>
              <w:jc w:val="left"/>
              <w:rPr>
                <w:sz w:val="24"/>
              </w:rPr>
            </w:pPr>
            <w:r>
              <w:rPr>
                <w:sz w:val="24"/>
              </w:rPr>
              <w:t>Main Storage Constraint</w:t>
            </w:r>
          </w:p>
        </w:tc>
        <w:tc>
          <w:tcPr>
            <w:tcW w:w="826" w:type="dxa"/>
            <w:tcBorders>
              <w:right w:val="single" w:sz="4" w:space="0" w:color="000000"/>
            </w:tcBorders>
            <w:shd w:val="clear" w:color="auto" w:fill="92D050"/>
          </w:tcPr>
          <w:p w:rsidR="00905E16" w:rsidRDefault="00083CA9">
            <w:pPr>
              <w:pStyle w:val="TableParagraph"/>
              <w:spacing w:before="31"/>
              <w:ind w:left="180" w:right="171"/>
              <w:rPr>
                <w:sz w:val="24"/>
              </w:rPr>
            </w:pPr>
            <w:r>
              <w:rPr>
                <w:sz w:val="24"/>
              </w:rPr>
              <w:t>n/a</w:t>
            </w:r>
          </w:p>
        </w:tc>
        <w:tc>
          <w:tcPr>
            <w:tcW w:w="802" w:type="dxa"/>
            <w:tcBorders>
              <w:left w:val="single" w:sz="4" w:space="0" w:color="000000"/>
            </w:tcBorders>
            <w:shd w:val="clear" w:color="auto" w:fill="92D050"/>
          </w:tcPr>
          <w:p w:rsidR="00905E16" w:rsidRDefault="00083CA9">
            <w:pPr>
              <w:pStyle w:val="TableParagraph"/>
              <w:spacing w:before="31"/>
              <w:ind w:left="255"/>
              <w:jc w:val="left"/>
              <w:rPr>
                <w:sz w:val="24"/>
              </w:rPr>
            </w:pPr>
            <w:r>
              <w:rPr>
                <w:sz w:val="24"/>
              </w:rPr>
              <w:t>n/a</w:t>
            </w:r>
          </w:p>
        </w:tc>
        <w:tc>
          <w:tcPr>
            <w:tcW w:w="972" w:type="dxa"/>
            <w:shd w:val="clear" w:color="auto" w:fill="92D050"/>
          </w:tcPr>
          <w:p w:rsidR="00905E16" w:rsidRDefault="00083CA9">
            <w:pPr>
              <w:pStyle w:val="TableParagraph"/>
              <w:spacing w:before="31"/>
              <w:ind w:left="274"/>
              <w:jc w:val="left"/>
              <w:rPr>
                <w:sz w:val="24"/>
              </w:rPr>
            </w:pPr>
            <w:r>
              <w:rPr>
                <w:sz w:val="24"/>
              </w:rPr>
              <w:t>1,00</w:t>
            </w:r>
          </w:p>
        </w:tc>
        <w:tc>
          <w:tcPr>
            <w:tcW w:w="883" w:type="dxa"/>
            <w:shd w:val="clear" w:color="auto" w:fill="92D050"/>
          </w:tcPr>
          <w:p w:rsidR="00905E16" w:rsidRDefault="00083CA9">
            <w:pPr>
              <w:pStyle w:val="TableParagraph"/>
              <w:spacing w:before="31"/>
              <w:ind w:left="166" w:right="153"/>
              <w:rPr>
                <w:sz w:val="24"/>
              </w:rPr>
            </w:pPr>
            <w:r>
              <w:rPr>
                <w:sz w:val="24"/>
              </w:rPr>
              <w:t>1,05</w:t>
            </w:r>
          </w:p>
        </w:tc>
        <w:tc>
          <w:tcPr>
            <w:tcW w:w="761" w:type="dxa"/>
            <w:shd w:val="clear" w:color="auto" w:fill="92D050"/>
          </w:tcPr>
          <w:p w:rsidR="00905E16" w:rsidRDefault="00083CA9">
            <w:pPr>
              <w:pStyle w:val="TableParagraph"/>
              <w:spacing w:before="31"/>
              <w:ind w:left="148" w:right="137"/>
              <w:rPr>
                <w:sz w:val="24"/>
              </w:rPr>
            </w:pPr>
            <w:r>
              <w:rPr>
                <w:sz w:val="24"/>
              </w:rPr>
              <w:t>1,17</w:t>
            </w:r>
          </w:p>
        </w:tc>
        <w:tc>
          <w:tcPr>
            <w:tcW w:w="1003" w:type="dxa"/>
            <w:shd w:val="clear" w:color="auto" w:fill="92D050"/>
          </w:tcPr>
          <w:p w:rsidR="00905E16" w:rsidRDefault="00083CA9">
            <w:pPr>
              <w:pStyle w:val="TableParagraph"/>
              <w:spacing w:before="31"/>
              <w:ind w:left="269" w:right="259"/>
              <w:rPr>
                <w:sz w:val="24"/>
              </w:rPr>
            </w:pPr>
            <w:r>
              <w:rPr>
                <w:sz w:val="24"/>
              </w:rPr>
              <w:t>1,46</w:t>
            </w:r>
          </w:p>
        </w:tc>
      </w:tr>
      <w:tr w:rsidR="00905E16">
        <w:trPr>
          <w:trHeight w:val="366"/>
        </w:trPr>
        <w:tc>
          <w:tcPr>
            <w:tcW w:w="332" w:type="dxa"/>
            <w:shd w:val="clear" w:color="auto" w:fill="92D050"/>
          </w:tcPr>
          <w:p w:rsidR="00905E16" w:rsidRDefault="00083CA9">
            <w:pPr>
              <w:pStyle w:val="TableParagraph"/>
              <w:spacing w:before="31"/>
              <w:ind w:left="0" w:right="29"/>
              <w:jc w:val="right"/>
              <w:rPr>
                <w:sz w:val="24"/>
              </w:rPr>
            </w:pPr>
            <w:r>
              <w:rPr>
                <w:sz w:val="24"/>
              </w:rPr>
              <w:t>14</w:t>
            </w:r>
          </w:p>
        </w:tc>
        <w:tc>
          <w:tcPr>
            <w:tcW w:w="771" w:type="dxa"/>
            <w:shd w:val="clear" w:color="auto" w:fill="92D050"/>
          </w:tcPr>
          <w:p w:rsidR="00905E16" w:rsidRDefault="00083CA9">
            <w:pPr>
              <w:pStyle w:val="TableParagraph"/>
              <w:spacing w:before="31"/>
              <w:ind w:left="44"/>
              <w:jc w:val="left"/>
              <w:rPr>
                <w:sz w:val="24"/>
              </w:rPr>
            </w:pPr>
            <w:r>
              <w:rPr>
                <w:sz w:val="24"/>
              </w:rPr>
              <w:t>PVOL</w:t>
            </w:r>
          </w:p>
        </w:tc>
        <w:tc>
          <w:tcPr>
            <w:tcW w:w="3152" w:type="dxa"/>
            <w:shd w:val="clear" w:color="auto" w:fill="92D050"/>
          </w:tcPr>
          <w:p w:rsidR="00905E16" w:rsidRDefault="00083CA9">
            <w:pPr>
              <w:pStyle w:val="TableParagraph"/>
              <w:spacing w:before="31"/>
              <w:ind w:left="44"/>
              <w:jc w:val="left"/>
              <w:rPr>
                <w:sz w:val="24"/>
              </w:rPr>
            </w:pPr>
            <w:r>
              <w:rPr>
                <w:sz w:val="24"/>
              </w:rPr>
              <w:t>Platform Volatility</w:t>
            </w:r>
          </w:p>
        </w:tc>
        <w:tc>
          <w:tcPr>
            <w:tcW w:w="826" w:type="dxa"/>
            <w:tcBorders>
              <w:right w:val="single" w:sz="4" w:space="0" w:color="000000"/>
            </w:tcBorders>
            <w:shd w:val="clear" w:color="auto" w:fill="92D050"/>
          </w:tcPr>
          <w:p w:rsidR="00905E16" w:rsidRDefault="00083CA9">
            <w:pPr>
              <w:pStyle w:val="TableParagraph"/>
              <w:spacing w:before="31"/>
              <w:ind w:left="180" w:right="171"/>
              <w:rPr>
                <w:sz w:val="24"/>
              </w:rPr>
            </w:pPr>
            <w:r>
              <w:rPr>
                <w:sz w:val="24"/>
              </w:rPr>
              <w:t>n/a</w:t>
            </w:r>
          </w:p>
        </w:tc>
        <w:tc>
          <w:tcPr>
            <w:tcW w:w="802" w:type="dxa"/>
            <w:tcBorders>
              <w:left w:val="single" w:sz="4" w:space="0" w:color="000000"/>
            </w:tcBorders>
            <w:shd w:val="clear" w:color="auto" w:fill="92D050"/>
          </w:tcPr>
          <w:p w:rsidR="00905E16" w:rsidRDefault="00083CA9">
            <w:pPr>
              <w:pStyle w:val="TableParagraph"/>
              <w:spacing w:before="31"/>
              <w:ind w:left="190"/>
              <w:jc w:val="left"/>
              <w:rPr>
                <w:sz w:val="24"/>
              </w:rPr>
            </w:pPr>
            <w:r>
              <w:rPr>
                <w:sz w:val="24"/>
              </w:rPr>
              <w:t>0,87</w:t>
            </w:r>
          </w:p>
        </w:tc>
        <w:tc>
          <w:tcPr>
            <w:tcW w:w="972" w:type="dxa"/>
            <w:shd w:val="clear" w:color="auto" w:fill="92D050"/>
          </w:tcPr>
          <w:p w:rsidR="00905E16" w:rsidRDefault="00083CA9">
            <w:pPr>
              <w:pStyle w:val="TableParagraph"/>
              <w:spacing w:before="31"/>
              <w:ind w:left="274"/>
              <w:jc w:val="left"/>
              <w:rPr>
                <w:sz w:val="24"/>
              </w:rPr>
            </w:pPr>
            <w:r>
              <w:rPr>
                <w:sz w:val="24"/>
              </w:rPr>
              <w:t>1,00</w:t>
            </w:r>
          </w:p>
        </w:tc>
        <w:tc>
          <w:tcPr>
            <w:tcW w:w="883" w:type="dxa"/>
            <w:shd w:val="clear" w:color="auto" w:fill="92D050"/>
          </w:tcPr>
          <w:p w:rsidR="00905E16" w:rsidRDefault="00083CA9">
            <w:pPr>
              <w:pStyle w:val="TableParagraph"/>
              <w:spacing w:before="31"/>
              <w:ind w:left="166" w:right="153"/>
              <w:rPr>
                <w:sz w:val="24"/>
              </w:rPr>
            </w:pPr>
            <w:r>
              <w:rPr>
                <w:sz w:val="24"/>
              </w:rPr>
              <w:t>1,15</w:t>
            </w:r>
          </w:p>
        </w:tc>
        <w:tc>
          <w:tcPr>
            <w:tcW w:w="761" w:type="dxa"/>
            <w:shd w:val="clear" w:color="auto" w:fill="92D050"/>
          </w:tcPr>
          <w:p w:rsidR="00905E16" w:rsidRDefault="00083CA9">
            <w:pPr>
              <w:pStyle w:val="TableParagraph"/>
              <w:spacing w:before="31"/>
              <w:ind w:left="148" w:right="137"/>
              <w:rPr>
                <w:sz w:val="24"/>
              </w:rPr>
            </w:pPr>
            <w:r>
              <w:rPr>
                <w:sz w:val="24"/>
              </w:rPr>
              <w:t>1,30</w:t>
            </w:r>
          </w:p>
        </w:tc>
        <w:tc>
          <w:tcPr>
            <w:tcW w:w="1003" w:type="dxa"/>
            <w:shd w:val="clear" w:color="auto" w:fill="92D050"/>
          </w:tcPr>
          <w:p w:rsidR="00905E16" w:rsidRDefault="00083CA9">
            <w:pPr>
              <w:pStyle w:val="TableParagraph"/>
              <w:spacing w:before="31"/>
              <w:ind w:left="269" w:right="256"/>
              <w:rPr>
                <w:sz w:val="24"/>
              </w:rPr>
            </w:pPr>
            <w:r>
              <w:rPr>
                <w:sz w:val="24"/>
              </w:rPr>
              <w:t>n/a</w:t>
            </w:r>
          </w:p>
        </w:tc>
      </w:tr>
      <w:tr w:rsidR="00905E16">
        <w:trPr>
          <w:trHeight w:val="366"/>
        </w:trPr>
        <w:tc>
          <w:tcPr>
            <w:tcW w:w="332" w:type="dxa"/>
          </w:tcPr>
          <w:p w:rsidR="00905E16" w:rsidRDefault="00905E16">
            <w:pPr>
              <w:pStyle w:val="TableParagraph"/>
              <w:ind w:left="0"/>
              <w:jc w:val="left"/>
              <w:rPr>
                <w:sz w:val="24"/>
              </w:rPr>
            </w:pPr>
          </w:p>
        </w:tc>
        <w:tc>
          <w:tcPr>
            <w:tcW w:w="9170" w:type="dxa"/>
            <w:gridSpan w:val="8"/>
          </w:tcPr>
          <w:p w:rsidR="00905E16" w:rsidRDefault="00083CA9">
            <w:pPr>
              <w:pStyle w:val="TableParagraph"/>
              <w:spacing w:before="36"/>
              <w:ind w:left="3651" w:right="3640"/>
              <w:rPr>
                <w:b/>
                <w:i/>
                <w:sz w:val="24"/>
              </w:rPr>
            </w:pPr>
            <w:r>
              <w:rPr>
                <w:b/>
                <w:i/>
                <w:sz w:val="24"/>
              </w:rPr>
              <w:t>Project Factors</w:t>
            </w:r>
          </w:p>
        </w:tc>
      </w:tr>
      <w:tr w:rsidR="00905E16">
        <w:trPr>
          <w:trHeight w:val="366"/>
        </w:trPr>
        <w:tc>
          <w:tcPr>
            <w:tcW w:w="332" w:type="dxa"/>
            <w:shd w:val="clear" w:color="auto" w:fill="00AFEF"/>
          </w:tcPr>
          <w:p w:rsidR="00905E16" w:rsidRDefault="00083CA9">
            <w:pPr>
              <w:pStyle w:val="TableParagraph"/>
              <w:spacing w:before="31"/>
              <w:ind w:left="0" w:right="29"/>
              <w:jc w:val="right"/>
              <w:rPr>
                <w:sz w:val="24"/>
              </w:rPr>
            </w:pPr>
            <w:r>
              <w:rPr>
                <w:sz w:val="24"/>
              </w:rPr>
              <w:t>15</w:t>
            </w:r>
          </w:p>
        </w:tc>
        <w:tc>
          <w:tcPr>
            <w:tcW w:w="771" w:type="dxa"/>
            <w:shd w:val="clear" w:color="auto" w:fill="00AFEF"/>
          </w:tcPr>
          <w:p w:rsidR="00905E16" w:rsidRDefault="00083CA9">
            <w:pPr>
              <w:pStyle w:val="TableParagraph"/>
              <w:spacing w:before="31"/>
              <w:ind w:left="44"/>
              <w:jc w:val="left"/>
              <w:rPr>
                <w:sz w:val="24"/>
              </w:rPr>
            </w:pPr>
            <w:r>
              <w:rPr>
                <w:sz w:val="24"/>
              </w:rPr>
              <w:t>TOOL</w:t>
            </w:r>
          </w:p>
        </w:tc>
        <w:tc>
          <w:tcPr>
            <w:tcW w:w="3152" w:type="dxa"/>
            <w:shd w:val="clear" w:color="auto" w:fill="00AFEF"/>
          </w:tcPr>
          <w:p w:rsidR="00905E16" w:rsidRDefault="00083CA9">
            <w:pPr>
              <w:pStyle w:val="TableParagraph"/>
              <w:spacing w:before="31"/>
              <w:ind w:left="44"/>
              <w:jc w:val="left"/>
              <w:rPr>
                <w:sz w:val="24"/>
              </w:rPr>
            </w:pPr>
            <w:r>
              <w:rPr>
                <w:sz w:val="24"/>
              </w:rPr>
              <w:t>Use of Software Tools</w:t>
            </w:r>
          </w:p>
        </w:tc>
        <w:tc>
          <w:tcPr>
            <w:tcW w:w="826" w:type="dxa"/>
            <w:shd w:val="clear" w:color="auto" w:fill="00AFEF"/>
          </w:tcPr>
          <w:p w:rsidR="00905E16" w:rsidRDefault="00083CA9">
            <w:pPr>
              <w:pStyle w:val="TableParagraph"/>
              <w:spacing w:before="31"/>
              <w:ind w:left="182" w:right="168"/>
              <w:rPr>
                <w:sz w:val="24"/>
              </w:rPr>
            </w:pPr>
            <w:r>
              <w:rPr>
                <w:sz w:val="24"/>
              </w:rPr>
              <w:t>1,17</w:t>
            </w:r>
          </w:p>
        </w:tc>
        <w:tc>
          <w:tcPr>
            <w:tcW w:w="802" w:type="dxa"/>
            <w:shd w:val="clear" w:color="auto" w:fill="00AFEF"/>
          </w:tcPr>
          <w:p w:rsidR="00905E16" w:rsidRDefault="00083CA9">
            <w:pPr>
              <w:pStyle w:val="TableParagraph"/>
              <w:spacing w:before="31"/>
              <w:ind w:left="187"/>
              <w:jc w:val="left"/>
              <w:rPr>
                <w:sz w:val="24"/>
              </w:rPr>
            </w:pPr>
            <w:r>
              <w:rPr>
                <w:sz w:val="24"/>
              </w:rPr>
              <w:t>1,09</w:t>
            </w:r>
          </w:p>
        </w:tc>
        <w:tc>
          <w:tcPr>
            <w:tcW w:w="972" w:type="dxa"/>
            <w:shd w:val="clear" w:color="auto" w:fill="00AFEF"/>
          </w:tcPr>
          <w:p w:rsidR="00905E16" w:rsidRDefault="00083CA9">
            <w:pPr>
              <w:pStyle w:val="TableParagraph"/>
              <w:spacing w:before="31"/>
              <w:ind w:left="274"/>
              <w:jc w:val="left"/>
              <w:rPr>
                <w:sz w:val="24"/>
              </w:rPr>
            </w:pPr>
            <w:r>
              <w:rPr>
                <w:sz w:val="24"/>
              </w:rPr>
              <w:t>1,00</w:t>
            </w:r>
          </w:p>
        </w:tc>
        <w:tc>
          <w:tcPr>
            <w:tcW w:w="883" w:type="dxa"/>
            <w:shd w:val="clear" w:color="auto" w:fill="00AFEF"/>
          </w:tcPr>
          <w:p w:rsidR="00905E16" w:rsidRDefault="00083CA9">
            <w:pPr>
              <w:pStyle w:val="TableParagraph"/>
              <w:spacing w:before="31"/>
              <w:ind w:left="166" w:right="153"/>
              <w:rPr>
                <w:sz w:val="24"/>
              </w:rPr>
            </w:pPr>
            <w:r>
              <w:rPr>
                <w:sz w:val="24"/>
              </w:rPr>
              <w:t>0,90</w:t>
            </w:r>
          </w:p>
        </w:tc>
        <w:tc>
          <w:tcPr>
            <w:tcW w:w="761" w:type="dxa"/>
            <w:tcBorders>
              <w:right w:val="single" w:sz="4" w:space="0" w:color="000000"/>
            </w:tcBorders>
            <w:shd w:val="clear" w:color="auto" w:fill="00AFEF"/>
          </w:tcPr>
          <w:p w:rsidR="00905E16" w:rsidRDefault="00083CA9">
            <w:pPr>
              <w:pStyle w:val="TableParagraph"/>
              <w:spacing w:before="31"/>
              <w:ind w:left="148" w:right="140"/>
              <w:rPr>
                <w:sz w:val="24"/>
              </w:rPr>
            </w:pPr>
            <w:r>
              <w:rPr>
                <w:sz w:val="24"/>
              </w:rPr>
              <w:t>0,78</w:t>
            </w:r>
          </w:p>
        </w:tc>
        <w:tc>
          <w:tcPr>
            <w:tcW w:w="1003" w:type="dxa"/>
            <w:tcBorders>
              <w:left w:val="single" w:sz="4" w:space="0" w:color="000000"/>
            </w:tcBorders>
            <w:shd w:val="clear" w:color="auto" w:fill="00AFEF"/>
          </w:tcPr>
          <w:p w:rsidR="00905E16" w:rsidRDefault="00083CA9">
            <w:pPr>
              <w:pStyle w:val="TableParagraph"/>
              <w:spacing w:before="31"/>
              <w:ind w:left="271" w:right="256"/>
              <w:rPr>
                <w:sz w:val="24"/>
              </w:rPr>
            </w:pPr>
            <w:r>
              <w:rPr>
                <w:sz w:val="24"/>
              </w:rPr>
              <w:t>n/a</w:t>
            </w:r>
          </w:p>
        </w:tc>
      </w:tr>
      <w:tr w:rsidR="00905E16">
        <w:trPr>
          <w:trHeight w:val="364"/>
        </w:trPr>
        <w:tc>
          <w:tcPr>
            <w:tcW w:w="332" w:type="dxa"/>
            <w:shd w:val="clear" w:color="auto" w:fill="00AFEF"/>
          </w:tcPr>
          <w:p w:rsidR="00905E16" w:rsidRDefault="00083CA9">
            <w:pPr>
              <w:pStyle w:val="TableParagraph"/>
              <w:spacing w:before="31"/>
              <w:ind w:left="0" w:right="29"/>
              <w:jc w:val="right"/>
              <w:rPr>
                <w:sz w:val="24"/>
              </w:rPr>
            </w:pPr>
            <w:r>
              <w:rPr>
                <w:sz w:val="24"/>
              </w:rPr>
              <w:t>17</w:t>
            </w:r>
          </w:p>
        </w:tc>
        <w:tc>
          <w:tcPr>
            <w:tcW w:w="771" w:type="dxa"/>
            <w:shd w:val="clear" w:color="auto" w:fill="00AFEF"/>
          </w:tcPr>
          <w:p w:rsidR="00905E16" w:rsidRDefault="00083CA9">
            <w:pPr>
              <w:pStyle w:val="TableParagraph"/>
              <w:spacing w:before="31"/>
              <w:ind w:left="44"/>
              <w:jc w:val="left"/>
              <w:rPr>
                <w:sz w:val="24"/>
              </w:rPr>
            </w:pPr>
            <w:r>
              <w:rPr>
                <w:sz w:val="24"/>
              </w:rPr>
              <w:t>SITE</w:t>
            </w:r>
          </w:p>
        </w:tc>
        <w:tc>
          <w:tcPr>
            <w:tcW w:w="3152" w:type="dxa"/>
            <w:shd w:val="clear" w:color="auto" w:fill="00AFEF"/>
          </w:tcPr>
          <w:p w:rsidR="00905E16" w:rsidRDefault="00083CA9">
            <w:pPr>
              <w:pStyle w:val="TableParagraph"/>
              <w:spacing w:before="31"/>
              <w:ind w:left="44"/>
              <w:jc w:val="left"/>
              <w:rPr>
                <w:sz w:val="24"/>
              </w:rPr>
            </w:pPr>
            <w:r>
              <w:rPr>
                <w:sz w:val="24"/>
              </w:rPr>
              <w:t>Multisite Development</w:t>
            </w:r>
          </w:p>
        </w:tc>
        <w:tc>
          <w:tcPr>
            <w:tcW w:w="826" w:type="dxa"/>
            <w:shd w:val="clear" w:color="auto" w:fill="00AFEF"/>
          </w:tcPr>
          <w:p w:rsidR="00905E16" w:rsidRDefault="00083CA9">
            <w:pPr>
              <w:pStyle w:val="TableParagraph"/>
              <w:spacing w:before="31"/>
              <w:ind w:left="182" w:right="168"/>
              <w:rPr>
                <w:sz w:val="24"/>
              </w:rPr>
            </w:pPr>
            <w:r>
              <w:rPr>
                <w:sz w:val="24"/>
              </w:rPr>
              <w:t>1,22</w:t>
            </w:r>
          </w:p>
        </w:tc>
        <w:tc>
          <w:tcPr>
            <w:tcW w:w="802" w:type="dxa"/>
            <w:shd w:val="clear" w:color="auto" w:fill="00AFEF"/>
          </w:tcPr>
          <w:p w:rsidR="00905E16" w:rsidRDefault="00083CA9">
            <w:pPr>
              <w:pStyle w:val="TableParagraph"/>
              <w:spacing w:before="31"/>
              <w:ind w:left="187"/>
              <w:jc w:val="left"/>
              <w:rPr>
                <w:sz w:val="24"/>
              </w:rPr>
            </w:pPr>
            <w:r>
              <w:rPr>
                <w:sz w:val="24"/>
              </w:rPr>
              <w:t>1,09</w:t>
            </w:r>
          </w:p>
        </w:tc>
        <w:tc>
          <w:tcPr>
            <w:tcW w:w="972" w:type="dxa"/>
            <w:shd w:val="clear" w:color="auto" w:fill="00AFEF"/>
          </w:tcPr>
          <w:p w:rsidR="00905E16" w:rsidRDefault="00083CA9">
            <w:pPr>
              <w:pStyle w:val="TableParagraph"/>
              <w:spacing w:before="31"/>
              <w:ind w:left="274"/>
              <w:jc w:val="left"/>
              <w:rPr>
                <w:sz w:val="24"/>
              </w:rPr>
            </w:pPr>
            <w:r>
              <w:rPr>
                <w:sz w:val="24"/>
              </w:rPr>
              <w:t>1,00</w:t>
            </w:r>
          </w:p>
        </w:tc>
        <w:tc>
          <w:tcPr>
            <w:tcW w:w="883" w:type="dxa"/>
            <w:shd w:val="clear" w:color="auto" w:fill="00AFEF"/>
          </w:tcPr>
          <w:p w:rsidR="00905E16" w:rsidRDefault="00083CA9">
            <w:pPr>
              <w:pStyle w:val="TableParagraph"/>
              <w:spacing w:before="31"/>
              <w:ind w:left="166" w:right="153"/>
              <w:rPr>
                <w:sz w:val="24"/>
              </w:rPr>
            </w:pPr>
            <w:r>
              <w:rPr>
                <w:sz w:val="24"/>
              </w:rPr>
              <w:t>0,93</w:t>
            </w:r>
          </w:p>
        </w:tc>
        <w:tc>
          <w:tcPr>
            <w:tcW w:w="761" w:type="dxa"/>
            <w:tcBorders>
              <w:right w:val="single" w:sz="4" w:space="0" w:color="000000"/>
            </w:tcBorders>
            <w:shd w:val="clear" w:color="auto" w:fill="00AFEF"/>
          </w:tcPr>
          <w:p w:rsidR="00905E16" w:rsidRDefault="00083CA9">
            <w:pPr>
              <w:pStyle w:val="TableParagraph"/>
              <w:spacing w:before="31"/>
              <w:ind w:left="148" w:right="140"/>
              <w:rPr>
                <w:sz w:val="24"/>
              </w:rPr>
            </w:pPr>
            <w:r>
              <w:rPr>
                <w:sz w:val="24"/>
              </w:rPr>
              <w:t>0,86</w:t>
            </w:r>
          </w:p>
        </w:tc>
        <w:tc>
          <w:tcPr>
            <w:tcW w:w="1003" w:type="dxa"/>
            <w:tcBorders>
              <w:left w:val="single" w:sz="4" w:space="0" w:color="000000"/>
            </w:tcBorders>
            <w:shd w:val="clear" w:color="auto" w:fill="00AFEF"/>
          </w:tcPr>
          <w:p w:rsidR="00905E16" w:rsidRDefault="00083CA9">
            <w:pPr>
              <w:pStyle w:val="TableParagraph"/>
              <w:spacing w:before="31"/>
              <w:ind w:left="271" w:right="259"/>
              <w:rPr>
                <w:sz w:val="24"/>
              </w:rPr>
            </w:pPr>
            <w:r>
              <w:rPr>
                <w:sz w:val="24"/>
              </w:rPr>
              <w:t>0,80</w:t>
            </w:r>
          </w:p>
        </w:tc>
      </w:tr>
      <w:tr w:rsidR="00905E16">
        <w:trPr>
          <w:trHeight w:val="642"/>
        </w:trPr>
        <w:tc>
          <w:tcPr>
            <w:tcW w:w="332" w:type="dxa"/>
            <w:shd w:val="clear" w:color="auto" w:fill="00AFEF"/>
          </w:tcPr>
          <w:p w:rsidR="00905E16" w:rsidRDefault="00083CA9">
            <w:pPr>
              <w:pStyle w:val="TableParagraph"/>
              <w:spacing w:before="31"/>
              <w:ind w:left="0" w:right="29"/>
              <w:jc w:val="right"/>
              <w:rPr>
                <w:sz w:val="24"/>
              </w:rPr>
            </w:pPr>
            <w:r>
              <w:rPr>
                <w:sz w:val="24"/>
              </w:rPr>
              <w:t>16</w:t>
            </w:r>
          </w:p>
        </w:tc>
        <w:tc>
          <w:tcPr>
            <w:tcW w:w="771" w:type="dxa"/>
            <w:shd w:val="clear" w:color="auto" w:fill="00AFEF"/>
          </w:tcPr>
          <w:p w:rsidR="00905E16" w:rsidRDefault="00083CA9">
            <w:pPr>
              <w:pStyle w:val="TableParagraph"/>
              <w:spacing w:before="171"/>
              <w:ind w:left="44"/>
              <w:jc w:val="left"/>
              <w:rPr>
                <w:sz w:val="24"/>
              </w:rPr>
            </w:pPr>
            <w:r>
              <w:rPr>
                <w:sz w:val="24"/>
              </w:rPr>
              <w:t>SCED</w:t>
            </w:r>
          </w:p>
        </w:tc>
        <w:tc>
          <w:tcPr>
            <w:tcW w:w="3152" w:type="dxa"/>
            <w:shd w:val="clear" w:color="auto" w:fill="00AFEF"/>
          </w:tcPr>
          <w:p w:rsidR="00905E16" w:rsidRDefault="00083CA9">
            <w:pPr>
              <w:pStyle w:val="TableParagraph"/>
              <w:spacing w:before="31"/>
              <w:ind w:left="44" w:right="840"/>
              <w:jc w:val="left"/>
              <w:rPr>
                <w:sz w:val="24"/>
              </w:rPr>
            </w:pPr>
            <w:r>
              <w:rPr>
                <w:sz w:val="24"/>
              </w:rPr>
              <w:t>Required Development Schedule</w:t>
            </w:r>
          </w:p>
        </w:tc>
        <w:tc>
          <w:tcPr>
            <w:tcW w:w="826" w:type="dxa"/>
            <w:shd w:val="clear" w:color="auto" w:fill="00AFEF"/>
          </w:tcPr>
          <w:p w:rsidR="00905E16" w:rsidRDefault="00083CA9">
            <w:pPr>
              <w:pStyle w:val="TableParagraph"/>
              <w:spacing w:before="171"/>
              <w:ind w:left="182" w:right="168"/>
              <w:rPr>
                <w:sz w:val="24"/>
              </w:rPr>
            </w:pPr>
            <w:r>
              <w:rPr>
                <w:sz w:val="24"/>
              </w:rPr>
              <w:t>1,43</w:t>
            </w:r>
          </w:p>
        </w:tc>
        <w:tc>
          <w:tcPr>
            <w:tcW w:w="802" w:type="dxa"/>
            <w:shd w:val="clear" w:color="auto" w:fill="00AFEF"/>
          </w:tcPr>
          <w:p w:rsidR="00905E16" w:rsidRDefault="00083CA9">
            <w:pPr>
              <w:pStyle w:val="TableParagraph"/>
              <w:spacing w:before="171"/>
              <w:ind w:left="187"/>
              <w:jc w:val="left"/>
              <w:rPr>
                <w:sz w:val="24"/>
              </w:rPr>
            </w:pPr>
            <w:r>
              <w:rPr>
                <w:sz w:val="24"/>
              </w:rPr>
              <w:t>1,14</w:t>
            </w:r>
          </w:p>
        </w:tc>
        <w:tc>
          <w:tcPr>
            <w:tcW w:w="972" w:type="dxa"/>
            <w:shd w:val="clear" w:color="auto" w:fill="00AFEF"/>
          </w:tcPr>
          <w:p w:rsidR="00905E16" w:rsidRDefault="00083CA9">
            <w:pPr>
              <w:pStyle w:val="TableParagraph"/>
              <w:spacing w:before="171"/>
              <w:ind w:left="274"/>
              <w:jc w:val="left"/>
              <w:rPr>
                <w:sz w:val="24"/>
              </w:rPr>
            </w:pPr>
            <w:r>
              <w:rPr>
                <w:sz w:val="24"/>
              </w:rPr>
              <w:t>1,00</w:t>
            </w:r>
          </w:p>
        </w:tc>
        <w:tc>
          <w:tcPr>
            <w:tcW w:w="883" w:type="dxa"/>
            <w:shd w:val="clear" w:color="auto" w:fill="00AFEF"/>
          </w:tcPr>
          <w:p w:rsidR="00905E16" w:rsidRDefault="00083CA9">
            <w:pPr>
              <w:pStyle w:val="TableParagraph"/>
              <w:spacing w:before="171"/>
              <w:ind w:left="166" w:right="153"/>
              <w:rPr>
                <w:sz w:val="24"/>
              </w:rPr>
            </w:pPr>
            <w:r>
              <w:rPr>
                <w:sz w:val="24"/>
              </w:rPr>
              <w:t>1,00</w:t>
            </w:r>
          </w:p>
        </w:tc>
        <w:tc>
          <w:tcPr>
            <w:tcW w:w="761" w:type="dxa"/>
            <w:tcBorders>
              <w:right w:val="single" w:sz="4" w:space="0" w:color="000000"/>
            </w:tcBorders>
            <w:shd w:val="clear" w:color="auto" w:fill="00AFEF"/>
          </w:tcPr>
          <w:p w:rsidR="00905E16" w:rsidRDefault="00083CA9">
            <w:pPr>
              <w:pStyle w:val="TableParagraph"/>
              <w:spacing w:before="171"/>
              <w:ind w:left="148" w:right="140"/>
              <w:rPr>
                <w:sz w:val="24"/>
              </w:rPr>
            </w:pPr>
            <w:r>
              <w:rPr>
                <w:sz w:val="24"/>
              </w:rPr>
              <w:t>1,00</w:t>
            </w:r>
          </w:p>
        </w:tc>
        <w:tc>
          <w:tcPr>
            <w:tcW w:w="1003" w:type="dxa"/>
            <w:tcBorders>
              <w:left w:val="single" w:sz="4" w:space="0" w:color="000000"/>
            </w:tcBorders>
            <w:shd w:val="clear" w:color="auto" w:fill="00AFEF"/>
          </w:tcPr>
          <w:p w:rsidR="00905E16" w:rsidRDefault="00083CA9">
            <w:pPr>
              <w:pStyle w:val="TableParagraph"/>
              <w:spacing w:before="171"/>
              <w:ind w:left="271" w:right="256"/>
              <w:rPr>
                <w:sz w:val="24"/>
              </w:rPr>
            </w:pPr>
            <w:r>
              <w:rPr>
                <w:sz w:val="24"/>
              </w:rPr>
              <w:t>n/a</w:t>
            </w:r>
          </w:p>
        </w:tc>
      </w:tr>
    </w:tbl>
    <w:p w:rsidR="00905E16" w:rsidRDefault="00083CA9">
      <w:pPr>
        <w:ind w:left="132" w:right="541"/>
        <w:rPr>
          <w:i/>
          <w:sz w:val="24"/>
        </w:rPr>
      </w:pPr>
      <w:r>
        <w:rPr>
          <w:i/>
          <w:sz w:val="24"/>
        </w:rPr>
        <w:t>Примечание: n/a (not available) – данные отсутствуют, т.е. соответствующий уровень не оценивается</w:t>
      </w:r>
    </w:p>
    <w:p w:rsidR="00905E16" w:rsidRDefault="00905E16">
      <w:pPr>
        <w:pStyle w:val="a3"/>
        <w:spacing w:before="4"/>
        <w:ind w:left="0"/>
        <w:rPr>
          <w:i/>
          <w:sz w:val="23"/>
        </w:rPr>
      </w:pPr>
    </w:p>
    <w:p w:rsidR="00905E16" w:rsidRDefault="00083CA9">
      <w:pPr>
        <w:pStyle w:val="1"/>
        <w:numPr>
          <w:ilvl w:val="2"/>
          <w:numId w:val="5"/>
        </w:numPr>
        <w:tabs>
          <w:tab w:val="left" w:pos="1331"/>
        </w:tabs>
      </w:pPr>
      <w:r>
        <w:t>Оценка длительности</w:t>
      </w:r>
      <w:r>
        <w:rPr>
          <w:spacing w:val="-1"/>
        </w:rPr>
        <w:t xml:space="preserve"> </w:t>
      </w:r>
      <w:r>
        <w:t>проекта</w:t>
      </w:r>
    </w:p>
    <w:p w:rsidR="00905E16" w:rsidRDefault="00905E16">
      <w:pPr>
        <w:pStyle w:val="a3"/>
        <w:spacing w:before="8"/>
        <w:ind w:left="0"/>
        <w:rPr>
          <w:b/>
          <w:sz w:val="27"/>
        </w:rPr>
      </w:pPr>
    </w:p>
    <w:p w:rsidR="00905E16" w:rsidRDefault="00083CA9">
      <w:pPr>
        <w:pStyle w:val="a3"/>
        <w:ind w:firstLine="566"/>
      </w:pPr>
      <w:r>
        <w:t xml:space="preserve">Время разработки проекта </w:t>
      </w:r>
      <w:r>
        <w:rPr>
          <w:b/>
          <w:i/>
        </w:rPr>
        <w:t xml:space="preserve">TM </w:t>
      </w:r>
      <w:r>
        <w:t>в методике COCOMO II для обоих уровней рассчитывается по формуле:</w:t>
      </w:r>
    </w:p>
    <w:p w:rsidR="00905E16" w:rsidRDefault="00083CA9">
      <w:pPr>
        <w:spacing w:before="3" w:line="352" w:lineRule="exact"/>
        <w:ind w:left="2890"/>
        <w:rPr>
          <w:b/>
          <w:i/>
          <w:sz w:val="28"/>
        </w:rPr>
      </w:pPr>
      <w:r>
        <w:rPr>
          <w:noProof/>
          <w:position w:val="-5"/>
          <w:lang w:bidi="ar-SA"/>
        </w:rPr>
        <w:drawing>
          <wp:inline distT="0" distB="0" distL="0" distR="0">
            <wp:extent cx="2933700" cy="224154"/>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3" cstate="print"/>
                    <a:stretch>
                      <a:fillRect/>
                    </a:stretch>
                  </pic:blipFill>
                  <pic:spPr>
                    <a:xfrm>
                      <a:off x="0" y="0"/>
                      <a:ext cx="2933700" cy="224154"/>
                    </a:xfrm>
                    <a:prstGeom prst="rect">
                      <a:avLst/>
                    </a:prstGeom>
                  </pic:spPr>
                </pic:pic>
              </a:graphicData>
            </a:graphic>
          </wp:inline>
        </w:drawing>
      </w:r>
      <w:r>
        <w:rPr>
          <w:b/>
          <w:i/>
          <w:sz w:val="28"/>
        </w:rPr>
        <w:t>,</w:t>
      </w:r>
    </w:p>
    <w:p w:rsidR="00905E16" w:rsidRDefault="00083CA9">
      <w:pPr>
        <w:tabs>
          <w:tab w:val="left" w:pos="795"/>
        </w:tabs>
        <w:spacing w:line="319" w:lineRule="exact"/>
        <w:ind w:left="132"/>
        <w:rPr>
          <w:sz w:val="28"/>
        </w:rPr>
      </w:pPr>
      <w:r>
        <w:rPr>
          <w:sz w:val="28"/>
        </w:rPr>
        <w:t>где</w:t>
      </w:r>
      <w:r>
        <w:rPr>
          <w:sz w:val="28"/>
        </w:rPr>
        <w:tab/>
      </w:r>
      <w:r>
        <w:rPr>
          <w:b/>
          <w:i/>
          <w:sz w:val="28"/>
        </w:rPr>
        <w:t xml:space="preserve">С </w:t>
      </w:r>
      <w:r>
        <w:rPr>
          <w:i/>
          <w:sz w:val="28"/>
        </w:rPr>
        <w:t xml:space="preserve">= </w:t>
      </w:r>
      <w:r>
        <w:rPr>
          <w:sz w:val="28"/>
        </w:rPr>
        <w:t>3,67</w:t>
      </w:r>
      <w:r>
        <w:rPr>
          <w:i/>
          <w:sz w:val="28"/>
        </w:rPr>
        <w:t xml:space="preserve">; </w:t>
      </w:r>
      <w:r>
        <w:rPr>
          <w:b/>
          <w:i/>
          <w:sz w:val="28"/>
        </w:rPr>
        <w:t xml:space="preserve">D </w:t>
      </w:r>
      <w:r>
        <w:rPr>
          <w:i/>
          <w:sz w:val="28"/>
        </w:rPr>
        <w:t>=</w:t>
      </w:r>
      <w:r>
        <w:rPr>
          <w:i/>
          <w:spacing w:val="-8"/>
          <w:sz w:val="28"/>
        </w:rPr>
        <w:t xml:space="preserve"> </w:t>
      </w:r>
      <w:r>
        <w:rPr>
          <w:sz w:val="28"/>
        </w:rPr>
        <w:t>0,28;</w:t>
      </w:r>
    </w:p>
    <w:p w:rsidR="00905E16" w:rsidRDefault="00083CA9">
      <w:pPr>
        <w:pStyle w:val="a3"/>
        <w:spacing w:line="321" w:lineRule="exact"/>
        <w:ind w:left="699"/>
        <w:rPr>
          <w:i/>
        </w:rPr>
      </w:pPr>
      <w:r>
        <w:rPr>
          <w:b/>
          <w:i/>
          <w:position w:val="2"/>
        </w:rPr>
        <w:t>PM</w:t>
      </w:r>
      <w:r>
        <w:rPr>
          <w:b/>
          <w:i/>
          <w:sz w:val="18"/>
        </w:rPr>
        <w:t xml:space="preserve">NS </w:t>
      </w:r>
      <w:r>
        <w:rPr>
          <w:position w:val="2"/>
        </w:rPr>
        <w:t xml:space="preserve">– рассчитанная трудоемкость проекта без учета множителя </w:t>
      </w:r>
      <w:r>
        <w:rPr>
          <w:i/>
          <w:position w:val="2"/>
        </w:rPr>
        <w:t>SCED,</w:t>
      </w:r>
    </w:p>
    <w:p w:rsidR="00905E16" w:rsidRDefault="00083CA9">
      <w:pPr>
        <w:pStyle w:val="a3"/>
        <w:spacing w:line="322" w:lineRule="exact"/>
      </w:pPr>
      <w:r>
        <w:t>определяющего сжатие расписания.</w:t>
      </w:r>
    </w:p>
    <w:p w:rsidR="00905E16" w:rsidRDefault="00083CA9">
      <w:pPr>
        <w:pStyle w:val="a3"/>
        <w:ind w:left="699"/>
      </w:pPr>
      <w:r>
        <w:t>Остальные параметры определены выше.</w:t>
      </w:r>
    </w:p>
    <w:sectPr w:rsidR="00905E16">
      <w:pgSz w:w="11910" w:h="16840"/>
      <w:pgMar w:top="1120" w:right="780" w:bottom="980" w:left="1000" w:header="0" w:footer="78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CA9" w:rsidRDefault="00083CA9">
      <w:r>
        <w:separator/>
      </w:r>
    </w:p>
  </w:endnote>
  <w:endnote w:type="continuationSeparator" w:id="0">
    <w:p w:rsidR="00083CA9" w:rsidRDefault="00083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E16" w:rsidRDefault="00083CA9">
    <w:pPr>
      <w:pStyle w:val="a3"/>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92.65pt;margin-top:791.8pt;width:10pt;height:15.3pt;z-index:-251658752;mso-position-horizontal-relative:page;mso-position-vertical-relative:page" filled="f" stroked="f">
          <v:textbox inset="0,0,0,0">
            <w:txbxContent>
              <w:p w:rsidR="00905E16" w:rsidRDefault="00083CA9">
                <w:pPr>
                  <w:spacing w:before="10"/>
                  <w:ind w:left="40"/>
                  <w:rPr>
                    <w:sz w:val="24"/>
                  </w:rPr>
                </w:pPr>
                <w:r>
                  <w:fldChar w:fldCharType="begin"/>
                </w:r>
                <w:r>
                  <w:rPr>
                    <w:sz w:val="24"/>
                  </w:rPr>
                  <w:instrText xml:space="preserve"> PAGE </w:instrText>
                </w:r>
                <w:r>
                  <w:fldChar w:fldCharType="separate"/>
                </w:r>
                <w:r w:rsidR="003C4C1A">
                  <w:rPr>
                    <w:noProof/>
                    <w:sz w:val="24"/>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CA9" w:rsidRDefault="00083CA9">
      <w:r>
        <w:separator/>
      </w:r>
    </w:p>
  </w:footnote>
  <w:footnote w:type="continuationSeparator" w:id="0">
    <w:p w:rsidR="00083CA9" w:rsidRDefault="00083C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A1F96"/>
    <w:multiLevelType w:val="multilevel"/>
    <w:tmpl w:val="93E8ADCA"/>
    <w:lvl w:ilvl="0">
      <w:start w:val="2"/>
      <w:numFmt w:val="decimal"/>
      <w:lvlText w:val="%1"/>
      <w:lvlJc w:val="left"/>
      <w:pPr>
        <w:ind w:left="1330" w:hanging="631"/>
      </w:pPr>
      <w:rPr>
        <w:rFonts w:hint="default"/>
        <w:lang w:val="ru-RU" w:eastAsia="ru-RU" w:bidi="ru-RU"/>
      </w:rPr>
    </w:lvl>
    <w:lvl w:ilvl="1">
      <w:start w:val="2"/>
      <w:numFmt w:val="decimal"/>
      <w:lvlText w:val="%1.%2"/>
      <w:lvlJc w:val="left"/>
      <w:pPr>
        <w:ind w:left="1330" w:hanging="631"/>
      </w:pPr>
      <w:rPr>
        <w:rFonts w:hint="default"/>
        <w:lang w:val="ru-RU" w:eastAsia="ru-RU" w:bidi="ru-RU"/>
      </w:rPr>
    </w:lvl>
    <w:lvl w:ilvl="2">
      <w:start w:val="1"/>
      <w:numFmt w:val="decimal"/>
      <w:lvlText w:val="2.%3."/>
      <w:lvlJc w:val="left"/>
      <w:pPr>
        <w:ind w:left="1330" w:hanging="631"/>
      </w:pPr>
      <w:rPr>
        <w:rFonts w:hint="default"/>
        <w:b/>
        <w:bCs/>
        <w:spacing w:val="-4"/>
        <w:w w:val="100"/>
        <w:sz w:val="28"/>
        <w:szCs w:val="28"/>
        <w:lang w:val="ru-RU" w:eastAsia="ru-RU" w:bidi="ru-RU"/>
      </w:rPr>
    </w:lvl>
    <w:lvl w:ilvl="3">
      <w:numFmt w:val="bullet"/>
      <w:lvlText w:val="•"/>
      <w:lvlJc w:val="left"/>
      <w:pPr>
        <w:ind w:left="3975" w:hanging="631"/>
      </w:pPr>
      <w:rPr>
        <w:rFonts w:hint="default"/>
        <w:lang w:val="ru-RU" w:eastAsia="ru-RU" w:bidi="ru-RU"/>
      </w:rPr>
    </w:lvl>
    <w:lvl w:ilvl="4">
      <w:numFmt w:val="bullet"/>
      <w:lvlText w:val="•"/>
      <w:lvlJc w:val="left"/>
      <w:pPr>
        <w:ind w:left="4854" w:hanging="631"/>
      </w:pPr>
      <w:rPr>
        <w:rFonts w:hint="default"/>
        <w:lang w:val="ru-RU" w:eastAsia="ru-RU" w:bidi="ru-RU"/>
      </w:rPr>
    </w:lvl>
    <w:lvl w:ilvl="5">
      <w:numFmt w:val="bullet"/>
      <w:lvlText w:val="•"/>
      <w:lvlJc w:val="left"/>
      <w:pPr>
        <w:ind w:left="5733" w:hanging="631"/>
      </w:pPr>
      <w:rPr>
        <w:rFonts w:hint="default"/>
        <w:lang w:val="ru-RU" w:eastAsia="ru-RU" w:bidi="ru-RU"/>
      </w:rPr>
    </w:lvl>
    <w:lvl w:ilvl="6">
      <w:numFmt w:val="bullet"/>
      <w:lvlText w:val="•"/>
      <w:lvlJc w:val="left"/>
      <w:pPr>
        <w:ind w:left="6611" w:hanging="631"/>
      </w:pPr>
      <w:rPr>
        <w:rFonts w:hint="default"/>
        <w:lang w:val="ru-RU" w:eastAsia="ru-RU" w:bidi="ru-RU"/>
      </w:rPr>
    </w:lvl>
    <w:lvl w:ilvl="7">
      <w:numFmt w:val="bullet"/>
      <w:lvlText w:val="•"/>
      <w:lvlJc w:val="left"/>
      <w:pPr>
        <w:ind w:left="7490" w:hanging="631"/>
      </w:pPr>
      <w:rPr>
        <w:rFonts w:hint="default"/>
        <w:lang w:val="ru-RU" w:eastAsia="ru-RU" w:bidi="ru-RU"/>
      </w:rPr>
    </w:lvl>
    <w:lvl w:ilvl="8">
      <w:numFmt w:val="bullet"/>
      <w:lvlText w:val="•"/>
      <w:lvlJc w:val="left"/>
      <w:pPr>
        <w:ind w:left="8369" w:hanging="631"/>
      </w:pPr>
      <w:rPr>
        <w:rFonts w:hint="default"/>
        <w:lang w:val="ru-RU" w:eastAsia="ru-RU" w:bidi="ru-RU"/>
      </w:rPr>
    </w:lvl>
  </w:abstractNum>
  <w:abstractNum w:abstractNumId="1" w15:restartNumberingAfterBreak="0">
    <w:nsid w:val="379C230D"/>
    <w:multiLevelType w:val="multilevel"/>
    <w:tmpl w:val="E1760B34"/>
    <w:lvl w:ilvl="0">
      <w:start w:val="2"/>
      <w:numFmt w:val="decimal"/>
      <w:lvlText w:val="%1"/>
      <w:lvlJc w:val="left"/>
      <w:pPr>
        <w:ind w:left="1165" w:hanging="492"/>
      </w:pPr>
      <w:rPr>
        <w:rFonts w:hint="default"/>
        <w:lang w:val="ru-RU" w:eastAsia="ru-RU" w:bidi="ru-RU"/>
      </w:rPr>
    </w:lvl>
    <w:lvl w:ilvl="1">
      <w:start w:val="1"/>
      <w:numFmt w:val="decimal"/>
      <w:lvlText w:val="%2."/>
      <w:lvlJc w:val="left"/>
      <w:pPr>
        <w:ind w:left="1165" w:hanging="492"/>
      </w:pPr>
      <w:rPr>
        <w:rFonts w:hint="default"/>
        <w:b/>
        <w:bCs/>
        <w:w w:val="100"/>
        <w:sz w:val="28"/>
        <w:szCs w:val="28"/>
        <w:lang w:val="ru-RU" w:eastAsia="ru-RU" w:bidi="ru-RU"/>
      </w:rPr>
    </w:lvl>
    <w:lvl w:ilvl="2">
      <w:start w:val="1"/>
      <w:numFmt w:val="decimal"/>
      <w:lvlText w:val="%3)"/>
      <w:lvlJc w:val="left"/>
      <w:pPr>
        <w:ind w:left="1419" w:hanging="360"/>
      </w:pPr>
      <w:rPr>
        <w:rFonts w:ascii="Times New Roman" w:eastAsia="Times New Roman" w:hAnsi="Times New Roman" w:cs="Times New Roman" w:hint="default"/>
        <w:spacing w:val="0"/>
        <w:w w:val="99"/>
        <w:sz w:val="20"/>
        <w:szCs w:val="20"/>
        <w:lang w:val="ru-RU" w:eastAsia="ru-RU" w:bidi="ru-RU"/>
      </w:rPr>
    </w:lvl>
    <w:lvl w:ilvl="3">
      <w:numFmt w:val="bullet"/>
      <w:lvlText w:val="•"/>
      <w:lvlJc w:val="left"/>
      <w:pPr>
        <w:ind w:left="3354" w:hanging="360"/>
      </w:pPr>
      <w:rPr>
        <w:rFonts w:hint="default"/>
        <w:lang w:val="ru-RU" w:eastAsia="ru-RU" w:bidi="ru-RU"/>
      </w:rPr>
    </w:lvl>
    <w:lvl w:ilvl="4">
      <w:numFmt w:val="bullet"/>
      <w:lvlText w:val="•"/>
      <w:lvlJc w:val="left"/>
      <w:pPr>
        <w:ind w:left="4322" w:hanging="360"/>
      </w:pPr>
      <w:rPr>
        <w:rFonts w:hint="default"/>
        <w:lang w:val="ru-RU" w:eastAsia="ru-RU" w:bidi="ru-RU"/>
      </w:rPr>
    </w:lvl>
    <w:lvl w:ilvl="5">
      <w:numFmt w:val="bullet"/>
      <w:lvlText w:val="•"/>
      <w:lvlJc w:val="left"/>
      <w:pPr>
        <w:ind w:left="5289" w:hanging="360"/>
      </w:pPr>
      <w:rPr>
        <w:rFonts w:hint="default"/>
        <w:lang w:val="ru-RU" w:eastAsia="ru-RU" w:bidi="ru-RU"/>
      </w:rPr>
    </w:lvl>
    <w:lvl w:ilvl="6">
      <w:numFmt w:val="bullet"/>
      <w:lvlText w:val="•"/>
      <w:lvlJc w:val="left"/>
      <w:pPr>
        <w:ind w:left="6256" w:hanging="360"/>
      </w:pPr>
      <w:rPr>
        <w:rFonts w:hint="default"/>
        <w:lang w:val="ru-RU" w:eastAsia="ru-RU" w:bidi="ru-RU"/>
      </w:rPr>
    </w:lvl>
    <w:lvl w:ilvl="7">
      <w:numFmt w:val="bullet"/>
      <w:lvlText w:val="•"/>
      <w:lvlJc w:val="left"/>
      <w:pPr>
        <w:ind w:left="7224" w:hanging="360"/>
      </w:pPr>
      <w:rPr>
        <w:rFonts w:hint="default"/>
        <w:lang w:val="ru-RU" w:eastAsia="ru-RU" w:bidi="ru-RU"/>
      </w:rPr>
    </w:lvl>
    <w:lvl w:ilvl="8">
      <w:numFmt w:val="bullet"/>
      <w:lvlText w:val="•"/>
      <w:lvlJc w:val="left"/>
      <w:pPr>
        <w:ind w:left="8191" w:hanging="360"/>
      </w:pPr>
      <w:rPr>
        <w:rFonts w:hint="default"/>
        <w:lang w:val="ru-RU" w:eastAsia="ru-RU" w:bidi="ru-RU"/>
      </w:rPr>
    </w:lvl>
  </w:abstractNum>
  <w:abstractNum w:abstractNumId="2" w15:restartNumberingAfterBreak="0">
    <w:nsid w:val="38432D66"/>
    <w:multiLevelType w:val="multilevel"/>
    <w:tmpl w:val="1D5EECD8"/>
    <w:lvl w:ilvl="0">
      <w:start w:val="2"/>
      <w:numFmt w:val="decimal"/>
      <w:lvlText w:val="%1"/>
      <w:lvlJc w:val="left"/>
      <w:pPr>
        <w:ind w:left="1330" w:hanging="632"/>
      </w:pPr>
      <w:rPr>
        <w:rFonts w:hint="default"/>
        <w:lang w:val="ru-RU" w:eastAsia="ru-RU" w:bidi="ru-RU"/>
      </w:rPr>
    </w:lvl>
    <w:lvl w:ilvl="1">
      <w:start w:val="1"/>
      <w:numFmt w:val="decimal"/>
      <w:lvlText w:val="%1.%2"/>
      <w:lvlJc w:val="left"/>
      <w:pPr>
        <w:ind w:left="1330" w:hanging="632"/>
      </w:pPr>
      <w:rPr>
        <w:rFonts w:hint="default"/>
        <w:lang w:val="ru-RU" w:eastAsia="ru-RU" w:bidi="ru-RU"/>
      </w:rPr>
    </w:lvl>
    <w:lvl w:ilvl="2">
      <w:start w:val="1"/>
      <w:numFmt w:val="decimal"/>
      <w:lvlText w:val="1.%3."/>
      <w:lvlJc w:val="left"/>
      <w:pPr>
        <w:ind w:left="1330" w:hanging="632"/>
      </w:pPr>
      <w:rPr>
        <w:rFonts w:hint="default"/>
        <w:b/>
        <w:bCs/>
        <w:spacing w:val="-3"/>
        <w:w w:val="100"/>
        <w:sz w:val="28"/>
        <w:szCs w:val="28"/>
        <w:lang w:val="ru-RU" w:eastAsia="ru-RU" w:bidi="ru-RU"/>
      </w:rPr>
    </w:lvl>
    <w:lvl w:ilvl="3">
      <w:numFmt w:val="bullet"/>
      <w:lvlText w:val="•"/>
      <w:lvlJc w:val="left"/>
      <w:pPr>
        <w:ind w:left="3975" w:hanging="632"/>
      </w:pPr>
      <w:rPr>
        <w:rFonts w:hint="default"/>
        <w:lang w:val="ru-RU" w:eastAsia="ru-RU" w:bidi="ru-RU"/>
      </w:rPr>
    </w:lvl>
    <w:lvl w:ilvl="4">
      <w:numFmt w:val="bullet"/>
      <w:lvlText w:val="•"/>
      <w:lvlJc w:val="left"/>
      <w:pPr>
        <w:ind w:left="4854" w:hanging="632"/>
      </w:pPr>
      <w:rPr>
        <w:rFonts w:hint="default"/>
        <w:lang w:val="ru-RU" w:eastAsia="ru-RU" w:bidi="ru-RU"/>
      </w:rPr>
    </w:lvl>
    <w:lvl w:ilvl="5">
      <w:numFmt w:val="bullet"/>
      <w:lvlText w:val="•"/>
      <w:lvlJc w:val="left"/>
      <w:pPr>
        <w:ind w:left="5733" w:hanging="632"/>
      </w:pPr>
      <w:rPr>
        <w:rFonts w:hint="default"/>
        <w:lang w:val="ru-RU" w:eastAsia="ru-RU" w:bidi="ru-RU"/>
      </w:rPr>
    </w:lvl>
    <w:lvl w:ilvl="6">
      <w:numFmt w:val="bullet"/>
      <w:lvlText w:val="•"/>
      <w:lvlJc w:val="left"/>
      <w:pPr>
        <w:ind w:left="6611" w:hanging="632"/>
      </w:pPr>
      <w:rPr>
        <w:rFonts w:hint="default"/>
        <w:lang w:val="ru-RU" w:eastAsia="ru-RU" w:bidi="ru-RU"/>
      </w:rPr>
    </w:lvl>
    <w:lvl w:ilvl="7">
      <w:numFmt w:val="bullet"/>
      <w:lvlText w:val="•"/>
      <w:lvlJc w:val="left"/>
      <w:pPr>
        <w:ind w:left="7490" w:hanging="632"/>
      </w:pPr>
      <w:rPr>
        <w:rFonts w:hint="default"/>
        <w:lang w:val="ru-RU" w:eastAsia="ru-RU" w:bidi="ru-RU"/>
      </w:rPr>
    </w:lvl>
    <w:lvl w:ilvl="8">
      <w:numFmt w:val="bullet"/>
      <w:lvlText w:val="•"/>
      <w:lvlJc w:val="left"/>
      <w:pPr>
        <w:ind w:left="8369" w:hanging="632"/>
      </w:pPr>
      <w:rPr>
        <w:rFonts w:hint="default"/>
        <w:lang w:val="ru-RU" w:eastAsia="ru-RU" w:bidi="ru-RU"/>
      </w:rPr>
    </w:lvl>
  </w:abstractNum>
  <w:abstractNum w:abstractNumId="3" w15:restartNumberingAfterBreak="0">
    <w:nsid w:val="3AD40E79"/>
    <w:multiLevelType w:val="hybridMultilevel"/>
    <w:tmpl w:val="DAD8389A"/>
    <w:lvl w:ilvl="0" w:tplc="EE2A6C34">
      <w:numFmt w:val="bullet"/>
      <w:lvlText w:val="–"/>
      <w:lvlJc w:val="left"/>
      <w:pPr>
        <w:ind w:left="132" w:hanging="366"/>
      </w:pPr>
      <w:rPr>
        <w:rFonts w:ascii="Times New Roman" w:eastAsia="Times New Roman" w:hAnsi="Times New Roman" w:cs="Times New Roman" w:hint="default"/>
        <w:w w:val="100"/>
        <w:sz w:val="28"/>
        <w:szCs w:val="28"/>
        <w:lang w:val="ru-RU" w:eastAsia="ru-RU" w:bidi="ru-RU"/>
      </w:rPr>
    </w:lvl>
    <w:lvl w:ilvl="1" w:tplc="A57AA164">
      <w:numFmt w:val="bullet"/>
      <w:lvlText w:val="–"/>
      <w:lvlJc w:val="left"/>
      <w:pPr>
        <w:ind w:left="910" w:hanging="212"/>
      </w:pPr>
      <w:rPr>
        <w:rFonts w:ascii="Times New Roman" w:eastAsia="Times New Roman" w:hAnsi="Times New Roman" w:cs="Times New Roman" w:hint="default"/>
        <w:b/>
        <w:bCs/>
        <w:w w:val="100"/>
        <w:sz w:val="28"/>
        <w:szCs w:val="28"/>
        <w:lang w:val="ru-RU" w:eastAsia="ru-RU" w:bidi="ru-RU"/>
      </w:rPr>
    </w:lvl>
    <w:lvl w:ilvl="2" w:tplc="249A8ED4">
      <w:numFmt w:val="bullet"/>
      <w:lvlText w:val="•"/>
      <w:lvlJc w:val="left"/>
      <w:pPr>
        <w:ind w:left="1942" w:hanging="212"/>
      </w:pPr>
      <w:rPr>
        <w:rFonts w:hint="default"/>
        <w:lang w:val="ru-RU" w:eastAsia="ru-RU" w:bidi="ru-RU"/>
      </w:rPr>
    </w:lvl>
    <w:lvl w:ilvl="3" w:tplc="F3E64CF2">
      <w:numFmt w:val="bullet"/>
      <w:lvlText w:val="•"/>
      <w:lvlJc w:val="left"/>
      <w:pPr>
        <w:ind w:left="2965" w:hanging="212"/>
      </w:pPr>
      <w:rPr>
        <w:rFonts w:hint="default"/>
        <w:lang w:val="ru-RU" w:eastAsia="ru-RU" w:bidi="ru-RU"/>
      </w:rPr>
    </w:lvl>
    <w:lvl w:ilvl="4" w:tplc="6D9EB976">
      <w:numFmt w:val="bullet"/>
      <w:lvlText w:val="•"/>
      <w:lvlJc w:val="left"/>
      <w:pPr>
        <w:ind w:left="3988" w:hanging="212"/>
      </w:pPr>
      <w:rPr>
        <w:rFonts w:hint="default"/>
        <w:lang w:val="ru-RU" w:eastAsia="ru-RU" w:bidi="ru-RU"/>
      </w:rPr>
    </w:lvl>
    <w:lvl w:ilvl="5" w:tplc="72A6BDE2">
      <w:numFmt w:val="bullet"/>
      <w:lvlText w:val="•"/>
      <w:lvlJc w:val="left"/>
      <w:pPr>
        <w:ind w:left="5011" w:hanging="212"/>
      </w:pPr>
      <w:rPr>
        <w:rFonts w:hint="default"/>
        <w:lang w:val="ru-RU" w:eastAsia="ru-RU" w:bidi="ru-RU"/>
      </w:rPr>
    </w:lvl>
    <w:lvl w:ilvl="6" w:tplc="4028A92A">
      <w:numFmt w:val="bullet"/>
      <w:lvlText w:val="•"/>
      <w:lvlJc w:val="left"/>
      <w:pPr>
        <w:ind w:left="6034" w:hanging="212"/>
      </w:pPr>
      <w:rPr>
        <w:rFonts w:hint="default"/>
        <w:lang w:val="ru-RU" w:eastAsia="ru-RU" w:bidi="ru-RU"/>
      </w:rPr>
    </w:lvl>
    <w:lvl w:ilvl="7" w:tplc="49E89E86">
      <w:numFmt w:val="bullet"/>
      <w:lvlText w:val="•"/>
      <w:lvlJc w:val="left"/>
      <w:pPr>
        <w:ind w:left="7057" w:hanging="212"/>
      </w:pPr>
      <w:rPr>
        <w:rFonts w:hint="default"/>
        <w:lang w:val="ru-RU" w:eastAsia="ru-RU" w:bidi="ru-RU"/>
      </w:rPr>
    </w:lvl>
    <w:lvl w:ilvl="8" w:tplc="FFCA895C">
      <w:numFmt w:val="bullet"/>
      <w:lvlText w:val="•"/>
      <w:lvlJc w:val="left"/>
      <w:pPr>
        <w:ind w:left="8080" w:hanging="212"/>
      </w:pPr>
      <w:rPr>
        <w:rFonts w:hint="default"/>
        <w:lang w:val="ru-RU" w:eastAsia="ru-RU" w:bidi="ru-RU"/>
      </w:rPr>
    </w:lvl>
  </w:abstractNum>
  <w:abstractNum w:abstractNumId="4" w15:restartNumberingAfterBreak="0">
    <w:nsid w:val="43FF5FF5"/>
    <w:multiLevelType w:val="hybridMultilevel"/>
    <w:tmpl w:val="2A9C1B16"/>
    <w:lvl w:ilvl="0" w:tplc="9064CA96">
      <w:start w:val="1"/>
      <w:numFmt w:val="decimal"/>
      <w:lvlText w:val="%1)"/>
      <w:lvlJc w:val="left"/>
      <w:pPr>
        <w:ind w:left="132" w:hanging="428"/>
      </w:pPr>
      <w:rPr>
        <w:rFonts w:ascii="Times New Roman" w:eastAsia="Times New Roman" w:hAnsi="Times New Roman" w:cs="Times New Roman" w:hint="default"/>
        <w:w w:val="100"/>
        <w:sz w:val="22"/>
        <w:szCs w:val="22"/>
        <w:lang w:val="ru-RU" w:eastAsia="ru-RU" w:bidi="ru-RU"/>
      </w:rPr>
    </w:lvl>
    <w:lvl w:ilvl="1" w:tplc="8D603652">
      <w:numFmt w:val="bullet"/>
      <w:lvlText w:val="•"/>
      <w:lvlJc w:val="left"/>
      <w:pPr>
        <w:ind w:left="1138" w:hanging="428"/>
      </w:pPr>
      <w:rPr>
        <w:rFonts w:hint="default"/>
        <w:lang w:val="ru-RU" w:eastAsia="ru-RU" w:bidi="ru-RU"/>
      </w:rPr>
    </w:lvl>
    <w:lvl w:ilvl="2" w:tplc="69B23F48">
      <w:numFmt w:val="bullet"/>
      <w:lvlText w:val="•"/>
      <w:lvlJc w:val="left"/>
      <w:pPr>
        <w:ind w:left="2137" w:hanging="428"/>
      </w:pPr>
      <w:rPr>
        <w:rFonts w:hint="default"/>
        <w:lang w:val="ru-RU" w:eastAsia="ru-RU" w:bidi="ru-RU"/>
      </w:rPr>
    </w:lvl>
    <w:lvl w:ilvl="3" w:tplc="3BF817A8">
      <w:numFmt w:val="bullet"/>
      <w:lvlText w:val="•"/>
      <w:lvlJc w:val="left"/>
      <w:pPr>
        <w:ind w:left="3135" w:hanging="428"/>
      </w:pPr>
      <w:rPr>
        <w:rFonts w:hint="default"/>
        <w:lang w:val="ru-RU" w:eastAsia="ru-RU" w:bidi="ru-RU"/>
      </w:rPr>
    </w:lvl>
    <w:lvl w:ilvl="4" w:tplc="CC0220CA">
      <w:numFmt w:val="bullet"/>
      <w:lvlText w:val="•"/>
      <w:lvlJc w:val="left"/>
      <w:pPr>
        <w:ind w:left="4134" w:hanging="428"/>
      </w:pPr>
      <w:rPr>
        <w:rFonts w:hint="default"/>
        <w:lang w:val="ru-RU" w:eastAsia="ru-RU" w:bidi="ru-RU"/>
      </w:rPr>
    </w:lvl>
    <w:lvl w:ilvl="5" w:tplc="641AACB2">
      <w:numFmt w:val="bullet"/>
      <w:lvlText w:val="•"/>
      <w:lvlJc w:val="left"/>
      <w:pPr>
        <w:ind w:left="5133" w:hanging="428"/>
      </w:pPr>
      <w:rPr>
        <w:rFonts w:hint="default"/>
        <w:lang w:val="ru-RU" w:eastAsia="ru-RU" w:bidi="ru-RU"/>
      </w:rPr>
    </w:lvl>
    <w:lvl w:ilvl="6" w:tplc="D0BE99EA">
      <w:numFmt w:val="bullet"/>
      <w:lvlText w:val="•"/>
      <w:lvlJc w:val="left"/>
      <w:pPr>
        <w:ind w:left="6131" w:hanging="428"/>
      </w:pPr>
      <w:rPr>
        <w:rFonts w:hint="default"/>
        <w:lang w:val="ru-RU" w:eastAsia="ru-RU" w:bidi="ru-RU"/>
      </w:rPr>
    </w:lvl>
    <w:lvl w:ilvl="7" w:tplc="34506A8E">
      <w:numFmt w:val="bullet"/>
      <w:lvlText w:val="•"/>
      <w:lvlJc w:val="left"/>
      <w:pPr>
        <w:ind w:left="7130" w:hanging="428"/>
      </w:pPr>
      <w:rPr>
        <w:rFonts w:hint="default"/>
        <w:lang w:val="ru-RU" w:eastAsia="ru-RU" w:bidi="ru-RU"/>
      </w:rPr>
    </w:lvl>
    <w:lvl w:ilvl="8" w:tplc="55FAAC6E">
      <w:numFmt w:val="bullet"/>
      <w:lvlText w:val="•"/>
      <w:lvlJc w:val="left"/>
      <w:pPr>
        <w:ind w:left="8129" w:hanging="428"/>
      </w:pPr>
      <w:rPr>
        <w:rFonts w:hint="default"/>
        <w:lang w:val="ru-RU" w:eastAsia="ru-RU" w:bidi="ru-RU"/>
      </w:rPr>
    </w:lvl>
  </w:abstractNum>
  <w:abstractNum w:abstractNumId="5" w15:restartNumberingAfterBreak="0">
    <w:nsid w:val="52695658"/>
    <w:multiLevelType w:val="hybridMultilevel"/>
    <w:tmpl w:val="63CE5920"/>
    <w:lvl w:ilvl="0" w:tplc="98A8F4F4">
      <w:numFmt w:val="bullet"/>
      <w:lvlText w:val=""/>
      <w:lvlJc w:val="left"/>
      <w:pPr>
        <w:ind w:left="985" w:hanging="286"/>
      </w:pPr>
      <w:rPr>
        <w:rFonts w:ascii="Symbol" w:eastAsia="Symbol" w:hAnsi="Symbol" w:cs="Symbol" w:hint="default"/>
        <w:w w:val="99"/>
        <w:sz w:val="20"/>
        <w:szCs w:val="20"/>
        <w:lang w:val="ru-RU" w:eastAsia="ru-RU" w:bidi="ru-RU"/>
      </w:rPr>
    </w:lvl>
    <w:lvl w:ilvl="1" w:tplc="FDDC7006">
      <w:numFmt w:val="bullet"/>
      <w:lvlText w:val=""/>
      <w:lvlJc w:val="left"/>
      <w:pPr>
        <w:ind w:left="1266" w:hanging="281"/>
      </w:pPr>
      <w:rPr>
        <w:rFonts w:ascii="Symbol" w:eastAsia="Symbol" w:hAnsi="Symbol" w:cs="Symbol" w:hint="default"/>
        <w:w w:val="99"/>
        <w:sz w:val="20"/>
        <w:szCs w:val="20"/>
        <w:lang w:val="ru-RU" w:eastAsia="ru-RU" w:bidi="ru-RU"/>
      </w:rPr>
    </w:lvl>
    <w:lvl w:ilvl="2" w:tplc="23FCCB9C">
      <w:numFmt w:val="bullet"/>
      <w:lvlText w:val="•"/>
      <w:lvlJc w:val="left"/>
      <w:pPr>
        <w:ind w:left="1260" w:hanging="281"/>
      </w:pPr>
      <w:rPr>
        <w:rFonts w:hint="default"/>
        <w:lang w:val="ru-RU" w:eastAsia="ru-RU" w:bidi="ru-RU"/>
      </w:rPr>
    </w:lvl>
    <w:lvl w:ilvl="3" w:tplc="DAB4DB48">
      <w:numFmt w:val="bullet"/>
      <w:lvlText w:val="•"/>
      <w:lvlJc w:val="left"/>
      <w:pPr>
        <w:ind w:left="2368" w:hanging="281"/>
      </w:pPr>
      <w:rPr>
        <w:rFonts w:hint="default"/>
        <w:lang w:val="ru-RU" w:eastAsia="ru-RU" w:bidi="ru-RU"/>
      </w:rPr>
    </w:lvl>
    <w:lvl w:ilvl="4" w:tplc="0726994C">
      <w:numFmt w:val="bullet"/>
      <w:lvlText w:val="•"/>
      <w:lvlJc w:val="left"/>
      <w:pPr>
        <w:ind w:left="3476" w:hanging="281"/>
      </w:pPr>
      <w:rPr>
        <w:rFonts w:hint="default"/>
        <w:lang w:val="ru-RU" w:eastAsia="ru-RU" w:bidi="ru-RU"/>
      </w:rPr>
    </w:lvl>
    <w:lvl w:ilvl="5" w:tplc="5EB0E1D2">
      <w:numFmt w:val="bullet"/>
      <w:lvlText w:val="•"/>
      <w:lvlJc w:val="left"/>
      <w:pPr>
        <w:ind w:left="4584" w:hanging="281"/>
      </w:pPr>
      <w:rPr>
        <w:rFonts w:hint="default"/>
        <w:lang w:val="ru-RU" w:eastAsia="ru-RU" w:bidi="ru-RU"/>
      </w:rPr>
    </w:lvl>
    <w:lvl w:ilvl="6" w:tplc="E258E1C4">
      <w:numFmt w:val="bullet"/>
      <w:lvlText w:val="•"/>
      <w:lvlJc w:val="left"/>
      <w:pPr>
        <w:ind w:left="5693" w:hanging="281"/>
      </w:pPr>
      <w:rPr>
        <w:rFonts w:hint="default"/>
        <w:lang w:val="ru-RU" w:eastAsia="ru-RU" w:bidi="ru-RU"/>
      </w:rPr>
    </w:lvl>
    <w:lvl w:ilvl="7" w:tplc="B4EAEA46">
      <w:numFmt w:val="bullet"/>
      <w:lvlText w:val="•"/>
      <w:lvlJc w:val="left"/>
      <w:pPr>
        <w:ind w:left="6801" w:hanging="281"/>
      </w:pPr>
      <w:rPr>
        <w:rFonts w:hint="default"/>
        <w:lang w:val="ru-RU" w:eastAsia="ru-RU" w:bidi="ru-RU"/>
      </w:rPr>
    </w:lvl>
    <w:lvl w:ilvl="8" w:tplc="10004B92">
      <w:numFmt w:val="bullet"/>
      <w:lvlText w:val="•"/>
      <w:lvlJc w:val="left"/>
      <w:pPr>
        <w:ind w:left="7909" w:hanging="281"/>
      </w:pPr>
      <w:rPr>
        <w:rFonts w:hint="default"/>
        <w:lang w:val="ru-RU" w:eastAsia="ru-RU" w:bidi="ru-RU"/>
      </w:rPr>
    </w:lvl>
  </w:abstractNum>
  <w:abstractNum w:abstractNumId="6" w15:restartNumberingAfterBreak="0">
    <w:nsid w:val="7DCC5E69"/>
    <w:multiLevelType w:val="hybridMultilevel"/>
    <w:tmpl w:val="396425B6"/>
    <w:lvl w:ilvl="0" w:tplc="0320478C">
      <w:start w:val="1"/>
      <w:numFmt w:val="decimal"/>
      <w:lvlText w:val="%1."/>
      <w:lvlJc w:val="left"/>
      <w:pPr>
        <w:ind w:left="132" w:hanging="286"/>
      </w:pPr>
      <w:rPr>
        <w:rFonts w:ascii="Times New Roman" w:eastAsia="Times New Roman" w:hAnsi="Times New Roman" w:cs="Times New Roman" w:hint="default"/>
        <w:spacing w:val="0"/>
        <w:w w:val="100"/>
        <w:sz w:val="28"/>
        <w:szCs w:val="28"/>
        <w:lang w:val="ru-RU" w:eastAsia="ru-RU" w:bidi="ru-RU"/>
      </w:rPr>
    </w:lvl>
    <w:lvl w:ilvl="1" w:tplc="51C8CEF2">
      <w:numFmt w:val="bullet"/>
      <w:lvlText w:val="–"/>
      <w:lvlJc w:val="left"/>
      <w:pPr>
        <w:ind w:left="1064" w:hanging="212"/>
      </w:pPr>
      <w:rPr>
        <w:rFonts w:ascii="Times New Roman" w:eastAsia="Times New Roman" w:hAnsi="Times New Roman" w:cs="Times New Roman" w:hint="default"/>
        <w:b/>
        <w:bCs/>
        <w:w w:val="100"/>
        <w:sz w:val="28"/>
        <w:szCs w:val="28"/>
        <w:lang w:val="ru-RU" w:eastAsia="ru-RU" w:bidi="ru-RU"/>
      </w:rPr>
    </w:lvl>
    <w:lvl w:ilvl="2" w:tplc="BF12B1BA">
      <w:numFmt w:val="bullet"/>
      <w:lvlText w:val="•"/>
      <w:lvlJc w:val="left"/>
      <w:pPr>
        <w:ind w:left="2067" w:hanging="212"/>
      </w:pPr>
      <w:rPr>
        <w:rFonts w:hint="default"/>
        <w:lang w:val="ru-RU" w:eastAsia="ru-RU" w:bidi="ru-RU"/>
      </w:rPr>
    </w:lvl>
    <w:lvl w:ilvl="3" w:tplc="B77C7F9E">
      <w:numFmt w:val="bullet"/>
      <w:lvlText w:val="•"/>
      <w:lvlJc w:val="left"/>
      <w:pPr>
        <w:ind w:left="3074" w:hanging="212"/>
      </w:pPr>
      <w:rPr>
        <w:rFonts w:hint="default"/>
        <w:lang w:val="ru-RU" w:eastAsia="ru-RU" w:bidi="ru-RU"/>
      </w:rPr>
    </w:lvl>
    <w:lvl w:ilvl="4" w:tplc="39828674">
      <w:numFmt w:val="bullet"/>
      <w:lvlText w:val="•"/>
      <w:lvlJc w:val="left"/>
      <w:pPr>
        <w:ind w:left="4082" w:hanging="212"/>
      </w:pPr>
      <w:rPr>
        <w:rFonts w:hint="default"/>
        <w:lang w:val="ru-RU" w:eastAsia="ru-RU" w:bidi="ru-RU"/>
      </w:rPr>
    </w:lvl>
    <w:lvl w:ilvl="5" w:tplc="AF166872">
      <w:numFmt w:val="bullet"/>
      <w:lvlText w:val="•"/>
      <w:lvlJc w:val="left"/>
      <w:pPr>
        <w:ind w:left="5089" w:hanging="212"/>
      </w:pPr>
      <w:rPr>
        <w:rFonts w:hint="default"/>
        <w:lang w:val="ru-RU" w:eastAsia="ru-RU" w:bidi="ru-RU"/>
      </w:rPr>
    </w:lvl>
    <w:lvl w:ilvl="6" w:tplc="6A4093D4">
      <w:numFmt w:val="bullet"/>
      <w:lvlText w:val="•"/>
      <w:lvlJc w:val="left"/>
      <w:pPr>
        <w:ind w:left="6096" w:hanging="212"/>
      </w:pPr>
      <w:rPr>
        <w:rFonts w:hint="default"/>
        <w:lang w:val="ru-RU" w:eastAsia="ru-RU" w:bidi="ru-RU"/>
      </w:rPr>
    </w:lvl>
    <w:lvl w:ilvl="7" w:tplc="B462995A">
      <w:numFmt w:val="bullet"/>
      <w:lvlText w:val="•"/>
      <w:lvlJc w:val="left"/>
      <w:pPr>
        <w:ind w:left="7104" w:hanging="212"/>
      </w:pPr>
      <w:rPr>
        <w:rFonts w:hint="default"/>
        <w:lang w:val="ru-RU" w:eastAsia="ru-RU" w:bidi="ru-RU"/>
      </w:rPr>
    </w:lvl>
    <w:lvl w:ilvl="8" w:tplc="88441CB2">
      <w:numFmt w:val="bullet"/>
      <w:lvlText w:val="•"/>
      <w:lvlJc w:val="left"/>
      <w:pPr>
        <w:ind w:left="8111" w:hanging="212"/>
      </w:pPr>
      <w:rPr>
        <w:rFonts w:hint="default"/>
        <w:lang w:val="ru-RU" w:eastAsia="ru-RU" w:bidi="ru-RU"/>
      </w:rPr>
    </w:lvl>
  </w:abstractNum>
  <w:num w:numId="1">
    <w:abstractNumId w:val="5"/>
  </w:num>
  <w:num w:numId="2">
    <w:abstractNumId w:val="4"/>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05E16"/>
    <w:rsid w:val="00083CA9"/>
    <w:rsid w:val="003C4C1A"/>
    <w:rsid w:val="00905E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25D4DF"/>
  <w15:docId w15:val="{B03651A1-87AC-4C17-8EE6-24E94C0DF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1330" w:hanging="211"/>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32"/>
    </w:pPr>
    <w:rPr>
      <w:sz w:val="28"/>
      <w:szCs w:val="28"/>
    </w:rPr>
  </w:style>
  <w:style w:type="paragraph" w:styleId="a4">
    <w:name w:val="List Paragraph"/>
    <w:basedOn w:val="a"/>
    <w:uiPriority w:val="1"/>
    <w:qFormat/>
    <w:pPr>
      <w:ind w:left="132" w:firstLine="567"/>
    </w:pPr>
  </w:style>
  <w:style w:type="paragraph" w:customStyle="1" w:styleId="TableParagraph">
    <w:name w:val="Table Paragraph"/>
    <w:basedOn w:val="a"/>
    <w:uiPriority w:val="1"/>
    <w:qFormat/>
    <w:pPr>
      <w:ind w:left="10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sse.usc.edu/csse/TECHRPTS/2000/usccse2000-500/usccse2000-50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2437</Words>
  <Characters>13897</Characters>
  <Application>Microsoft Office Word</Application>
  <DocSecurity>0</DocSecurity>
  <Lines>115</Lines>
  <Paragraphs>32</Paragraphs>
  <ScaleCrop>false</ScaleCrop>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Лабораторные работы</dc:title>
  <dc:subject>Разр и станд Пс и ИТ</dc:subject>
  <dc:creator>Миньков С.Л.</dc:creator>
  <cp:lastModifiedBy>Admin</cp:lastModifiedBy>
  <cp:revision>2</cp:revision>
  <dcterms:created xsi:type="dcterms:W3CDTF">2018-01-10T18:08:00Z</dcterms:created>
  <dcterms:modified xsi:type="dcterms:W3CDTF">2018-01-10T18:13:00Z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2016-12-20T00:00:00Z</vt:filetime>
  </property>
  <property fmtid="{D5CDD505-2E9C-101B-9397-08002B2CF9AE}" pid="3" name="Creator">
    <vt:lpwstr>Microsoft® Word 2013</vt:lpwstr>
  </property>
  <property fmtid="{D5CDD505-2E9C-101B-9397-08002B2CF9AE}" pid="4" name="LastSaved">
    <vt:filetime>2018-01-10T00:00:00Z</vt:filetime>
  </property>
</Properties>
</file>