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Вариант</w:t>
      </w:r>
      <w:r>
        <w:t xml:space="preserve"> </w:t>
      </w:r>
      <w:r>
        <w:t xml:space="preserve">44</w:t>
      </w:r>
    </w:p>
    <w:p>
      <w:pPr>
        <w:pStyle w:val="Author"/>
      </w:pPr>
      <w:r>
        <w:t xml:space="preserve">Василий</w:t>
      </w:r>
      <w:r>
        <w:t xml:space="preserve"> </w:t>
      </w:r>
      <w:r>
        <w:t xml:space="preserve">Олегович</w:t>
      </w:r>
      <w:r>
        <w:t xml:space="preserve"> </w:t>
      </w:r>
      <w:r>
        <w:t xml:space="preserve">Худицкий"</w:t>
      </w:r>
      <w:r>
        <w:t xml:space="preserve"> </w:t>
      </w:r>
    </w:p>
    <w:sdt>
      <w:sdtPr>
        <w:docPartObj>
          <w:docPartGallery w:val="Table of Contents"/>
          <w:docPartUnique/>
        </w:docPartObj>
      </w:sdtPr>
      <w:sdtContent>
        <w:p>
          <w:pPr>
            <w:pStyle w:val="TOCHeading"/>
          </w:pPr>
          <w:r>
            <w:t xml:space="preserve">Содержание"</w:t>
          </w:r>
          <w:r>
            <w:t xml:space="preserve"> </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Pr>
      <w:r>
        <w:t xml:space="preserve">Научиться строить модели гармонических колебаний.</w:t>
      </w:r>
    </w:p>
    <w:p>
      <w:pPr>
        <w:numPr>
          <w:ilvl w:val="0"/>
          <w:numId w:val="1001"/>
        </w:numPr>
      </w:pPr>
      <w:r>
        <w:t xml:space="preserve">Научиться решать уравнения гармонического осциллятора.</w:t>
      </w:r>
    </w:p>
    <w:p>
      <w:pPr>
        <w:numPr>
          <w:ilvl w:val="0"/>
          <w:numId w:val="1001"/>
        </w:numPr>
      </w:pPr>
      <w:r>
        <w:t xml:space="preserve">Научиться переходить от дифференциального уравнения второго порядка к системе из двух дифференциальных уравнений первого порядка.</w:t>
      </w:r>
    </w:p>
    <w:p>
      <w:pPr>
        <w:numPr>
          <w:ilvl w:val="0"/>
          <w:numId w:val="1001"/>
        </w:numPr>
      </w:pPr>
      <w:r>
        <w:t xml:space="preserve">Научиться строить фазовый портрет гармонических колебаний.</w:t>
      </w:r>
    </w:p>
    <w:bookmarkEnd w:id="20"/>
    <w:bookmarkStart w:id="21" w:name="задание"/>
    <w:p>
      <w:pPr>
        <w:pStyle w:val="Heading1"/>
      </w:pPr>
      <w:r>
        <w:t xml:space="preserve">Задание</w:t>
      </w:r>
    </w:p>
    <w:p>
      <w:pPr>
        <w:pStyle w:val="FirstParagraph"/>
      </w:pPr>
      <w:r>
        <w:t xml:space="preserve">Построить фазовый портрет гармонического осциллятора и решение уравнения гармонического осциллятора для следующих случаев:</w:t>
      </w:r>
    </w:p>
    <w:p>
      <w:pPr>
        <w:numPr>
          <w:ilvl w:val="0"/>
          <w:numId w:val="1002"/>
        </w:numPr>
      </w:pPr>
      <w:r>
        <w:t xml:space="preserve">Колебания гармонического осциллятора без затуханий и без действий внешней силы:</w:t>
      </w:r>
      <w:r>
        <w:br/>
      </w:r>
      <m:oMath>
        <m:acc>
          <m:accPr>
            <m:chr m:val="̈"/>
          </m:accPr>
          <m:e>
            <m:r>
              <m:t>x</m:t>
            </m:r>
          </m:e>
        </m:acc>
        <m:r>
          <m:rPr>
            <m:sty m:val="p"/>
          </m:rPr>
          <m:t>+</m:t>
        </m:r>
        <m:r>
          <m:t>6.6</m:t>
        </m:r>
        <m:r>
          <m:t>x</m:t>
        </m:r>
        <m:r>
          <m:rPr>
            <m:sty m:val="p"/>
          </m:rPr>
          <m:t>=</m:t>
        </m:r>
        <m:r>
          <m:t>0</m:t>
        </m:r>
      </m:oMath>
    </w:p>
    <w:p>
      <w:pPr>
        <w:numPr>
          <w:ilvl w:val="0"/>
          <w:numId w:val="1002"/>
        </w:numPr>
      </w:pPr>
      <w:r>
        <w:t xml:space="preserve">Колебания гармонического осциллятора c затуханием и без действий внешней силы:</w:t>
      </w:r>
      <w:r>
        <w:br/>
      </w:r>
      <m:oMath>
        <m:acc>
          <m:accPr>
            <m:chr m:val="̈"/>
          </m:accPr>
          <m:e>
            <m:r>
              <m:t>x</m:t>
            </m:r>
          </m:e>
        </m:acc>
        <m:r>
          <m:rPr>
            <m:sty m:val="p"/>
          </m:rPr>
          <m:t>+</m:t>
        </m:r>
        <m:r>
          <m:t>9</m:t>
        </m:r>
        <m:acc>
          <m:accPr>
            <m:chr m:val="̇"/>
          </m:accPr>
          <m:e>
            <m:r>
              <m:t>x</m:t>
            </m:r>
          </m:e>
        </m:acc>
        <m:r>
          <m:rPr>
            <m:sty m:val="p"/>
          </m:rPr>
          <m:t>+</m:t>
        </m:r>
        <m:r>
          <m:t>2</m:t>
        </m:r>
        <m:r>
          <m:t>x</m:t>
        </m:r>
        <m:r>
          <m:rPr>
            <m:sty m:val="p"/>
          </m:rPr>
          <m:t>=</m:t>
        </m:r>
        <m:r>
          <m:t>0</m:t>
        </m:r>
      </m:oMath>
    </w:p>
    <w:p>
      <w:pPr>
        <w:numPr>
          <w:ilvl w:val="0"/>
          <w:numId w:val="1002"/>
        </w:numPr>
      </w:pPr>
      <w:r>
        <w:t xml:space="preserve">Колебания гармонического осциллятора c затуханием и под действием внешней силы:</w:t>
      </w:r>
      <w:r>
        <w:br/>
      </w:r>
      <m:oMath>
        <m:acc>
          <m:accPr>
            <m:chr m:val="̈"/>
          </m:accPr>
          <m:e>
            <m:r>
              <m:t>x</m:t>
            </m:r>
          </m:e>
        </m:acc>
        <m:r>
          <m:rPr>
            <m:sty m:val="p"/>
          </m:rPr>
          <m:t>+</m:t>
        </m:r>
        <m:r>
          <m:t>2.4</m:t>
        </m:r>
        <m:acc>
          <m:accPr>
            <m:chr m:val="̇"/>
          </m:accPr>
          <m:e>
            <m:r>
              <m:t>x</m:t>
            </m:r>
          </m:e>
        </m:acc>
        <m:r>
          <m:rPr>
            <m:sty m:val="p"/>
          </m:rPr>
          <m:t>+</m:t>
        </m:r>
        <m:r>
          <m:t>6</m:t>
        </m:r>
        <m:r>
          <m:t>x</m:t>
        </m:r>
        <m:r>
          <m:rPr>
            <m:sty m:val="p"/>
          </m:rPr>
          <m:t>=</m:t>
        </m:r>
        <m:r>
          <m:t>0.2</m:t>
        </m:r>
        <m:r>
          <m:t>c</m:t>
        </m:r>
        <m:r>
          <m:t>o</m:t>
        </m:r>
        <m:r>
          <m:t>s</m:t>
        </m:r>
        <m:r>
          <m:rPr>
            <m:sty m:val="p"/>
          </m:rPr>
          <m:t>(</m:t>
        </m:r>
        <m:r>
          <m:t>3</m:t>
        </m:r>
        <m:r>
          <m:t>t</m:t>
        </m:r>
        <m:r>
          <m:rPr>
            <m:sty m:val="p"/>
          </m:rPr>
          <m:t>)</m:t>
        </m:r>
      </m:oMath>
    </w:p>
    <w:p>
      <w:pPr>
        <w:pStyle w:val="FirstParagraph"/>
      </w:pPr>
      <w:r>
        <w:t xml:space="preserve">На интервале</w:t>
      </w:r>
      <w:r>
        <w:t xml:space="preserve"> </w:t>
      </w:r>
      <m:oMath>
        <m:r>
          <m:t>t</m:t>
        </m:r>
        <m:r>
          <m:rPr>
            <m:sty m:val="p"/>
          </m:rPr>
          <m:t>∈</m:t>
        </m:r>
        <m:r>
          <m:rPr>
            <m:sty m:val="p"/>
          </m:rPr>
          <m:t>[</m:t>
        </m:r>
        <m:r>
          <m:t>0</m:t>
        </m:r>
        <m:r>
          <m:rPr>
            <m:sty m:val="p"/>
          </m:rPr>
          <m:t>;</m:t>
        </m:r>
        <m:r>
          <m:t>52</m:t>
        </m:r>
        <m:r>
          <m:rPr>
            <m:sty m:val="p"/>
          </m:rPr>
          <m:t>]</m:t>
        </m:r>
      </m:oMath>
      <w:r>
        <w:t xml:space="preserve"> </w:t>
      </w:r>
      <w:r>
        <w:t xml:space="preserve">(шаг</w:t>
      </w:r>
      <w:r>
        <w:t xml:space="preserve"> </w:t>
      </w:r>
      <m:oMath>
        <m:r>
          <m:t>0.05</m:t>
        </m:r>
      </m:oMath>
      <w:r>
        <w:t xml:space="preserve">) с начальными условиями</w:t>
      </w:r>
      <w:r>
        <w:t xml:space="preserve"> </w:t>
      </w:r>
      <m:oMath>
        <m:sSub>
          <m:e>
            <m:r>
              <m:t>x</m:t>
            </m:r>
          </m:e>
          <m:sub>
            <m:r>
              <m:t>0</m:t>
            </m:r>
          </m:sub>
        </m:sSub>
        <m:r>
          <m:rPr>
            <m:sty m:val="p"/>
          </m:rPr>
          <m:t>=</m:t>
        </m:r>
        <m:r>
          <m:t>1</m:t>
        </m:r>
      </m:oMath>
      <w:r>
        <w:t xml:space="preserve">,</w:t>
      </w:r>
      <w:r>
        <w:t xml:space="preserve"> </w:t>
      </w:r>
      <m:oMath>
        <m:sSub>
          <m:e>
            <m:r>
              <m:t>y</m:t>
            </m:r>
          </m:e>
          <m:sub>
            <m:r>
              <m:t>0</m:t>
            </m:r>
          </m:sub>
        </m:sSub>
        <m:r>
          <m:rPr>
            <m:sty m:val="p"/>
          </m:rPr>
          <m:t>=</m:t>
        </m:r>
        <m:r>
          <m:rPr>
            <m:sty m:val="p"/>
          </m:rPr>
          <m:t>−</m:t>
        </m:r>
        <m:r>
          <m:t>1.5</m:t>
        </m:r>
      </m:oMath>
      <w:r>
        <w:t xml:space="preserve">.</w:t>
      </w:r>
    </w:p>
    <w:bookmarkEnd w:id="21"/>
    <w:bookmarkStart w:id="25" w:name="теоретическое-введение"/>
    <w:p>
      <w:pPr>
        <w:pStyle w:val="Heading1"/>
      </w:pPr>
      <w:r>
        <w:t xml:space="preserve">Теоретическое введение</w:t>
      </w:r>
    </w:p>
    <w:bookmarkStart w:id="22" w:name="гармонический-осциллятор"/>
    <w:p>
      <w:pPr>
        <w:pStyle w:val="Heading2"/>
      </w:pPr>
      <w:r>
        <w:t xml:space="preserve">Гармонический осциллятор</w:t>
      </w:r>
    </w:p>
    <w:p>
      <w:pPr>
        <w:pStyle w:val="FirstParagraph"/>
      </w:pPr>
      <w:r>
        <w:t xml:space="preserve">Гармони́ческий осциллятор — система, которая при выведении её из положения равновесия испытывает действие возвращающей силы</w:t>
      </w:r>
      <w:r>
        <w:t xml:space="preserve"> </w:t>
      </w:r>
      <m:oMath>
        <m:r>
          <m:t>F</m:t>
        </m:r>
      </m:oMath>
      <w:r>
        <w:t xml:space="preserve">, пропорциональной смещению</w:t>
      </w:r>
      <w:r>
        <w:t xml:space="preserve"> </w:t>
      </w:r>
      <m:oMath>
        <m:r>
          <m:t>x</m:t>
        </m:r>
      </m:oMath>
      <w:r>
        <w:t xml:space="preserve">:</w:t>
      </w:r>
    </w:p>
    <w:p>
      <w:pPr>
        <w:pStyle w:val="BodyText"/>
      </w:pPr>
      <m:oMath>
        <m:r>
          <m:t>F</m:t>
        </m:r>
        <m:r>
          <m:rPr>
            <m:sty m:val="p"/>
          </m:rPr>
          <m:t>=</m:t>
        </m:r>
        <m:r>
          <m:rPr>
            <m:sty m:val="p"/>
          </m:rPr>
          <m:t>−</m:t>
        </m:r>
        <m:r>
          <m:t>k</m:t>
        </m:r>
        <m:r>
          <m:t>x</m:t>
        </m:r>
      </m:oMath>
      <w:r>
        <w:t xml:space="preserve">,</w:t>
      </w:r>
    </w:p>
    <w:p>
      <w:pPr>
        <w:pStyle w:val="BodyText"/>
      </w:pPr>
      <w:r>
        <w:t xml:space="preserve">где k — постоянный коэффициент.</w:t>
      </w:r>
    </w:p>
    <w:p>
      <w:pPr>
        <w:pStyle w:val="BodyText"/>
      </w:pPr>
      <w:r>
        <w:t xml:space="preserve">Если F — единственная сила, действующая на систему, то систему называют простым или консервативным гармоническим осциллятором. Свободные колебания такой системы представляют собой периодическое движение около положения равновесия (гармонические колебания). Частота и амплитуда при этом постоянны, причём частота не зависит от амплитуды.</w:t>
      </w:r>
    </w:p>
    <w:p>
      <w:pPr>
        <w:pStyle w:val="BodyText"/>
      </w:pPr>
      <w:r>
        <w:t xml:space="preserve">Если имеется ещё и сила трения (затухание), пропорциональная скорости движения (вязкое трение), то такую систему называют затухающим или диссипативным осциллятором. Если трение не слишком велико, то система совершает почти периодическое движение — синусоидальные колебания с постоянной частотой и экспоненциально убывающей амплитудой. Частота свободных колебаний затухающего осциллятора оказывается несколько ниже, чем у аналогичного осциллятора без трения.</w:t>
      </w:r>
    </w:p>
    <w:p>
      <w:pPr>
        <w:pStyle w:val="BodyText"/>
      </w:pPr>
      <w:r>
        <w:t xml:space="preserve">Если осциллятор предоставлен сам себе, то говорят, что он совершает свободные колебания. Если же присутствует внешняя сила (зависящая от времени), то говорят, что осциллятор испытывает вынужденные колебания.</w:t>
      </w:r>
    </w:p>
    <w:p>
      <w:pPr>
        <w:pStyle w:val="BodyText"/>
      </w:pPr>
      <w:r>
        <w:t xml:space="preserve">Механическими примерами гармонического осциллятора являются математический маятник (с малыми углами отклонения), груз на пружине, торсионный маятник и акустические системы. Среди немеханических аналогов гармонического осциллятора можно выделить электрический гармонический осциллятор.</w:t>
      </w:r>
    </w:p>
    <w:bookmarkEnd w:id="22"/>
    <w:bookmarkStart w:id="23" w:name="модель"/>
    <w:p>
      <w:pPr>
        <w:pStyle w:val="Heading2"/>
      </w:pPr>
      <w:r>
        <w:t xml:space="preserve">Модель</w:t>
      </w:r>
    </w:p>
    <w:p>
      <w:pPr>
        <w:pStyle w:val="FirstParagraph"/>
      </w:pPr>
      <w:r>
        <w:t xml:space="preserve">Уравнение свободных колебаний гармонического осциллятора имеет следующий вид:</w:t>
      </w:r>
    </w:p>
    <w:p>
      <w:pPr>
        <w:pStyle w:val="BodyText"/>
      </w:p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oMath>
    </w:p>
    <w:p>
      <w:pPr>
        <w:pStyle w:val="BodyText"/>
      </w:pPr>
      <w:r>
        <w:t xml:space="preserve">где</w:t>
      </w:r>
      <w:r>
        <w:t xml:space="preserve"> </w:t>
      </w:r>
      <m:oMath>
        <m:r>
          <m:t>x</m:t>
        </m:r>
      </m:oMath>
      <w:r>
        <w:t xml:space="preserve"> </w:t>
      </w:r>
      <w:r>
        <w:t xml:space="preserve">– переменная, описывающая состояние системы,</w:t>
      </w:r>
      <m:oMath>
        <m:r>
          <m:t>γ</m:t>
        </m:r>
      </m:oMath>
      <w:r>
        <w:t xml:space="preserve"> </w:t>
      </w:r>
      <w:r>
        <w:t xml:space="preserve">– параметр, характеризующий потери энергии (трение в механической системе, сопротивление в контуре),</w:t>
      </w:r>
      <m:oMath>
        <m:sSub>
          <m:e>
            <m:r>
              <m:t>ω</m:t>
            </m:r>
          </m:e>
          <m:sub>
            <m:r>
              <m:t>0</m:t>
            </m:r>
          </m:sub>
        </m:sSub>
      </m:oMath>
      <w:r>
        <w:t xml:space="preserve"> </w:t>
      </w:r>
      <w:r>
        <w:t xml:space="preserve">– собственная частота колебаний, t – время.</w:t>
      </w:r>
      <w:r>
        <w:br/>
      </w:r>
      <w:r>
        <w:t xml:space="preserve">При отсутствии потерь в системе получаем уравнение консервативного осциллятора, энергия колебания которого сохраняется во времени:</w:t>
      </w:r>
    </w:p>
    <w:p>
      <w:pPr>
        <w:pStyle w:val="BodyText"/>
      </w:pPr>
      <w:r>
        <w:t xml:space="preserve"> </w:t>
      </w:r>
      <w:r>
        <w:t xml:space="preserve"> </w:t>
      </w:r>
      <m:oMath>
        <m:acc>
          <m:accPr>
            <m:chr m:val="̈"/>
          </m:accPr>
          <m:e>
            <m:r>
              <m:t>x</m:t>
            </m:r>
          </m:e>
        </m:acc>
        <m:r>
          <m:rPr>
            <m:sty m:val="p"/>
          </m:rPr>
          <m:t>+</m:t>
        </m:r>
        <m:sSubSup>
          <m:e>
            <m:r>
              <m:t>w</m:t>
            </m:r>
          </m:e>
          <m:sub>
            <m:r>
              <m:t>0</m:t>
            </m:r>
          </m:sub>
          <m:sup>
            <m:r>
              <m:t>2</m:t>
            </m:r>
          </m:sup>
        </m:sSubSup>
        <m:r>
          <m:t>x</m:t>
        </m:r>
        <m:r>
          <m:rPr>
            <m:sty m:val="p"/>
          </m:rPr>
          <m:t>=</m:t>
        </m:r>
        <m:r>
          <m:t>0</m:t>
        </m:r>
        <m:r>
          <m:t> </m:t>
        </m:r>
        <m:r>
          <m:rPr>
            <m:sty m:val="p"/>
          </m:rPr>
          <m:t>(</m:t>
        </m:r>
        <m:r>
          <m:t>1</m:t>
        </m:r>
        <m:r>
          <m:rPr>
            <m:sty m:val="p"/>
          </m:rPr>
          <m:t>)</m:t>
        </m:r>
      </m:oMath>
    </w:p>
    <w:p>
      <w:pPr>
        <w:pStyle w:val="BodyText"/>
      </w:pPr>
      <w:r>
        <w:t xml:space="preserve"> </w:t>
      </w:r>
      <w:r>
        <w:t xml:space="preserve">Для однозначной разрешимости уравнения второго порядка необходимо задать два начальных условия вида:</w:t>
      </w:r>
    </w:p>
    <w:p>
      <w:pPr>
        <w:pStyle w:val="BodyText"/>
      </w:pPr>
      <w:r>
        <w:t xml:space="preserve"> </w:t>
      </w:r>
      <w:r>
        <w:t xml:space="preserve"> </w:t>
      </w:r>
      <w:r>
        <w:t xml:space="preserve"> </w:t>
      </w: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acc>
                    <m:accPr>
                      <m:chr m:val="̇"/>
                    </m:accPr>
                    <m:e>
                      <m:r>
                        <m:t>x</m:t>
                      </m:r>
                    </m:e>
                  </m:acc>
                  <m:r>
                    <m:rPr>
                      <m:sty m:val="p"/>
                    </m:rPr>
                    <m:t>(</m:t>
                  </m:r>
                  <m:sSub>
                    <m:e>
                      <m:r>
                        <m:t>t</m:t>
                      </m:r>
                    </m:e>
                    <m:sub>
                      <m:r>
                        <m:t>0</m:t>
                      </m:r>
                    </m:sub>
                  </m:sSub>
                  <m:r>
                    <m:rPr>
                      <m:sty m:val="p"/>
                    </m:rPr>
                    <m:t>)</m:t>
                  </m:r>
                  <m:r>
                    <m:rPr>
                      <m:sty m:val="p"/>
                    </m:rPr>
                    <m:t>=</m:t>
                  </m:r>
                  <m:sSub>
                    <m:e>
                      <m:r>
                        <m:t>y</m:t>
                      </m:r>
                    </m:e>
                    <m:sub>
                      <m:r>
                        <m:t>0</m:t>
                      </m:r>
                    </m:sub>
                  </m:sSub>
                </m:e>
              </m:mr>
            </m:m>
          </m:e>
        </m:d>
      </m:oMath>
    </w:p>
    <w:p>
      <w:pPr>
        <w:pStyle w:val="BodyText"/>
      </w:pPr>
      <w:r>
        <w:t xml:space="preserve"> </w:t>
      </w:r>
      <w:r>
        <w:t xml:space="preserve">Уравнение второго порядка</w:t>
      </w:r>
      <w:r>
        <w:t xml:space="preserve"> </w:t>
      </w:r>
      <m:oMath>
        <m:r>
          <m:rPr>
            <m:sty m:val="p"/>
          </m:rPr>
          <m:t>(</m:t>
        </m:r>
        <m:r>
          <m:t>1</m:t>
        </m:r>
        <m:r>
          <m:rPr>
            <m:sty m:val="p"/>
          </m:rPr>
          <m:t>)</m:t>
        </m:r>
      </m:oMath>
      <w:r>
        <w:t xml:space="preserve"> </w:t>
      </w:r>
      <w:r>
        <w:t xml:space="preserve">можно представить в виде системы двух уравнений первого порядка:</w:t>
      </w:r>
    </w:p>
    <w:p>
      <w:pPr>
        <w:pStyle w:val="BodyText"/>
      </w:pPr>
      <w:r>
        <w:t xml:space="preserve"> </w:t>
      </w:r>
      <w:r>
        <w:t xml:space="preserve"> </w:t>
      </w:r>
      <w:r>
        <w:t xml:space="preserve"> </w:t>
      </w: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w</m:t>
                      </m:r>
                    </m:e>
                    <m:sub>
                      <m:r>
                        <m:t>0</m:t>
                      </m:r>
                    </m:sub>
                    <m:sup>
                      <m:r>
                        <m:t>2</m:t>
                      </m:r>
                    </m:sup>
                  </m:sSubSup>
                  <m:r>
                    <m:t>x</m:t>
                  </m:r>
                </m:e>
              </m:mr>
            </m:m>
          </m:e>
        </m:d>
      </m:oMath>
    </w:p>
    <w:p>
      <w:pPr>
        <w:pStyle w:val="BodyText"/>
      </w:pPr>
      <w:r>
        <w:t xml:space="preserve"> </w:t>
      </w:r>
      <w:r>
        <w:t xml:space="preserve">Для уравнения</w:t>
      </w:r>
      <w:r>
        <w:t xml:space="preserve"> </w:t>
      </w:r>
    </w:p>
    <w:p>
      <w:pPr>
        <w:pStyle w:val="BodyText"/>
      </w:pPr>
      <m:oMath>
        <m:acc>
          <m:accPr>
            <m:chr m:val="̈"/>
          </m:accPr>
          <m:e>
            <m:r>
              <m:t>x</m:t>
            </m:r>
          </m:e>
        </m:acc>
        <m:r>
          <m:rPr>
            <m:sty m:val="p"/>
          </m:rPr>
          <m:t>+</m:t>
        </m:r>
        <m:r>
          <m:t>2</m:t>
        </m:r>
        <m:r>
          <m:t>γ</m:t>
        </m:r>
        <m:acc>
          <m:accPr>
            <m:chr m:val="̇"/>
          </m:accPr>
          <m:e>
            <m:r>
              <m:t>x</m:t>
            </m:r>
          </m:e>
        </m:acc>
        <m:r>
          <m:rPr>
            <m:sty m:val="p"/>
          </m:rPr>
          <m:t>+</m:t>
        </m:r>
        <m:sSubSup>
          <m:e>
            <m:r>
              <m:t>w</m:t>
            </m:r>
          </m:e>
          <m:sub>
            <m:r>
              <m:t>0</m:t>
            </m:r>
          </m:sub>
          <m:sup>
            <m:r>
              <m:t>2</m:t>
            </m:r>
          </m:sup>
        </m:sSubSup>
        <m:r>
          <m:t>x</m:t>
        </m:r>
        <m:r>
          <m:rPr>
            <m:sty m:val="p"/>
          </m:rPr>
          <m:t>=</m:t>
        </m:r>
        <m:r>
          <m:t>0</m:t>
        </m:r>
      </m:oMath>
      <w:r>
        <w:t xml:space="preserve"> </w:t>
      </w:r>
    </w:p>
    <w:p>
      <w:pPr>
        <w:pStyle w:val="BodyText"/>
      </w:pPr>
      <w:r>
        <w:t xml:space="preserve">система примет следующий вид:</w:t>
      </w:r>
    </w:p>
    <w:p>
      <w:pPr>
        <w:pStyle w:val="BodyText"/>
      </w:pPr>
      <w:r>
        <w:t xml:space="preserve"> </w:t>
      </w:r>
      <w:r>
        <w:t xml:space="preserve"> </w:t>
      </w:r>
      <w:r>
        <w:t xml:space="preserve"> </w:t>
      </w: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2</m:t>
                  </m:r>
                  <m:r>
                    <m:t>γ</m:t>
                  </m:r>
                  <m:acc>
                    <m:accPr>
                      <m:chr m:val="̇"/>
                    </m:accPr>
                    <m:e>
                      <m:r>
                        <m:t>x</m:t>
                      </m:r>
                    </m:e>
                  </m:acc>
                  <m:r>
                    <m:rPr>
                      <m:sty m:val="p"/>
                    </m:rPr>
                    <m:t>−</m:t>
                  </m:r>
                  <m:sSubSup>
                    <m:e>
                      <m:r>
                        <m:t>w</m:t>
                      </m:r>
                    </m:e>
                    <m:sub>
                      <m:r>
                        <m:t>0</m:t>
                      </m:r>
                    </m:sub>
                    <m:sup>
                      <m:r>
                        <m:t>2</m:t>
                      </m:r>
                    </m:sup>
                  </m:sSubSup>
                  <m:r>
                    <m:t>x</m:t>
                  </m:r>
                </m:e>
              </m:mr>
            </m:m>
          </m:e>
        </m:d>
      </m:oMath>
    </w:p>
    <w:p>
      <w:pPr>
        <w:pStyle w:val="BodyText"/>
      </w:pPr>
      <w:r>
        <w:t xml:space="preserve"> </w:t>
      </w:r>
      <w:r>
        <w:t xml:space="preserve">Для уравнения</w:t>
      </w:r>
      <w:r>
        <w:t xml:space="preserve"> </w:t>
      </w:r>
    </w:p>
    <w:p>
      <w:pPr>
        <w:pStyle w:val="BodyText"/>
      </w:pPr>
      <m:oMath>
        <m:acc>
          <m:accPr>
            <m:chr m:val="̈"/>
          </m:accPr>
          <m:e>
            <m:r>
              <m:t>x</m:t>
            </m:r>
          </m:e>
        </m:acc>
        <m:r>
          <m:rPr>
            <m:sty m:val="p"/>
          </m:rPr>
          <m:t>+</m:t>
        </m:r>
        <m:r>
          <m:t>2</m:t>
        </m:r>
        <m:r>
          <m:t>γ</m:t>
        </m:r>
        <m:acc>
          <m:accPr>
            <m:chr m:val="̇"/>
          </m:accPr>
          <m:e>
            <m:r>
              <m:t>x</m:t>
            </m:r>
          </m:e>
        </m:acc>
        <m:r>
          <m:rPr>
            <m:sty m:val="p"/>
          </m:rPr>
          <m:t>+</m:t>
        </m:r>
        <m:sSubSup>
          <m:e>
            <m:r>
              <m:t>w</m:t>
            </m:r>
          </m:e>
          <m:sub>
            <m:r>
              <m:t>0</m:t>
            </m:r>
          </m:sub>
          <m:sup>
            <m:r>
              <m:t>2</m:t>
            </m:r>
          </m:sup>
        </m:sSubSup>
        <m:r>
          <m:t>x</m:t>
        </m:r>
        <m:r>
          <m:rPr>
            <m:sty m:val="p"/>
          </m:rPr>
          <m:t>=</m:t>
        </m:r>
        <m:r>
          <m:t>f</m:t>
        </m:r>
        <m:r>
          <m:rPr>
            <m:sty m:val="p"/>
          </m:rPr>
          <m:t>(</m:t>
        </m:r>
        <m:r>
          <m:t>t</m:t>
        </m:r>
        <m:r>
          <m:rPr>
            <m:sty m:val="p"/>
          </m:rPr>
          <m:t>)</m:t>
        </m:r>
      </m:oMath>
      <w:r>
        <w:t xml:space="preserve"> </w:t>
      </w:r>
    </w:p>
    <w:p>
      <w:pPr>
        <w:pStyle w:val="BodyText"/>
      </w:pPr>
      <w:r>
        <w:t xml:space="preserve">система примет следующий вид:</w:t>
      </w:r>
    </w:p>
    <w:p>
      <w:pPr>
        <w:pStyle w:val="BodyText"/>
      </w:pPr>
      <w:r>
        <w:t xml:space="preserve"> </w:t>
      </w:r>
      <w:r>
        <w:t xml:space="preserve"> </w:t>
      </w:r>
      <w:r>
        <w:t xml:space="preserve"> </w:t>
      </w: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2</m:t>
                  </m:r>
                  <m:r>
                    <m:t>γ</m:t>
                  </m:r>
                  <m:acc>
                    <m:accPr>
                      <m:chr m:val="̇"/>
                    </m:accPr>
                    <m:e>
                      <m:r>
                        <m:t>x</m:t>
                      </m:r>
                    </m:e>
                  </m:acc>
                  <m:r>
                    <m:rPr>
                      <m:sty m:val="p"/>
                    </m:rPr>
                    <m:t>−</m:t>
                  </m:r>
                  <m:sSubSup>
                    <m:e>
                      <m:r>
                        <m:t>w</m:t>
                      </m:r>
                    </m:e>
                    <m:sub>
                      <m:r>
                        <m:t>0</m:t>
                      </m:r>
                    </m:sub>
                    <m:sup>
                      <m:r>
                        <m:t>2</m:t>
                      </m:r>
                    </m:sup>
                  </m:sSubSup>
                  <m:r>
                    <m:t>x</m:t>
                  </m:r>
                  <m:r>
                    <m:rPr>
                      <m:sty m:val="p"/>
                    </m:rPr>
                    <m:t>+</m:t>
                  </m:r>
                  <m:r>
                    <m:t>f</m:t>
                  </m:r>
                  <m:r>
                    <m:rPr>
                      <m:sty m:val="p"/>
                    </m:rPr>
                    <m:t>(</m:t>
                  </m:r>
                  <m:r>
                    <m:t>t</m:t>
                  </m:r>
                  <m:r>
                    <m:rPr>
                      <m:sty m:val="p"/>
                    </m:rPr>
                    <m:t>)</m:t>
                  </m:r>
                </m:e>
              </m:mr>
            </m:m>
          </m:e>
        </m:d>
      </m:oMath>
    </w:p>
    <w:p>
      <w:pPr>
        <w:pStyle w:val="BodyText"/>
      </w:pPr>
      <w:r>
        <w:t xml:space="preserve"> </w:t>
      </w:r>
      <w:r>
        <w:t xml:space="preserve">Начальные условия для системы примут вид:</w:t>
      </w:r>
    </w:p>
    <w:p>
      <w:pPr>
        <w:pStyle w:val="BodyText"/>
      </w:pPr>
      <w:r>
        <w:t xml:space="preserve"> </w:t>
      </w:r>
      <w:r>
        <w:t xml:space="preserve"> </w:t>
      </w:r>
      <w:r>
        <w:t xml:space="preserve"> </w:t>
      </w: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r>
                    <m:t>y</m:t>
                  </m:r>
                  <m:r>
                    <m:rPr>
                      <m:sty m:val="p"/>
                    </m:rPr>
                    <m:t>(</m:t>
                  </m:r>
                  <m:sSub>
                    <m:e>
                      <m:r>
                        <m:t>t</m:t>
                      </m:r>
                    </m:e>
                    <m:sub>
                      <m:r>
                        <m:t>0</m:t>
                      </m:r>
                    </m:sub>
                  </m:sSub>
                  <m:r>
                    <m:rPr>
                      <m:sty m:val="p"/>
                    </m:rPr>
                    <m:t>)</m:t>
                  </m:r>
                  <m:r>
                    <m:rPr>
                      <m:sty m:val="p"/>
                    </m:rPr>
                    <m:t>=</m:t>
                  </m:r>
                  <m:sSub>
                    <m:e>
                      <m:r>
                        <m:t>y</m:t>
                      </m:r>
                    </m:e>
                    <m:sub>
                      <m:r>
                        <m:t>0</m:t>
                      </m:r>
                    </m:sub>
                  </m:sSub>
                </m:e>
              </m:mr>
            </m:m>
          </m:e>
        </m:d>
      </m:oMath>
    </w:p>
    <w:p>
      <w:pPr>
        <w:pStyle w:val="BodyText"/>
      </w:pPr>
      <w:r>
        <w:t xml:space="preserve"> </w:t>
      </w: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 </w:t>
      </w:r>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3"/>
    <w:bookmarkStart w:id="24" w:name="ответы-на-вопросы-к-лабораторной-работе"/>
    <w:p>
      <w:pPr>
        <w:pStyle w:val="Heading2"/>
      </w:pPr>
      <w:r>
        <w:t xml:space="preserve">Ответы на вопросы к лабораторной работе</w:t>
      </w:r>
    </w:p>
    <w:p>
      <w:pPr>
        <w:numPr>
          <w:ilvl w:val="0"/>
          <w:numId w:val="1003"/>
        </w:numPr>
      </w:pPr>
      <w:r>
        <w:t xml:space="preserve">Запишите простейшую модель гармонических колебаний</w:t>
      </w:r>
    </w:p>
    <w:p>
      <w:pPr>
        <w:numPr>
          <w:ilvl w:val="0"/>
          <w:numId w:val="1000"/>
        </w:numPr>
      </w:pPr>
      <w:r>
        <w:t xml:space="preserve">Уравнение гармонического колебания имеет вид</w:t>
      </w:r>
    </w:p>
    <w:p>
      <w:pPr>
        <w:numPr>
          <w:ilvl w:val="0"/>
          <w:numId w:val="1000"/>
        </w:numPr>
      </w:pPr>
      <m:oMath>
        <m:r>
          <m:t>x</m:t>
        </m:r>
        <m:r>
          <m:rPr>
            <m:sty m:val="p"/>
          </m:rPr>
          <m:t>(</m:t>
        </m:r>
        <m:r>
          <m:t>t</m:t>
        </m:r>
        <m:r>
          <m:rPr>
            <m:sty m:val="p"/>
          </m:rPr>
          <m:t>)</m:t>
        </m:r>
        <m:r>
          <m:rPr>
            <m:sty m:val="p"/>
          </m:rPr>
          <m:t>=</m:t>
        </m:r>
        <m:r>
          <m:t>A</m:t>
        </m:r>
        <m:r>
          <m:t>c</m:t>
        </m:r>
        <m:r>
          <m:t>o</m:t>
        </m:r>
        <m:r>
          <m:t>s</m:t>
        </m:r>
        <m:r>
          <m:rPr>
            <m:sty m:val="p"/>
          </m:rPr>
          <m:t>(</m:t>
        </m:r>
        <m:r>
          <m:t>ω</m:t>
        </m:r>
        <m:r>
          <m:t>t</m:t>
        </m:r>
        <m:r>
          <m:rPr>
            <m:sty m:val="p"/>
          </m:rPr>
          <m:t>+</m:t>
        </m:r>
        <m:r>
          <m:t>φ</m:t>
        </m:r>
        <m:r>
          <m:t>0</m:t>
        </m:r>
        <m:r>
          <m:rPr>
            <m:sty m:val="p"/>
          </m:rPr>
          <m:t>)</m:t>
        </m:r>
      </m:oMath>
    </w:p>
    <w:p>
      <w:pPr>
        <w:numPr>
          <w:ilvl w:val="0"/>
          <w:numId w:val="1000"/>
        </w:numPr>
      </w:pPr>
      <w:r>
        <w:t xml:space="preserve"> </w:t>
      </w:r>
      <w:r>
        <w:t xml:space="preserve">или</w:t>
      </w:r>
      <w:r>
        <w:t xml:space="preserve"> </w:t>
      </w:r>
    </w:p>
    <w:p>
      <w:pPr>
        <w:numPr>
          <w:ilvl w:val="0"/>
          <w:numId w:val="1000"/>
        </w:numPr>
      </w:pPr>
      <m:oMath>
        <m:r>
          <m:t>x</m:t>
        </m:r>
        <m:r>
          <m:rPr>
            <m:sty m:val="p"/>
          </m:rPr>
          <m:t>(</m:t>
        </m:r>
        <m:r>
          <m:t>t</m:t>
        </m:r>
        <m:r>
          <m:rPr>
            <m:sty m:val="p"/>
          </m:rPr>
          <m:t>)</m:t>
        </m:r>
        <m:r>
          <m:rPr>
            <m:sty m:val="p"/>
          </m:rPr>
          <m:t>=</m:t>
        </m:r>
        <m:r>
          <m:t>A</m:t>
        </m:r>
        <m:r>
          <m:t>s</m:t>
        </m:r>
        <m:r>
          <m:t>i</m:t>
        </m:r>
        <m:r>
          <m:t>n</m:t>
        </m:r>
        <m:r>
          <m:rPr>
            <m:sty m:val="p"/>
          </m:rPr>
          <m:t>(</m:t>
        </m:r>
        <m:r>
          <m:t>ω</m:t>
        </m:r>
        <m:r>
          <m:t>t</m:t>
        </m:r>
        <m:r>
          <m:rPr>
            <m:sty m:val="p"/>
          </m:rPr>
          <m:t>+</m:t>
        </m:r>
        <m:r>
          <m:t>φ</m:t>
        </m:r>
        <m:r>
          <m:t>0</m:t>
        </m:r>
        <m:r>
          <m:rPr>
            <m:sty m:val="p"/>
          </m:rPr>
          <m:t>)</m:t>
        </m:r>
      </m:oMath>
    </w:p>
    <w:p>
      <w:pPr>
        <w:numPr>
          <w:ilvl w:val="0"/>
          <w:numId w:val="1000"/>
        </w:numPr>
      </w:pPr>
      <w:r>
        <w:t xml:space="preserve">Дифференциальное уравнение, описывающее простейшую модель гармонических колебаний имеет вид</w:t>
      </w:r>
    </w:p>
    <w:p>
      <w:pPr>
        <w:numPr>
          <w:ilvl w:val="0"/>
          <w:numId w:val="1000"/>
        </w:numPr>
      </w:pPr>
      <m:oMath>
        <m:acc>
          <m:accPr>
            <m:chr m:val="̈"/>
          </m:accPr>
          <m:e>
            <m:r>
              <m:t>x</m:t>
            </m:r>
          </m:e>
        </m:acc>
        <m:r>
          <m:rPr>
            <m:sty m:val="p"/>
          </m:rPr>
          <m:t>+</m:t>
        </m:r>
        <m:sSup>
          <m:e>
            <m:r>
              <m:t>ω</m:t>
            </m:r>
          </m:e>
          <m:sup>
            <m:r>
              <m:t>2</m:t>
            </m:r>
          </m:sup>
        </m:sSup>
        <m:r>
          <m:t>x</m:t>
        </m:r>
        <m:r>
          <m:rPr>
            <m:sty m:val="p"/>
          </m:rPr>
          <m:t>=</m:t>
        </m:r>
        <m:r>
          <m:t>0</m:t>
        </m:r>
      </m:oMath>
    </w:p>
    <w:p>
      <w:pPr>
        <w:numPr>
          <w:ilvl w:val="0"/>
          <w:numId w:val="1003"/>
        </w:numPr>
      </w:pPr>
      <w:r>
        <w:t xml:space="preserve">Дайте определение осциллятора</w:t>
      </w:r>
    </w:p>
    <w:p>
      <w:pPr>
        <w:numPr>
          <w:ilvl w:val="0"/>
          <w:numId w:val="1000"/>
        </w:numPr>
      </w:pPr>
      <w:r>
        <w:t xml:space="preserve">Осциллятор — система, совершающая колебания, то есть показатели которой периодически повторяются во времени.</w:t>
      </w:r>
    </w:p>
    <w:p>
      <w:pPr>
        <w:numPr>
          <w:ilvl w:val="0"/>
          <w:numId w:val="1003"/>
        </w:numPr>
      </w:pPr>
      <w:r>
        <w:t xml:space="preserve">Запишите модель математического маятника</w:t>
      </w:r>
    </w:p>
    <w:p>
      <w:pPr>
        <w:numPr>
          <w:ilvl w:val="0"/>
          <w:numId w:val="1000"/>
        </w:numPr>
      </w:pPr>
      <m:oMath>
        <m:f>
          <m:fPr>
            <m:type m:val="bar"/>
          </m:fPr>
          <m:num>
            <m:sSup>
              <m:e>
                <m:r>
                  <m:t>d</m:t>
                </m:r>
              </m:e>
              <m:sup>
                <m:r>
                  <m:t>2</m:t>
                </m:r>
              </m:sup>
            </m:sSup>
            <m:r>
              <m:t>α</m:t>
            </m:r>
          </m:num>
          <m:den>
            <m:r>
              <m:t>d</m:t>
            </m:r>
            <m:sSup>
              <m:e>
                <m:r>
                  <m:t>t</m:t>
                </m:r>
              </m:e>
              <m:sup>
                <m:r>
                  <m:t>2</m:t>
                </m:r>
              </m:sup>
            </m:sSup>
          </m:den>
        </m:f>
        <m:r>
          <m:rPr>
            <m:sty m:val="p"/>
          </m:rPr>
          <m:t>+</m:t>
        </m:r>
        <m:f>
          <m:fPr>
            <m:type m:val="bar"/>
          </m:fPr>
          <m:num>
            <m:r>
              <m:t>g</m:t>
            </m:r>
          </m:num>
          <m:den>
            <m:r>
              <m:t>L</m:t>
            </m:r>
          </m:den>
        </m:f>
        <m:r>
          <m:t>α</m:t>
        </m:r>
        <m:r>
          <m:rPr>
            <m:sty m:val="p"/>
          </m:rPr>
          <m:t>=</m:t>
        </m:r>
        <m:r>
          <m:t>0</m:t>
        </m:r>
      </m:oMath>
    </w:p>
    <w:p>
      <w:pPr>
        <w:numPr>
          <w:ilvl w:val="0"/>
          <w:numId w:val="1000"/>
        </w:numPr>
      </w:pPr>
      <w:r>
        <w:t xml:space="preserve"> </w:t>
      </w:r>
      <w:r>
        <w:t xml:space="preserve">или</w:t>
      </w:r>
    </w:p>
    <w:p>
      <w:pPr>
        <w:numPr>
          <w:ilvl w:val="0"/>
          <w:numId w:val="1000"/>
        </w:numPr>
      </w:pPr>
      <w:r>
        <w:t xml:space="preserve"> </w:t>
      </w:r>
      <m:oMath>
        <m:f>
          <m:fPr>
            <m:type m:val="bar"/>
          </m:fPr>
          <m:num>
            <m:sSup>
              <m:e>
                <m:r>
                  <m:t>d</m:t>
                </m:r>
              </m:e>
              <m:sup>
                <m:r>
                  <m:t>2</m:t>
                </m:r>
              </m:sup>
            </m:sSup>
            <m:r>
              <m:t>α</m:t>
            </m:r>
          </m:num>
          <m:den>
            <m:r>
              <m:t>d</m:t>
            </m:r>
            <m:sSup>
              <m:e>
                <m:r>
                  <m:t>t</m:t>
                </m:r>
              </m:e>
              <m:sup>
                <m:r>
                  <m:t>2</m:t>
                </m:r>
              </m:sup>
            </m:sSup>
          </m:den>
        </m:f>
        <m:r>
          <m:rPr>
            <m:sty m:val="p"/>
          </m:rPr>
          <m:t>+</m:t>
        </m:r>
        <m:sSup>
          <m:e>
            <m:r>
              <m:t>ω</m:t>
            </m:r>
          </m:e>
          <m:sup>
            <m:r>
              <m:t>2</m:t>
            </m:r>
          </m:sup>
        </m:sSup>
        <m:r>
          <m:t>α</m:t>
        </m:r>
        <m:r>
          <m:rPr>
            <m:sty m:val="p"/>
          </m:rPr>
          <m:t>=</m:t>
        </m:r>
        <m:r>
          <m:t>0</m:t>
        </m:r>
      </m:oMath>
    </w:p>
    <w:p>
      <w:pPr>
        <w:numPr>
          <w:ilvl w:val="0"/>
          <w:numId w:val="1003"/>
        </w:numPr>
      </w:pPr>
      <w:r>
        <w:t xml:space="preserve">Запишите алгоритм перехода от дифференциального уравнения второго порядка к двум дифференциальным уравнениям первого порядка</w:t>
      </w:r>
    </w:p>
    <w:p>
      <w:pPr>
        <w:numPr>
          <w:ilvl w:val="0"/>
          <w:numId w:val="1000"/>
        </w:numPr>
      </w:pPr>
      <w:r>
        <w:t xml:space="preserve">Для дифференциального уравнения 2-го порядка</w:t>
      </w:r>
    </w:p>
    <w:p>
      <w:pPr>
        <w:numPr>
          <w:ilvl w:val="0"/>
          <w:numId w:val="1000"/>
        </w:numPr>
      </w:pPr>
      <m:oMath>
        <m:acc>
          <m:accPr>
            <m:chr m:val="̈"/>
          </m:accPr>
          <m:e>
            <m:r>
              <m:t>x</m:t>
            </m:r>
          </m:e>
        </m:acc>
        <m:r>
          <m:rPr>
            <m:sty m:val="p"/>
          </m:rPr>
          <m:t>+</m:t>
        </m:r>
        <m:r>
          <m:t>2</m:t>
        </m:r>
        <m:r>
          <m:t>g</m:t>
        </m:r>
        <m:acc>
          <m:accPr>
            <m:chr m:val="̇"/>
          </m:accPr>
          <m:e>
            <m:r>
              <m:t>x</m:t>
            </m:r>
          </m:e>
        </m:acc>
        <m:r>
          <m:rPr>
            <m:sty m:val="p"/>
          </m:rPr>
          <m:t>+</m:t>
        </m:r>
        <m:sSubSup>
          <m:e>
            <m:r>
              <m:t>w</m:t>
            </m:r>
          </m:e>
          <m:sub>
            <m:r>
              <m:t>0</m:t>
            </m:r>
          </m:sub>
          <m:sup>
            <m:r>
              <m:t>2</m:t>
            </m:r>
          </m:sup>
        </m:sSubSup>
        <m:r>
          <m:t>x</m:t>
        </m:r>
        <m:r>
          <m:rPr>
            <m:sty m:val="p"/>
          </m:rPr>
          <m:t>=</m:t>
        </m:r>
        <m:r>
          <m:t>f</m:t>
        </m:r>
        <m:r>
          <m:rPr>
            <m:sty m:val="p"/>
          </m:rPr>
          <m:t>(</m:t>
        </m:r>
        <m:r>
          <m:t>t</m:t>
        </m:r>
        <m:r>
          <m:rPr>
            <m:sty m:val="p"/>
          </m:rPr>
          <m:t>)</m:t>
        </m:r>
      </m:oMath>
    </w:p>
    <w:p>
      <w:pPr>
        <w:numPr>
          <w:ilvl w:val="0"/>
          <w:numId w:val="1000"/>
        </w:numPr>
      </w:pPr>
      <w:r>
        <w:t xml:space="preserve">Необходимо сделать замену:</w:t>
      </w:r>
      <w:r>
        <w:t xml:space="preserve"> </w:t>
      </w:r>
    </w:p>
    <w:p>
      <w:pPr>
        <w:numPr>
          <w:ilvl w:val="0"/>
          <w:numId w:val="1000"/>
        </w:numPr>
      </w:pPr>
      <m:oMath>
        <m:r>
          <m:t>y</m:t>
        </m:r>
        <m:r>
          <m:rPr>
            <m:sty m:val="p"/>
          </m:rPr>
          <m:t>=</m:t>
        </m:r>
        <m:acc>
          <m:accPr>
            <m:chr m:val="̇"/>
          </m:accPr>
          <m:e>
            <m:r>
              <m:t>x</m:t>
            </m:r>
          </m:e>
        </m:acc>
      </m:oMath>
    </w:p>
    <w:p>
      <w:pPr>
        <w:numPr>
          <w:ilvl w:val="0"/>
          <w:numId w:val="1000"/>
        </w:numPr>
      </w:pPr>
      <w:r>
        <w:t xml:space="preserve">Тогда получим систему уравнений:</w:t>
      </w:r>
      <w:r>
        <w:t xml:space="preserve"> </w:t>
      </w:r>
    </w:p>
    <w:p>
      <w:pPr>
        <w:numPr>
          <w:ilvl w:val="0"/>
          <w:numId w:val="1000"/>
        </w:numPr>
      </w:pPr>
      <m:oMath>
        <m:d>
          <m:dPr>
            <m:begChr m:val="{"/>
            <m:endChr m:val=""/>
            <m:grow/>
          </m:dPr>
          <m:e>
            <m:m>
              <m:mPr>
                <m:baseJc m:val="center"/>
                <m:plcHide m:val="1"/>
                <m:mcs>
                  <m:mc>
                    <m:mcPr>
                      <m:mcJc m:val="left"/>
                      <m:count m:val="1"/>
                    </m:mcPr>
                  </m:mc>
                </m:mcs>
              </m:mPr>
              <m:mr>
                <m:e>
                  <m:r>
                    <m:t>y</m:t>
                  </m:r>
                  <m:r>
                    <m:rPr>
                      <m:sty m:val="p"/>
                    </m:rPr>
                    <m:t>=</m:t>
                  </m:r>
                  <m:acc>
                    <m:accPr>
                      <m:chr m:val="̇"/>
                    </m:accPr>
                    <m:e>
                      <m:r>
                        <m:t>x</m:t>
                      </m:r>
                    </m:e>
                  </m:acc>
                </m:e>
              </m:mr>
              <m:mr>
                <m:e>
                  <m:acc>
                    <m:accPr>
                      <m:chr m:val="̇"/>
                    </m:accPr>
                    <m:e>
                      <m:r>
                        <m:t>y</m:t>
                      </m:r>
                    </m:e>
                  </m:acc>
                  <m:r>
                    <m:rPr>
                      <m:sty m:val="p"/>
                    </m:rPr>
                    <m:t>=</m:t>
                  </m:r>
                  <m:r>
                    <m:rPr>
                      <m:sty m:val="p"/>
                    </m:rPr>
                    <m:t>−</m:t>
                  </m:r>
                  <m:r>
                    <m:t>2</m:t>
                  </m:r>
                  <m:r>
                    <m:t>g</m:t>
                  </m:r>
                  <m:r>
                    <m:t>y</m:t>
                  </m:r>
                  <m:r>
                    <m:rPr>
                      <m:sty m:val="p"/>
                    </m:rPr>
                    <m:t>−</m:t>
                  </m:r>
                  <m:sSubSup>
                    <m:e>
                      <m:r>
                        <m:t>w</m:t>
                      </m:r>
                    </m:e>
                    <m:sub>
                      <m:r>
                        <m:t>0</m:t>
                      </m:r>
                    </m:sub>
                    <m:sup>
                      <m:r>
                        <m:t>2</m:t>
                      </m:r>
                    </m:sup>
                  </m:sSubSup>
                  <m:r>
                    <m:t>x</m:t>
                  </m:r>
                  <m:r>
                    <m:rPr>
                      <m:sty m:val="p"/>
                    </m:rPr>
                    <m:t>+</m:t>
                  </m:r>
                  <m:r>
                    <m:t>f</m:t>
                  </m:r>
                  <m:r>
                    <m:rPr>
                      <m:sty m:val="p"/>
                    </m:rPr>
                    <m:t>(</m:t>
                  </m:r>
                  <m:r>
                    <m:t>t</m:t>
                  </m:r>
                  <m:r>
                    <m:rPr>
                      <m:sty m:val="p"/>
                    </m:rPr>
                    <m:t>)</m:t>
                  </m:r>
                </m:e>
              </m:mr>
            </m:m>
          </m:e>
        </m:d>
      </m:oMath>
    </w:p>
    <w:p>
      <w:pPr>
        <w:numPr>
          <w:ilvl w:val="0"/>
          <w:numId w:val="1003"/>
        </w:numPr>
      </w:pPr>
      <w:r>
        <w:t xml:space="preserve">Что такое фазовый портрет и фазовая траектория?</w:t>
      </w:r>
    </w:p>
    <w:p>
      <w:pPr>
        <w:numPr>
          <w:ilvl w:val="0"/>
          <w:numId w:val="1000"/>
        </w:numPr>
      </w:pPr>
      <w:r>
        <w:t xml:space="preserve">Фазовая траектория — кривая в фазовой плоскости, отвечающая решению уравнения движения как функции времени.</w:t>
      </w:r>
      <w:r>
        <w:br/>
      </w:r>
      <w:r>
        <w:t xml:space="preserve">Фазовый портрет исследуемой системы — это совокупность фазовых траекторий для всевозможных начальных условий.</w:t>
      </w:r>
    </w:p>
    <w:bookmarkEnd w:id="24"/>
    <w:bookmarkEnd w:id="25"/>
    <w:bookmarkStart w:id="32" w:name="выполнение-лабораторной-работы"/>
    <w:p>
      <w:pPr>
        <w:pStyle w:val="Heading1"/>
      </w:pPr>
      <w:r>
        <w:t xml:space="preserve">Выполнение лабораторной работы</w:t>
      </w:r>
    </w:p>
    <w:bookmarkStart w:id="27" w:name="X13b2932f8a7f3abc1497334aa8d9da5825a87ff"/>
    <w:p>
      <w:pPr>
        <w:pStyle w:val="Heading2"/>
      </w:pPr>
      <w:r>
        <w:t xml:space="preserve">1. Колебания гармонического осциллятора без затуханий и без действий внешней силы</w:t>
      </w:r>
    </w:p>
    <w:p>
      <w:pPr>
        <w:pStyle w:val="FirstParagraph"/>
      </w:pPr>
      <w:r>
        <w:t xml:space="preserve">1.1. Уравнение</w:t>
      </w:r>
      <w:r>
        <w:t xml:space="preserve"> </w:t>
      </w:r>
      <m:oMath>
        <m:acc>
          <m:accPr>
            <m:chr m:val="̈"/>
          </m:accPr>
          <m:e>
            <m:r>
              <m:t>x</m:t>
            </m:r>
          </m:e>
        </m:acc>
        <m:r>
          <m:rPr>
            <m:sty m:val="p"/>
          </m:rPr>
          <m:t>+</m:t>
        </m:r>
        <m:r>
          <m:t>6.6</m:t>
        </m:r>
        <m:r>
          <m:t>x</m:t>
        </m:r>
        <m:r>
          <m:rPr>
            <m:sty m:val="p"/>
          </m:rPr>
          <m:t>=</m:t>
        </m:r>
        <m:r>
          <m:t>0</m:t>
        </m:r>
      </m:oMath>
      <w:r>
        <w:t xml:space="preserve"> </w:t>
      </w:r>
      <w:r>
        <w:t xml:space="preserve">приводится к системе вида:</w:t>
      </w:r>
    </w:p>
    <w:p>
      <w:pPr>
        <w:pStyle w:val="BodyText"/>
      </w:pP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6.6</m:t>
                  </m:r>
                  <m:r>
                    <m:t>x</m:t>
                  </m:r>
                </m:e>
              </m:mr>
            </m:m>
          </m:e>
        </m:d>
      </m:oMath>
    </w:p>
    <w:p>
      <w:pPr>
        <w:pStyle w:val="BodyText"/>
      </w:pPr>
      <w:r>
        <w:t xml:space="preserve">1.2. Построение фазового портрета</w:t>
      </w:r>
    </w:p>
    <w:p>
      <w:pPr>
        <w:pStyle w:val="BodyText"/>
      </w:pPr>
      <w:r>
        <w:t xml:space="preserve">Код на Modelica:</w:t>
      </w:r>
    </w:p>
    <w:p>
      <w:pPr>
        <w:pStyle w:val="SourceCode"/>
      </w:pPr>
      <w:r>
        <w:rPr>
          <w:rStyle w:val="VerbatimChar"/>
        </w:rPr>
        <w:t xml:space="preserve"> model lab4case1</w:t>
      </w:r>
      <w:r>
        <w:br/>
      </w:r>
      <w:r>
        <w:rPr>
          <w:rStyle w:val="VerbatimChar"/>
        </w:rPr>
        <w:t xml:space="preserve">  constant Real w=sqrt(6.6);//параметр омега(частота колебаний)</w:t>
      </w:r>
      <w:r>
        <w:br/>
      </w:r>
      <w:r>
        <w:rPr>
          <w:rStyle w:val="VerbatimChar"/>
        </w:rPr>
        <w:t xml:space="preserve">  Real x;</w:t>
      </w:r>
      <w:r>
        <w:br/>
      </w:r>
      <w:r>
        <w:rPr>
          <w:rStyle w:val="VerbatimChar"/>
        </w:rPr>
        <w:t xml:space="preserve">  Real y;</w:t>
      </w:r>
      <w:r>
        <w:br/>
      </w:r>
      <w:r>
        <w:br/>
      </w:r>
      <w:r>
        <w:rPr>
          <w:rStyle w:val="VerbatimChar"/>
        </w:rPr>
        <w:t xml:space="preserve"> initial equation</w:t>
      </w:r>
      <w:r>
        <w:br/>
      </w:r>
      <w:r>
        <w:rPr>
          <w:rStyle w:val="VerbatimChar"/>
        </w:rPr>
        <w:t xml:space="preserve">  x=1;//x(t0)=x0</w:t>
      </w:r>
      <w:r>
        <w:br/>
      </w:r>
      <w:r>
        <w:rPr>
          <w:rStyle w:val="VerbatimChar"/>
        </w:rPr>
        <w:t xml:space="preserve">  y=1.5;//y(t0)=y0</w:t>
      </w:r>
      <w:r>
        <w:br/>
      </w:r>
      <w:r>
        <w:rPr>
          <w:rStyle w:val="VerbatimChar"/>
        </w:rPr>
        <w:t xml:space="preserve">  </w:t>
      </w:r>
      <w:r>
        <w:br/>
      </w:r>
      <w:r>
        <w:rPr>
          <w:rStyle w:val="VerbatimChar"/>
        </w:rPr>
        <w:t xml:space="preserve"> equation</w:t>
      </w:r>
      <w:r>
        <w:br/>
      </w:r>
      <w:r>
        <w:rPr>
          <w:rStyle w:val="VerbatimChar"/>
        </w:rPr>
        <w:t xml:space="preserve">  der(x)=y;//первое уравнение системы</w:t>
      </w:r>
      <w:r>
        <w:br/>
      </w:r>
      <w:r>
        <w:rPr>
          <w:rStyle w:val="VerbatimChar"/>
        </w:rPr>
        <w:t xml:space="preserve">  der(y)=-w*w*x;//второе уравнение системы</w:t>
      </w:r>
      <w:r>
        <w:br/>
      </w:r>
      <w:r>
        <w:rPr>
          <w:rStyle w:val="VerbatimChar"/>
        </w:rPr>
        <w:t xml:space="preserve"> end lab4case1;</w:t>
      </w:r>
    </w:p>
    <w:p>
      <w:pPr>
        <w:pStyle w:val="FirstParagraph"/>
      </w:pPr>
      <w:r>
        <w:t xml:space="preserve">1.3. Фазовый портрет(рис. [-@fig:001])</w:t>
      </w:r>
      <w:r>
        <w:br/>
      </w:r>
      <w:r>
        <w:drawing>
          <wp:inline>
            <wp:extent cx="5334000" cy="2243571"/>
            <wp:effectExtent b="0" l="0" r="0" t="0"/>
            <wp:docPr descr="" title="fig:" id="1" name="Picture"/>
            <a:graphic>
              <a:graphicData uri="http://schemas.openxmlformats.org/drawingml/2006/picture">
                <pic:pic>
                  <pic:nvPicPr>
                    <pic:cNvPr descr="D:\work\2021-2022\%D0%9C%D0%B0%D1%82%D0%B5%D0%BC%D0%B0%D1%82%D0%B8%D1%87%D0%B5%D1%81%D0%BA%D0%BE%D0%B5%20%D0%BC%D0%BE%D0%B4%D0%B5%D0%BB%D0%B8%D1%80%D0%BE%D0%B2%D0%B0%D0%BD%D0%B8%D0%B5\laboratory\lab04\report\image\1.png" id="0" name="Picture"/>
                    <pic:cNvPicPr>
                      <a:picLocks noChangeArrowheads="1" noChangeAspect="1"/>
                    </pic:cNvPicPr>
                  </pic:nvPicPr>
                  <pic:blipFill>
                    <a:blip r:embed="rId26"/>
                    <a:stretch>
                      <a:fillRect/>
                    </a:stretch>
                  </pic:blipFill>
                  <pic:spPr bwMode="auto">
                    <a:xfrm>
                      <a:off x="0" y="0"/>
                      <a:ext cx="5334000" cy="2243571"/>
                    </a:xfrm>
                    <a:prstGeom prst="rect">
                      <a:avLst/>
                    </a:prstGeom>
                    <a:noFill/>
                    <a:ln w="9525">
                      <a:noFill/>
                      <a:headEnd/>
                      <a:tailEnd/>
                    </a:ln>
                  </pic:spPr>
                </pic:pic>
              </a:graphicData>
            </a:graphic>
          </wp:inline>
        </w:drawing>
      </w:r>
    </w:p>
    <w:bookmarkEnd w:id="27"/>
    <w:bookmarkStart w:id="29" w:name="X3a4051d3a7469539e390c87c123a4250f31f6e9"/>
    <w:p>
      <w:pPr>
        <w:pStyle w:val="Heading2"/>
      </w:pPr>
      <w:r>
        <w:t xml:space="preserve">2. Колебания гармонического осциллятора c затуханием и без действий внешней силы</w:t>
      </w:r>
    </w:p>
    <w:p>
      <w:pPr>
        <w:pStyle w:val="FirstParagraph"/>
      </w:pPr>
      <w:r>
        <w:t xml:space="preserve">2.1. Уравнение</w:t>
      </w:r>
      <w:r>
        <w:t xml:space="preserve"> </w:t>
      </w:r>
      <m:oMath>
        <m:acc>
          <m:accPr>
            <m:chr m:val="̈"/>
          </m:accPr>
          <m:e>
            <m:r>
              <m:t>x</m:t>
            </m:r>
          </m:e>
        </m:acc>
        <m:r>
          <m:rPr>
            <m:sty m:val="p"/>
          </m:rPr>
          <m:t>+</m:t>
        </m:r>
        <m:r>
          <m:t>9</m:t>
        </m:r>
        <m:acc>
          <m:accPr>
            <m:chr m:val="̇"/>
          </m:accPr>
          <m:e>
            <m:r>
              <m:t>x</m:t>
            </m:r>
          </m:e>
        </m:acc>
        <m:r>
          <m:rPr>
            <m:sty m:val="p"/>
          </m:rPr>
          <m:t>+</m:t>
        </m:r>
        <m:r>
          <m:t>2</m:t>
        </m:r>
        <m:r>
          <m:t>x</m:t>
        </m:r>
        <m:r>
          <m:rPr>
            <m:sty m:val="p"/>
          </m:rPr>
          <m:t>=</m:t>
        </m:r>
        <m:r>
          <m:t>0</m:t>
        </m:r>
      </m:oMath>
      <w:r>
        <w:t xml:space="preserve"> </w:t>
      </w:r>
      <w:r>
        <w:t xml:space="preserve">приводится к системе вида:</w:t>
      </w:r>
    </w:p>
    <w:p>
      <w:pPr>
        <w:pStyle w:val="BodyText"/>
      </w:pP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9</m:t>
                  </m:r>
                  <m:r>
                    <m:t>y</m:t>
                  </m:r>
                  <m:r>
                    <m:rPr>
                      <m:sty m:val="p"/>
                    </m:rPr>
                    <m:t>−</m:t>
                  </m:r>
                  <m:r>
                    <m:t>2</m:t>
                  </m:r>
                  <m:r>
                    <m:t>x</m:t>
                  </m:r>
                </m:e>
              </m:mr>
            </m:m>
          </m:e>
        </m:d>
      </m:oMath>
    </w:p>
    <w:p>
      <w:pPr>
        <w:pStyle w:val="BodyText"/>
      </w:pPr>
      <w:r>
        <w:t xml:space="preserve">2.2. Построение фазового портрета</w:t>
      </w:r>
    </w:p>
    <w:p>
      <w:pPr>
        <w:pStyle w:val="BodyText"/>
      </w:pPr>
      <w:r>
        <w:t xml:space="preserve">Код на Modelica:</w:t>
      </w:r>
    </w:p>
    <w:p>
      <w:pPr>
        <w:pStyle w:val="SourceCode"/>
      </w:pPr>
      <w:r>
        <w:rPr>
          <w:rStyle w:val="VerbatimChar"/>
        </w:rPr>
        <w:t xml:space="preserve"> model lab4case2</w:t>
      </w:r>
      <w:r>
        <w:br/>
      </w:r>
      <w:r>
        <w:rPr>
          <w:rStyle w:val="VerbatimChar"/>
        </w:rPr>
        <w:t xml:space="preserve">  constant Real w=sqrt(2);</w:t>
      </w:r>
      <w:r>
        <w:br/>
      </w:r>
      <w:r>
        <w:rPr>
          <w:rStyle w:val="VerbatimChar"/>
        </w:rPr>
        <w:t xml:space="preserve">  constant Real g=4.5;</w:t>
      </w:r>
      <w:r>
        <w:br/>
      </w:r>
      <w:r>
        <w:rPr>
          <w:rStyle w:val="VerbatimChar"/>
        </w:rPr>
        <w:t xml:space="preserve">  Real x;</w:t>
      </w:r>
      <w:r>
        <w:br/>
      </w:r>
      <w:r>
        <w:rPr>
          <w:rStyle w:val="VerbatimChar"/>
        </w:rPr>
        <w:t xml:space="preserve">  Real y;</w:t>
      </w:r>
      <w:r>
        <w:br/>
      </w:r>
      <w:r>
        <w:br/>
      </w:r>
      <w:r>
        <w:rPr>
          <w:rStyle w:val="VerbatimChar"/>
        </w:rPr>
        <w:t xml:space="preserve"> initial equation</w:t>
      </w:r>
      <w:r>
        <w:br/>
      </w:r>
      <w:r>
        <w:rPr>
          <w:rStyle w:val="VerbatimChar"/>
        </w:rPr>
        <w:t xml:space="preserve">  x=1;</w:t>
      </w:r>
      <w:r>
        <w:br/>
      </w:r>
      <w:r>
        <w:rPr>
          <w:rStyle w:val="VerbatimChar"/>
        </w:rPr>
        <w:t xml:space="preserve">  y=1.5;</w:t>
      </w:r>
      <w:r>
        <w:br/>
      </w:r>
      <w:r>
        <w:rPr>
          <w:rStyle w:val="VerbatimChar"/>
        </w:rPr>
        <w:t xml:space="preserve">  </w:t>
      </w:r>
      <w:r>
        <w:br/>
      </w:r>
      <w:r>
        <w:rPr>
          <w:rStyle w:val="VerbatimChar"/>
        </w:rPr>
        <w:t xml:space="preserve"> equation</w:t>
      </w:r>
      <w:r>
        <w:br/>
      </w:r>
      <w:r>
        <w:rPr>
          <w:rStyle w:val="VerbatimChar"/>
        </w:rPr>
        <w:t xml:space="preserve">  der(x)=y;</w:t>
      </w:r>
      <w:r>
        <w:br/>
      </w:r>
      <w:r>
        <w:rPr>
          <w:rStyle w:val="VerbatimChar"/>
        </w:rPr>
        <w:t xml:space="preserve">  der(y)=-2*g*y-w*w*x;</w:t>
      </w:r>
      <w:r>
        <w:br/>
      </w:r>
      <w:r>
        <w:rPr>
          <w:rStyle w:val="VerbatimChar"/>
        </w:rPr>
        <w:t xml:space="preserve"> end lab4case2;</w:t>
      </w:r>
    </w:p>
    <w:p>
      <w:pPr>
        <w:pStyle w:val="FirstParagraph"/>
      </w:pPr>
      <w:r>
        <w:t xml:space="preserve">2.3. Фазовый портрет(рис. [-@fig:002])</w:t>
      </w:r>
      <w:r>
        <w:br/>
      </w:r>
      <w:r>
        <w:drawing>
          <wp:inline>
            <wp:extent cx="5334000" cy="2243571"/>
            <wp:effectExtent b="0" l="0" r="0" t="0"/>
            <wp:docPr descr="" title="fig:" id="1" name="Picture"/>
            <a:graphic>
              <a:graphicData uri="http://schemas.openxmlformats.org/drawingml/2006/picture">
                <pic:pic>
                  <pic:nvPicPr>
                    <pic:cNvPr descr="D:\work\2021-2022\%D0%9C%D0%B0%D1%82%D0%B5%D0%BC%D0%B0%D1%82%D0%B8%D1%87%D0%B5%D1%81%D0%BA%D0%BE%D0%B5%20%D0%BC%D0%BE%D0%B4%D0%B5%D0%BB%D0%B8%D1%80%D0%BE%D0%B2%D0%B0%D0%BD%D0%B8%D0%B5\laboratory\lab04\report\image\2.png" id="0" name="Picture"/>
                    <pic:cNvPicPr>
                      <a:picLocks noChangeArrowheads="1" noChangeAspect="1"/>
                    </pic:cNvPicPr>
                  </pic:nvPicPr>
                  <pic:blipFill>
                    <a:blip r:embed="rId28"/>
                    <a:stretch>
                      <a:fillRect/>
                    </a:stretch>
                  </pic:blipFill>
                  <pic:spPr bwMode="auto">
                    <a:xfrm>
                      <a:off x="0" y="0"/>
                      <a:ext cx="5334000" cy="2243571"/>
                    </a:xfrm>
                    <a:prstGeom prst="rect">
                      <a:avLst/>
                    </a:prstGeom>
                    <a:noFill/>
                    <a:ln w="9525">
                      <a:noFill/>
                      <a:headEnd/>
                      <a:tailEnd/>
                    </a:ln>
                  </pic:spPr>
                </pic:pic>
              </a:graphicData>
            </a:graphic>
          </wp:inline>
        </w:drawing>
      </w:r>
    </w:p>
    <w:bookmarkEnd w:id="29"/>
    <w:bookmarkStart w:id="31" w:name="Xab95f09570ccbee036ec2e83bf0632f47a008a9"/>
    <w:p>
      <w:pPr>
        <w:pStyle w:val="Heading2"/>
      </w:pPr>
      <w:r>
        <w:t xml:space="preserve">3. Колебания гармонического осциллятора c затуханием и под действием внешней силы</w:t>
      </w:r>
    </w:p>
    <w:p>
      <w:pPr>
        <w:pStyle w:val="FirstParagraph"/>
      </w:pPr>
      <w:r>
        <w:t xml:space="preserve">3.1. Уравнение</w:t>
      </w:r>
      <w:r>
        <w:t xml:space="preserve"> </w:t>
      </w:r>
      <m:oMath>
        <m:acc>
          <m:accPr>
            <m:chr m:val="̈"/>
          </m:accPr>
          <m:e>
            <m:r>
              <m:t>x</m:t>
            </m:r>
          </m:e>
        </m:acc>
        <m:r>
          <m:rPr>
            <m:sty m:val="p"/>
          </m:rPr>
          <m:t>+</m:t>
        </m:r>
        <m:r>
          <m:t>2.4</m:t>
        </m:r>
        <m:acc>
          <m:accPr>
            <m:chr m:val="̇"/>
          </m:accPr>
          <m:e>
            <m:r>
              <m:t>x</m:t>
            </m:r>
          </m:e>
        </m:acc>
        <m:r>
          <m:rPr>
            <m:sty m:val="p"/>
          </m:rPr>
          <m:t>+</m:t>
        </m:r>
        <m:r>
          <m:t>6</m:t>
        </m:r>
        <m:r>
          <m:t>x</m:t>
        </m:r>
        <m:r>
          <m:rPr>
            <m:sty m:val="p"/>
          </m:rPr>
          <m:t>=</m:t>
        </m:r>
        <m:r>
          <m:t>0.2</m:t>
        </m:r>
        <m:r>
          <m:t>c</m:t>
        </m:r>
        <m:r>
          <m:t>o</m:t>
        </m:r>
        <m:r>
          <m:t>s</m:t>
        </m:r>
        <m:r>
          <m:rPr>
            <m:sty m:val="p"/>
          </m:rPr>
          <m:t>(</m:t>
        </m:r>
        <m:r>
          <m:t>3</m:t>
        </m:r>
        <m:r>
          <m:t>t</m:t>
        </m:r>
        <m:r>
          <m:rPr>
            <m:sty m:val="p"/>
          </m:rPr>
          <m:t>)</m:t>
        </m:r>
      </m:oMath>
      <w:r>
        <w:t xml:space="preserve"> </w:t>
      </w:r>
      <w:r>
        <w:t xml:space="preserve">приводится к системе вида:</w:t>
      </w:r>
    </w:p>
    <w:p>
      <w:pPr>
        <w:pStyle w:val="BodyText"/>
      </w:pP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r>
                    <m:t>2.4</m:t>
                  </m:r>
                  <m:r>
                    <m:t>y</m:t>
                  </m:r>
                  <m:r>
                    <m:rPr>
                      <m:sty m:val="p"/>
                    </m:rPr>
                    <m:t>−</m:t>
                  </m:r>
                  <m:r>
                    <m:t>6</m:t>
                  </m:r>
                  <m:r>
                    <m:t>x</m:t>
                  </m:r>
                  <m:r>
                    <m:rPr>
                      <m:sty m:val="p"/>
                    </m:rPr>
                    <m:t>+</m:t>
                  </m:r>
                  <m:r>
                    <m:t>0.2</m:t>
                  </m:r>
                  <m:r>
                    <m:t>c</m:t>
                  </m:r>
                  <m:r>
                    <m:t>o</m:t>
                  </m:r>
                  <m:r>
                    <m:t>s</m:t>
                  </m:r>
                  <m:r>
                    <m:rPr>
                      <m:sty m:val="p"/>
                    </m:rPr>
                    <m:t>(</m:t>
                  </m:r>
                  <m:r>
                    <m:t>3</m:t>
                  </m:r>
                  <m:r>
                    <m:t>t</m:t>
                  </m:r>
                  <m:r>
                    <m:rPr>
                      <m:sty m:val="p"/>
                    </m:rPr>
                    <m:t>)</m:t>
                  </m:r>
                </m:e>
              </m:mr>
            </m:m>
          </m:e>
        </m:d>
      </m:oMath>
    </w:p>
    <w:p>
      <w:pPr>
        <w:pStyle w:val="BodyText"/>
      </w:pPr>
      <w:r>
        <w:t xml:space="preserve">3.2. Построение фазового портрета</w:t>
      </w:r>
    </w:p>
    <w:p>
      <w:pPr>
        <w:pStyle w:val="BodyText"/>
      </w:pPr>
      <w:r>
        <w:t xml:space="preserve">Код на Modelica:</w:t>
      </w:r>
    </w:p>
    <w:p>
      <w:pPr>
        <w:pStyle w:val="SourceCode"/>
      </w:pPr>
      <w:r>
        <w:rPr>
          <w:rStyle w:val="VerbatimChar"/>
        </w:rPr>
        <w:t xml:space="preserve"> model lab4case3</w:t>
      </w:r>
      <w:r>
        <w:br/>
      </w:r>
      <w:r>
        <w:rPr>
          <w:rStyle w:val="VerbatimChar"/>
        </w:rPr>
        <w:t xml:space="preserve">  constant Real w=sqrt(6);</w:t>
      </w:r>
      <w:r>
        <w:br/>
      </w:r>
      <w:r>
        <w:rPr>
          <w:rStyle w:val="VerbatimChar"/>
        </w:rPr>
        <w:t xml:space="preserve">  constant Real g=1.2;</w:t>
      </w:r>
      <w:r>
        <w:br/>
      </w:r>
      <w:r>
        <w:rPr>
          <w:rStyle w:val="VerbatimChar"/>
        </w:rPr>
        <w:t xml:space="preserve">  Real x;</w:t>
      </w:r>
      <w:r>
        <w:br/>
      </w:r>
      <w:r>
        <w:rPr>
          <w:rStyle w:val="VerbatimChar"/>
        </w:rPr>
        <w:t xml:space="preserve">  Real y;</w:t>
      </w:r>
      <w:r>
        <w:br/>
      </w:r>
      <w:r>
        <w:rPr>
          <w:rStyle w:val="VerbatimChar"/>
        </w:rPr>
        <w:t xml:space="preserve">  Real f;</w:t>
      </w:r>
      <w:r>
        <w:br/>
      </w:r>
      <w:r>
        <w:br/>
      </w:r>
      <w:r>
        <w:rPr>
          <w:rStyle w:val="VerbatimChar"/>
        </w:rPr>
        <w:t xml:space="preserve"> initial equation</w:t>
      </w:r>
      <w:r>
        <w:br/>
      </w:r>
      <w:r>
        <w:rPr>
          <w:rStyle w:val="VerbatimChar"/>
        </w:rPr>
        <w:t xml:space="preserve">  x=1;</w:t>
      </w:r>
      <w:r>
        <w:br/>
      </w:r>
      <w:r>
        <w:rPr>
          <w:rStyle w:val="VerbatimChar"/>
        </w:rPr>
        <w:t xml:space="preserve">  y=1.5;</w:t>
      </w:r>
      <w:r>
        <w:br/>
      </w:r>
      <w:r>
        <w:rPr>
          <w:rStyle w:val="VerbatimChar"/>
        </w:rPr>
        <w:t xml:space="preserve">  f=0.2;</w:t>
      </w:r>
      <w:r>
        <w:br/>
      </w:r>
      <w:r>
        <w:rPr>
          <w:rStyle w:val="VerbatimChar"/>
        </w:rPr>
        <w:t xml:space="preserve">  </w:t>
      </w:r>
      <w:r>
        <w:br/>
      </w:r>
      <w:r>
        <w:rPr>
          <w:rStyle w:val="VerbatimChar"/>
        </w:rPr>
        <w:t xml:space="preserve"> equation</w:t>
      </w:r>
      <w:r>
        <w:br/>
      </w:r>
      <w:r>
        <w:rPr>
          <w:rStyle w:val="VerbatimChar"/>
        </w:rPr>
        <w:t xml:space="preserve">  f=0.2*cos(3*time);</w:t>
      </w:r>
      <w:r>
        <w:br/>
      </w:r>
      <w:r>
        <w:rPr>
          <w:rStyle w:val="VerbatimChar"/>
        </w:rPr>
        <w:t xml:space="preserve">  der(x)=y;</w:t>
      </w:r>
      <w:r>
        <w:br/>
      </w:r>
      <w:r>
        <w:rPr>
          <w:rStyle w:val="VerbatimChar"/>
        </w:rPr>
        <w:t xml:space="preserve">  der(y)=-2*g*y-w*w*x+f;</w:t>
      </w:r>
      <w:r>
        <w:br/>
      </w:r>
      <w:r>
        <w:rPr>
          <w:rStyle w:val="VerbatimChar"/>
        </w:rPr>
        <w:t xml:space="preserve"> end lab4case3;</w:t>
      </w:r>
    </w:p>
    <w:p>
      <w:pPr>
        <w:pStyle w:val="FirstParagraph"/>
      </w:pPr>
      <w:r>
        <w:t xml:space="preserve">3.3. Фазовый портрет(рис. [-@fig:003])</w:t>
      </w:r>
      <w:r>
        <w:br/>
      </w:r>
      <w:r>
        <w:drawing>
          <wp:inline>
            <wp:extent cx="5334000" cy="2243571"/>
            <wp:effectExtent b="0" l="0" r="0" t="0"/>
            <wp:docPr descr="" title="fig:" id="1" name="Picture"/>
            <a:graphic>
              <a:graphicData uri="http://schemas.openxmlformats.org/drawingml/2006/picture">
                <pic:pic>
                  <pic:nvPicPr>
                    <pic:cNvPr descr="D:\work\2021-2022\%D0%9C%D0%B0%D1%82%D0%B5%D0%BC%D0%B0%D1%82%D0%B8%D1%87%D0%B5%D1%81%D0%BA%D0%BE%D0%B5%20%D0%BC%D0%BE%D0%B4%D0%B5%D0%BB%D0%B8%D1%80%D0%BE%D0%B2%D0%B0%D0%BD%D0%B8%D0%B5\laboratory\lab04\report\image\3.png" id="0" name="Picture"/>
                    <pic:cNvPicPr>
                      <a:picLocks noChangeArrowheads="1" noChangeAspect="1"/>
                    </pic:cNvPicPr>
                  </pic:nvPicPr>
                  <pic:blipFill>
                    <a:blip r:embed="rId30"/>
                    <a:stretch>
                      <a:fillRect/>
                    </a:stretch>
                  </pic:blipFill>
                  <pic:spPr bwMode="auto">
                    <a:xfrm>
                      <a:off x="0" y="0"/>
                      <a:ext cx="5334000" cy="2243571"/>
                    </a:xfrm>
                    <a:prstGeom prst="rect">
                      <a:avLst/>
                    </a:prstGeom>
                    <a:noFill/>
                    <a:ln w="9525">
                      <a:noFill/>
                      <a:headEnd/>
                      <a:tailEnd/>
                    </a:ln>
                  </pic:spPr>
                </pic:pic>
              </a:graphicData>
            </a:graphic>
          </wp:inline>
        </w:drawing>
      </w:r>
    </w:p>
    <w:bookmarkEnd w:id="31"/>
    <w:bookmarkEnd w:id="32"/>
    <w:bookmarkStart w:id="33" w:name="выводы"/>
    <w:p>
      <w:pPr>
        <w:pStyle w:val="Heading1"/>
      </w:pPr>
      <w:r>
        <w:t xml:space="preserve">Выводы</w:t>
      </w:r>
    </w:p>
    <w:p>
      <w:pPr>
        <w:pStyle w:val="FirstParagraph"/>
      </w:pPr>
      <w:r>
        <w:t xml:space="preserve">Научился строить модели и решать уравнения гармонических осцилляторов, строить фазовый портрет гармонических колебаний</w:t>
      </w:r>
    </w:p>
    <w:p>
      <w:pPr>
        <w:numPr>
          <w:ilvl w:val="0"/>
          <w:numId w:val="1004"/>
        </w:numPr>
      </w:pPr>
      <w:r>
        <w:t xml:space="preserve">без затуханий и без действий внешней силы</w:t>
      </w:r>
    </w:p>
    <w:p>
      <w:pPr>
        <w:numPr>
          <w:ilvl w:val="0"/>
          <w:numId w:val="1004"/>
        </w:numPr>
      </w:pPr>
      <w:r>
        <w:t xml:space="preserve">с затуханием и без действий внешней силы</w:t>
      </w:r>
    </w:p>
    <w:p>
      <w:pPr>
        <w:numPr>
          <w:ilvl w:val="0"/>
          <w:numId w:val="1004"/>
        </w:numPr>
      </w:pPr>
      <w:r>
        <w:t xml:space="preserve">с затуханием и под действием внешней силы</w:t>
      </w:r>
    </w:p>
    <w:bookmarkEnd w:id="33"/>
    <w:bookmarkStart w:id="36" w:name="список-литературы"/>
    <w:p>
      <w:pPr>
        <w:pStyle w:val="Heading1"/>
      </w:pPr>
      <w:r>
        <w:t xml:space="preserve">Список литературы</w:t>
      </w:r>
    </w:p>
    <w:p>
      <w:pPr>
        <w:numPr>
          <w:ilvl w:val="0"/>
          <w:numId w:val="1005"/>
        </w:numPr>
      </w:pPr>
      <w:hyperlink r:id="rId34">
        <w:r>
          <w:rPr>
            <w:rStyle w:val="Hyperlink"/>
          </w:rPr>
          <w:t xml:space="preserve">Кулябов Д.С.</w:t>
        </w:r>
        <w:r>
          <w:rPr>
            <w:rStyle w:val="Hyperlink"/>
          </w:rPr>
          <w:t xml:space="preserve"> </w:t>
        </w:r>
        <w:r>
          <w:rPr>
            <w:rStyle w:val="Hyperlink"/>
            <w:iCs/>
            <w:i/>
          </w:rPr>
          <w:t xml:space="preserve">Лабораторная работа №4</w:t>
        </w:r>
      </w:hyperlink>
    </w:p>
    <w:p>
      <w:pPr>
        <w:numPr>
          <w:ilvl w:val="0"/>
          <w:numId w:val="1005"/>
        </w:numPr>
      </w:pPr>
      <w:hyperlink r:id="rId35">
        <w:r>
          <w:rPr>
            <w:rStyle w:val="Hyperlink"/>
          </w:rPr>
          <w:t xml:space="preserve">Кулябов Д.С.</w:t>
        </w:r>
        <w:r>
          <w:rPr>
            <w:rStyle w:val="Hyperlink"/>
          </w:rPr>
          <w:t xml:space="preserve"> </w:t>
        </w:r>
        <w:r>
          <w:rPr>
            <w:rStyle w:val="Hyperlink"/>
            <w:iCs/>
            <w:i/>
          </w:rPr>
          <w:t xml:space="preserve">Задания к лабораторной работе №4 (по вариантам)</w:t>
        </w:r>
      </w:hyperlink>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34" Target="https://esystem.rudn.ru/mod/resource/view.php?id=831041" TargetMode="External" /><Relationship Type="http://schemas.openxmlformats.org/officeDocument/2006/relationships/hyperlink" Id="rId35" Target="https://esystem.rudn.ru/mod/resource/view.php?id=831042" TargetMode="External" /></Relationships>
</file>

<file path=word/_rels/footnotes.xml.rels><?xml version="1.0" encoding="UTF-8"?><Relationships xmlns="http://schemas.openxmlformats.org/package/2006/relationships"><Relationship Type="http://schemas.openxmlformats.org/officeDocument/2006/relationships/hyperlink" Id="rId34" Target="https://esystem.rudn.ru/mod/resource/view.php?id=831041" TargetMode="External" /><Relationship Type="http://schemas.openxmlformats.org/officeDocument/2006/relationships/hyperlink" Id="rId35" Target="https://esystem.rudn.ru/mod/resource/view.php?id=8310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Василий Олегович Худицкий" </dc:creator>
  <dc:language>ru-RU</dc:language>
  <cp:keywords/>
  <dcterms:created xsi:type="dcterms:W3CDTF">2022-03-05T19:02:43Z</dcterms:created>
  <dcterms:modified xsi:type="dcterms:W3CDTF">2022-03-05T19:02:43Z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atex">
    <vt:lpwstr>true</vt:lpwstr>
  </property>
  <property fmtid="{D5CDD505-2E9C-101B-9397-08002B2CF9AE}" pid="3" name="biblatexoptions">
    <vt:lpwstr/>
  </property>
  <property fmtid="{D5CDD505-2E9C-101B-9397-08002B2CF9AE}" pid="4" name="biblio-style">
    <vt:lpwstr>gost-numeric</vt:lpwstr>
  </property>
  <property fmtid="{D5CDD505-2E9C-101B-9397-08002B2CF9AE}" pid="5" name="documentclass">
    <vt:lpwstr>scrreprt</vt:lpwstr>
  </property>
  <property fmtid="{D5CDD505-2E9C-101B-9397-08002B2CF9AE}" pid="6" name="fontsize">
    <vt:lpwstr>12pt</vt:lpwstr>
  </property>
  <property fmtid="{D5CDD505-2E9C-101B-9397-08002B2CF9AE}" pid="7" name="header-includes">
    <vt:lpwstr/>
  </property>
  <property fmtid="{D5CDD505-2E9C-101B-9397-08002B2CF9AE}" pid="8" name="indent">
    <vt:lpwstr>true</vt:lpwstr>
  </property>
  <property fmtid="{D5CDD505-2E9C-101B-9397-08002B2CF9AE}" pid="9" name="linestretch">
    <vt:lpwstr>1.5</vt:lpwstr>
  </property>
  <property fmtid="{D5CDD505-2E9C-101B-9397-08002B2CF9AE}" pid="10" name="lof">
    <vt:lpwstr>true # List of figures</vt:lpwstr>
  </property>
  <property fmtid="{D5CDD505-2E9C-101B-9397-08002B2CF9AE}" pid="11" name="lot">
    <vt:lpwstr>true # List of tables</vt:lpwstr>
  </property>
  <property fmtid="{D5CDD505-2E9C-101B-9397-08002B2CF9AE}" pid="12" name="mainfont">
    <vt:lpwstr>PT Serif</vt:lpwstr>
  </property>
  <property fmtid="{D5CDD505-2E9C-101B-9397-08002B2CF9AE}" pid="13" name="mainfontoptions">
    <vt:lpwstr>Ligatures=TeX</vt:lpwstr>
  </property>
  <property fmtid="{D5CDD505-2E9C-101B-9397-08002B2CF9AE}" pid="14" name="monofont">
    <vt:lpwstr>PT Mono</vt:lpwstr>
  </property>
  <property fmtid="{D5CDD505-2E9C-101B-9397-08002B2CF9AE}" pid="15" name="monofontoptions">
    <vt:lpwstr>Scale=MatchLowercase,Scale=0.9</vt:lpwstr>
  </property>
  <property fmtid="{D5CDD505-2E9C-101B-9397-08002B2CF9AE}" pid="16" name="papersize">
    <vt:lpwstr>a4</vt:lpwstr>
  </property>
  <property fmtid="{D5CDD505-2E9C-101B-9397-08002B2CF9AE}" pid="17" name="polyglossia-lang">
    <vt:lpwstr/>
  </property>
  <property fmtid="{D5CDD505-2E9C-101B-9397-08002B2CF9AE}" pid="18" name="polyglossia-otherlangs">
    <vt:lpwstr/>
  </property>
  <property fmtid="{D5CDD505-2E9C-101B-9397-08002B2CF9AE}" pid="19" name="romanfont">
    <vt:lpwstr>PT Serif</vt:lpwstr>
  </property>
  <property fmtid="{D5CDD505-2E9C-101B-9397-08002B2CF9AE}" pid="20" name="romanfontoptions">
    <vt:lpwstr>Ligatures=TeX</vt:lpwstr>
  </property>
  <property fmtid="{D5CDD505-2E9C-101B-9397-08002B2CF9AE}" pid="21" name="sansfont">
    <vt:lpwstr>PT Sans</vt:lpwstr>
  </property>
  <property fmtid="{D5CDD505-2E9C-101B-9397-08002B2CF9AE}" pid="22" name="sansfontoptions">
    <vt:lpwstr>Ligatures=TeX,Scale=MatchLowercase</vt:lpwstr>
  </property>
  <property fmtid="{D5CDD505-2E9C-101B-9397-08002B2CF9AE}" pid="23" name="subtitle">
    <vt:lpwstr>Вариант 44</vt:lpwstr>
  </property>
  <property fmtid="{D5CDD505-2E9C-101B-9397-08002B2CF9AE}" pid="24" name="toc">
    <vt:lpwstr>true # Table of contents</vt:lpwstr>
  </property>
  <property fmtid="{D5CDD505-2E9C-101B-9397-08002B2CF9AE}" pid="25" name="toc-title">
    <vt:lpwstr>Содержание" </vt:lpwstr>
  </property>
  <property fmtid="{D5CDD505-2E9C-101B-9397-08002B2CF9AE}" pid="26" name="toc_depth">
    <vt:lpwstr>2</vt:lpwstr>
  </property>
</Properties>
</file>