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Леаду</w:t>
      </w:r>
      <w:r>
        <w:t xml:space="preserve"> </w:t>
      </w:r>
      <w:r>
        <w:t xml:space="preserve">Жислен</w:t>
      </w:r>
      <w:r>
        <w:t xml:space="preserve"> </w:t>
      </w:r>
      <w:r>
        <w:t xml:space="preserve">НКНбд-01-19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11700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270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49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a=0.17;</w:t>
      </w:r>
      <w:r>
        <w:br/>
      </w:r>
      <w:r>
        <w:rPr>
          <w:rStyle w:val="VerbatimChar"/>
        </w:rPr>
        <w:t xml:space="preserve">  parameter  Real b=0.04;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S(start=11381);</w:t>
      </w:r>
      <w:r>
        <w:br/>
      </w:r>
      <w:r>
        <w:rPr>
          <w:rStyle w:val="VerbatimChar"/>
        </w:rPr>
        <w:t xml:space="preserve">  Real I(start=270);</w:t>
      </w:r>
      <w:r>
        <w:br/>
      </w:r>
      <w:r>
        <w:rPr>
          <w:rStyle w:val="VerbatimChar"/>
        </w:rPr>
        <w:t xml:space="preserve">  Real R(start=49);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0;</w:t>
      </w:r>
      <w:r>
        <w:br/>
      </w:r>
      <w:r>
        <w:rPr>
          <w:rStyle w:val="VerbatimChar"/>
        </w:rPr>
        <w:t xml:space="preserve">    der(I) = 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a=0.17;</w:t>
      </w:r>
      <w:r>
        <w:br/>
      </w:r>
      <w:r>
        <w:rPr>
          <w:rStyle w:val="VerbatimChar"/>
        </w:rPr>
        <w:t xml:space="preserve">  parameter  Real b=0.04;</w:t>
      </w:r>
      <w:r>
        <w:br/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Real S(start=11381);</w:t>
      </w:r>
      <w:r>
        <w:br/>
      </w:r>
      <w:r>
        <w:rPr>
          <w:rStyle w:val="VerbatimChar"/>
        </w:rPr>
        <w:t xml:space="preserve">  Real I(start=270);</w:t>
      </w:r>
      <w:r>
        <w:br/>
      </w:r>
      <w:r>
        <w:rPr>
          <w:rStyle w:val="VerbatimChar"/>
        </w:rPr>
        <w:t xml:space="preserve">  Real R(start=49);  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der(S) = -a*S;</w:t>
      </w:r>
      <w:r>
        <w:br/>
      </w:r>
      <w:r>
        <w:rPr>
          <w:rStyle w:val="VerbatimChar"/>
        </w:rPr>
        <w:t xml:space="preserve">    der(I) = a*S-b*I;</w:t>
      </w:r>
      <w:r>
        <w:br/>
      </w:r>
      <w:r>
        <w:rPr>
          <w:rStyle w:val="VerbatimChar"/>
        </w:rPr>
        <w:t xml:space="preserve">    der(R) = b*I;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annotation(experiment(StartTime=0, StopTime=200,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SIR models of epidemics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Конструирование эпидемиологических моделей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ethz.ch/content/dam/ethz/special-interest/usys/ibz/theoreticalbiology/education/learningmaterials/701-1424-00L/sir.pdf" TargetMode="External" /><Relationship Type="http://schemas.openxmlformats.org/officeDocument/2006/relationships/hyperlink" Id="rId31" Target="https://habr.com/ru/post/55168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Леаду Жислен НКНбд-01-19</dc:creator>
  <dc:language>ru-RU</dc:language>
  <cp:keywords/>
  <dcterms:created xsi:type="dcterms:W3CDTF">2022-03-14T07:55:35Z</dcterms:created>
  <dcterms:modified xsi:type="dcterms:W3CDTF">2022-03-14T07:55:35Z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30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