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 Manuscript Template for a Data Analysis Project</w:t>
      </w:r>
    </w:p>
    <w:p>
      <w:pPr>
        <w:pStyle w:val="Author"/>
      </w:pPr>
    </w:p>
    <w:p>
      <w:pPr>
        <w:pStyle w:val="FirstParagraph"/>
      </w:pPr>
      <w:r>
        <w:t xml:space="preserve">The structure below is one possible setup for a manuscript, or a general data analysis project (including the course project).</w:t>
      </w:r>
      <w:r>
        <w:t xml:space="preserve"> </w:t>
      </w:r>
      <w:r>
        <w:t xml:space="preserve">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w:t>
      </w:r>
      <w:r>
        <w:t xml:space="preserve"> </w:t>
      </w:r>
      <w:r>
        <w:t xml:space="preserve">You can switch to other formats, like html or pdf.</w:t>
      </w:r>
      <w:r>
        <w:t xml:space="preserve"> </w:t>
      </w:r>
      <w:r>
        <w:t xml:space="preserve">See</w:t>
      </w:r>
      <w:r>
        <w:t xml:space="preserve"> </w:t>
      </w:r>
      <w:hyperlink r:id="rId21">
        <w:r>
          <w:rPr>
            <w:rStyle w:val="Hyperlink"/>
          </w:rPr>
          <w:t xml:space="preserve">the Quarto documentation</w:t>
        </w:r>
      </w:hyperlink>
      <w:r>
        <w:t xml:space="preserve"> </w:t>
      </w:r>
      <w:r>
        <w:t xml:space="preserve">for other formats.</w:t>
      </w:r>
    </w:p>
    <w:p>
      <w:pPr>
        <w:pStyle w:val="BodyText"/>
      </w:pPr>
      <w:r>
        <w:rPr>
          <w:b/>
          <w:bCs/>
        </w:rPr>
        <w:t xml:space="preserve">Authors</w:t>
      </w:r>
    </w:p>
    <w:p>
      <w:pPr>
        <w:pStyle w:val="Compact"/>
        <w:numPr>
          <w:ilvl w:val="0"/>
          <w:numId w:val="1001"/>
        </w:numPr>
      </w:pPr>
      <w:r>
        <w:t xml:space="preserve">Natalie Cann</w:t>
      </w:r>
      <w:r>
        <w:t xml:space="preserve"> </w:t>
      </w:r>
      <m:oMath>
        <m:sSup>
          <m:e>
            <m:r>
              <m:t>​</m:t>
            </m:r>
          </m:e>
          <m:sup>
            <m:r>
              <m:t>1</m:t>
            </m:r>
            <m:r>
              <m:rPr>
                <m:sty m:val="p"/>
              </m:rPr>
              <m:t>,</m:t>
            </m:r>
            <m:r>
              <m:t>2</m:t>
            </m:r>
          </m:sup>
        </m:sSup>
      </m:oMath>
    </w:p>
    <w:p>
      <w:pPr>
        <w:pStyle w:val="FirstParagraph"/>
      </w:pPr>
      <w:r>
        <w:rPr>
          <w:b/>
          <w:bCs/>
        </w:rPr>
        <w:t xml:space="preserve">Author affiliations</w:t>
      </w:r>
    </w:p>
    <w:p>
      <w:pPr>
        <w:pStyle w:val="Compact"/>
        <w:numPr>
          <w:ilvl w:val="0"/>
          <w:numId w:val="1002"/>
        </w:numPr>
      </w:pPr>
      <w:r>
        <w:t xml:space="preserve">Masters in Public Health Candidate, University of Georgia</w:t>
      </w:r>
    </w:p>
    <w:p>
      <w:pPr>
        <w:pStyle w:val="Compact"/>
        <w:numPr>
          <w:ilvl w:val="0"/>
          <w:numId w:val="1002"/>
        </w:numPr>
      </w:pPr>
      <w:r>
        <w:t xml:space="preserve">B.S. Microbiology, Virginia Tech</w:t>
      </w:r>
    </w:p>
    <w:p>
      <w:pPr>
        <w:pStyle w:val="FirstParagraph"/>
      </w:pPr>
      <m:oMath>
        <m:r>
          <m:rPr>
            <m:sty m:val="p"/>
          </m:rPr>
          <m:t>*</m:t>
        </m:r>
      </m:oMath>
      <w:r>
        <w:t xml:space="preserve"> </w:t>
      </w:r>
      <w:r>
        <w:t xml:space="preserve">These authors contributed equally to this work.</w:t>
      </w:r>
    </w:p>
    <w:p>
      <w:pPr>
        <w:pStyle w:val="BodyText"/>
      </w:pPr>
      <m:oMath>
        <m:r>
          <m:rPr>
            <m:sty m:val="p"/>
          </m:rPr>
          <m:t>∧</m:t>
        </m:r>
      </m:oMath>
      <w:r>
        <w:t xml:space="preserve"> </w:t>
      </w:r>
      <w:r>
        <w:t xml:space="preserve">Corresponding author: npc31984@uga.edu</w:t>
      </w:r>
    </w:p>
    <w:p>
      <w:pPr>
        <w:pStyle w:val="BodyText"/>
      </w:pPr>
      <m:oMath>
        <m:r>
          <m:rPr>
            <m:sty m:val="p"/>
          </m:rPr>
          <m:t>†</m:t>
        </m:r>
      </m:oMath>
      <w:r>
        <w:t xml:space="preserve"> </w:t>
      </w:r>
      <w:r>
        <w:t xml:space="preserve">Disclaimer: The opinions expressed in this article are the author’s own and don’t reflect their employer.</w:t>
      </w:r>
    </w:p>
    <w:p>
      <w:r>
        <w:br w:type="page"/>
      </w:r>
    </w:p>
    <w:bookmarkStart w:id="22" w:name="summaryabstract"/>
    <w:p>
      <w:pPr>
        <w:pStyle w:val="Heading1"/>
      </w:pPr>
      <w:r>
        <w:t xml:space="preserve">1. Summary/Abstract</w:t>
      </w:r>
    </w:p>
    <w:p>
      <w:pPr>
        <w:pStyle w:val="FirstParagraph"/>
      </w:pPr>
      <w:r>
        <w:rPr>
          <w:i/>
          <w:iCs/>
        </w:rPr>
        <w:t xml:space="preserve">Write a summary of your project.</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rPr>
          <w:i/>
          <w:iCs/>
        </w:rPr>
        <w:t xml:space="preserve">Provide enough background on your topic that others can understand the why and how of your analysis</w:t>
      </w:r>
      <w:r>
        <w:t xml:space="preserve"> </w:t>
      </w:r>
      <w:r>
        <w:t xml:space="preserve">The novel coronvirus, SARS-CoV-2, resulted in a global pandemic unfolding in late 2019 and resulted in numerous cases and deaths worldwide</w:t>
      </w:r>
      <w:r>
        <w:t xml:space="preserve"> </w:t>
      </w:r>
      <w:r>
        <w:t xml:space="preserve">(1)</w:t>
      </w:r>
      <w:r>
        <w:t xml:space="preserve">.</w:t>
      </w:r>
      <w:r>
        <w:t xml:space="preserve"> </w:t>
      </w:r>
      <w:r>
        <w:t xml:space="preserve">SARS-CoV-2, henceforth referred to as COVID-19, has resulted in 1,143,724 deaths in the United States alone between January 2020 and September 2023</w:t>
      </w:r>
      <w:r>
        <w:t xml:space="preserve"> </w:t>
      </w:r>
      <w:r>
        <w:t xml:space="preserve">(2)</w:t>
      </w:r>
      <w:r>
        <w:t xml:space="preserve">.</w:t>
      </w:r>
      <w:r>
        <w:t xml:space="preserve"> </w:t>
      </w:r>
      <w:r>
        <w:t xml:space="preserve">Of specific interest, is the virus’ spike protein (S); the S protein is the primary target for neutralizing antibodies and has been used in vaccine development</w:t>
      </w:r>
      <w:r>
        <w:t xml:space="preserve"> </w:t>
      </w:r>
      <w:r>
        <w:t xml:space="preserve">(3)</w:t>
      </w:r>
      <w:r>
        <w:t xml:space="preserve">.</w:t>
      </w:r>
      <w:r>
        <w:t xml:space="preserve"> </w:t>
      </w:r>
      <w:r>
        <w:t xml:space="preserve">The S protein has accumulated mutations, resulting in COVID-19 variants.</w:t>
      </w:r>
      <w:r>
        <w:t xml:space="preserve"> </w:t>
      </w:r>
      <w:r>
        <w:t xml:space="preserve">These mutations have the ability to increase the virulence and transmissibility of the virus, and therefore, decrease the effectiveness of the COVID-19 vaccine</w:t>
      </w:r>
      <w:r>
        <w:t xml:space="preserve"> </w:t>
      </w:r>
      <w:r>
        <w:t xml:space="preserve">(3)</w:t>
      </w:r>
      <w:r>
        <w:t xml:space="preserve">.</w:t>
      </w:r>
      <w:r>
        <w:t xml:space="preserve"> </w:t>
      </w:r>
      <w:r>
        <w:t xml:space="preserve">It is crucial to understand the impacts that these variants have on the number of cases and deaths attributed to COVID-19.</w:t>
      </w:r>
      <w:r>
        <w:t xml:space="preserve"> </w:t>
      </w:r>
      <w:r>
        <w:t xml:space="preserve">A better understanding can help lead to improved vaccine development and stronger control measures.</w:t>
      </w:r>
      <w:r>
        <w:t xml:space="preserve"> </w:t>
      </w:r>
      <w:r>
        <w:t xml:space="preserve">In this project, I aim to assess the relationship between different COVID-19 variants and the number of cases, deaths, and the duration of the epidemic that they caused.</w:t>
      </w:r>
    </w:p>
    <w:bookmarkEnd w:id="23"/>
    <w:bookmarkStart w:id="24" w:name="description-of-data-and-data-source"/>
    <w:p>
      <w:pPr>
        <w:pStyle w:val="Heading2"/>
      </w:pPr>
      <w:r>
        <w:t xml:space="preserve">2.2 Description of data and data source</w:t>
      </w:r>
    </w:p>
    <w:p>
      <w:pPr>
        <w:pStyle w:val="FirstParagraph"/>
      </w:pPr>
      <w:r>
        <w:rPr>
          <w:i/>
          <w:iCs/>
        </w:rPr>
        <w:t xml:space="preserve">Describe what the data is, what it contains, where it is from, etc. Eventually this might be part of a methods section.</w:t>
      </w:r>
      <w:r>
        <w:t xml:space="preserve"> </w:t>
      </w:r>
      <w:r>
        <w:t xml:space="preserve">I have decided to use a dataset that contains information on various variants of COVID-19.</w:t>
      </w:r>
      <w:r>
        <w:t xml:space="preserve"> </w:t>
      </w:r>
      <w:r>
        <w:t xml:space="preserve">This data, found on kaggle, combines data from John Hopkins University (confirmed_cases.csv and deaths_cases.csv) and covariants.org (variants.csv).</w:t>
      </w:r>
      <w:r>
        <w:t xml:space="preserve"> </w:t>
      </w:r>
      <w:r>
        <w:t xml:space="preserve">The link to the kaggle website containing the dataset can be found below.</w:t>
      </w:r>
      <w:r>
        <w:t xml:space="preserve"> </w:t>
      </w:r>
      <w:r>
        <w:t xml:space="preserve">The data contains information on country, the variant, the number of days that the epidemic lasted, the mortality rate, the total number of cases, and the total number of deaths associated with the variant’s epidemic in that country.</w:t>
      </w:r>
    </w:p>
    <w:bookmarkEnd w:id="24"/>
    <w:bookmarkStart w:id="25" w:name="questionshypotheses-to-be-addressed"/>
    <w:p>
      <w:pPr>
        <w:pStyle w:val="Heading2"/>
      </w:pPr>
      <w:r>
        <w:t xml:space="preserve">2.3 Questions/Hypotheses to be addressed</w:t>
      </w:r>
    </w:p>
    <w:p>
      <w:pPr>
        <w:pStyle w:val="FirstParagraph"/>
      </w:pPr>
      <w:r>
        <w:rPr>
          <w:i/>
          <w:iCs/>
        </w:rPr>
        <w:t xml:space="preserve">State the research questions you plan to answer with this analysis.</w:t>
      </w:r>
    </w:p>
    <w:p>
      <w:pPr>
        <w:numPr>
          <w:ilvl w:val="0"/>
          <w:numId w:val="1003"/>
        </w:numPr>
      </w:pPr>
      <w:r>
        <w:t xml:space="preserve">How are variant strains of COVID-19 related to number of cases (worldwide)?</w:t>
      </w:r>
      <w:r>
        <w:t xml:space="preserve"> </w:t>
      </w:r>
      <w:r>
        <w:t xml:space="preserve">I aim to assess if certain variants of COVID-19 are associated with higher numbers of cases.</w:t>
      </w:r>
      <w:r>
        <w:t xml:space="preserve"> </w:t>
      </w:r>
      <w:r>
        <w:t xml:space="preserve">This could help to understand if some variants are more infectious and spread easier than others.</w:t>
      </w:r>
      <w:r>
        <w:t xml:space="preserve"> </w:t>
      </w:r>
      <w:r>
        <w:t xml:space="preserve">I will use the total_cases and variant variables to research this question.</w:t>
      </w:r>
    </w:p>
    <w:p>
      <w:pPr>
        <w:numPr>
          <w:ilvl w:val="0"/>
          <w:numId w:val="1003"/>
        </w:numPr>
      </w:pPr>
      <w:r>
        <w:t xml:space="preserve">How are variant strains of COVID-19 related to number of deaths (worldwide)?</w:t>
      </w:r>
      <w:r>
        <w:t xml:space="preserve"> </w:t>
      </w:r>
      <w:r>
        <w:t xml:space="preserve">I aim to assess if certain variants of COVID-19 are associated with higher numbers of deaths.</w:t>
      </w:r>
      <w:r>
        <w:t xml:space="preserve"> </w:t>
      </w:r>
      <w:r>
        <w:t xml:space="preserve">This could help to understand if some variants are more deadly than others.</w:t>
      </w:r>
      <w:r>
        <w:t xml:space="preserve"> </w:t>
      </w:r>
      <w:r>
        <w:t xml:space="preserve">I will use the total_deaths and variant variables to research this question.</w:t>
      </w:r>
    </w:p>
    <w:p>
      <w:pPr>
        <w:numPr>
          <w:ilvl w:val="0"/>
          <w:numId w:val="1003"/>
        </w:numPr>
      </w:pPr>
      <w:r>
        <w:t xml:space="preserve">How are variant strains of COVID-19 related to the duration of the epidemic that it caused (in days) (worldwide)?</w:t>
      </w:r>
      <w:r>
        <w:t xml:space="preserve"> </w:t>
      </w:r>
      <w:r>
        <w:t xml:space="preserve">I aim to assess if certain variants of COVID-19 are associated with longer-lasting epidemics.</w:t>
      </w:r>
      <w:r>
        <w:t xml:space="preserve"> </w:t>
      </w:r>
      <w:r>
        <w:t xml:space="preserve">This could provide insight into the transmissibility of the variant as well as how long it takes the cases to recover.</w:t>
      </w:r>
      <w:r>
        <w:t xml:space="preserve"> </w:t>
      </w:r>
      <w:r>
        <w:t xml:space="preserve">I will use the duration and variant variables to research this question.</w:t>
      </w:r>
    </w:p>
    <w:p>
      <w:r>
        <w:br w:type="page"/>
      </w:r>
    </w:p>
    <w:bookmarkEnd w:id="25"/>
    <w:bookmarkEnd w:id="26"/>
    <w:bookmarkStart w:id="35" w:name="methods"/>
    <w:p>
      <w:pPr>
        <w:pStyle w:val="Heading1"/>
      </w:pPr>
      <w:r>
        <w:t xml:space="preserve">3. Methods</w:t>
      </w:r>
    </w:p>
    <w:p>
      <w:pPr>
        <w:pStyle w:val="FirstParagraph"/>
      </w:pPr>
      <w:r>
        <w:rPr>
          <w:i/>
          <w:iCs/>
        </w:rPr>
        <w:t xml:space="preserve">Describe your methods. That should describe the data, the cleaning processes, and the analysis approaches. You might want to provide a shorter description here and all the details in the supplement.</w:t>
      </w:r>
    </w:p>
    <w:p>
      <w:pPr>
        <w:pStyle w:val="BodyText"/>
      </w:pPr>
      <w:r>
        <w:t xml:space="preserve">I will perform data cleaning and create a new dataset for each research question that only includes the variables of interest for that research question.</w:t>
      </w:r>
      <w:r>
        <w:t xml:space="preserve"> </w:t>
      </w:r>
      <w:r>
        <w:t xml:space="preserve">I will create plots for each research question that help to display the relationship between variant and the other variable of interest.</w:t>
      </w:r>
    </w:p>
    <w:p>
      <w:pPr>
        <w:pStyle w:val="BodyText"/>
      </w:pPr>
      <w:r>
        <w:t xml:space="preserve">I will perform statistial analyses such as linear fit models to see if the variant is a good predictor of number of cases, number of deaths, and the duration of the epidemic.</w:t>
      </w:r>
    </w:p>
    <w:bookmarkStart w:id="31" w:name="schematic-of-workflow"/>
    <w:p>
      <w:pPr>
        <w:pStyle w:val="Heading2"/>
      </w:pPr>
      <w:r>
        <w:t xml:space="preserve">3.1 Schematic of workflow</w:t>
      </w:r>
    </w:p>
    <w:p>
      <w:pPr>
        <w:pStyle w:val="FirstParagraph"/>
      </w:pPr>
      <w:r>
        <w:t xml:space="preserve">Sometimes you might want to show a schematic diagram/figure that was not created with code (if you can do it with code, do it).</w:t>
      </w:r>
      <w:r>
        <w:t xml:space="preserve"> </w:t>
      </w:r>
      <w:hyperlink w:anchor="fig-schematic">
        <w:r>
          <w:rPr>
            <w:rStyle w:val="Hyperlink"/>
          </w:rPr>
          <w:t xml:space="preserve">Figure 1</w:t>
        </w:r>
      </w:hyperlink>
      <w:r>
        <w:t xml:space="preserve"> </w:t>
      </w:r>
      <w:r>
        <w:t xml:space="preserve">is an example of some - completely random/unrelated - schematic that was generated with Biorender.</w:t>
      </w:r>
      <w:r>
        <w:t xml:space="preserve"> </w:t>
      </w:r>
      <w:r>
        <w:t xml:space="preserve">We store those figures in the</w:t>
      </w:r>
      <w:r>
        <w:t xml:space="preserve"> </w:t>
      </w:r>
      <w:r>
        <w:rPr>
          <w:rStyle w:val="VerbatimChar"/>
        </w:rPr>
        <w:t xml:space="preserve">assets</w:t>
      </w:r>
      <w:r>
        <w:t xml:space="preserve"> </w:t>
      </w:r>
      <w:r>
        <w:t xml:space="preserve">folder.</w:t>
      </w:r>
    </w:p>
    <w:tbl>
      <w:tblPr>
        <w:tblStyle w:val="Table"/>
        <w:tblW w:type="pct" w:w="5000"/>
        <w:tblLayout w:type="fixed"/>
        <w:tblLook w:firstRow="0" w:lastRow="0" w:firstColumn="0" w:lastColumn="0" w:noHBand="0" w:noVBand="0" w:val="0000"/>
      </w:tblPr>
      <w:tblGrid>
        <w:gridCol w:w="7920"/>
      </w:tblGrid>
      <w:tr>
        <w:tc>
          <w:tcPr/>
          <w:bookmarkStart w:id="30" w:name="fig-schematic"/>
          <w:p>
            <w:pPr>
              <w:pStyle w:val="Compact"/>
              <w:jc w:val="center"/>
            </w:pPr>
            <w:r>
              <w:drawing>
                <wp:inline>
                  <wp:extent cx="5334000" cy="4978399"/>
                  <wp:effectExtent b="0" l="0" r="0" t="0"/>
                  <wp:docPr descr="" title="" id="28" name="Picture"/>
                  <a:graphic>
                    <a:graphicData uri="http://schemas.openxmlformats.org/drawingml/2006/picture">
                      <pic:pic>
                        <pic:nvPicPr>
                          <pic:cNvPr descr="../../assets/antigen-recognition.png" id="29" name="Picture"/>
                          <pic:cNvPicPr>
                            <a:picLocks noChangeArrowheads="1" noChangeAspect="1"/>
                          </pic:cNvPicPr>
                        </pic:nvPicPr>
                        <pic:blipFill>
                          <a:blip r:embed="rId27"/>
                          <a:stretch>
                            <a:fillRect/>
                          </a:stretch>
                        </pic:blipFill>
                        <pic:spPr bwMode="auto">
                          <a:xfrm>
                            <a:off x="0" y="0"/>
                            <a:ext cx="5334000" cy="497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figure that is manually generated and shows some overview/schematic. This has nothing to do with the data, it’s just a random one from one of our projects I found and placed here.</w:t>
            </w:r>
          </w:p>
          <w:bookmarkEnd w:id="30"/>
        </w:tc>
      </w:tr>
    </w:tbl>
    <w:bookmarkEnd w:id="31"/>
    <w:bookmarkStart w:id="32" w:name="data-aquisition"/>
    <w:p>
      <w:pPr>
        <w:pStyle w:val="Heading2"/>
      </w:pPr>
      <w:r>
        <w:t xml:space="preserve">3.2 Data aquisition</w:t>
      </w:r>
    </w:p>
    <w:p>
      <w:pPr>
        <w:pStyle w:val="FirstParagraph"/>
      </w:pPr>
      <w:r>
        <w:rPr>
          <w:i/>
          <w:iCs/>
        </w:rPr>
        <w:t xml:space="preserve">As applicable, explain where and how you got the data. If you directly import the data from an online source, you can combine this section with the next.</w:t>
      </w:r>
      <w:r>
        <w:t xml:space="preserve"> </w:t>
      </w:r>
      <w:r>
        <w:t xml:space="preserve">This data set was downloaded from kaggle via the following link: https://www.kaggle.com/datasets/lumierebatalong/covid-19-variants-survival-data?r</w:t>
      </w:r>
      <w:r>
        <w:t xml:space="preserve"> </w:t>
      </w:r>
      <w:r>
        <w:t xml:space="preserve">esource=download.</w:t>
      </w:r>
    </w:p>
    <w:bookmarkEnd w:id="32"/>
    <w:bookmarkStart w:id="33" w:name="data-import-and-cleaning"/>
    <w:p>
      <w:pPr>
        <w:pStyle w:val="Heading2"/>
      </w:pPr>
      <w:r>
        <w:t xml:space="preserve">3.3 Data import and cleaning</w:t>
      </w:r>
    </w:p>
    <w:p>
      <w:pPr>
        <w:pStyle w:val="FirstParagraph"/>
      </w:pPr>
      <w:r>
        <w:rPr>
          <w:i/>
          <w:iCs/>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r>
        <w:t xml:space="preserve"> </w:t>
      </w:r>
      <w:r>
        <w:t xml:space="preserve">Data Import via read_csv()</w:t>
      </w:r>
    </w:p>
    <w:p>
      <w:pPr>
        <w:pStyle w:val="SourceCode"/>
      </w:pPr>
      <w:r>
        <w:rPr>
          <w:rStyle w:val="NormalTok"/>
        </w:rPr>
        <w:t xml:space="preserve">surv_variants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"~/Desktop/MADA/Cann-MADA-project/surv_variants.csv"</w:t>
      </w:r>
      <w:r>
        <w:rPr>
          <w:rStyle w:val="NormalTok"/>
        </w:rPr>
        <w:t xml:space="preserve">)</w:t>
      </w:r>
    </w:p>
    <w:p>
      <w:pPr>
        <w:pStyle w:val="SourceCode"/>
      </w:pPr>
      <w:r>
        <w:rPr>
          <w:rStyle w:val="VerbatimChar"/>
        </w:rPr>
        <w:t xml:space="preserve">Rows: 4113 Columns: 12</w:t>
      </w:r>
      <w:r>
        <w:br/>
      </w:r>
      <w:r>
        <w:rPr>
          <w:rStyle w:val="VerbatimChar"/>
        </w:rPr>
        <w:t xml:space="preserve">── Column specification ────────────────────────────────────────────────────────</w:t>
      </w:r>
      <w:r>
        <w:br/>
      </w:r>
      <w:r>
        <w:rPr>
          <w:rStyle w:val="VerbatimChar"/>
        </w:rPr>
        <w:t xml:space="preserve">Delimiter: ","</w:t>
      </w:r>
      <w:r>
        <w:br/>
      </w:r>
      <w:r>
        <w:rPr>
          <w:rStyle w:val="VerbatimChar"/>
        </w:rPr>
        <w:t xml:space="preserve">chr  (2): Country, variant</w:t>
      </w:r>
      <w:r>
        <w:br/>
      </w:r>
      <w:r>
        <w:rPr>
          <w:rStyle w:val="VerbatimChar"/>
        </w:rPr>
        <w:t xml:space="preserve">dbl  (6): num_seqs, duration, mortality_rate, total_cases, total_deaths, gro...</w:t>
      </w:r>
      <w:r>
        <w:br/>
      </w:r>
      <w:r>
        <w:rPr>
          <w:rStyle w:val="VerbatimChar"/>
        </w:rPr>
        <w:t xml:space="preserve">lgl  (1): censored</w:t>
      </w:r>
      <w:r>
        <w:br/>
      </w:r>
      <w:r>
        <w:rPr>
          <w:rStyle w:val="VerbatimChar"/>
        </w:rPr>
        <w:t xml:space="preserve">date (3): first_seq, last_seq, censure_date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Now that the data is imported, I will view the first rows as well as the dimensions of the dataset.</w:t>
      </w:r>
    </w:p>
    <w:p>
      <w:pPr>
        <w:pStyle w:val="SourceCode"/>
      </w:pPr>
      <w:r>
        <w:rPr>
          <w:rStyle w:val="FunctionTok"/>
        </w:rPr>
        <w:t xml:space="preserve">head</w:t>
      </w:r>
      <w:r>
        <w:rPr>
          <w:rStyle w:val="NormalTok"/>
        </w:rPr>
        <w:t xml:space="preserve">(surv_variants) </w:t>
      </w:r>
      <w:r>
        <w:rPr>
          <w:rStyle w:val="CommentTok"/>
        </w:rPr>
        <w:t xml:space="preserve">#viewing first rows</w:t>
      </w:r>
    </w:p>
    <w:p>
      <w:pPr>
        <w:pStyle w:val="SourceCode"/>
      </w:pPr>
      <w:r>
        <w:rPr>
          <w:rStyle w:val="VerbatimChar"/>
        </w:rPr>
        <w:t xml:space="preserve"># A tibble: 6 × 12</w:t>
      </w:r>
      <w:r>
        <w:br/>
      </w:r>
      <w:r>
        <w:rPr>
          <w:rStyle w:val="VerbatimChar"/>
        </w:rPr>
        <w:t xml:space="preserve">  Country  first_seq  num_seqs last_seq   variant censure_date duration censored</w:t>
      </w:r>
      <w:r>
        <w:br/>
      </w:r>
      <w:r>
        <w:rPr>
          <w:rStyle w:val="VerbatimChar"/>
        </w:rPr>
        <w:t xml:space="preserve">  &lt;chr&gt;    &lt;date&gt;        &lt;dbl&gt; &lt;date&gt;     &lt;chr&gt;   &lt;date&gt;          &lt;dbl&gt; &lt;lgl&gt;   </w:t>
      </w:r>
      <w:r>
        <w:br/>
      </w:r>
      <w:r>
        <w:rPr>
          <w:rStyle w:val="VerbatimChar"/>
        </w:rPr>
        <w:t xml:space="preserve">1 China    2019-10-22        3 2020-06-03 S.Q677  2020-06-21        225 TRUE    </w:t>
      </w:r>
      <w:r>
        <w:br/>
      </w:r>
      <w:r>
        <w:rPr>
          <w:rStyle w:val="VerbatimChar"/>
        </w:rPr>
        <w:t xml:space="preserve">2 USA      2020-03-03    26022 2021-11-19 S.Q677  2020-11-01        626 FALSE   </w:t>
      </w:r>
      <w:r>
        <w:br/>
      </w:r>
      <w:r>
        <w:rPr>
          <w:rStyle w:val="VerbatimChar"/>
        </w:rPr>
        <w:t xml:space="preserve">3 Brazil   2020-03-09     1553 2021-11-12 S.Q677  2020-11-07        613 FALSE   </w:t>
      </w:r>
      <w:r>
        <w:br/>
      </w:r>
      <w:r>
        <w:rPr>
          <w:rStyle w:val="VerbatimChar"/>
        </w:rPr>
        <w:t xml:space="preserve">4 Austral… 2020-03-20       88 2021-11-14 S.Q677  2020-11-18        604 FALSE   </w:t>
      </w:r>
      <w:r>
        <w:br/>
      </w:r>
      <w:r>
        <w:rPr>
          <w:rStyle w:val="VerbatimChar"/>
        </w:rPr>
        <w:t xml:space="preserve">5 Sweden   2020-03-20      810 2021-11-19 S.Q677  2020-11-18        609 FALSE   </w:t>
      </w:r>
      <w:r>
        <w:br/>
      </w:r>
      <w:r>
        <w:rPr>
          <w:rStyle w:val="VerbatimChar"/>
        </w:rPr>
        <w:t xml:space="preserve">6 Spain    2020-03-20     1033 2021-11-21 S.Q677  2020-11-18        611 FALSE   </w:t>
      </w:r>
      <w:r>
        <w:br/>
      </w:r>
      <w:r>
        <w:rPr>
          <w:rStyle w:val="VerbatimChar"/>
        </w:rPr>
        <w:t xml:space="preserve"># ℹ 4 more variables: mortality_rate &lt;dbl&gt;, total_cases &lt;dbl&gt;,</w:t>
      </w:r>
      <w:r>
        <w:br/>
      </w:r>
      <w:r>
        <w:rPr>
          <w:rStyle w:val="VerbatimChar"/>
        </w:rPr>
        <w:t xml:space="preserve">#   total_deaths &lt;dbl&gt;, growth_rate &lt;dbl&gt;</w:t>
      </w:r>
    </w:p>
    <w:p>
      <w:pPr>
        <w:pStyle w:val="SourceCode"/>
      </w:pPr>
      <w:r>
        <w:rPr>
          <w:rStyle w:val="FunctionTok"/>
        </w:rPr>
        <w:t xml:space="preserve">dim</w:t>
      </w:r>
      <w:r>
        <w:rPr>
          <w:rStyle w:val="NormalTok"/>
        </w:rPr>
        <w:t xml:space="preserve">(surv_variants) </w:t>
      </w:r>
      <w:r>
        <w:rPr>
          <w:rStyle w:val="CommentTok"/>
        </w:rPr>
        <w:t xml:space="preserve">#viewing dimensions</w:t>
      </w:r>
    </w:p>
    <w:p>
      <w:pPr>
        <w:pStyle w:val="SourceCode"/>
      </w:pPr>
      <w:r>
        <w:rPr>
          <w:rStyle w:val="VerbatimChar"/>
        </w:rPr>
        <w:t xml:space="preserve">[1] 4113   12</w:t>
      </w:r>
    </w:p>
    <w:p>
      <w:pPr>
        <w:pStyle w:val="FirstParagraph"/>
      </w:pPr>
      <w:r>
        <w:t xml:space="preserve">As you can see, the data contains 12 variables and 4113 observations.</w:t>
      </w:r>
      <w:r>
        <w:t xml:space="preserve"> </w:t>
      </w:r>
      <w:r>
        <w:t xml:space="preserve">A few variables that I am interested in include: country, variant, duration (of epidemic, in days), mortality_rate, total_cases, and total_deaths.</w:t>
      </w:r>
    </w:p>
    <w:bookmarkEnd w:id="33"/>
    <w:bookmarkStart w:id="34" w:name="statistical-analysis"/>
    <w:p>
      <w:pPr>
        <w:pStyle w:val="Heading2"/>
      </w:pPr>
      <w:r>
        <w:t xml:space="preserve">3.4 Statistical analysis</w:t>
      </w:r>
    </w:p>
    <w:p>
      <w:pPr>
        <w:pStyle w:val="FirstParagraph"/>
      </w:pPr>
      <w:r>
        <w:rPr>
          <w:i/>
          <w:iCs/>
        </w:rPr>
        <w:t xml:space="preserve">Explain anything related to your statistical analyses.</w:t>
      </w:r>
    </w:p>
    <w:p>
      <w:r>
        <w:br w:type="page"/>
      </w:r>
    </w:p>
    <w:bookmarkEnd w:id="34"/>
    <w:bookmarkEnd w:id="35"/>
    <w:bookmarkStart w:id="45" w:name="results"/>
    <w:p>
      <w:pPr>
        <w:pStyle w:val="Heading1"/>
      </w:pPr>
      <w:r>
        <w:t xml:space="preserve">4. Results</w:t>
      </w:r>
    </w:p>
    <w:bookmarkStart w:id="37" w:name="exploratorydescriptive-analysis"/>
    <w:p>
      <w:pPr>
        <w:pStyle w:val="Heading2"/>
      </w:pPr>
      <w:r>
        <w:t xml:space="preserve">4.1 Exploratory/Descriptive analysis</w:t>
      </w:r>
    </w:p>
    <w:p>
      <w:pPr>
        <w:pStyle w:val="FirstParagraph"/>
      </w:pPr>
      <w:r>
        <w:rPr>
          <w:i/>
          <w:iCs/>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
          <w:bCs/>
        </w:rPr>
        <w:t xml:space="preserve">relative</w:t>
      </w:r>
      <w:r>
        <w:t xml:space="preserve"> </w:t>
      </w:r>
      <w:r>
        <w:t xml:space="preserve">path using the</w:t>
      </w:r>
      <w:r>
        <w:t xml:space="preserve"> </w:t>
      </w:r>
      <w:r>
        <w:rPr>
          <w:rStyle w:val="VerbatimChar"/>
        </w:rPr>
        <w:t xml:space="preserve">../../</w:t>
      </w:r>
      <w:r>
        <w:t xml:space="preserve"> </w:t>
      </w:r>
      <w:r>
        <w:t xml:space="preserve">notation.</w:t>
      </w:r>
      <w:r>
        <w:t xml:space="preserve"> </w:t>
      </w:r>
      <w:r>
        <w:t xml:space="preserve">(Two dots means a folder up).</w:t>
      </w:r>
      <w:r>
        <w:t xml:space="preserve"> </w:t>
      </w:r>
      <w:r>
        <w:t xml:space="preserve">You never want to specify an</w:t>
      </w:r>
      <w:r>
        <w:t xml:space="preserve"> </w:t>
      </w:r>
      <w:r>
        <w:rPr>
          <w:b/>
          <w:bCs/>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w:t>
      </w:r>
      <w:r>
        <w:t xml:space="preserve"> </w:t>
      </w:r>
      <w:r>
        <w:t xml:space="preserve">You can also use the</w:t>
      </w:r>
      <w:r>
        <w:t xml:space="preserve"> </w:t>
      </w:r>
      <w:r>
        <w:rPr>
          <w:rStyle w:val="VerbatimChar"/>
        </w:rPr>
        <w:t xml:space="preserve">here</w:t>
      </w:r>
      <w:r>
        <w:t xml:space="preserve"> </w:t>
      </w:r>
      <w:r>
        <w:t xml:space="preserve">R package to create paths.</w:t>
      </w:r>
      <w:r>
        <w:t xml:space="preserve"> </w:t>
      </w:r>
      <w:r>
        <w:t xml:space="preserve">See examples of that below.</w:t>
      </w:r>
      <w:r>
        <w:t xml:space="preserve"> </w:t>
      </w:r>
      <w:r>
        <w:t xml:space="preserve">I generally recommend the</w:t>
      </w:r>
      <w:r>
        <w:t xml:space="preserve"> </w:t>
      </w:r>
      <w:r>
        <w:rPr>
          <w:rStyle w:val="VerbatimChar"/>
        </w:rPr>
        <w:t xml:space="preserve">here</w:t>
      </w:r>
      <w:r>
        <w:t xml:space="preserve"> </w:t>
      </w:r>
      <w:r>
        <w:t xml:space="preserve">package.</w:t>
      </w:r>
    </w:p>
    <w:tbl>
      <w:tblPr>
        <w:tblStyle w:val="Table"/>
        <w:tblW w:type="pct" w:w="5000"/>
        <w:tblLayout w:type="fixed"/>
        <w:tblLook w:firstRow="0" w:lastRow="0" w:firstColumn="0" w:lastColumn="0" w:noHBand="0" w:noVBand="0" w:val="0000"/>
      </w:tblPr>
      <w:tblGrid>
        <w:gridCol w:w="7920"/>
      </w:tblGrid>
      <w:tr>
        <w:tc>
          <w:tcPr/>
          <w:bookmarkStart w:id="36" w:name="tbl-summarytable"/>
          <w:p>
            <w:pPr>
              <w:jc w:val="center"/>
            </w:pPr>
            <w:pPr>
              <w:jc w:val="start"/>
              <w:spacing w:before="200"/>
              <w:pStyle w:val="ImageCaption"/>
            </w:pPr>
            <w:r>
              <w:t xml:space="preserve">Table 1: Data summary table.</w:t>
            </w:r>
          </w:p>
          <w:tbl>
            <w:tblPr>
              <w:tblStyle w:val="Table"/>
              <w:tblW w:type="pct" w:w="5000"/>
              <w:tblLayout w:type="fixed"/>
              <w:tblLook w:firstRow="1" w:lastRow="0" w:firstColumn="0" w:lastColumn="0" w:noHBand="0" w:noVBand="0" w:val="0020"/>
            </w:tblPr>
            <w:tblGrid>
              <w:gridCol w:w="408"/>
              <w:gridCol w:w="571"/>
              <w:gridCol w:w="408"/>
              <w:gridCol w:w="571"/>
              <w:gridCol w:w="612"/>
              <w:gridCol w:w="653"/>
              <w:gridCol w:w="734"/>
              <w:gridCol w:w="530"/>
              <w:gridCol w:w="449"/>
              <w:gridCol w:w="449"/>
              <w:gridCol w:w="489"/>
              <w:gridCol w:w="489"/>
              <w:gridCol w:w="489"/>
              <w:gridCol w:w="530"/>
              <w:gridCol w:w="530"/>
            </w:tblGrid>
            <w:tr>
              <w:trPr>
                <w:tblHeader w:val="on"/>
              </w:trPr>
              <w:tc>
                <w:tcPr/>
                <w:p>
                  <w:pPr>
                    <w:pStyle w:val="Compact"/>
                    <w:jc w:val="left"/>
                    <w:jc w:val="center"/>
                  </w:pPr>
                  <w:r>
                    <w:t xml:space="preserve">skim_type</w:t>
                  </w:r>
                </w:p>
              </w:tc>
              <w:tc>
                <w:tcPr/>
                <w:p>
                  <w:pPr>
                    <w:pStyle w:val="Compact"/>
                    <w:jc w:val="left"/>
                    <w:jc w:val="center"/>
                  </w:pPr>
                  <w:r>
                    <w:t xml:space="preserve">skim_variable</w:t>
                  </w:r>
                </w:p>
              </w:tc>
              <w:tc>
                <w:tcPr/>
                <w:p>
                  <w:pPr>
                    <w:pStyle w:val="Compact"/>
                    <w:jc w:val="right"/>
                    <w:jc w:val="center"/>
                  </w:pPr>
                  <w:r>
                    <w:t xml:space="preserve">n_missing</w:t>
                  </w:r>
                </w:p>
              </w:tc>
              <w:tc>
                <w:tcPr/>
                <w:p>
                  <w:pPr>
                    <w:pStyle w:val="Compact"/>
                    <w:jc w:val="right"/>
                    <w:jc w:val="center"/>
                  </w:pPr>
                  <w:r>
                    <w:t xml:space="preserve">complete_rate</w:t>
                  </w:r>
                </w:p>
              </w:tc>
              <w:tc>
                <w:tcPr/>
                <w:p>
                  <w:pPr>
                    <w:pStyle w:val="Compact"/>
                    <w:jc w:val="left"/>
                    <w:jc w:val="center"/>
                  </w:pPr>
                  <w:r>
                    <w:t xml:space="preserve">factor.ordered</w:t>
                  </w:r>
                </w:p>
              </w:tc>
              <w:tc>
                <w:tcPr/>
                <w:p>
                  <w:pPr>
                    <w:pStyle w:val="Compact"/>
                    <w:jc w:val="right"/>
                    <w:jc w:val="center"/>
                  </w:pPr>
                  <w:r>
                    <w:t xml:space="preserve">factor.n_unique</w:t>
                  </w:r>
                </w:p>
              </w:tc>
              <w:tc>
                <w:tcPr/>
                <w:p>
                  <w:pPr>
                    <w:pStyle w:val="Compact"/>
                    <w:jc w:val="left"/>
                    <w:jc w:val="center"/>
                  </w:pPr>
                  <w:r>
                    <w:t xml:space="preserve">factor.top_counts</w:t>
                  </w:r>
                </w:p>
              </w:tc>
              <w:tc>
                <w:tcPr/>
                <w:p>
                  <w:pPr>
                    <w:pStyle w:val="Compact"/>
                    <w:jc w:val="right"/>
                    <w:jc w:val="center"/>
                  </w:pPr>
                  <w:r>
                    <w:t xml:space="preserve">numeric.mean</w:t>
                  </w:r>
                </w:p>
              </w:tc>
              <w:tc>
                <w:tcPr/>
                <w:p>
                  <w:pPr>
                    <w:pStyle w:val="Compact"/>
                    <w:jc w:val="right"/>
                    <w:jc w:val="center"/>
                  </w:pPr>
                  <w:r>
                    <w:t xml:space="preserve">numeric.sd</w:t>
                  </w:r>
                </w:p>
              </w:tc>
              <w:tc>
                <w:tcPr/>
                <w:p>
                  <w:pPr>
                    <w:pStyle w:val="Compact"/>
                    <w:jc w:val="right"/>
                    <w:jc w:val="center"/>
                  </w:pPr>
                  <w:r>
                    <w:t xml:space="preserve">numeric.p0</w:t>
                  </w:r>
                </w:p>
              </w:tc>
              <w:tc>
                <w:tcPr/>
                <w:p>
                  <w:pPr>
                    <w:pStyle w:val="Compact"/>
                    <w:jc w:val="right"/>
                    <w:jc w:val="center"/>
                  </w:pPr>
                  <w:r>
                    <w:t xml:space="preserve">numeric.p25</w:t>
                  </w:r>
                </w:p>
              </w:tc>
              <w:tc>
                <w:tcPr/>
                <w:p>
                  <w:pPr>
                    <w:pStyle w:val="Compact"/>
                    <w:jc w:val="right"/>
                    <w:jc w:val="center"/>
                  </w:pPr>
                  <w:r>
                    <w:t xml:space="preserve">numeric.p50</w:t>
                  </w:r>
                </w:p>
              </w:tc>
              <w:tc>
                <w:tcPr/>
                <w:p>
                  <w:pPr>
                    <w:pStyle w:val="Compact"/>
                    <w:jc w:val="right"/>
                    <w:jc w:val="center"/>
                  </w:pPr>
                  <w:r>
                    <w:t xml:space="preserve">numeric.p75</w:t>
                  </w:r>
                </w:p>
              </w:tc>
              <w:tc>
                <w:tcPr/>
                <w:p>
                  <w:pPr>
                    <w:pStyle w:val="Compact"/>
                    <w:jc w:val="right"/>
                    <w:jc w:val="center"/>
                  </w:pPr>
                  <w:r>
                    <w:t xml:space="preserve">numeric.p100</w:t>
                  </w:r>
                </w:p>
              </w:tc>
              <w:tc>
                <w:tcPr/>
                <w:p>
                  <w:pPr>
                    <w:pStyle w:val="Compact"/>
                    <w:jc w:val="left"/>
                    <w:jc w:val="center"/>
                  </w:pPr>
                  <w:r>
                    <w:t xml:space="preserve">numeric.hist</w:t>
                  </w:r>
                </w:p>
              </w:tc>
            </w:tr>
            <w:tr>
              <w:tc>
                <w:tcPr/>
                <w:p>
                  <w:pPr>
                    <w:pStyle w:val="Compact"/>
                    <w:jc w:val="left"/>
                    <w:jc w:val="center"/>
                  </w:pPr>
                  <w:r>
                    <w:t xml:space="preserve">factor</w:t>
                  </w:r>
                </w:p>
              </w:tc>
              <w:tc>
                <w:tcPr/>
                <w:p>
                  <w:pPr>
                    <w:pStyle w:val="Compact"/>
                    <w:jc w:val="left"/>
                    <w:jc w:val="center"/>
                  </w:pPr>
                  <w:r>
                    <w:t xml:space="preserve">Gender</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FALSE</w:t>
                  </w:r>
                </w:p>
              </w:tc>
              <w:tc>
                <w:tcPr/>
                <w:p>
                  <w:pPr>
                    <w:pStyle w:val="Compact"/>
                    <w:jc w:val="right"/>
                    <w:jc w:val="center"/>
                  </w:pPr>
                  <w:r>
                    <w:t xml:space="preserve">3</w:t>
                  </w:r>
                </w:p>
              </w:tc>
              <w:tc>
                <w:tcPr/>
                <w:p>
                  <w:pPr>
                    <w:pStyle w:val="Compact"/>
                    <w:jc w:val="left"/>
                    <w:jc w:val="center"/>
                  </w:pPr>
                  <w:r>
                    <w:t xml:space="preserve">M: 4, F: 3, O: 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numeric</w:t>
                  </w:r>
                </w:p>
              </w:tc>
              <w:tc>
                <w:tcPr/>
                <w:p>
                  <w:pPr>
                    <w:pStyle w:val="Compact"/>
                    <w:jc w:val="left"/>
                    <w:jc w:val="center"/>
                  </w:pPr>
                  <w:r>
                    <w:t xml:space="preserve">Height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165.66667</w:t>
                  </w:r>
                </w:p>
              </w:tc>
              <w:tc>
                <w:tcPr/>
                <w:p>
                  <w:pPr>
                    <w:pStyle w:val="Compact"/>
                    <w:jc w:val="right"/>
                    <w:jc w:val="center"/>
                  </w:pPr>
                  <w:r>
                    <w:t xml:space="preserve">15.97655</w:t>
                  </w:r>
                </w:p>
              </w:tc>
              <w:tc>
                <w:tcPr/>
                <w:p>
                  <w:pPr>
                    <w:pStyle w:val="Compact"/>
                    <w:jc w:val="right"/>
                    <w:jc w:val="center"/>
                  </w:pPr>
                  <w:r>
                    <w:t xml:space="preserve">133</w:t>
                  </w:r>
                </w:p>
              </w:tc>
              <w:tc>
                <w:tcPr/>
                <w:p>
                  <w:pPr>
                    <w:pStyle w:val="Compact"/>
                    <w:jc w:val="right"/>
                    <w:jc w:val="center"/>
                  </w:pPr>
                  <w:r>
                    <w:t xml:space="preserve">156</w:t>
                  </w:r>
                </w:p>
              </w:tc>
              <w:tc>
                <w:tcPr/>
                <w:p>
                  <w:pPr>
                    <w:pStyle w:val="Compact"/>
                    <w:jc w:val="right"/>
                    <w:jc w:val="center"/>
                  </w:pPr>
                  <w:r>
                    <w:t xml:space="preserve">166</w:t>
                  </w:r>
                </w:p>
              </w:tc>
              <w:tc>
                <w:tcPr/>
                <w:p>
                  <w:pPr>
                    <w:pStyle w:val="Compact"/>
                    <w:jc w:val="right"/>
                    <w:jc w:val="center"/>
                  </w:pPr>
                  <w:r>
                    <w:t xml:space="preserve">178</w:t>
                  </w:r>
                </w:p>
              </w:tc>
              <w:tc>
                <w:tcPr/>
                <w:p>
                  <w:pPr>
                    <w:pStyle w:val="Compact"/>
                    <w:jc w:val="right"/>
                    <w:jc w:val="center"/>
                  </w:pPr>
                  <w:r>
                    <w:t xml:space="preserve">183</w:t>
                  </w:r>
                </w:p>
              </w:tc>
              <w:tc>
                <w:tcPr/>
                <w:p>
                  <w:pPr>
                    <w:pStyle w:val="Compact"/>
                    <w:jc w:val="left"/>
                    <w:jc w:val="center"/>
                  </w:pPr>
                  <w:r>
                    <w:t xml:space="preserve">▂▁▃▃▇</w:t>
                  </w:r>
                </w:p>
              </w:tc>
            </w:tr>
            <w:tr>
              <w:tc>
                <w:tcPr/>
                <w:p>
                  <w:pPr>
                    <w:pStyle w:val="Compact"/>
                    <w:jc w:val="left"/>
                    <w:jc w:val="center"/>
                  </w:pPr>
                  <w:r>
                    <w:t xml:space="preserve">numeric</w:t>
                  </w:r>
                </w:p>
              </w:tc>
              <w:tc>
                <w:tcPr/>
                <w:p>
                  <w:pPr>
                    <w:pStyle w:val="Compact"/>
                    <w:jc w:val="left"/>
                    <w:jc w:val="center"/>
                  </w:pPr>
                  <w:r>
                    <w:t xml:space="preserve">Weight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70.11111</w:t>
                  </w:r>
                </w:p>
              </w:tc>
              <w:tc>
                <w:tcPr/>
                <w:p>
                  <w:pPr>
                    <w:pStyle w:val="Compact"/>
                    <w:jc w:val="right"/>
                    <w:jc w:val="center"/>
                  </w:pPr>
                  <w:r>
                    <w:t xml:space="preserve">21.24526</w:t>
                  </w:r>
                </w:p>
              </w:tc>
              <w:tc>
                <w:tcPr/>
                <w:p>
                  <w:pPr>
                    <w:pStyle w:val="Compact"/>
                    <w:jc w:val="right"/>
                    <w:jc w:val="center"/>
                  </w:pPr>
                  <w:r>
                    <w:t xml:space="preserve">45</w:t>
                  </w:r>
                </w:p>
              </w:tc>
              <w:tc>
                <w:tcPr/>
                <w:p>
                  <w:pPr>
                    <w:pStyle w:val="Compact"/>
                    <w:jc w:val="right"/>
                    <w:jc w:val="center"/>
                  </w:pPr>
                  <w:r>
                    <w:t xml:space="preserve">55</w:t>
                  </w:r>
                </w:p>
              </w:tc>
              <w:tc>
                <w:tcPr/>
                <w:p>
                  <w:pPr>
                    <w:pStyle w:val="Compact"/>
                    <w:jc w:val="right"/>
                    <w:jc w:val="center"/>
                  </w:pPr>
                  <w:r>
                    <w:t xml:space="preserve">70</w:t>
                  </w:r>
                </w:p>
              </w:tc>
              <w:tc>
                <w:tcPr/>
                <w:p>
                  <w:pPr>
                    <w:pStyle w:val="Compact"/>
                    <w:jc w:val="right"/>
                    <w:jc w:val="center"/>
                  </w:pPr>
                  <w:r>
                    <w:t xml:space="preserve">80</w:t>
                  </w:r>
                </w:p>
              </w:tc>
              <w:tc>
                <w:tcPr/>
                <w:p>
                  <w:pPr>
                    <w:pStyle w:val="Compact"/>
                    <w:jc w:val="right"/>
                    <w:jc w:val="center"/>
                  </w:pPr>
                  <w:r>
                    <w:t xml:space="preserve">110</w:t>
                  </w:r>
                </w:p>
              </w:tc>
              <w:tc>
                <w:tcPr/>
                <w:p>
                  <w:pPr>
                    <w:pStyle w:val="Compact"/>
                    <w:jc w:val="left"/>
                    <w:jc w:val="center"/>
                  </w:pPr>
                  <w:r>
                    <w:t xml:space="preserve">▇▂▃▂▂</w:t>
                  </w:r>
                </w:p>
              </w:tc>
            </w:tr>
          </w:tbl>
          <w:bookmarkEnd w:id="36"/>
          <w:p/>
        </w:tc>
      </w:tr>
    </w:tbl>
    <w:bookmarkEnd w:id="37"/>
    <w:bookmarkStart w:id="42" w:name="basic-statistical-analysis"/>
    <w:p>
      <w:pPr>
        <w:pStyle w:val="Heading2"/>
      </w:pPr>
      <w:r>
        <w:t xml:space="preserve">4.2 Basic statistical analysis</w:t>
      </w:r>
    </w:p>
    <w:p>
      <w:pPr>
        <w:pStyle w:val="FirstParagraph"/>
      </w:pPr>
      <w:r>
        <w:rPr>
          <w:i/>
          <w:iCs/>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
          <w:iCs/>
        </w:rPr>
        <w:t xml:space="preserve"> </w:t>
      </w:r>
      <w:r>
        <w:rPr>
          <w:i/>
          <w:iCs/>
        </w:rPr>
        <w:t xml:space="preserve">“p&lt;0.05 means statistical significance”</w:t>
      </w:r>
      <w:r>
        <w:rPr>
          <w:i/>
          <w:iCs/>
        </w:rPr>
        <w:t xml:space="preserve"> </w:t>
      </w:r>
      <w:r>
        <w:rPr>
          <w:i/>
          <w:iCs/>
        </w:rPr>
        <w:t xml:space="preserve">interpretation is not valid.</w:t>
      </w:r>
    </w:p>
    <w:p>
      <w:pPr>
        <w:pStyle w:val="BodyText"/>
      </w:pPr>
      <w:hyperlink w:anchor="fig-result">
        <w:r>
          <w:rPr>
            <w:rStyle w:val="Hyperlink"/>
          </w:rPr>
          <w:t xml:space="preserve">Figure 2</w:t>
        </w:r>
      </w:hyperlink>
      <w:r>
        <w:t xml:space="preserve"> </w:t>
      </w:r>
      <w:r>
        <w:t xml:space="preserve">shows a scatterplot figure produced by one of the R scripts.</w:t>
      </w:r>
    </w:p>
    <w:tbl>
      <w:tblPr>
        <w:tblStyle w:val="Table"/>
        <w:tblW w:type="pct" w:w="5000"/>
        <w:tblLayout w:type="fixed"/>
        <w:tblLook w:firstRow="0" w:lastRow="0" w:firstColumn="0" w:lastColumn="0" w:noHBand="0" w:noVBand="0" w:val="0000"/>
      </w:tblPr>
      <w:tblGrid>
        <w:gridCol w:w="7920"/>
      </w:tblGrid>
      <w:tr>
        <w:tc>
          <w:tcPr/>
          <w:bookmarkStart w:id="41" w:name="fig-result"/>
          <w:p>
            <w:pPr>
              <w:pStyle w:val="Compact"/>
              <w:jc w:val="center"/>
            </w:pPr>
            <w:r>
              <w:drawing>
                <wp:inline>
                  <wp:extent cx="5334000" cy="2701322"/>
                  <wp:effectExtent b="0" l="0" r="0" t="0"/>
                  <wp:docPr descr="" title="" id="39" name="Picture"/>
                  <a:graphic>
                    <a:graphicData uri="http://schemas.openxmlformats.org/drawingml/2006/picture">
                      <pic:pic>
                        <pic:nvPicPr>
                          <pic:cNvPr descr="../../results/figures/height-weight-stratified.png" id="40" name="Picture"/>
                          <pic:cNvPicPr>
                            <a:picLocks noChangeArrowheads="1" noChangeAspect="1"/>
                          </pic:cNvPicPr>
                        </pic:nvPicPr>
                        <pic:blipFill>
                          <a:blip r:embed="rId38"/>
                          <a:stretch>
                            <a:fillRect/>
                          </a:stretch>
                        </pic:blipFill>
                        <pic:spPr bwMode="auto">
                          <a:xfrm>
                            <a:off x="0" y="0"/>
                            <a:ext cx="5334000" cy="2701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Height and weight stratified by gender.</w:t>
            </w:r>
          </w:p>
          <w:bookmarkEnd w:id="41"/>
        </w:tc>
      </w:tr>
    </w:tbl>
    <w:bookmarkEnd w:id="42"/>
    <w:bookmarkStart w:id="44" w:name="full-analysis"/>
    <w:p>
      <w:pPr>
        <w:pStyle w:val="Heading2"/>
      </w:pPr>
      <w:r>
        <w:t xml:space="preserve">4.3 Full analysis</w:t>
      </w:r>
    </w:p>
    <w:p>
      <w:pPr>
        <w:pStyle w:val="FirstParagraph"/>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tbl>
      <w:tblPr>
        <w:tblStyle w:val="Table"/>
        <w:tblW w:type="pct" w:w="5000"/>
        <w:tblLayout w:type="fixed"/>
        <w:tblLook w:firstRow="0" w:lastRow="0" w:firstColumn="0" w:lastColumn="0" w:noHBand="0" w:noVBand="0" w:val="0000"/>
      </w:tblPr>
      <w:tblGrid>
        <w:gridCol w:w="7920"/>
      </w:tblGrid>
      <w:tr>
        <w:tc>
          <w:tcPr/>
          <w:bookmarkStart w:id="43" w:name="tbl-resulttable2"/>
          <w:p>
            <w:pPr>
              <w:jc w:val="center"/>
            </w:pPr>
            <w:pPr>
              <w:jc w:val="start"/>
              <w:spacing w:before="200"/>
              <w:pStyle w:val="ImageCaption"/>
            </w:pPr>
            <w:r>
              <w:t xml:space="preserve">Table 2: Linear model fit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149.2726967</w:t>
                  </w:r>
                </w:p>
              </w:tc>
              <w:tc>
                <w:tcPr/>
                <w:p>
                  <w:pPr>
                    <w:pStyle w:val="Compact"/>
                    <w:jc w:val="right"/>
                    <w:jc w:val="center"/>
                  </w:pPr>
                  <w:r>
                    <w:t xml:space="preserve">23.3823360</w:t>
                  </w:r>
                </w:p>
              </w:tc>
              <w:tc>
                <w:tcPr/>
                <w:p>
                  <w:pPr>
                    <w:pStyle w:val="Compact"/>
                    <w:jc w:val="right"/>
                    <w:jc w:val="center"/>
                  </w:pPr>
                  <w:r>
                    <w:t xml:space="preserve">6.3839942</w:t>
                  </w:r>
                </w:p>
              </w:tc>
              <w:tc>
                <w:tcPr/>
                <w:p>
                  <w:pPr>
                    <w:pStyle w:val="Compact"/>
                    <w:jc w:val="right"/>
                    <w:jc w:val="center"/>
                  </w:pPr>
                  <w:r>
                    <w:t xml:space="preserve">0.0013962</w:t>
                  </w:r>
                </w:p>
              </w:tc>
            </w:tr>
            <w:tr>
              <w:tc>
                <w:tcPr/>
                <w:p>
                  <w:pPr>
                    <w:pStyle w:val="Compact"/>
                    <w:jc w:val="left"/>
                    <w:jc w:val="center"/>
                  </w:pPr>
                  <w:r>
                    <w:t xml:space="preserve">Weight</w:t>
                  </w:r>
                </w:p>
              </w:tc>
              <w:tc>
                <w:tcPr/>
                <w:p>
                  <w:pPr>
                    <w:pStyle w:val="Compact"/>
                    <w:jc w:val="right"/>
                    <w:jc w:val="center"/>
                  </w:pPr>
                  <w:r>
                    <w:t xml:space="preserve">0.2623972</w:t>
                  </w:r>
                </w:p>
              </w:tc>
              <w:tc>
                <w:tcPr/>
                <w:p>
                  <w:pPr>
                    <w:pStyle w:val="Compact"/>
                    <w:jc w:val="right"/>
                    <w:jc w:val="center"/>
                  </w:pPr>
                  <w:r>
                    <w:t xml:space="preserve">0.3512436</w:t>
                  </w:r>
                </w:p>
              </w:tc>
              <w:tc>
                <w:tcPr/>
                <w:p>
                  <w:pPr>
                    <w:pStyle w:val="Compact"/>
                    <w:jc w:val="right"/>
                    <w:jc w:val="center"/>
                  </w:pPr>
                  <w:r>
                    <w:t xml:space="preserve">0.7470519</w:t>
                  </w:r>
                </w:p>
              </w:tc>
              <w:tc>
                <w:tcPr/>
                <w:p>
                  <w:pPr>
                    <w:pStyle w:val="Compact"/>
                    <w:jc w:val="right"/>
                    <w:jc w:val="center"/>
                  </w:pPr>
                  <w:r>
                    <w:t xml:space="preserve">0.4886517</w:t>
                  </w:r>
                </w:p>
              </w:tc>
            </w:tr>
            <w:tr>
              <w:tc>
                <w:tcPr/>
                <w:p>
                  <w:pPr>
                    <w:pStyle w:val="Compact"/>
                    <w:jc w:val="left"/>
                    <w:jc w:val="center"/>
                  </w:pPr>
                  <w:r>
                    <w:t xml:space="preserve">GenderM</w:t>
                  </w:r>
                </w:p>
              </w:tc>
              <w:tc>
                <w:tcPr/>
                <w:p>
                  <w:pPr>
                    <w:pStyle w:val="Compact"/>
                    <w:jc w:val="right"/>
                    <w:jc w:val="center"/>
                  </w:pPr>
                  <w:r>
                    <w:t xml:space="preserve">-2.1244913</w:t>
                  </w:r>
                </w:p>
              </w:tc>
              <w:tc>
                <w:tcPr/>
                <w:p>
                  <w:pPr>
                    <w:pStyle w:val="Compact"/>
                    <w:jc w:val="right"/>
                    <w:jc w:val="center"/>
                  </w:pPr>
                  <w:r>
                    <w:t xml:space="preserve">15.5488953</w:t>
                  </w:r>
                </w:p>
              </w:tc>
              <w:tc>
                <w:tcPr/>
                <w:p>
                  <w:pPr>
                    <w:pStyle w:val="Compact"/>
                    <w:jc w:val="right"/>
                    <w:jc w:val="center"/>
                  </w:pPr>
                  <w:r>
                    <w:t xml:space="preserve">-0.1366329</w:t>
                  </w:r>
                </w:p>
              </w:tc>
              <w:tc>
                <w:tcPr/>
                <w:p>
                  <w:pPr>
                    <w:pStyle w:val="Compact"/>
                    <w:jc w:val="right"/>
                    <w:jc w:val="center"/>
                  </w:pPr>
                  <w:r>
                    <w:t xml:space="preserve">0.8966520</w:t>
                  </w:r>
                </w:p>
              </w:tc>
            </w:tr>
            <w:tr>
              <w:tc>
                <w:tcPr/>
                <w:p>
                  <w:pPr>
                    <w:pStyle w:val="Compact"/>
                    <w:jc w:val="left"/>
                    <w:jc w:val="center"/>
                  </w:pPr>
                  <w:r>
                    <w:t xml:space="preserve">GenderO</w:t>
                  </w:r>
                </w:p>
              </w:tc>
              <w:tc>
                <w:tcPr/>
                <w:p>
                  <w:pPr>
                    <w:pStyle w:val="Compact"/>
                    <w:jc w:val="right"/>
                    <w:jc w:val="center"/>
                  </w:pPr>
                  <w:r>
                    <w:t xml:space="preserve">-4.7644739</w:t>
                  </w:r>
                </w:p>
              </w:tc>
              <w:tc>
                <w:tcPr/>
                <w:p>
                  <w:pPr>
                    <w:pStyle w:val="Compact"/>
                    <w:jc w:val="right"/>
                    <w:jc w:val="center"/>
                  </w:pPr>
                  <w:r>
                    <w:t xml:space="preserve">19.0114155</w:t>
                  </w:r>
                </w:p>
              </w:tc>
              <w:tc>
                <w:tcPr/>
                <w:p>
                  <w:pPr>
                    <w:pStyle w:val="Compact"/>
                    <w:jc w:val="right"/>
                    <w:jc w:val="center"/>
                  </w:pPr>
                  <w:r>
                    <w:t xml:space="preserve">-0.2506112</w:t>
                  </w:r>
                </w:p>
              </w:tc>
              <w:tc>
                <w:tcPr/>
                <w:p>
                  <w:pPr>
                    <w:pStyle w:val="Compact"/>
                    <w:jc w:val="right"/>
                    <w:jc w:val="center"/>
                  </w:pPr>
                  <w:r>
                    <w:t xml:space="preserve">0.8120871</w:t>
                  </w:r>
                </w:p>
              </w:tc>
            </w:tr>
          </w:tbl>
          <w:bookmarkEnd w:id="43"/>
          <w:p/>
        </w:tc>
      </w:tr>
    </w:tbl>
    <w:p>
      <w:r>
        <w:br w:type="page"/>
      </w:r>
    </w:p>
    <w:bookmarkEnd w:id="44"/>
    <w:bookmarkEnd w:id="45"/>
    <w:bookmarkStart w:id="50" w:name="discussion"/>
    <w:p>
      <w:pPr>
        <w:pStyle w:val="Heading1"/>
      </w:pPr>
      <w:r>
        <w:t xml:space="preserve">5. Discussion</w:t>
      </w:r>
    </w:p>
    <w:bookmarkStart w:id="46" w:name="summary-and-interpretation"/>
    <w:p>
      <w:pPr>
        <w:pStyle w:val="Heading2"/>
      </w:pPr>
      <w:r>
        <w:t xml:space="preserve">5.1 Summary and Interpretation</w:t>
      </w:r>
    </w:p>
    <w:p>
      <w:pPr>
        <w:pStyle w:val="FirstParagraph"/>
      </w:pPr>
      <w:r>
        <w:rPr>
          <w:i/>
          <w:iCs/>
        </w:rPr>
        <w:t xml:space="preserve">Summarize what you did, what you found and what it means.</w:t>
      </w:r>
    </w:p>
    <w:bookmarkEnd w:id="46"/>
    <w:bookmarkStart w:id="47" w:name="strengths-and-limitations"/>
    <w:p>
      <w:pPr>
        <w:pStyle w:val="Heading2"/>
      </w:pPr>
      <w:r>
        <w:t xml:space="preserve">5.2 Strengths and Limitations</w:t>
      </w:r>
    </w:p>
    <w:p>
      <w:pPr>
        <w:pStyle w:val="FirstParagraph"/>
      </w:pPr>
      <w:r>
        <w:rPr>
          <w:i/>
          <w:iCs/>
        </w:rPr>
        <w:t xml:space="preserve">Discuss what you perceive as strengths and limitations of your analysis.</w:t>
      </w:r>
    </w:p>
    <w:bookmarkEnd w:id="47"/>
    <w:bookmarkStart w:id="49" w:name="conclusions"/>
    <w:p>
      <w:pPr>
        <w:pStyle w:val="Heading2"/>
      </w:pPr>
      <w:r>
        <w:t xml:space="preserve">5.3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w:t>
      </w:r>
      <w:r>
        <w:rPr>
          <w:b/>
          <w:bCs/>
        </w:rPr>
        <w:t xml:space="preserve">leek2015?</w:t>
      </w:r>
      <w:r>
        <w:t xml:space="preserve">)</w:t>
      </w:r>
      <w:r>
        <w:t xml:space="preserve"> </w:t>
      </w:r>
      <w:r>
        <w:t xml:space="preserve">discusses types of analyses.</w:t>
      </w:r>
    </w:p>
    <w:p>
      <w:pPr>
        <w:pStyle w:val="BodyText"/>
      </w:pPr>
      <w:r>
        <w:t xml:space="preserve">These papers</w:t>
      </w:r>
      <w:r>
        <w:t xml:space="preserve"> </w:t>
      </w:r>
      <w:r>
        <w:t xml:space="preserve">(</w:t>
      </w:r>
      <w:r>
        <w:rPr>
          <w:b/>
          <w:bCs/>
        </w:rPr>
        <w:t xml:space="preserve">mckay2020?</w:t>
      </w:r>
      <w:r>
        <w:t xml:space="preserve">,</w:t>
      </w:r>
      <w:r>
        <w:rPr>
          <w:b/>
          <w:bCs/>
        </w:rPr>
        <w:t xml:space="preserve">mckay2020a?</w:t>
      </w:r>
      <w:r>
        <w:t xml:space="preserve">)</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w:t>
      </w:r>
      <w:r>
        <w:t xml:space="preserve"> </w:t>
      </w:r>
      <w:r>
        <w:t xml:space="preserve">Many more style files for almost any journal</w:t>
      </w:r>
      <w:r>
        <w:t xml:space="preserve"> </w:t>
      </w:r>
      <w:hyperlink r:id="rId48">
        <w:r>
          <w:rPr>
            <w:rStyle w:val="Hyperlink"/>
          </w:rPr>
          <w:t xml:space="preserve">are available</w:t>
        </w:r>
      </w:hyperlink>
      <w:r>
        <w:t xml:space="preserve">.</w:t>
      </w:r>
      <w:r>
        <w:t xml:space="preserve"> </w:t>
      </w:r>
      <w:r>
        <w:t xml:space="preserve">You also specify the location of your bibtex reference file in the YAML.</w:t>
      </w:r>
      <w:r>
        <w:t xml:space="preserve"> </w:t>
      </w:r>
      <w:r>
        <w:t xml:space="preserve">You can call your reference file anything you like.</w:t>
      </w:r>
    </w:p>
    <w:p>
      <w:r>
        <w:br w:type="page"/>
      </w:r>
    </w:p>
    <w:bookmarkEnd w:id="49"/>
    <w:bookmarkEnd w:id="50"/>
    <w:bookmarkStart w:id="58" w:name="references"/>
    <w:p>
      <w:pPr>
        <w:pStyle w:val="Heading1"/>
      </w:pPr>
      <w:r>
        <w:t xml:space="preserve">6. References</w:t>
      </w:r>
    </w:p>
    <w:bookmarkStart w:id="57" w:name="refs"/>
    <w:bookmarkStart w:id="52" w:name="ref-CoronavirusCOVID19SARSCoV2"/>
    <w:p>
      <w:pPr>
        <w:pStyle w:val="Bibliography"/>
      </w:pPr>
      <w:r>
        <w:t xml:space="preserve">1.</w:t>
      </w:r>
      <w:r>
        <w:t xml:space="preserve"> </w:t>
      </w:r>
      <w:r>
        <w:t xml:space="preserve">	</w:t>
      </w:r>
      <w:r>
        <w:t xml:space="preserve">Coronavirus</w:t>
      </w:r>
      <w:r>
        <w:t xml:space="preserve"> </w:t>
      </w:r>
      <w:r>
        <w:t xml:space="preserve">COVID-19</w:t>
      </w:r>
      <w:r>
        <w:t xml:space="preserve"> </w:t>
      </w:r>
      <w:r>
        <w:t xml:space="preserve">(</w:t>
      </w:r>
      <w:r>
        <w:t xml:space="preserve">SARS-CoV-2</w:t>
      </w:r>
      <w:r>
        <w:t xml:space="preserve">) |</w:t>
      </w:r>
      <w:r>
        <w:t xml:space="preserve"> </w:t>
      </w:r>
      <w:r>
        <w:t xml:space="preserve">Johns Hopkins ABX Guide</w:t>
      </w:r>
      <w:r>
        <w:t xml:space="preserve">. (</w:t>
      </w:r>
      <w:hyperlink r:id="rId51">
        <w:r>
          <w:rPr>
            <w:rStyle w:val="Hyperlink"/>
          </w:rPr>
          <w:t xml:space="preserve">https://www.hopkinsguides.com/hopkins/view/Johns_Hopkins_ABX_Guide/540747/all/Coronavirus_COVID_19__SARS_CoV_2_?refer=true</w:t>
        </w:r>
      </w:hyperlink>
      <w:r>
        <w:t xml:space="preserve">). (Accessed January 28, 2025)</w:t>
      </w:r>
    </w:p>
    <w:bookmarkEnd w:id="52"/>
    <w:bookmarkStart w:id="54" w:name="ref-COVID19DataNational2023"/>
    <w:p>
      <w:pPr>
        <w:pStyle w:val="Bibliography"/>
      </w:pPr>
      <w:r>
        <w:t xml:space="preserve">2.</w:t>
      </w:r>
      <w:r>
        <w:t xml:space="preserve"> </w:t>
      </w:r>
      <w:r>
        <w:t xml:space="preserve">	</w:t>
      </w:r>
      <w:r>
        <w:t xml:space="preserve">COVID-19 Data</w:t>
      </w:r>
      <w:r>
        <w:t xml:space="preserve"> </w:t>
      </w:r>
      <w:r>
        <w:t xml:space="preserve">from the</w:t>
      </w:r>
      <w:r>
        <w:t xml:space="preserve"> </w:t>
      </w:r>
      <w:r>
        <w:t xml:space="preserve">National Center</w:t>
      </w:r>
      <w:r>
        <w:t xml:space="preserve"> </w:t>
      </w:r>
      <w:r>
        <w:t xml:space="preserve">for</w:t>
      </w:r>
      <w:r>
        <w:t xml:space="preserve"> </w:t>
      </w:r>
      <w:r>
        <w:t xml:space="preserve">Health Statistics</w:t>
      </w:r>
      <w:r>
        <w:t xml:space="preserve">. 2023;(</w:t>
      </w:r>
      <w:hyperlink r:id="rId53">
        <w:r>
          <w:rPr>
            <w:rStyle w:val="Hyperlink"/>
          </w:rPr>
          <w:t xml:space="preserve">https://www.cdc.gov/nchs/covid19/index.htm</w:t>
        </w:r>
      </w:hyperlink>
      <w:r>
        <w:t xml:space="preserve">). (Accessed January 29, 2025)</w:t>
      </w:r>
    </w:p>
    <w:bookmarkEnd w:id="54"/>
    <w:bookmarkStart w:id="56" w:name="ref-Covid19VaccinesVariants2022"/>
    <w:p>
      <w:pPr>
        <w:pStyle w:val="Bibliography"/>
      </w:pPr>
      <w:r>
        <w:t xml:space="preserve">3.</w:t>
      </w:r>
      <w:r>
        <w:t xml:space="preserve"> </w:t>
      </w:r>
      <w:r>
        <w:t xml:space="preserve">	</w:t>
      </w:r>
      <w:r>
        <w:t xml:space="preserve">Hadj Hassine I. Covid‐19 vaccines and variants of concern:</w:t>
      </w:r>
      <w:r>
        <w:t xml:space="preserve"> </w:t>
      </w:r>
      <w:r>
        <w:t xml:space="preserve">A</w:t>
      </w:r>
      <w:r>
        <w:t xml:space="preserve"> </w:t>
      </w:r>
      <w:r>
        <w:t xml:space="preserve">review.</w:t>
      </w:r>
      <w:r>
        <w:t xml:space="preserve"> </w:t>
      </w:r>
      <w:r>
        <w:rPr>
          <w:i/>
          <w:iCs/>
        </w:rPr>
        <w:t xml:space="preserve">Rev Med Virol</w:t>
      </w:r>
      <w:r>
        <w:t xml:space="preserve"> </w:t>
      </w:r>
      <w:r>
        <w:t xml:space="preserve">[electronic article]. 2022;32(4):e2313. (</w:t>
      </w:r>
      <w:hyperlink r:id="rId55">
        <w:r>
          <w:rPr>
            <w:rStyle w:val="Hyperlink"/>
          </w:rPr>
          <w:t xml:space="preserve">https://www.ncbi.nlm.nih.gov/pmc/articles/PMC8646685/</w:t>
        </w:r>
      </w:hyperlink>
      <w:r>
        <w:t xml:space="preserve">). (Accessed January 29, 2025)</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8" Target="media/rId38.png"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53" Target="https://www.cdc.gov/nchs/covid19/index.htm" TargetMode="External" /><Relationship Type="http://schemas.openxmlformats.org/officeDocument/2006/relationships/hyperlink" Id="rId51" Target="https://www.hopkinsguides.com/hopkins/view/Johns_Hopkins_ABX_Guide/540747/all/Coronavirus_COVID_19__SARS_CoV_2_?refer=true" TargetMode="External" /><Relationship Type="http://schemas.openxmlformats.org/officeDocument/2006/relationships/hyperlink" Id="rId55" Target="https://www.ncbi.nlm.nih.gov/pmc/articles/PMC8646685/" TargetMode="External" /><Relationship Type="http://schemas.openxmlformats.org/officeDocument/2006/relationships/hyperlink" Id="rId48"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53" Target="https://www.cdc.gov/nchs/covid19/index.htm" TargetMode="External" /><Relationship Type="http://schemas.openxmlformats.org/officeDocument/2006/relationships/hyperlink" Id="rId51" Target="https://www.hopkinsguides.com/hopkins/view/Johns_Hopkins_ABX_Guide/540747/all/Coronavirus_COVID_19__SARS_CoV_2_?refer=true" TargetMode="External" /><Relationship Type="http://schemas.openxmlformats.org/officeDocument/2006/relationships/hyperlink" Id="rId55" Target="https://www.ncbi.nlm.nih.gov/pmc/articles/PMC8646685/" TargetMode="External" /><Relationship Type="http://schemas.openxmlformats.org/officeDocument/2006/relationships/hyperlink" Id="rId48"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
  <cp:keywords/>
  <dcterms:created xsi:type="dcterms:W3CDTF">2025-01-29T01:27:05Z</dcterms:created>
  <dcterms:modified xsi:type="dcterms:W3CDTF">2025-01-29T01:27:05Z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../../assets/project-citations.bib</vt:lpwstr>
  </property>
  <property fmtid="{D5CDD505-2E9C-101B-9397-08002B2CF9AE}" pid="4" name="csl">
    <vt:lpwstr>../../assets/american-journal-of-epidemiology.csl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