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1.png" ContentType="image/png"/>
  <Override PartName="/word/media/rId4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Tuberculosis is one of the leading causes of death in the world.According to NIH reports, tuberculosis (TB), afflicts more human males than females, with a ratio of 1.7 males to female. The disease is still endemic in most of the sub-Saharan African countries. In Uganda, for every one case of tuberculosis reported, there are at least three cases of tuberculosis that are not identified and its because of these cases that the disease remains prevalent in the country. Previous studies show that there are differences in the immune activation of TB among men and women. In this study, we aim to explore possible underlying hormonal and genetic mechanisms that might contribute to differences in the immune activation among females and males.</w:t>
      </w:r>
    </w:p>
    <w:p>
      <w:pPr>
        <w:pStyle w:val="BodyText"/>
      </w:pPr>
      <w:r>
        <w:t xml:space="preserve">#Methods</w:t>
      </w:r>
      <w:r>
        <w:t xml:space="preserve"> </w:t>
      </w:r>
      <w:r>
        <w:t xml:space="preserve">We utilized data from a tuberculosis public repository available through Tidyverse (https://dataverse.unc.edu/dataset.xhtml?persistentId=doi:10.15139/S3/AYOFEU). The dataset comprises 60 individuals - 30 males and 30 females. All participants were HIV-negative and tuberculosis-free at the time of enrollment.</w:t>
      </w:r>
    </w:p>
    <w:p>
      <w:pPr>
        <w:pStyle w:val="BodyText"/>
      </w:pPr>
      <w:r>
        <w:t xml:space="preserve">The key variables in our analysis include:</w:t>
      </w:r>
    </w:p>
    <w:p>
      <w:pPr>
        <w:pStyle w:val="BodyText"/>
      </w:pPr>
      <w:r>
        <w:t xml:space="preserve">CD4 immune activation count</w:t>
      </w:r>
      <w:r>
        <w:t xml:space="preserve"> </w:t>
      </w:r>
      <w:r>
        <w:t xml:space="preserve">Disease severity indicators (extent of lung disease and number of lungs involved)</w:t>
      </w:r>
      <w:r>
        <w:t xml:space="preserve"> </w:t>
      </w:r>
      <w:r>
        <w:t xml:space="preserve">Fat in kilograms</w:t>
      </w:r>
      <w:r>
        <w:t xml:space="preserve"> </w:t>
      </w:r>
      <w:r>
        <w:t xml:space="preserve">Sex/Gender</w:t>
      </w:r>
      <w:r>
        <w:t xml:space="preserve"> </w:t>
      </w:r>
      <w:r>
        <w:t xml:space="preserve">BMI</w:t>
      </w:r>
      <w:r>
        <w:t xml:space="preserve"> </w:t>
      </w:r>
      <w:r>
        <w:t xml:space="preserve">Age of participant</w:t>
      </w:r>
      <w:r>
        <w:t xml:space="preserve"> </w:t>
      </w:r>
      <w:r>
        <w:t xml:space="preserve">These demographic and clinical variables form the foundation of our investigation into tuberculosis-related immune responses.</w:t>
      </w:r>
    </w:p>
    <w:p>
      <w:pPr>
        <w:pStyle w:val="BodyText"/>
      </w:pPr>
      <w:r>
        <w:t xml:space="preserve">#Proposed Analysis Method.</w:t>
      </w:r>
    </w:p>
    <w:p>
      <w:pPr>
        <w:pStyle w:val="BodyText"/>
      </w:pPr>
      <w:r>
        <w:t xml:space="preserve">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r>
        <w:t xml:space="preserve"> </w:t>
      </w:r>
      <w:r>
        <w:t xml:space="preserve"># Results</w:t>
      </w:r>
    </w:p>
    <w:p>
      <w:pPr>
        <w:pStyle w:val="BodyText"/>
      </w:pPr>
      <w:r>
        <w:t xml:space="preserve">Our analysis revealed a statistically significant difference in CD4 immune activation counts between males and females. On average, females showed lower CD4 activation counts than males (mean difference = 413) indicating less immune activation in females and a true difference in the body fat between females and males (mean difference = 17.76 95%CI (7.097298 29.972199).</w:t>
      </w:r>
    </w:p>
    <w:p>
      <w:pPr>
        <w:pStyle w:val="BodyText"/>
      </w:pPr>
      <w:r>
        <w:t xml:space="preserve">Linear regression models adjusted for age, BMI, and fat mass demonstrated that male sex was independently associated with higher CD4 immune activation (β = 692.58 95% CI = [-786.97, 2172.13]).</w:t>
      </w:r>
    </w:p>
    <w:p>
      <w:pPr>
        <w:pStyle w:val="BodyText"/>
      </w:pPr>
      <w:r>
        <w:t xml:space="preserve">Disease severity indicators were more strongly associated with immune activation in males than in females, suggesting a sex-based difference in how immune response relates to disease burden.</w:t>
      </w:r>
    </w:p>
    <w:p>
      <w:pPr>
        <w:pStyle w:val="BodyText"/>
      </w:pPr>
      <w:r>
        <w:t xml:space="preserve">The LASSO and Random Forest models identified BMI, sex, CD4+, LBM as the most important predictors of immune activation. These findings support the hypothesis that sex-based physiological differences, particularly in fat composition, contribute to variability in immune activation and disease severity in tuberculosis.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r>
        <w:br w:type="page"/>
      </w:r>
    </w:p>
    <w:bookmarkEnd w:id="20"/>
    <w:bookmarkStart w:id="25"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Organization, among other institutions, attributes differences in tuberculosis trends between men and women to several factors: access to care and treatment, pregnancy effects, body fat mass, and gender roles that diminish women’s social capital, thereby lowering incidence among them</w:t>
      </w:r>
      <w:r>
        <w:t xml:space="preserve"> </w:t>
      </w:r>
      <w:r>
        <w:t xml:space="preserve">(5)</w:t>
      </w:r>
      <w:r>
        <w:t xml:space="preserve">. Worldwide, epidemiological data indicate that tuberculosis (TB) rates among HIV-negative men have consistently been higher than among women for many decades</w:t>
      </w:r>
      <w:r>
        <w:t xml:space="preserve"> </w:t>
      </w:r>
      <w:r>
        <w:t xml:space="preserve">(6)</w:t>
      </w:r>
      <w:r>
        <w:t xml:space="preserve">. While biological mechanisms likely influence these differences, previous studies demonstrate that men experience higher incidence and prevalence of disease, potentially leading to poorer treatment outcomes compared to women. According to an analysis conducted in 2000, TB prevalence among males exceeded that among females in 27 (93%) of 29 prevalence surveys conducted across 14 countries between 1953 and 1997</w:t>
      </w:r>
      <w:r>
        <w:t xml:space="preserve"> </w:t>
      </w:r>
      <w:r>
        <w:t xml:space="preserve">(6)</w:t>
      </w:r>
      <w:r>
        <w:t xml:space="preserve">.</w:t>
      </w:r>
    </w:p>
    <w:p>
      <w:pPr>
        <w:pStyle w:val="BodyText"/>
      </w:pPr>
      <w:r>
        <w:t xml:space="preserve">Other studies have highlighted that body fat plays an important role in supporting immune function, with women typically maintaining higher fat storage than men. This increased fat storage may contribute to women’s stronger immune responses. While these differences are partly attributed to women’s better healthcare-seeking behaviors, factors such as fat distribution, hormonal profiles, body composition, lean tissue mass, and other biological characteristics differ significantly between sexes, particularly at disease presentation. The objective of this study is to determine whether higher immune activation counts correlate with greater infection severity or illness progression.</w:t>
      </w:r>
    </w:p>
    <w:bookmarkEnd w:id="21"/>
    <w:bookmarkStart w:id="23"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w:t>
      </w:r>
      <w:r>
        <w:t xml:space="preserve"> </w:t>
      </w:r>
      <w:hyperlink r:id="rId22">
        <w:r>
          <w:rPr>
            <w:rStyle w:val="Hyperlink"/>
          </w:rPr>
          <w:t xml:space="preserve">here</w:t>
        </w:r>
      </w:hyperlink>
      <w:r>
        <w:t xml:space="preserve">. The data is publicly available and can be accessed by anyone.</w:t>
      </w:r>
    </w:p>
    <w:bookmarkEnd w:id="23"/>
    <w:bookmarkStart w:id="24"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4"/>
    <w:bookmarkEnd w:id="25"/>
    <w:bookmarkStart w:id="33"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r>
        <w:t xml:space="preserve">###inclusion and exclusion critera</w:t>
      </w:r>
    </w:p>
    <w:p>
      <w:pPr>
        <w:pStyle w:val="BodyText"/>
      </w:pPr>
      <w:r>
        <w:t xml:space="preserve">Our study included patients aged 15 years and older experiencing their first episode of tuberculosis. To maintain data integrity, we excluded individuals receiving hormonal therapy or using hormonal contraceptives. Additionally, patients with comorbidities including diabetes mellitus, cancer, or HIV were excluded. Our strict exclusion criteria ensured a focused research population by omitting all individuals under 15 years of age, those with recurrent TB episodes, patients taking any form of hormonal therapy or contraception, and those diagnosed with diabetes mellitus, cancer, or HIV.</w:t>
      </w:r>
    </w:p>
    <w:p>
      <w:pPr>
        <w:pStyle w:val="BodyText"/>
      </w:pPr>
      <w:r>
        <w:t xml:space="preserve">The variables of interest were extracted from the TRAC dataset and exported to an MS Excel sheet. The outcome variable was CD4+ immune activation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30"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(7)</w:t>
      </w:r>
      <w:r>
        <w:t xml:space="preserve">. This causes the long term containment of TB infection to differ between men and women since their adaptive immune responses are different. See</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fig-1"/>
          <w:p>
            <w:pPr>
              <w:pStyle w:val="Compact"/>
              <w:jc w:val="center"/>
            </w:pPr>
            <w:r>
              <w:drawing>
                <wp:inline>
                  <wp:extent cx="5334000" cy="2856639"/>
                  <wp:effectExtent b="0" l="0" r="0" t="0"/>
                  <wp:docPr descr="" title="" id="27" name="Picture"/>
                  <a:graphic>
                    <a:graphicData uri="http://schemas.openxmlformats.org/drawingml/2006/picture">
                      <pic:pic>
                        <pic:nvPicPr>
                          <pic:cNvPr descr="../../assets/tbfig-1.png" id="28" name="Picture"/>
                          <pic:cNvPicPr>
                            <a:picLocks noChangeArrowheads="1" noChangeAspect="1"/>
                          </pic:cNvPicPr>
                        </pic:nvPicPr>
                        <pic:blipFill>
                          <a:blip r:embed="rId26"/>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9"/>
        </w:tc>
      </w:tr>
    </w:tbl>
    <w:bookmarkEnd w:id="30"/>
    <w:bookmarkStart w:id="31"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1"/>
    <w:bookmarkStart w:id="32"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2"/>
    <w:bookmarkEnd w:id="33"/>
    <w:bookmarkStart w:id="48"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t xml:space="preserve">We conducted a thorough data exploration using various visualization techniques and summary tables. Our analysis included box plots, histograms, and correlation plots to identify meaningful patterns in the dataset. We employed scatter plots to examine trends and investigate potential relationships between continuous variables. This comprehensive approach allowed us to uncover several interesting insights within the data.</w:t>
      </w:r>
    </w:p>
    <w:p>
      <w:pPr>
        <w:pStyle w:val="BodyText"/>
      </w:pPr>
      <w:r>
        <w:t xml:space="preserve">(</w:t>
      </w:r>
      <w:r>
        <w:rPr>
          <w:bCs/>
          <w:b/>
        </w:rPr>
        <w:t xml:space="preserve">Table1?</w:t>
      </w:r>
      <w:r>
        <w:t xml:space="preserve">)</w:t>
      </w:r>
      <w:r>
        <w:t xml:space="preserve"> </w:t>
      </w:r>
      <w:r>
        <w:t xml:space="preserve">shows the summary statistics of our data variables.</w:t>
      </w:r>
    </w:p>
    <w:tbl>
      <w:tblPr>
        <w:tblStyle w:val="Table"/>
        <w:tblW w:type="pct" w:w="5000"/>
        <w:tblLook w:firstRow="0" w:lastRow="0" w:firstColumn="0" w:lastColumn="0" w:noHBand="0" w:noVBand="0" w:val="0000"/>
        <w:jc w:val="start"/>
        <w:tblLayout w:type="fixed"/>
      </w:tblPr>
      <w:tblGrid>
        <w:gridCol w:w="7920"/>
      </w:tblGrid>
      <w:tr>
        <w:tc>
          <w:tcPr/>
          <w:bookmarkStart w:id="34" w:name="tbl-table1"/>
          <w:p>
            <w:pPr>
              <w:jc w:val="center"/>
            </w:pPr>
            <w:pPr>
              <w:jc w:val="start"/>
              <w:spacing w:before="200"/>
              <w:pStyle w:val="ImageCaption"/>
            </w:pPr>
            <w:r>
              <w:t xml:space="preserve">Table 1: Summary distribution of baseline characteristics among males and females.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96"/>
              <w:gridCol w:w="2196"/>
              <w:gridCol w:w="2246"/>
              <w:gridCol w:w="2246"/>
            </w:tblGrid>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(N=60)</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 (217)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 (205)</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 [27.0, 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 [8.64, 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 [8.64, 786]</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 Immune activation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 (1340)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 (3170)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 (2430)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 [94.0, 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 [84.0, 17900]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1380 [84.0, 17900]</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Participant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 (6.83)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 (10.1)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 [17.0,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 [19.0,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[17.0, 70.0]</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Fat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 (23.8)</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[-0.192,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4.37 [-96.6,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 [-96.6, 81.0]</w:t>
                  </w:r>
                </w:p>
              </w:tc>
            </w:tr>
            <w:tr>
              <w:trPr>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LBM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54.9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 (24.1)</w:t>
                  </w:r>
                </w:p>
              </w:tc>
            </w:tr>
            <w:tr>
              <w:trPr>
                <w:trHeight w:val="613"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 [-42.0, 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 [38.2, 151]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 [-42.0, 151]</w:t>
                  </w:r>
                </w:p>
              </w:tc>
            </w:tr>
          </w:tbl>
          <w:bookmarkEnd w:id="34"/>
        </w:tc>
      </w:tr>
    </w:tbl>
    <w:p>
      <w:pPr>
        <w:pStyle w:val="BodyText"/>
      </w:pPr>
      <w:r>
        <w:t xml:space="preserve">Table</w:t>
      </w:r>
      <w:r>
        <w:t xml:space="preserve"> </w:t>
      </w:r>
      <w:hyperlink w:anchor="tbl-correlation">
        <w:r>
          <w:rPr>
            <w:rStyle w:val="Hyperlink"/>
          </w:rPr>
          <w:t xml:space="preserve">Table 2</w:t>
        </w:r>
      </w:hyperlink>
      <w:r>
        <w:t xml:space="preserve"> </w:t>
      </w:r>
      <w:r>
        <w:t xml:space="preserve">shows the correlation matrix between immune activation markers and body composition variables.</w:t>
      </w:r>
    </w:p>
    <w:tbl>
      <w:tblPr>
        <w:tblStyle w:val="Table"/>
        <w:tblW w:type="pct" w:w="5000"/>
        <w:tblLook w:firstRow="0" w:lastRow="0" w:firstColumn="0" w:lastColumn="0" w:noHBand="0" w:noVBand="0" w:val="0000"/>
        <w:jc w:val="start"/>
        <w:tblLayout w:type="fixed"/>
      </w:tblPr>
      <w:tblGrid>
        <w:gridCol w:w="7920"/>
      </w:tblGrid>
      <w:tr>
        <w:tc>
          <w:tcPr/>
          <w:bookmarkStart w:id="35" w:name="tbl-correlation"/>
          <w:p>
            <w:pPr>
              <w:jc w:val="center"/>
            </w:pPr>
            <w:pPr>
              <w:jc w:val="start"/>
              <w:spacing w:before="200"/>
              <w:pStyle w:val="ImageCaption"/>
            </w:pPr>
            <w:r>
              <w:t xml:space="preserve">Table 2: Correlation matrix between immune activation markers and body composition variables.</w:t>
            </w:r>
          </w:p>
          <w:p>
            <w:pPr>
              <w:pStyle w:val="SourceCode"/>
              <w:jc w:val="center"/>
            </w:pPr>
            <w:r>
              <w:rPr>
                <w:rStyle w:val="VerbatimChar"/>
              </w:rPr>
              <w:t xml:space="preserve">$`_data`</w:t>
            </w:r>
            <w:r>
              <w:br/>
            </w:r>
            <w:r>
              <w:rPr>
                <w:rStyle w:val="VerbatimChar"/>
              </w:rPr>
              <w:t xml:space="preserve">                     Variable  CD4+ CD4 Immune activation count Fat in kg</w:t>
            </w:r>
            <w:r>
              <w:br/>
            </w:r>
            <w:r>
              <w:rPr>
                <w:rStyle w:val="VerbatimChar"/>
              </w:rPr>
              <w:t xml:space="preserve">1                        CD4+  1.00                        0.22      0.17</w:t>
            </w:r>
            <w:r>
              <w:br/>
            </w:r>
            <w:r>
              <w:rPr>
                <w:rStyle w:val="VerbatimChar"/>
              </w:rPr>
              <w:t xml:space="preserve">2 CD4 Immune activation count  0.22                        1.00      0.02</w:t>
            </w:r>
            <w:r>
              <w:br/>
            </w:r>
            <w:r>
              <w:rPr>
                <w:rStyle w:val="VerbatimChar"/>
              </w:rPr>
              <w:t xml:space="preserve">3                   Fat in kg  0.17                        0.02      1.00</w:t>
            </w:r>
            <w:r>
              <w:br/>
            </w:r>
            <w:r>
              <w:rPr>
                <w:rStyle w:val="VerbatimChar"/>
              </w:rPr>
              <w:t xml:space="preserve">4                   LBM in kg -0.18                       -0.04     -0.94</w:t>
            </w:r>
            <w:r>
              <w:br/>
            </w:r>
            <w:r>
              <w:rPr>
                <w:rStyle w:val="VerbatimChar"/>
              </w:rPr>
              <w:t xml:space="preserve">5             Participant age  0.08                       -0.02      0.11</w:t>
            </w:r>
            <w:r>
              <w:br/>
            </w:r>
            <w:r>
              <w:rPr>
                <w:rStyle w:val="VerbatimChar"/>
              </w:rPr>
              <w:t xml:space="preserve">6                         BMI  0.08                       -0.15      0.19</w:t>
            </w:r>
            <w:r>
              <w:br/>
            </w:r>
            <w:r>
              <w:rPr>
                <w:rStyle w:val="VerbatimChar"/>
              </w:rPr>
              <w:t xml:space="preserve">  LBM in kg Participant age   BMI</w:t>
            </w:r>
            <w:r>
              <w:br/>
            </w:r>
            <w:r>
              <w:rPr>
                <w:rStyle w:val="VerbatimChar"/>
              </w:rPr>
              <w:t xml:space="preserve">1     -0.18            0.08  0.08</w:t>
            </w:r>
            <w:r>
              <w:br/>
            </w:r>
            <w:r>
              <w:rPr>
                <w:rStyle w:val="VerbatimChar"/>
              </w:rPr>
              <w:t xml:space="preserve">2     -0.04           -0.02 -0.15</w:t>
            </w:r>
            <w:r>
              <w:br/>
            </w:r>
            <w:r>
              <w:rPr>
                <w:rStyle w:val="VerbatimChar"/>
              </w:rPr>
              <w:t xml:space="preserve">3     -0.94            0.11  0.19</w:t>
            </w:r>
            <w:r>
              <w:br/>
            </w:r>
            <w:r>
              <w:rPr>
                <w:rStyle w:val="VerbatimChar"/>
              </w:rPr>
              <w:t xml:space="preserve">4      1.00           -0.10  0.06</w:t>
            </w:r>
            <w:r>
              <w:br/>
            </w:r>
            <w:r>
              <w:rPr>
                <w:rStyle w:val="VerbatimChar"/>
              </w:rPr>
              <w:t xml:space="preserve">5     -0.10            1.00  0.12</w:t>
            </w:r>
            <w:r>
              <w:br/>
            </w:r>
            <w:r>
              <w:rPr>
                <w:rStyle w:val="VerbatimChar"/>
              </w:rPr>
              <w:t xml:space="preserve">6      0.06            0.12  1.00</w:t>
            </w:r>
            <w:r>
              <w:br/>
            </w:r>
            <w:r>
              <w:br/>
            </w:r>
            <w:r>
              <w:rPr>
                <w:rStyle w:val="VerbatimChar"/>
              </w:rPr>
              <w:t xml:space="preserve">$`_boxhead`</w:t>
            </w:r>
            <w:r>
              <w:br/>
            </w:r>
            <w:r>
              <w:rPr>
                <w:rStyle w:val="VerbatimChar"/>
              </w:rPr>
              <w:t xml:space="preserve">                          var    type                column_label column_units</w:t>
            </w:r>
            <w:r>
              <w:br/>
            </w:r>
            <w:r>
              <w:rPr>
                <w:rStyle w:val="VerbatimChar"/>
              </w:rPr>
              <w:t xml:space="preserve">1                    Variable default                    Variable         &lt;NA&gt;</w:t>
            </w:r>
            <w:r>
              <w:br/>
            </w:r>
            <w:r>
              <w:rPr>
                <w:rStyle w:val="VerbatimChar"/>
              </w:rPr>
              <w:t xml:space="preserve">2                        CD4+ default                        CD4+         &lt;NA&gt;</w:t>
            </w:r>
            <w:r>
              <w:br/>
            </w:r>
            <w:r>
              <w:rPr>
                <w:rStyle w:val="VerbatimChar"/>
              </w:rPr>
              <w:t xml:space="preserve">3 CD4 Immune activation count default CD4 Immune activation count         &lt;NA&gt;</w:t>
            </w:r>
            <w:r>
              <w:br/>
            </w:r>
            <w:r>
              <w:rPr>
                <w:rStyle w:val="VerbatimChar"/>
              </w:rPr>
              <w:t xml:space="preserve">4                   Fat in kg default                   Fat in kg         &lt;NA&gt;</w:t>
            </w:r>
            <w:r>
              <w:br/>
            </w:r>
            <w:r>
              <w:rPr>
                <w:rStyle w:val="VerbatimChar"/>
              </w:rPr>
              <w:t xml:space="preserve">5                   LBM in kg default                   LBM in kg         &lt;NA&gt;</w:t>
            </w:r>
            <w:r>
              <w:br/>
            </w:r>
            <w:r>
              <w:rPr>
                <w:rStyle w:val="VerbatimChar"/>
              </w:rPr>
              <w:t xml:space="preserve">6             Participant age default             Participant age         &lt;NA&gt;</w:t>
            </w:r>
            <w:r>
              <w:br/>
            </w:r>
            <w:r>
              <w:rPr>
                <w:rStyle w:val="VerbatimChar"/>
              </w:rPr>
              <w:t xml:space="preserve">7                         BMI default                         BMI         &lt;NA&gt;</w:t>
            </w:r>
            <w:r>
              <w:br/>
            </w:r>
            <w:r>
              <w:rPr>
                <w:rStyle w:val="VerbatimChar"/>
              </w:rPr>
              <w:t xml:space="preserve">  column_pattern column_align column_width hidden_px</w:t>
            </w:r>
            <w:r>
              <w:br/>
            </w:r>
            <w:r>
              <w:rPr>
                <w:rStyle w:val="VerbatimChar"/>
              </w:rPr>
              <w:t xml:space="preserve">1           &lt;NA&gt;         left         NULL      NULL</w:t>
            </w:r>
            <w:r>
              <w:br/>
            </w:r>
            <w:r>
              <w:rPr>
                <w:rStyle w:val="VerbatimChar"/>
              </w:rPr>
              <w:t xml:space="preserve">2           &lt;NA&gt;        right         NULL      NULL</w:t>
            </w:r>
            <w:r>
              <w:br/>
            </w:r>
            <w:r>
              <w:rPr>
                <w:rStyle w:val="VerbatimChar"/>
              </w:rPr>
              <w:t xml:space="preserve">3           &lt;NA&gt;        right         NULL      NULL</w:t>
            </w:r>
            <w:r>
              <w:br/>
            </w:r>
            <w:r>
              <w:rPr>
                <w:rStyle w:val="VerbatimChar"/>
              </w:rPr>
              <w:t xml:space="preserve">4           &lt;NA&gt;        right         NULL      NULL</w:t>
            </w:r>
            <w:r>
              <w:br/>
            </w:r>
            <w:r>
              <w:rPr>
                <w:rStyle w:val="VerbatimChar"/>
              </w:rPr>
              <w:t xml:space="preserve">5           &lt;NA&gt;        right         NULL      NULL</w:t>
            </w:r>
            <w:r>
              <w:br/>
            </w:r>
            <w:r>
              <w:rPr>
                <w:rStyle w:val="VerbatimChar"/>
              </w:rPr>
              <w:t xml:space="preserve">6           &lt;NA&gt;        right         NULL      NULL</w:t>
            </w:r>
            <w:r>
              <w:br/>
            </w:r>
            <w:r>
              <w:rPr>
                <w:rStyle w:val="VerbatimChar"/>
              </w:rPr>
              <w:t xml:space="preserve">7           &lt;NA&gt;        right         NULL      NULL</w:t>
            </w:r>
            <w:r>
              <w:br/>
            </w:r>
            <w:r>
              <w:br/>
            </w:r>
            <w:r>
              <w:rPr>
                <w:rStyle w:val="VerbatimChar"/>
              </w:rPr>
              <w:t xml:space="preserve">$`_stub_df`</w:t>
            </w:r>
            <w:r>
              <w:br/>
            </w:r>
            <w:r>
              <w:rPr>
                <w:rStyle w:val="VerbatimChar"/>
              </w:rPr>
              <w:t xml:space="preserve">  rownum_i row_id group_id group_label indent built_group_label</w:t>
            </w:r>
            <w:r>
              <w:br/>
            </w:r>
            <w:r>
              <w:rPr>
                <w:rStyle w:val="VerbatimChar"/>
              </w:rPr>
              <w:t xml:space="preserve">1        1   &lt;NA&gt;     &lt;NA&gt;        NULL   &lt;NA&gt;              &lt;NA&gt;</w:t>
            </w:r>
            <w:r>
              <w:br/>
            </w:r>
            <w:r>
              <w:rPr>
                <w:rStyle w:val="VerbatimChar"/>
              </w:rPr>
              <w:t xml:space="preserve">2        2   &lt;NA&gt;     &lt;NA&gt;        NULL   &lt;NA&gt;              &lt;NA&gt;</w:t>
            </w:r>
            <w:r>
              <w:br/>
            </w:r>
            <w:r>
              <w:rPr>
                <w:rStyle w:val="VerbatimChar"/>
              </w:rPr>
              <w:t xml:space="preserve">3        3   &lt;NA&gt;     &lt;NA&gt;        NULL   &lt;NA&gt;              &lt;NA&gt;</w:t>
            </w:r>
            <w:r>
              <w:br/>
            </w:r>
            <w:r>
              <w:rPr>
                <w:rStyle w:val="VerbatimChar"/>
              </w:rPr>
              <w:t xml:space="preserve">4        4   &lt;NA&gt;     &lt;NA&gt;        NULL   &lt;NA&gt;              &lt;NA&gt;</w:t>
            </w:r>
            <w:r>
              <w:br/>
            </w:r>
            <w:r>
              <w:rPr>
                <w:rStyle w:val="VerbatimChar"/>
              </w:rPr>
              <w:t xml:space="preserve">5        5   &lt;NA&gt;     &lt;NA&gt;        NULL   &lt;NA&gt;              &lt;NA&gt;</w:t>
            </w:r>
            <w:r>
              <w:br/>
            </w:r>
            <w:r>
              <w:rPr>
                <w:rStyle w:val="VerbatimChar"/>
              </w:rPr>
              <w:t xml:space="preserve">6        6   &lt;NA&gt;     &lt;NA&gt;        NULL   &lt;NA&gt;              &lt;NA&gt;</w:t>
            </w:r>
            <w:r>
              <w:br/>
            </w:r>
            <w:r>
              <w:br/>
            </w:r>
            <w:r>
              <w:rPr>
                <w:rStyle w:val="VerbatimChar"/>
              </w:rPr>
              <w:t xml:space="preserve">$`_row_groups`</w:t>
            </w:r>
            <w:r>
              <w:br/>
            </w:r>
            <w:r>
              <w:rPr>
                <w:rStyle w:val="VerbatimChar"/>
              </w:rPr>
              <w:t xml:space="preserve">character(0)</w:t>
            </w:r>
            <w:r>
              <w:br/>
            </w:r>
            <w:r>
              <w:br/>
            </w:r>
            <w:r>
              <w:rPr>
                <w:rStyle w:val="VerbatimChar"/>
              </w:rPr>
              <w:t xml:space="preserve">$`_heading`</w:t>
            </w:r>
            <w:r>
              <w:br/>
            </w:r>
            <w:r>
              <w:rPr>
                <w:rStyle w:val="VerbatimChar"/>
              </w:rPr>
              <w:t xml:space="preserve">$`_heading`$title</w:t>
            </w:r>
            <w:r>
              <w:br/>
            </w:r>
            <w:r>
              <w:rPr>
                <w:rStyle w:val="VerbatimChar"/>
              </w:rPr>
              <w:t xml:space="preserve">[1] "Table 2: Correlation Matrix of Immune Activation and Body Composition"</w:t>
            </w:r>
            <w:r>
              <w:br/>
            </w:r>
            <w:r>
              <w:br/>
            </w:r>
            <w:r>
              <w:rPr>
                <w:rStyle w:val="VerbatimChar"/>
              </w:rPr>
              <w:t xml:space="preserve">$`_heading`$subtitle</w:t>
            </w:r>
            <w:r>
              <w:br/>
            </w:r>
            <w:r>
              <w:rPr>
                <w:rStyle w:val="VerbatimChar"/>
              </w:rPr>
              <w:t xml:space="preserve">NULL</w:t>
            </w:r>
            <w:r>
              <w:br/>
            </w:r>
            <w:r>
              <w:br/>
            </w:r>
            <w:r>
              <w:rPr>
                <w:rStyle w:val="VerbatimChar"/>
              </w:rPr>
              <w:t xml:space="preserve">$`_heading`$preheader</w:t>
            </w:r>
            <w:r>
              <w:br/>
            </w:r>
            <w:r>
              <w:rPr>
                <w:rStyle w:val="VerbatimChar"/>
              </w:rPr>
              <w:t xml:space="preserve">NULL</w:t>
            </w:r>
            <w:r>
              <w:br/>
            </w:r>
            <w:r>
              <w:br/>
            </w:r>
            <w:r>
              <w:br/>
            </w:r>
            <w:r>
              <w:rPr>
                <w:rStyle w:val="VerbatimChar"/>
              </w:rPr>
              <w:t xml:space="preserve">$`_spanners`</w:t>
            </w:r>
            <w:r>
              <w:br/>
            </w:r>
            <w:r>
              <w:rPr>
                <w:rStyle w:val="VerbatimChar"/>
              </w:rPr>
              <w:t xml:space="preserve">[1] vars            spanner_label   spanner_units   spanner_pattern</w:t>
            </w:r>
            <w:r>
              <w:br/>
            </w:r>
            <w:r>
              <w:rPr>
                <w:rStyle w:val="VerbatimChar"/>
              </w:rPr>
              <w:t xml:space="preserve">[5] spanner_id      spanner_level   gather          built          </w:t>
            </w:r>
            <w:r>
              <w:br/>
            </w:r>
            <w:r>
              <w:rPr>
                <w:rStyle w:val="VerbatimChar"/>
              </w:rPr>
              <w:t xml:space="preserve">&lt;0 rows&gt; (or 0-length row.names)</w:t>
            </w:r>
            <w:r>
              <w:br/>
            </w:r>
            <w:r>
              <w:br/>
            </w:r>
            <w:r>
              <w:rPr>
                <w:rStyle w:val="VerbatimChar"/>
              </w:rPr>
              <w:t xml:space="preserve">$`_stubhead`</w:t>
            </w:r>
            <w:r>
              <w:br/>
            </w:r>
            <w:r>
              <w:rPr>
                <w:rStyle w:val="VerbatimChar"/>
              </w:rPr>
              <w:t xml:space="preserve">$`_stubhead`$label</w:t>
            </w:r>
            <w:r>
              <w:br/>
            </w:r>
            <w:r>
              <w:rPr>
                <w:rStyle w:val="VerbatimChar"/>
              </w:rPr>
              <w:t xml:space="preserve">NULL</w:t>
            </w:r>
            <w:r>
              <w:br/>
            </w:r>
            <w:r>
              <w:br/>
            </w:r>
            <w:r>
              <w:br/>
            </w:r>
            <w:r>
              <w:rPr>
                <w:rStyle w:val="VerbatimChar"/>
              </w:rPr>
              <w:t xml:space="preserve">$`_footnotes`</w:t>
            </w:r>
            <w:r>
              <w:br/>
            </w:r>
            <w:r>
              <w:rPr>
                <w:rStyle w:val="VerbatimChar"/>
              </w:rPr>
              <w:t xml:space="preserve">[1] locname   grpname   colname   locnum    rownum    colnum    footnotes</w:t>
            </w:r>
            <w:r>
              <w:br/>
            </w:r>
            <w:r>
              <w:rPr>
                <w:rStyle w:val="VerbatimChar"/>
              </w:rPr>
              <w:t xml:space="preserve">[8] placement</w:t>
            </w:r>
            <w:r>
              <w:br/>
            </w:r>
            <w:r>
              <w:rPr>
                <w:rStyle w:val="VerbatimChar"/>
              </w:rPr>
              <w:t xml:space="preserve">&lt;0 rows&gt; (or 0-length row.names)</w:t>
            </w:r>
            <w:r>
              <w:br/>
            </w:r>
            <w:r>
              <w:br/>
            </w:r>
            <w:r>
              <w:rPr>
                <w:rStyle w:val="VerbatimChar"/>
              </w:rPr>
              <w:t xml:space="preserve">$`_source_notes`</w:t>
            </w:r>
            <w:r>
              <w:br/>
            </w:r>
            <w:r>
              <w:rPr>
                <w:rStyle w:val="VerbatimChar"/>
              </w:rPr>
              <w:t xml:space="preserve">list()</w:t>
            </w:r>
            <w:r>
              <w:br/>
            </w:r>
            <w:r>
              <w:br/>
            </w:r>
            <w:r>
              <w:rPr>
                <w:rStyle w:val="VerbatimChar"/>
              </w:rPr>
              <w:t xml:space="preserve">$`_formats`</w:t>
            </w:r>
            <w:r>
              <w:br/>
            </w:r>
            <w:r>
              <w:rPr>
                <w:rStyle w:val="VerbatimChar"/>
              </w:rPr>
              <w:t xml:space="preserve">list()</w:t>
            </w:r>
            <w:r>
              <w:br/>
            </w:r>
            <w:r>
              <w:br/>
            </w:r>
            <w:r>
              <w:rPr>
                <w:rStyle w:val="VerbatimChar"/>
              </w:rPr>
              <w:t xml:space="preserve">$`_substitutions`</w:t>
            </w:r>
            <w:r>
              <w:br/>
            </w:r>
            <w:r>
              <w:rPr>
                <w:rStyle w:val="VerbatimChar"/>
              </w:rPr>
              <w:t xml:space="preserve">list()</w:t>
            </w:r>
            <w:r>
              <w:br/>
            </w:r>
            <w:r>
              <w:br/>
            </w:r>
            <w:r>
              <w:rPr>
                <w:rStyle w:val="VerbatimChar"/>
              </w:rPr>
              <w:t xml:space="preserve">$`_styles`</w:t>
            </w:r>
            <w:r>
              <w:br/>
            </w:r>
            <w:r>
              <w:rPr>
                <w:rStyle w:val="VerbatimChar"/>
              </w:rPr>
              <w:t xml:space="preserve">[1] locname grpname colname locnum  rownum  colnum  styles </w:t>
            </w:r>
            <w:r>
              <w:br/>
            </w:r>
            <w:r>
              <w:rPr>
                <w:rStyle w:val="VerbatimChar"/>
              </w:rPr>
              <w:t xml:space="preserve">&lt;0 rows&gt; (or 0-length row.names)</w:t>
            </w:r>
            <w:r>
              <w:br/>
            </w:r>
            <w:r>
              <w:br/>
            </w:r>
            <w:r>
              <w:rPr>
                <w:rStyle w:val="VerbatimChar"/>
              </w:rPr>
              <w:t xml:space="preserve">$`_summary`</w:t>
            </w:r>
            <w:r>
              <w:br/>
            </w:r>
            <w:r>
              <w:rPr>
                <w:rStyle w:val="VerbatimChar"/>
              </w:rPr>
              <w:t xml:space="preserve">list()</w:t>
            </w:r>
            <w:r>
              <w:br/>
            </w:r>
            <w:r>
              <w:br/>
            </w:r>
            <w:r>
              <w:rPr>
                <w:rStyle w:val="VerbatimChar"/>
              </w:rPr>
              <w:t xml:space="preserve">$`_options`</w:t>
            </w:r>
            <w:r>
              <w:br/>
            </w:r>
            <w:r>
              <w:rPr>
                <w:rStyle w:val="VerbatimChar"/>
              </w:rPr>
              <w:t xml:space="preserve">                               parameter  scss          category     type</w:t>
            </w:r>
            <w:r>
              <w:br/>
            </w:r>
            <w:r>
              <w:rPr>
                <w:rStyle w:val="VerbatimChar"/>
              </w:rPr>
              <w:t xml:space="preserve">1                               table_id FALSE             table    value</w:t>
            </w:r>
            <w:r>
              <w:br/>
            </w:r>
            <w:r>
              <w:rPr>
                <w:rStyle w:val="VerbatimChar"/>
              </w:rPr>
              <w:t xml:space="preserve">2                          table_caption FALSE             table    value</w:t>
            </w:r>
            <w:r>
              <w:br/>
            </w:r>
            <w:r>
              <w:rPr>
                <w:rStyle w:val="VerbatimChar"/>
              </w:rPr>
              <w:t xml:space="preserve">3                            table_width  TRUE             table       px</w:t>
            </w:r>
            <w:r>
              <w:br/>
            </w:r>
            <w:r>
              <w:rPr>
                <w:rStyle w:val="VerbatimChar"/>
              </w:rPr>
              <w:t xml:space="preserve">4                           table_layout  TRUE             table    value</w:t>
            </w:r>
            <w:r>
              <w:br/>
            </w:r>
            <w:r>
              <w:rPr>
                <w:rStyle w:val="VerbatimChar"/>
              </w:rPr>
              <w:t xml:space="preserve">5                      table_margin_left  TRUE             table       px</w:t>
            </w:r>
            <w:r>
              <w:br/>
            </w:r>
            <w:r>
              <w:rPr>
                <w:rStyle w:val="VerbatimChar"/>
              </w:rPr>
              <w:t xml:space="preserve">6                     table_margin_right  TRUE             table       px</w:t>
            </w:r>
            <w:r>
              <w:br/>
            </w:r>
            <w:r>
              <w:rPr>
                <w:rStyle w:val="VerbatimChar"/>
              </w:rPr>
              <w:t xml:space="preserve">7                 table_background_color  TRUE             table    value</w:t>
            </w:r>
            <w:r>
              <w:br/>
            </w:r>
            <w:r>
              <w:rPr>
                <w:rStyle w:val="VerbatimChar"/>
              </w:rPr>
              <w:t xml:space="preserve">8                   table_additional_css FALSE             table   values</w:t>
            </w:r>
            <w:r>
              <w:br/>
            </w:r>
            <w:r>
              <w:rPr>
                <w:rStyle w:val="VerbatimChar"/>
              </w:rPr>
              <w:t xml:space="preserve">9                       table_font_names FALSE             table   values</w:t>
            </w:r>
            <w:r>
              <w:br/>
            </w:r>
            <w:r>
              <w:rPr>
                <w:rStyle w:val="VerbatimChar"/>
              </w:rPr>
              <w:t xml:space="preserve">10                       table_font_size  TRUE             table       px</w:t>
            </w:r>
            <w:r>
              <w:br/>
            </w:r>
            <w:r>
              <w:rPr>
                <w:rStyle w:val="VerbatimChar"/>
              </w:rPr>
              <w:t xml:space="preserve">11                     table_font_weight  TRUE             table    value</w:t>
            </w:r>
            <w:r>
              <w:br/>
            </w:r>
            <w:r>
              <w:rPr>
                <w:rStyle w:val="VerbatimChar"/>
              </w:rPr>
              <w:t xml:space="preserve">12                      table_font_style  TRUE             table    value</w:t>
            </w:r>
            <w:r>
              <w:br/>
            </w:r>
            <w:r>
              <w:rPr>
                <w:rStyle w:val="VerbatimChar"/>
              </w:rPr>
              <w:t xml:space="preserve">13                      table_font_color  TRUE             table    value</w:t>
            </w:r>
            <w:r>
              <w:br/>
            </w:r>
            <w:r>
              <w:rPr>
                <w:rStyle w:val="VerbatimChar"/>
              </w:rPr>
              <w:t xml:space="preserve">14                table_font_color_light  TRUE             table    value</w:t>
            </w:r>
            <w:r>
              <w:br/>
            </w:r>
            <w:r>
              <w:rPr>
                <w:rStyle w:val="VerbatimChar"/>
              </w:rPr>
              <w:t xml:space="preserve">15              table_border_top_include FALSE             table  logical</w:t>
            </w:r>
            <w:r>
              <w:br/>
            </w:r>
            <w:r>
              <w:rPr>
                <w:rStyle w:val="VerbatimChar"/>
              </w:rPr>
              <w:t xml:space="preserve">16                table_border_top_style  TRUE             table    value</w:t>
            </w:r>
            <w:r>
              <w:br/>
            </w:r>
            <w:r>
              <w:rPr>
                <w:rStyle w:val="VerbatimChar"/>
              </w:rPr>
              <w:t xml:space="preserve">17                table_border_top_width  TRUE             table       px</w:t>
            </w:r>
            <w:r>
              <w:br/>
            </w:r>
            <w:r>
              <w:rPr>
                <w:rStyle w:val="VerbatimChar"/>
              </w:rPr>
              <w:t xml:space="preserve">18                table_border_top_color  TRUE             table    value</w:t>
            </w:r>
            <w:r>
              <w:br/>
            </w:r>
            <w:r>
              <w:rPr>
                <w:rStyle w:val="VerbatimChar"/>
              </w:rPr>
              <w:t xml:space="preserve">19              table_border_right_style  TRUE             table    value</w:t>
            </w:r>
            <w:r>
              <w:br/>
            </w:r>
            <w:r>
              <w:rPr>
                <w:rStyle w:val="VerbatimChar"/>
              </w:rPr>
              <w:t xml:space="preserve">20              table_border_right_width  TRUE             table       px</w:t>
            </w:r>
            <w:r>
              <w:br/>
            </w:r>
            <w:r>
              <w:rPr>
                <w:rStyle w:val="VerbatimChar"/>
              </w:rPr>
              <w:t xml:space="preserve">21              table_border_right_color  TRUE             table    value</w:t>
            </w:r>
            <w:r>
              <w:br/>
            </w:r>
            <w:r>
              <w:rPr>
                <w:rStyle w:val="VerbatimChar"/>
              </w:rPr>
              <w:t xml:space="preserve">22           table_border_bottom_include FALSE             table  logical</w:t>
            </w:r>
            <w:r>
              <w:br/>
            </w:r>
            <w:r>
              <w:rPr>
                <w:rStyle w:val="VerbatimChar"/>
              </w:rPr>
              <w:t xml:space="preserve">23             table_border_bottom_style  TRUE             table    value</w:t>
            </w:r>
            <w:r>
              <w:br/>
            </w:r>
            <w:r>
              <w:rPr>
                <w:rStyle w:val="VerbatimChar"/>
              </w:rPr>
              <w:t xml:space="preserve">24             table_border_bottom_width  TRUE             table       px</w:t>
            </w:r>
            <w:r>
              <w:br/>
            </w:r>
            <w:r>
              <w:rPr>
                <w:rStyle w:val="VerbatimChar"/>
              </w:rPr>
              <w:t xml:space="preserve">25             table_border_bottom_color  TRUE             table    value</w:t>
            </w:r>
            <w:r>
              <w:br/>
            </w:r>
            <w:r>
              <w:rPr>
                <w:rStyle w:val="VerbatimChar"/>
              </w:rPr>
              <w:t xml:space="preserve">26               table_border_left_style  TRUE             table    value</w:t>
            </w:r>
            <w:r>
              <w:br/>
            </w:r>
            <w:r>
              <w:rPr>
                <w:rStyle w:val="VerbatimChar"/>
              </w:rPr>
              <w:t xml:space="preserve">27               table_border_left_width  TRUE             table       px</w:t>
            </w:r>
            <w:r>
              <w:br/>
            </w:r>
            <w:r>
              <w:rPr>
                <w:rStyle w:val="VerbatimChar"/>
              </w:rPr>
              <w:t xml:space="preserve">28               table_border_left_color  TRUE             table    value</w:t>
            </w:r>
            <w:r>
              <w:br/>
            </w:r>
            <w:r>
              <w:rPr>
                <w:rStyle w:val="VerbatimChar"/>
              </w:rPr>
              <w:t xml:space="preserve">29              heading_background_color  TRUE           heading    value</w:t>
            </w:r>
            <w:r>
              <w:br/>
            </w:r>
            <w:r>
              <w:rPr>
                <w:rStyle w:val="VerbatimChar"/>
              </w:rPr>
              <w:t xml:space="preserve">30                         heading_align  TRUE           heading    value</w:t>
            </w:r>
            <w:r>
              <w:br/>
            </w:r>
            <w:r>
              <w:rPr>
                <w:rStyle w:val="VerbatimChar"/>
              </w:rPr>
              <w:t xml:space="preserve">31               heading_title_font_size  TRUE           heading       px</w:t>
            </w:r>
            <w:r>
              <w:br/>
            </w:r>
            <w:r>
              <w:rPr>
                <w:rStyle w:val="VerbatimChar"/>
              </w:rPr>
              <w:t xml:space="preserve">32             heading_title_font_weight  TRUE           heading    value</w:t>
            </w:r>
            <w:r>
              <w:br/>
            </w:r>
            <w:r>
              <w:rPr>
                <w:rStyle w:val="VerbatimChar"/>
              </w:rPr>
              <w:t xml:space="preserve">33            heading_subtitle_font_size  TRUE           heading       px</w:t>
            </w:r>
            <w:r>
              <w:br/>
            </w:r>
            <w:r>
              <w:rPr>
                <w:rStyle w:val="VerbatimChar"/>
              </w:rPr>
              <w:t xml:space="preserve">34          heading_subtitle_font_weight  TRUE           heading    value</w:t>
            </w:r>
            <w:r>
              <w:br/>
            </w:r>
            <w:r>
              <w:rPr>
                <w:rStyle w:val="VerbatimChar"/>
              </w:rPr>
              <w:t xml:space="preserve">35                       heading_padding  TRUE           heading       px</w:t>
            </w:r>
            <w:r>
              <w:br/>
            </w:r>
            <w:r>
              <w:rPr>
                <w:rStyle w:val="VerbatimChar"/>
              </w:rPr>
              <w:t xml:space="preserve">36            heading_padding_horizontal  TRUE           heading       px</w:t>
            </w:r>
            <w:r>
              <w:br/>
            </w:r>
            <w:r>
              <w:rPr>
                <w:rStyle w:val="VerbatimChar"/>
              </w:rPr>
              <w:t xml:space="preserve">37           heading_border_bottom_style  TRUE           heading    value</w:t>
            </w:r>
            <w:r>
              <w:br/>
            </w:r>
            <w:r>
              <w:rPr>
                <w:rStyle w:val="VerbatimChar"/>
              </w:rPr>
              <w:t xml:space="preserve">38           heading_border_bottom_width  TRUE           heading       px</w:t>
            </w:r>
            <w:r>
              <w:br/>
            </w:r>
            <w:r>
              <w:rPr>
                <w:rStyle w:val="VerbatimChar"/>
              </w:rPr>
              <w:t xml:space="preserve">39           heading_border_bottom_color  TRUE           heading    value</w:t>
            </w:r>
            <w:r>
              <w:br/>
            </w:r>
            <w:r>
              <w:rPr>
                <w:rStyle w:val="VerbatimChar"/>
              </w:rPr>
              <w:t xml:space="preserve">40               heading_border_lr_style  TRUE           heading    value</w:t>
            </w:r>
            <w:r>
              <w:br/>
            </w:r>
            <w:r>
              <w:rPr>
                <w:rStyle w:val="VerbatimChar"/>
              </w:rPr>
              <w:t xml:space="preserve">41               heading_border_lr_width  TRUE           heading       px</w:t>
            </w:r>
            <w:r>
              <w:br/>
            </w:r>
            <w:r>
              <w:rPr>
                <w:rStyle w:val="VerbatimChar"/>
              </w:rPr>
              <w:t xml:space="preserve">42               heading_border_lr_color  TRUE           heading    value</w:t>
            </w:r>
            <w:r>
              <w:br/>
            </w:r>
            <w:r>
              <w:rPr>
                <w:rStyle w:val="VerbatimChar"/>
              </w:rPr>
              <w:t xml:space="preserve">43        column_labels_background_color  TRUE     column_labels    value</w:t>
            </w:r>
            <w:r>
              <w:br/>
            </w:r>
            <w:r>
              <w:rPr>
                <w:rStyle w:val="VerbatimChar"/>
              </w:rPr>
              <w:t xml:space="preserve">44               column_labels_font_size  TRUE     column_labels       px</w:t>
            </w:r>
            <w:r>
              <w:br/>
            </w:r>
            <w:r>
              <w:rPr>
                <w:rStyle w:val="VerbatimChar"/>
              </w:rPr>
              <w:t xml:space="preserve">45             column_labels_font_weight  TRUE     column_labels    value</w:t>
            </w:r>
            <w:r>
              <w:br/>
            </w:r>
            <w:r>
              <w:rPr>
                <w:rStyle w:val="VerbatimChar"/>
              </w:rPr>
              <w:t xml:space="preserve">46          column_labels_text_transform  TRUE     column_labels    value</w:t>
            </w:r>
            <w:r>
              <w:br/>
            </w:r>
            <w:r>
              <w:rPr>
                <w:rStyle w:val="VerbatimChar"/>
              </w:rPr>
              <w:t xml:space="preserve">47                 column_labels_padding  TRUE     column_labels       px</w:t>
            </w:r>
            <w:r>
              <w:br/>
            </w:r>
            <w:r>
              <w:rPr>
                <w:rStyle w:val="VerbatimChar"/>
              </w:rPr>
              <w:t xml:space="preserve">48      column_labels_padding_horizontal  TRUE     column_labels       px</w:t>
            </w:r>
            <w:r>
              <w:br/>
            </w:r>
            <w:r>
              <w:rPr>
                <w:rStyle w:val="VerbatimChar"/>
              </w:rPr>
              <w:t xml:space="preserve">49            column_labels_vlines_style  TRUE        table_body    value</w:t>
            </w:r>
            <w:r>
              <w:br/>
            </w:r>
            <w:r>
              <w:rPr>
                <w:rStyle w:val="VerbatimChar"/>
              </w:rPr>
              <w:t xml:space="preserve">50            column_labels_vlines_width  TRUE        table_body       px</w:t>
            </w:r>
            <w:r>
              <w:br/>
            </w:r>
            <w:r>
              <w:rPr>
                <w:rStyle w:val="VerbatimChar"/>
              </w:rPr>
              <w:t xml:space="preserve">51            column_labels_vlines_color  TRUE        table_body    value</w:t>
            </w:r>
            <w:r>
              <w:br/>
            </w:r>
            <w:r>
              <w:rPr>
                <w:rStyle w:val="VerbatimChar"/>
              </w:rPr>
              <w:t xml:space="preserve">52        column_labels_border_top_style  TRUE     column_labels    value</w:t>
            </w:r>
            <w:r>
              <w:br/>
            </w:r>
            <w:r>
              <w:rPr>
                <w:rStyle w:val="VerbatimChar"/>
              </w:rPr>
              <w:t xml:space="preserve">53        column_labels_border_top_width  TRUE     column_labels       px</w:t>
            </w:r>
            <w:r>
              <w:br/>
            </w:r>
            <w:r>
              <w:rPr>
                <w:rStyle w:val="VerbatimChar"/>
              </w:rPr>
              <w:t xml:space="preserve">54        column_labels_border_top_color  TRUE     column_labels    value</w:t>
            </w:r>
            <w:r>
              <w:br/>
            </w:r>
            <w:r>
              <w:rPr>
                <w:rStyle w:val="VerbatimChar"/>
              </w:rPr>
              <w:t xml:space="preserve">55     column_labels_border_bottom_style  TRUE     column_labels    value</w:t>
            </w:r>
            <w:r>
              <w:br/>
            </w:r>
            <w:r>
              <w:rPr>
                <w:rStyle w:val="VerbatimChar"/>
              </w:rPr>
              <w:t xml:space="preserve">56     column_labels_border_bottom_width  TRUE     column_labels       px</w:t>
            </w:r>
            <w:r>
              <w:br/>
            </w:r>
            <w:r>
              <w:rPr>
                <w:rStyle w:val="VerbatimChar"/>
              </w:rPr>
              <w:t xml:space="preserve">57     column_labels_border_bottom_color  TRUE     column_labels    value</w:t>
            </w:r>
            <w:r>
              <w:br/>
            </w:r>
            <w:r>
              <w:rPr>
                <w:rStyle w:val="VerbatimChar"/>
              </w:rPr>
              <w:t xml:space="preserve">58         column_labels_border_lr_style  TRUE     column_labels    value</w:t>
            </w:r>
            <w:r>
              <w:br/>
            </w:r>
            <w:r>
              <w:rPr>
                <w:rStyle w:val="VerbatimChar"/>
              </w:rPr>
              <w:t xml:space="preserve">59         column_labels_border_lr_width  TRUE     column_labels       px</w:t>
            </w:r>
            <w:r>
              <w:br/>
            </w:r>
            <w:r>
              <w:rPr>
                <w:rStyle w:val="VerbatimChar"/>
              </w:rPr>
              <w:t xml:space="preserve">60         column_labels_border_lr_color  TRUE     column_labels    value</w:t>
            </w:r>
            <w:r>
              <w:br/>
            </w:r>
            <w:r>
              <w:rPr>
                <w:rStyle w:val="VerbatimChar"/>
              </w:rPr>
              <w:t xml:space="preserve">61                  column_labels_hidden FALSE     column_labels  logical</w:t>
            </w:r>
            <w:r>
              <w:br/>
            </w:r>
            <w:r>
              <w:rPr>
                <w:rStyle w:val="VerbatimChar"/>
              </w:rPr>
              <w:t xml:space="preserve">62           column_labels_units_pattern FALSE     column_labels    value</w:t>
            </w:r>
            <w:r>
              <w:br/>
            </w:r>
            <w:r>
              <w:rPr>
                <w:rStyle w:val="VerbatimChar"/>
              </w:rPr>
              <w:t xml:space="preserve">63            row_group_background_color  TRUE         row_group    value</w:t>
            </w:r>
            <w:r>
              <w:br/>
            </w:r>
            <w:r>
              <w:rPr>
                <w:rStyle w:val="VerbatimChar"/>
              </w:rPr>
              <w:t xml:space="preserve">64                   row_group_font_size  TRUE         row_group       px</w:t>
            </w:r>
            <w:r>
              <w:br/>
            </w:r>
            <w:r>
              <w:rPr>
                <w:rStyle w:val="VerbatimChar"/>
              </w:rPr>
              <w:t xml:space="preserve">65                 row_group_font_weight  TRUE         row_group    value</w:t>
            </w:r>
            <w:r>
              <w:br/>
            </w:r>
            <w:r>
              <w:rPr>
                <w:rStyle w:val="VerbatimChar"/>
              </w:rPr>
              <w:t xml:space="preserve">66              row_group_text_transform  TRUE         row_group    value</w:t>
            </w:r>
            <w:r>
              <w:br/>
            </w:r>
            <w:r>
              <w:rPr>
                <w:rStyle w:val="VerbatimChar"/>
              </w:rPr>
              <w:t xml:space="preserve">67                     row_group_padding  TRUE         row_group       px</w:t>
            </w:r>
            <w:r>
              <w:br/>
            </w:r>
            <w:r>
              <w:rPr>
                <w:rStyle w:val="VerbatimChar"/>
              </w:rPr>
              <w:t xml:space="preserve">68          row_group_padding_horizontal  TRUE         row_group       px</w:t>
            </w:r>
            <w:r>
              <w:br/>
            </w:r>
            <w:r>
              <w:rPr>
                <w:rStyle w:val="VerbatimChar"/>
              </w:rPr>
              <w:t xml:space="preserve">69            row_group_border_top_style  TRUE         row_group    value</w:t>
            </w:r>
            <w:r>
              <w:br/>
            </w:r>
            <w:r>
              <w:rPr>
                <w:rStyle w:val="VerbatimChar"/>
              </w:rPr>
              <w:t xml:space="preserve">70            row_group_border_top_width  TRUE         row_group       px</w:t>
            </w:r>
            <w:r>
              <w:br/>
            </w:r>
            <w:r>
              <w:rPr>
                <w:rStyle w:val="VerbatimChar"/>
              </w:rPr>
              <w:t xml:space="preserve">71            row_group_border_top_color  TRUE         row_group    value</w:t>
            </w:r>
            <w:r>
              <w:br/>
            </w:r>
            <w:r>
              <w:rPr>
                <w:rStyle w:val="VerbatimChar"/>
              </w:rPr>
              <w:t xml:space="preserve">72          row_group_border_right_style  TRUE         row_group    value</w:t>
            </w:r>
            <w:r>
              <w:br/>
            </w:r>
            <w:r>
              <w:rPr>
                <w:rStyle w:val="VerbatimChar"/>
              </w:rPr>
              <w:t xml:space="preserve">73          row_group_border_right_width  TRUE         row_group       px</w:t>
            </w:r>
            <w:r>
              <w:br/>
            </w:r>
            <w:r>
              <w:rPr>
                <w:rStyle w:val="VerbatimChar"/>
              </w:rPr>
              <w:t xml:space="preserve">74          row_group_border_right_color  TRUE         row_group    value</w:t>
            </w:r>
            <w:r>
              <w:br/>
            </w:r>
            <w:r>
              <w:rPr>
                <w:rStyle w:val="VerbatimChar"/>
              </w:rPr>
              <w:t xml:space="preserve">75         row_group_border_bottom_style  TRUE         row_group    value</w:t>
            </w:r>
            <w:r>
              <w:br/>
            </w:r>
            <w:r>
              <w:rPr>
                <w:rStyle w:val="VerbatimChar"/>
              </w:rPr>
              <w:t xml:space="preserve">76         row_group_border_bottom_width  TRUE         row_group       px</w:t>
            </w:r>
            <w:r>
              <w:br/>
            </w:r>
            <w:r>
              <w:rPr>
                <w:rStyle w:val="VerbatimChar"/>
              </w:rPr>
              <w:t xml:space="preserve">77         row_group_border_bottom_color  TRUE         row_group    value</w:t>
            </w:r>
            <w:r>
              <w:br/>
            </w:r>
            <w:r>
              <w:rPr>
                <w:rStyle w:val="VerbatimChar"/>
              </w:rPr>
              <w:t xml:space="preserve">78           row_group_border_left_style  TRUE         row_group    value</w:t>
            </w:r>
            <w:r>
              <w:br/>
            </w:r>
            <w:r>
              <w:rPr>
                <w:rStyle w:val="VerbatimChar"/>
              </w:rPr>
              <w:t xml:space="preserve">79           row_group_border_left_width  TRUE         row_group       px</w:t>
            </w:r>
            <w:r>
              <w:br/>
            </w:r>
            <w:r>
              <w:rPr>
                <w:rStyle w:val="VerbatimChar"/>
              </w:rPr>
              <w:t xml:space="preserve">80           row_group_border_left_color  TRUE         row_group    value</w:t>
            </w:r>
            <w:r>
              <w:br/>
            </w:r>
            <w:r>
              <w:rPr>
                <w:rStyle w:val="VerbatimChar"/>
              </w:rPr>
              <w:t xml:space="preserve">81               row_group_default_label FALSE         row_group    value</w:t>
            </w:r>
            <w:r>
              <w:br/>
            </w:r>
            <w:r>
              <w:rPr>
                <w:rStyle w:val="VerbatimChar"/>
              </w:rPr>
              <w:t xml:space="preserve">82                   row_group_as_column FALSE         row_group  logical</w:t>
            </w:r>
            <w:r>
              <w:br/>
            </w:r>
            <w:r>
              <w:rPr>
                <w:rStyle w:val="VerbatimChar"/>
              </w:rPr>
              <w:t xml:space="preserve">83               table_body_hlines_style  TRUE        table_body    value</w:t>
            </w:r>
            <w:r>
              <w:br/>
            </w:r>
            <w:r>
              <w:rPr>
                <w:rStyle w:val="VerbatimChar"/>
              </w:rPr>
              <w:t xml:space="preserve">84               table_body_hlines_width  TRUE        table_body       px</w:t>
            </w:r>
            <w:r>
              <w:br/>
            </w:r>
            <w:r>
              <w:rPr>
                <w:rStyle w:val="VerbatimChar"/>
              </w:rPr>
              <w:t xml:space="preserve">85               table_body_hlines_color  TRUE        table_body    value</w:t>
            </w:r>
            <w:r>
              <w:br/>
            </w:r>
            <w:r>
              <w:rPr>
                <w:rStyle w:val="VerbatimChar"/>
              </w:rPr>
              <w:t xml:space="preserve">86               table_body_vlines_style  TRUE        table_body    value</w:t>
            </w:r>
            <w:r>
              <w:br/>
            </w:r>
            <w:r>
              <w:rPr>
                <w:rStyle w:val="VerbatimChar"/>
              </w:rPr>
              <w:t xml:space="preserve">87               table_body_vlines_width  TRUE        table_body       px</w:t>
            </w:r>
            <w:r>
              <w:br/>
            </w:r>
            <w:r>
              <w:rPr>
                <w:rStyle w:val="VerbatimChar"/>
              </w:rPr>
              <w:t xml:space="preserve">88               table_body_vlines_color  TRUE        table_body    value</w:t>
            </w:r>
            <w:r>
              <w:br/>
            </w:r>
            <w:r>
              <w:rPr>
                <w:rStyle w:val="VerbatimChar"/>
              </w:rPr>
              <w:t xml:space="preserve">89           table_body_border_top_style  TRUE        table_body    value</w:t>
            </w:r>
            <w:r>
              <w:br/>
            </w:r>
            <w:r>
              <w:rPr>
                <w:rStyle w:val="VerbatimChar"/>
              </w:rPr>
              <w:t xml:space="preserve">90           table_body_border_top_width  TRUE        table_body       px</w:t>
            </w:r>
            <w:r>
              <w:br/>
            </w:r>
            <w:r>
              <w:rPr>
                <w:rStyle w:val="VerbatimChar"/>
              </w:rPr>
              <w:t xml:space="preserve">91           table_body_border_top_color  TRUE        table_body    value</w:t>
            </w:r>
            <w:r>
              <w:br/>
            </w:r>
            <w:r>
              <w:rPr>
                <w:rStyle w:val="VerbatimChar"/>
              </w:rPr>
              <w:t xml:space="preserve">92        table_body_border_bottom_style  TRUE        table_body    value</w:t>
            </w:r>
            <w:r>
              <w:br/>
            </w:r>
            <w:r>
              <w:rPr>
                <w:rStyle w:val="VerbatimChar"/>
              </w:rPr>
              <w:t xml:space="preserve">93        table_body_border_bottom_width  TRUE        table_body       px</w:t>
            </w:r>
            <w:r>
              <w:br/>
            </w:r>
            <w:r>
              <w:rPr>
                <w:rStyle w:val="VerbatimChar"/>
              </w:rPr>
              <w:t xml:space="preserve">94        table_body_border_bottom_color  TRUE        table_body    value</w:t>
            </w:r>
            <w:r>
              <w:br/>
            </w:r>
            <w:r>
              <w:rPr>
                <w:rStyle w:val="VerbatimChar"/>
              </w:rPr>
              <w:t xml:space="preserve">95                      data_row_padding  TRUE          data_row       px</w:t>
            </w:r>
            <w:r>
              <w:br/>
            </w:r>
            <w:r>
              <w:rPr>
                <w:rStyle w:val="VerbatimChar"/>
              </w:rPr>
              <w:t xml:space="preserve">96           data_row_padding_horizontal  TRUE          data_row       px</w:t>
            </w:r>
            <w:r>
              <w:br/>
            </w:r>
            <w:r>
              <w:rPr>
                <w:rStyle w:val="VerbatimChar"/>
              </w:rPr>
              <w:t xml:space="preserve">97                 stub_background_color  TRUE              stub    value</w:t>
            </w:r>
            <w:r>
              <w:br/>
            </w:r>
            <w:r>
              <w:rPr>
                <w:rStyle w:val="VerbatimChar"/>
              </w:rPr>
              <w:t xml:space="preserve">98                        stub_font_size  TRUE              stub       px</w:t>
            </w:r>
            <w:r>
              <w:br/>
            </w:r>
            <w:r>
              <w:rPr>
                <w:rStyle w:val="VerbatimChar"/>
              </w:rPr>
              <w:t xml:space="preserve">99                      stub_font_weight  TRUE              stub    value</w:t>
            </w:r>
            <w:r>
              <w:br/>
            </w:r>
            <w:r>
              <w:rPr>
                <w:rStyle w:val="VerbatimChar"/>
              </w:rPr>
              <w:t xml:space="preserve">100                  stub_text_transform  TRUE              stub    value</w:t>
            </w:r>
            <w:r>
              <w:br/>
            </w:r>
            <w:r>
              <w:rPr>
                <w:rStyle w:val="VerbatimChar"/>
              </w:rPr>
              <w:t xml:space="preserve">101                    stub_border_style  TRUE              stub    value</w:t>
            </w:r>
            <w:r>
              <w:br/>
            </w:r>
            <w:r>
              <w:rPr>
                <w:rStyle w:val="VerbatimChar"/>
              </w:rPr>
              <w:t xml:space="preserve">102                    stub_border_width  TRUE              stub       px</w:t>
            </w:r>
            <w:r>
              <w:br/>
            </w:r>
            <w:r>
              <w:rPr>
                <w:rStyle w:val="VerbatimChar"/>
              </w:rPr>
              <w:t xml:space="preserve">103                    stub_border_color  TRUE              stub    value</w:t>
            </w:r>
            <w:r>
              <w:br/>
            </w:r>
            <w:r>
              <w:rPr>
                <w:rStyle w:val="VerbatimChar"/>
              </w:rPr>
              <w:t xml:space="preserve">104                   stub_indent_length  TRUE              stub       px</w:t>
            </w:r>
            <w:r>
              <w:br/>
            </w:r>
            <w:r>
              <w:rPr>
                <w:rStyle w:val="VerbatimChar"/>
              </w:rPr>
              <w:t xml:space="preserve">105      stub_row_group_background_color  TRUE              stub    value</w:t>
            </w:r>
            <w:r>
              <w:br/>
            </w:r>
            <w:r>
              <w:rPr>
                <w:rStyle w:val="VerbatimChar"/>
              </w:rPr>
              <w:t xml:space="preserve">106             stub_row_group_font_size  TRUE              stub       px</w:t>
            </w:r>
            <w:r>
              <w:br/>
            </w:r>
            <w:r>
              <w:rPr>
                <w:rStyle w:val="VerbatimChar"/>
              </w:rPr>
              <w:t xml:space="preserve">107           stub_row_group_font_weight  TRUE              stub    value</w:t>
            </w:r>
            <w:r>
              <w:br/>
            </w:r>
            <w:r>
              <w:rPr>
                <w:rStyle w:val="VerbatimChar"/>
              </w:rPr>
              <w:t xml:space="preserve">108        stub_row_group_text_transform  TRUE              stub    value</w:t>
            </w:r>
            <w:r>
              <w:br/>
            </w:r>
            <w:r>
              <w:rPr>
                <w:rStyle w:val="VerbatimChar"/>
              </w:rPr>
              <w:t xml:space="preserve">109          stub_row_group_border_style  TRUE              stub    value</w:t>
            </w:r>
            <w:r>
              <w:br/>
            </w:r>
            <w:r>
              <w:rPr>
                <w:rStyle w:val="VerbatimChar"/>
              </w:rPr>
              <w:t xml:space="preserve">110          stub_row_group_border_width  TRUE              stub       px</w:t>
            </w:r>
            <w:r>
              <w:br/>
            </w:r>
            <w:r>
              <w:rPr>
                <w:rStyle w:val="VerbatimChar"/>
              </w:rPr>
              <w:t xml:space="preserve">111          stub_row_group_border_color  TRUE              stub    value</w:t>
            </w:r>
            <w:r>
              <w:br/>
            </w:r>
            <w:r>
              <w:rPr>
                <w:rStyle w:val="VerbatimChar"/>
              </w:rPr>
              <w:t xml:space="preserve">112                  summary_row_padding  TRUE       summary_row       px</w:t>
            </w:r>
            <w:r>
              <w:br/>
            </w:r>
            <w:r>
              <w:rPr>
                <w:rStyle w:val="VerbatimChar"/>
              </w:rPr>
              <w:t xml:space="preserve">113       summary_row_padding_horizontal  TRUE       summary_row       px</w:t>
            </w:r>
            <w:r>
              <w:br/>
            </w:r>
            <w:r>
              <w:rPr>
                <w:rStyle w:val="VerbatimChar"/>
              </w:rPr>
              <w:t xml:space="preserve">114         summary_row_background_color  TRUE       summary_row    value</w:t>
            </w:r>
            <w:r>
              <w:br/>
            </w:r>
            <w:r>
              <w:rPr>
                <w:rStyle w:val="VerbatimChar"/>
              </w:rPr>
              <w:t xml:space="preserve">115           summary_row_text_transform  TRUE       summary_row    value</w:t>
            </w:r>
            <w:r>
              <w:br/>
            </w:r>
            <w:r>
              <w:rPr>
                <w:rStyle w:val="VerbatimChar"/>
              </w:rPr>
              <w:t xml:space="preserve">116             summary_row_border_style  TRUE       summary_row    value</w:t>
            </w:r>
            <w:r>
              <w:br/>
            </w:r>
            <w:r>
              <w:rPr>
                <w:rStyle w:val="VerbatimChar"/>
              </w:rPr>
              <w:t xml:space="preserve">117             summary_row_border_width  TRUE       summary_row       px</w:t>
            </w:r>
            <w:r>
              <w:br/>
            </w:r>
            <w:r>
              <w:rPr>
                <w:rStyle w:val="VerbatimChar"/>
              </w:rPr>
              <w:t xml:space="preserve">118             summary_row_border_color  TRUE       summary_row    value</w:t>
            </w:r>
            <w:r>
              <w:br/>
            </w:r>
            <w:r>
              <w:rPr>
                <w:rStyle w:val="VerbatimChar"/>
              </w:rPr>
              <w:t xml:space="preserve">119            grand_summary_row_padding  TRUE grand_summary_row       px</w:t>
            </w:r>
            <w:r>
              <w:br/>
            </w:r>
            <w:r>
              <w:rPr>
                <w:rStyle w:val="VerbatimChar"/>
              </w:rPr>
              <w:t xml:space="preserve">120 grand_summary_row_padding_horizontal  TRUE grand_summary_row       px</w:t>
            </w:r>
            <w:r>
              <w:br/>
            </w:r>
            <w:r>
              <w:rPr>
                <w:rStyle w:val="VerbatimChar"/>
              </w:rPr>
              <w:t xml:space="preserve">121   grand_summary_row_background_color  TRUE grand_summary_row    value</w:t>
            </w:r>
            <w:r>
              <w:br/>
            </w:r>
            <w:r>
              <w:rPr>
                <w:rStyle w:val="VerbatimChar"/>
              </w:rPr>
              <w:t xml:space="preserve">122     grand_summary_row_text_transform  TRUE grand_summary_row    value</w:t>
            </w:r>
            <w:r>
              <w:br/>
            </w:r>
            <w:r>
              <w:rPr>
                <w:rStyle w:val="VerbatimChar"/>
              </w:rPr>
              <w:t xml:space="preserve">123       grand_summary_row_border_style  TRUE grand_summary_row    value</w:t>
            </w:r>
            <w:r>
              <w:br/>
            </w:r>
            <w:r>
              <w:rPr>
                <w:rStyle w:val="VerbatimChar"/>
              </w:rPr>
              <w:t xml:space="preserve">124       grand_summary_row_border_width  TRUE grand_summary_row       px</w:t>
            </w:r>
            <w:r>
              <w:br/>
            </w:r>
            <w:r>
              <w:rPr>
                <w:rStyle w:val="VerbatimChar"/>
              </w:rPr>
              <w:t xml:space="preserve">125       grand_summary_row_border_color  TRUE grand_summary_row    value</w:t>
            </w:r>
            <w:r>
              <w:br/>
            </w:r>
            <w:r>
              <w:rPr>
                <w:rStyle w:val="VerbatimChar"/>
              </w:rPr>
              <w:t xml:space="preserve">126                  footnotes_font_size  TRUE         footnotes       px</w:t>
            </w:r>
            <w:r>
              <w:br/>
            </w:r>
            <w:r>
              <w:rPr>
                <w:rStyle w:val="VerbatimChar"/>
              </w:rPr>
              <w:t xml:space="preserve">127                    footnotes_padding  TRUE         footnotes       px</w:t>
            </w:r>
            <w:r>
              <w:br/>
            </w:r>
            <w:r>
              <w:rPr>
                <w:rStyle w:val="VerbatimChar"/>
              </w:rPr>
              <w:t xml:space="preserve">128         footnotes_padding_horizontal  TRUE         footnotes       px</w:t>
            </w:r>
            <w:r>
              <w:br/>
            </w:r>
            <w:r>
              <w:rPr>
                <w:rStyle w:val="VerbatimChar"/>
              </w:rPr>
              <w:t xml:space="preserve">129           footnotes_background_color  TRUE         footnotes    value</w:t>
            </w:r>
            <w:r>
              <w:br/>
            </w:r>
            <w:r>
              <w:rPr>
                <w:rStyle w:val="VerbatimChar"/>
              </w:rPr>
              <w:t xml:space="preserve">130                     footnotes_margin  TRUE         footnotes       px</w:t>
            </w:r>
            <w:r>
              <w:br/>
            </w:r>
            <w:r>
              <w:rPr>
                <w:rStyle w:val="VerbatimChar"/>
              </w:rPr>
              <w:t xml:space="preserve">131        footnotes_border_bottom_style  TRUE         footnotes    value</w:t>
            </w:r>
            <w:r>
              <w:br/>
            </w:r>
            <w:r>
              <w:rPr>
                <w:rStyle w:val="VerbatimChar"/>
              </w:rPr>
              <w:t xml:space="preserve">132        footnotes_border_bottom_width  TRUE         footnotes       px</w:t>
            </w:r>
            <w:r>
              <w:br/>
            </w:r>
            <w:r>
              <w:rPr>
                <w:rStyle w:val="VerbatimChar"/>
              </w:rPr>
              <w:t xml:space="preserve">133        footnotes_border_bottom_color  TRUE         footnotes    value</w:t>
            </w:r>
            <w:r>
              <w:br/>
            </w:r>
            <w:r>
              <w:rPr>
                <w:rStyle w:val="VerbatimChar"/>
              </w:rPr>
              <w:t xml:space="preserve">134            footnotes_border_lr_style  TRUE         footnotes    value</w:t>
            </w:r>
            <w:r>
              <w:br/>
            </w:r>
            <w:r>
              <w:rPr>
                <w:rStyle w:val="VerbatimChar"/>
              </w:rPr>
              <w:t xml:space="preserve">135            footnotes_border_lr_width  TRUE         footnotes       px</w:t>
            </w:r>
            <w:r>
              <w:br/>
            </w:r>
            <w:r>
              <w:rPr>
                <w:rStyle w:val="VerbatimChar"/>
              </w:rPr>
              <w:t xml:space="preserve">136            footnotes_border_lr_color  TRUE         footnotes    value</w:t>
            </w:r>
            <w:r>
              <w:br/>
            </w:r>
            <w:r>
              <w:rPr>
                <w:rStyle w:val="VerbatimChar"/>
              </w:rPr>
              <w:t xml:space="preserve">137                      footnotes_marks FALSE         footnotes   values</w:t>
            </w:r>
            <w:r>
              <w:br/>
            </w:r>
            <w:r>
              <w:rPr>
                <w:rStyle w:val="VerbatimChar"/>
              </w:rPr>
              <w:t xml:space="preserve">138                   footnotes_spec_ref FALSE         footnotes   values</w:t>
            </w:r>
            <w:r>
              <w:br/>
            </w:r>
            <w:r>
              <w:rPr>
                <w:rStyle w:val="VerbatimChar"/>
              </w:rPr>
              <w:t xml:space="preserve">139                   footnotes_spec_ftr FALSE         footnotes   values</w:t>
            </w:r>
            <w:r>
              <w:br/>
            </w:r>
            <w:r>
              <w:rPr>
                <w:rStyle w:val="VerbatimChar"/>
              </w:rPr>
              <w:t xml:space="preserve">140                  footnotes_multiline FALSE         footnotes  logical</w:t>
            </w:r>
            <w:r>
              <w:br/>
            </w:r>
            <w:r>
              <w:rPr>
                <w:rStyle w:val="VerbatimChar"/>
              </w:rPr>
              <w:t xml:space="preserve">141                        footnotes_sep FALSE         footnotes    value</w:t>
            </w:r>
            <w:r>
              <w:br/>
            </w:r>
            <w:r>
              <w:rPr>
                <w:rStyle w:val="VerbatimChar"/>
              </w:rPr>
              <w:t xml:space="preserve">142                 source_notes_padding  TRUE      source_notes       px</w:t>
            </w:r>
            <w:r>
              <w:br/>
            </w:r>
            <w:r>
              <w:rPr>
                <w:rStyle w:val="VerbatimChar"/>
              </w:rPr>
              <w:t xml:space="preserve">143      source_notes_padding_horizontal  TRUE      source_notes       px</w:t>
            </w:r>
            <w:r>
              <w:br/>
            </w:r>
            <w:r>
              <w:rPr>
                <w:rStyle w:val="VerbatimChar"/>
              </w:rPr>
              <w:t xml:space="preserve">144        source_notes_background_color  TRUE      source_notes    value</w:t>
            </w:r>
            <w:r>
              <w:br/>
            </w:r>
            <w:r>
              <w:rPr>
                <w:rStyle w:val="VerbatimChar"/>
              </w:rPr>
              <w:t xml:space="preserve">145               source_notes_font_size  TRUE      source_notes       px</w:t>
            </w:r>
            <w:r>
              <w:br/>
            </w:r>
            <w:r>
              <w:rPr>
                <w:rStyle w:val="VerbatimChar"/>
              </w:rPr>
              <w:t xml:space="preserve">146     source_notes_border_bottom_style  TRUE      source_notes    value</w:t>
            </w:r>
            <w:r>
              <w:br/>
            </w:r>
            <w:r>
              <w:rPr>
                <w:rStyle w:val="VerbatimChar"/>
              </w:rPr>
              <w:t xml:space="preserve">147     source_notes_border_bottom_width  TRUE      source_notes       px</w:t>
            </w:r>
            <w:r>
              <w:br/>
            </w:r>
            <w:r>
              <w:rPr>
                <w:rStyle w:val="VerbatimChar"/>
              </w:rPr>
              <w:t xml:space="preserve">148     source_notes_border_bottom_color  TRUE      source_notes    value</w:t>
            </w:r>
            <w:r>
              <w:br/>
            </w:r>
            <w:r>
              <w:rPr>
                <w:rStyle w:val="VerbatimChar"/>
              </w:rPr>
              <w:t xml:space="preserve">149         source_notes_border_lr_style  TRUE      source_notes    value</w:t>
            </w:r>
            <w:r>
              <w:br/>
            </w:r>
            <w:r>
              <w:rPr>
                <w:rStyle w:val="VerbatimChar"/>
              </w:rPr>
              <w:t xml:space="preserve">150         source_notes_border_lr_width  TRUE      source_notes       px</w:t>
            </w:r>
            <w:r>
              <w:br/>
            </w:r>
            <w:r>
              <w:rPr>
                <w:rStyle w:val="VerbatimChar"/>
              </w:rPr>
              <w:t xml:space="preserve">151         source_notes_border_lr_color  TRUE      source_notes    value</w:t>
            </w:r>
            <w:r>
              <w:br/>
            </w:r>
            <w:r>
              <w:rPr>
                <w:rStyle w:val="VerbatimChar"/>
              </w:rPr>
              <w:t xml:space="preserve">152               source_notes_multiline FALSE      source_notes  logical</w:t>
            </w:r>
            <w:r>
              <w:br/>
            </w:r>
            <w:r>
              <w:rPr>
                <w:rStyle w:val="VerbatimChar"/>
              </w:rPr>
              <w:t xml:space="preserve">153                     source_notes_sep FALSE      source_notes    value</w:t>
            </w:r>
            <w:r>
              <w:br/>
            </w:r>
            <w:r>
              <w:rPr>
                <w:rStyle w:val="VerbatimChar"/>
              </w:rPr>
              <w:t xml:space="preserve">154        row_striping_background_color  TRUE               row    value</w:t>
            </w:r>
            <w:r>
              <w:br/>
            </w:r>
            <w:r>
              <w:rPr>
                <w:rStyle w:val="VerbatimChar"/>
              </w:rPr>
              <w:t xml:space="preserve">155            row_striping_include_stub FALSE               row  logical</w:t>
            </w:r>
            <w:r>
              <w:br/>
            </w:r>
            <w:r>
              <w:rPr>
                <w:rStyle w:val="VerbatimChar"/>
              </w:rPr>
              <w:t xml:space="preserve">156      row_striping_include_table_body FALSE               row  logical</w:t>
            </w:r>
            <w:r>
              <w:br/>
            </w:r>
            <w:r>
              <w:rPr>
                <w:rStyle w:val="VerbatimChar"/>
              </w:rPr>
              <w:t xml:space="preserve">157                      container_width FALSE         container       px</w:t>
            </w:r>
            <w:r>
              <w:br/>
            </w:r>
            <w:r>
              <w:rPr>
                <w:rStyle w:val="VerbatimChar"/>
              </w:rPr>
              <w:t xml:space="preserve">158                     container_height FALSE         container       px</w:t>
            </w:r>
            <w:r>
              <w:br/>
            </w:r>
            <w:r>
              <w:rPr>
                <w:rStyle w:val="VerbatimChar"/>
              </w:rPr>
              <w:t xml:space="preserve">159                  container_padding_x FALSE         container       px</w:t>
            </w:r>
            <w:r>
              <w:br/>
            </w:r>
            <w:r>
              <w:rPr>
                <w:rStyle w:val="VerbatimChar"/>
              </w:rPr>
              <w:t xml:space="preserve">160                  container_padding_y FALSE         container       px</w:t>
            </w:r>
            <w:r>
              <w:br/>
            </w:r>
            <w:r>
              <w:rPr>
                <w:rStyle w:val="VerbatimChar"/>
              </w:rPr>
              <w:t xml:space="preserve">161                 container_overflow_x FALSE         container overflow</w:t>
            </w:r>
            <w:r>
              <w:br/>
            </w:r>
            <w:r>
              <w:rPr>
                <w:rStyle w:val="VerbatimChar"/>
              </w:rPr>
              <w:t xml:space="preserve">162                 container_overflow_y FALSE         container overflow</w:t>
            </w:r>
            <w:r>
              <w:br/>
            </w:r>
            <w:r>
              <w:rPr>
                <w:rStyle w:val="VerbatimChar"/>
              </w:rPr>
              <w:t xml:space="preserve">163                         ihtml_active FALSE       interactive  logical</w:t>
            </w:r>
            <w:r>
              <w:br/>
            </w:r>
            <w:r>
              <w:rPr>
                <w:rStyle w:val="VerbatimChar"/>
              </w:rPr>
              <w:t xml:space="preserve">164                         ihtml_height FALSE       interactive       px</w:t>
            </w:r>
            <w:r>
              <w:br/>
            </w:r>
            <w:r>
              <w:rPr>
                <w:rStyle w:val="VerbatimChar"/>
              </w:rPr>
              <w:t xml:space="preserve">165                 ihtml_use_pagination FALSE       interactive  logical</w:t>
            </w:r>
            <w:r>
              <w:br/>
            </w:r>
            <w:r>
              <w:rPr>
                <w:rStyle w:val="VerbatimChar"/>
              </w:rPr>
              <w:t xml:space="preserve">166            ihtml_use_pagination_info FALSE       interactive  logical</w:t>
            </w:r>
            <w:r>
              <w:br/>
            </w:r>
            <w:r>
              <w:rPr>
                <w:rStyle w:val="VerbatimChar"/>
              </w:rPr>
              <w:t xml:space="preserve">167                    ihtml_use_sorting FALSE       interactive  logical</w:t>
            </w:r>
            <w:r>
              <w:br/>
            </w:r>
            <w:r>
              <w:rPr>
                <w:rStyle w:val="VerbatimChar"/>
              </w:rPr>
              <w:t xml:space="preserve">168                     ihtml_use_search FALSE       interactive  logical</w:t>
            </w:r>
            <w:r>
              <w:br/>
            </w:r>
            <w:r>
              <w:rPr>
                <w:rStyle w:val="VerbatimChar"/>
              </w:rPr>
              <w:t xml:space="preserve">169                    ihtml_use_filters FALSE       interactive  logical</w:t>
            </w:r>
            <w:r>
              <w:br/>
            </w:r>
            <w:r>
              <w:rPr>
                <w:rStyle w:val="VerbatimChar"/>
              </w:rPr>
              <w:t xml:space="preserve">170                   ihtml_use_resizers FALSE       interactive  logical</w:t>
            </w:r>
            <w:r>
              <w:br/>
            </w:r>
            <w:r>
              <w:rPr>
                <w:rStyle w:val="VerbatimChar"/>
              </w:rPr>
              <w:t xml:space="preserve">171                  ihtml_use_highlight FALSE       interactive  logical</w:t>
            </w:r>
            <w:r>
              <w:br/>
            </w:r>
            <w:r>
              <w:rPr>
                <w:rStyle w:val="VerbatimChar"/>
              </w:rPr>
              <w:t xml:space="preserve">172               ihtml_use_compact_mode FALSE       interactive  logical</w:t>
            </w:r>
            <w:r>
              <w:br/>
            </w:r>
            <w:r>
              <w:rPr>
                <w:rStyle w:val="VerbatimChar"/>
              </w:rPr>
              <w:t xml:space="preserve">173              ihtml_use_text_wrapping FALSE       interactive  logical</w:t>
            </w:r>
            <w:r>
              <w:br/>
            </w:r>
            <w:r>
              <w:rPr>
                <w:rStyle w:val="VerbatimChar"/>
              </w:rPr>
              <w:t xml:space="preserve">174           ihtml_use_page_size_select FALSE       interactive  logical</w:t>
            </w:r>
            <w:r>
              <w:br/>
            </w:r>
            <w:r>
              <w:rPr>
                <w:rStyle w:val="VerbatimChar"/>
              </w:rPr>
              <w:t xml:space="preserve">175              ihtml_page_size_default FALSE       interactive   values</w:t>
            </w:r>
            <w:r>
              <w:br/>
            </w:r>
            <w:r>
              <w:rPr>
                <w:rStyle w:val="VerbatimChar"/>
              </w:rPr>
              <w:t xml:space="preserve">176               ihtml_page_size_values FALSE       interactive   values</w:t>
            </w:r>
            <w:r>
              <w:br/>
            </w:r>
            <w:r>
              <w:rPr>
                <w:rStyle w:val="VerbatimChar"/>
              </w:rPr>
              <w:t xml:space="preserve">177                ihtml_pagination_type FALSE       interactive    value</w:t>
            </w:r>
            <w:r>
              <w:br/>
            </w:r>
            <w:r>
              <w:rPr>
                <w:rStyle w:val="VerbatimChar"/>
              </w:rPr>
              <w:t xml:space="preserve">178                     page_orientation FALSE              page    value</w:t>
            </w:r>
            <w:r>
              <w:br/>
            </w:r>
            <w:r>
              <w:rPr>
                <w:rStyle w:val="VerbatimChar"/>
              </w:rPr>
              <w:t xml:space="preserve">179                       page_numbering FALSE              page  logical</w:t>
            </w:r>
            <w:r>
              <w:br/>
            </w:r>
            <w:r>
              <w:rPr>
                <w:rStyle w:val="VerbatimChar"/>
              </w:rPr>
              <w:t xml:space="preserve">180         page_header_use_tbl_headings FALSE              page  logical</w:t>
            </w:r>
            <w:r>
              <w:br/>
            </w:r>
            <w:r>
              <w:rPr>
                <w:rStyle w:val="VerbatimChar"/>
              </w:rPr>
              <w:t xml:space="preserve">181            page_footer_use_tbl_notes FALSE              page  logical</w:t>
            </w:r>
            <w:r>
              <w:br/>
            </w:r>
            <w:r>
              <w:rPr>
                <w:rStyle w:val="VerbatimChar"/>
              </w:rPr>
              <w:t xml:space="preserve">182                           page_width FALSE              page    value</w:t>
            </w:r>
            <w:r>
              <w:br/>
            </w:r>
            <w:r>
              <w:rPr>
                <w:rStyle w:val="VerbatimChar"/>
              </w:rPr>
              <w:t xml:space="preserve">183                          page_height FALSE              page    value</w:t>
            </w:r>
            <w:r>
              <w:br/>
            </w:r>
            <w:r>
              <w:rPr>
                <w:rStyle w:val="VerbatimChar"/>
              </w:rPr>
              <w:t xml:space="preserve">184                     page_margin_left FALSE              page    value</w:t>
            </w:r>
            <w:r>
              <w:br/>
            </w:r>
            <w:r>
              <w:rPr>
                <w:rStyle w:val="VerbatimChar"/>
              </w:rPr>
              <w:t xml:space="preserve">185                    page_margin_right FALSE              page    value</w:t>
            </w:r>
            <w:r>
              <w:br/>
            </w:r>
            <w:r>
              <w:rPr>
                <w:rStyle w:val="VerbatimChar"/>
              </w:rPr>
              <w:t xml:space="preserve">186                      page_margin_top FALSE              page    value</w:t>
            </w:r>
            <w:r>
              <w:br/>
            </w:r>
            <w:r>
              <w:rPr>
                <w:rStyle w:val="VerbatimChar"/>
              </w:rPr>
              <w:t xml:space="preserve">187                   page_margin_bottom FALSE              page    value</w:t>
            </w:r>
            <w:r>
              <w:br/>
            </w:r>
            <w:r>
              <w:rPr>
                <w:rStyle w:val="VerbatimChar"/>
              </w:rPr>
              <w:t xml:space="preserve">188                   page_header_height FALSE              page    value</w:t>
            </w:r>
            <w:r>
              <w:br/>
            </w:r>
            <w:r>
              <w:rPr>
                <w:rStyle w:val="VerbatimChar"/>
              </w:rPr>
              <w:t xml:space="preserve">189                   page_footer_height FALSE              page    value</w:t>
            </w:r>
            <w:r>
              <w:br/>
            </w:r>
            <w:r>
              <w:rPr>
                <w:rStyle w:val="VerbatimChar"/>
              </w:rPr>
              <w:t xml:space="preserve">190            quarto_disable_processing FALSE            quarto  logical</w:t>
            </w:r>
            <w:r>
              <w:br/>
            </w:r>
            <w:r>
              <w:rPr>
                <w:rStyle w:val="VerbatimChar"/>
              </w:rPr>
              <w:t xml:space="preserve">191                 quarto_use_bootstrap FALSE            quarto  logical</w:t>
            </w:r>
            <w:r>
              <w:br/>
            </w:r>
            <w:r>
              <w:rPr>
                <w:rStyle w:val="VerbatimChar"/>
              </w:rPr>
              <w:t xml:space="preserve">192                  latex_use_longtable FALSE             latex  logical</w:t>
            </w:r>
            <w:r>
              <w:br/>
            </w:r>
            <w:r>
              <w:rPr>
                <w:rStyle w:val="VerbatimChar"/>
              </w:rPr>
              <w:t xml:space="preserve">193                        latex_tbl_pos FALSE             latex    value</w:t>
            </w:r>
            <w:r>
              <w:br/>
            </w:r>
            <w:r>
              <w:rPr>
                <w:rStyle w:val="VerbatimChar"/>
              </w:rPr>
              <w:t xml:space="preserve">                                                                                                                              value</w:t>
            </w:r>
            <w:r>
              <w:br/>
            </w:r>
            <w:r>
              <w:rPr>
                <w:rStyle w:val="VerbatimChar"/>
              </w:rPr>
              <w:t xml:space="preserve">1                                                                                                                                NA</w:t>
            </w:r>
            <w:r>
              <w:br/>
            </w:r>
            <w:r>
              <w:rPr>
                <w:rStyle w:val="VerbatimChar"/>
              </w:rPr>
              <w:t xml:space="preserve">2                                                                                                                                NA</w:t>
            </w:r>
            <w:r>
              <w:br/>
            </w:r>
            <w:r>
              <w:rPr>
                <w:rStyle w:val="VerbatimChar"/>
              </w:rPr>
              <w:t xml:space="preserve">3                                                                                                                              auto</w:t>
            </w:r>
            <w:r>
              <w:br/>
            </w:r>
            <w:r>
              <w:rPr>
                <w:rStyle w:val="VerbatimChar"/>
              </w:rPr>
              <w:t xml:space="preserve">4                                                                                                                             fixed</w:t>
            </w:r>
            <w:r>
              <w:br/>
            </w:r>
            <w:r>
              <w:rPr>
                <w:rStyle w:val="VerbatimChar"/>
              </w:rPr>
              <w:t xml:space="preserve">5                                                                                                                              auto</w:t>
            </w:r>
            <w:r>
              <w:br/>
            </w:r>
            <w:r>
              <w:rPr>
                <w:rStyle w:val="VerbatimChar"/>
              </w:rPr>
              <w:t xml:space="preserve">6                                                                                                                              auto</w:t>
            </w:r>
            <w:r>
              <w:br/>
            </w:r>
            <w:r>
              <w:rPr>
                <w:rStyle w:val="VerbatimChar"/>
              </w:rPr>
              <w:t xml:space="preserve">7                                                                                                                           #FFFFFF</w:t>
            </w:r>
            <w:r>
              <w:br/>
            </w:r>
            <w:r>
              <w:rPr>
                <w:rStyle w:val="VerbatimChar"/>
              </w:rPr>
              <w:t xml:space="preserve">8                                                                                                                                  </w:t>
            </w:r>
            <w:r>
              <w:br/>
            </w:r>
            <w:r>
              <w:rPr>
                <w:rStyle w:val="VerbatimChar"/>
              </w:rPr>
              <w:t xml:space="preserve">9   system-ui, Segoe UI, Roboto, Helvetica, Arial, sans-serif, Apple Color Emoji, Segoe UI Emoji, Segoe UI Symbol, Noto Color Emoji</w:t>
            </w:r>
            <w:r>
              <w:br/>
            </w:r>
            <w:r>
              <w:rPr>
                <w:rStyle w:val="VerbatimChar"/>
              </w:rPr>
              <w:t xml:space="preserve">10                                                                                                                             16px</w:t>
            </w:r>
            <w:r>
              <w:br/>
            </w:r>
            <w:r>
              <w:rPr>
                <w:rStyle w:val="VerbatimChar"/>
              </w:rPr>
              <w:t xml:space="preserve">11                                                                                                                           normal</w:t>
            </w:r>
            <w:r>
              <w:br/>
            </w:r>
            <w:r>
              <w:rPr>
                <w:rStyle w:val="VerbatimChar"/>
              </w:rPr>
              <w:t xml:space="preserve">12                                                                                                                           normal</w:t>
            </w:r>
            <w:r>
              <w:br/>
            </w:r>
            <w:r>
              <w:rPr>
                <w:rStyle w:val="VerbatimChar"/>
              </w:rPr>
              <w:t xml:space="preserve">13                                                                                                                          #333333</w:t>
            </w:r>
            <w:r>
              <w:br/>
            </w:r>
            <w:r>
              <w:rPr>
                <w:rStyle w:val="VerbatimChar"/>
              </w:rPr>
              <w:t xml:space="preserve">14                                                                                                                          #FFFFFF</w:t>
            </w:r>
            <w:r>
              <w:br/>
            </w:r>
            <w:r>
              <w:rPr>
                <w:rStyle w:val="VerbatimChar"/>
              </w:rPr>
              <w:t xml:space="preserve">15                                                                                                                             TRUE</w:t>
            </w:r>
            <w:r>
              <w:br/>
            </w:r>
            <w:r>
              <w:rPr>
                <w:rStyle w:val="VerbatimChar"/>
              </w:rPr>
              <w:t xml:space="preserve">16                                                                                                                            solid</w:t>
            </w:r>
            <w:r>
              <w:br/>
            </w:r>
            <w:r>
              <w:rPr>
                <w:rStyle w:val="VerbatimChar"/>
              </w:rPr>
              <w:t xml:space="preserve">17                                                                                                                              2px</w:t>
            </w:r>
            <w:r>
              <w:br/>
            </w:r>
            <w:r>
              <w:rPr>
                <w:rStyle w:val="VerbatimChar"/>
              </w:rPr>
              <w:t xml:space="preserve">18                                                                                                                          #A8A8A8</w:t>
            </w:r>
            <w:r>
              <w:br/>
            </w:r>
            <w:r>
              <w:rPr>
                <w:rStyle w:val="VerbatimChar"/>
              </w:rPr>
              <w:t xml:space="preserve">19                                                                                                                             none</w:t>
            </w:r>
            <w:r>
              <w:br/>
            </w:r>
            <w:r>
              <w:rPr>
                <w:rStyle w:val="VerbatimChar"/>
              </w:rPr>
              <w:t xml:space="preserve">20                                                                                                                              2px</w:t>
            </w:r>
            <w:r>
              <w:br/>
            </w:r>
            <w:r>
              <w:rPr>
                <w:rStyle w:val="VerbatimChar"/>
              </w:rPr>
              <w:t xml:space="preserve">21                                                                                                                          #D3D3D3</w:t>
            </w:r>
            <w:r>
              <w:br/>
            </w:r>
            <w:r>
              <w:rPr>
                <w:rStyle w:val="VerbatimChar"/>
              </w:rPr>
              <w:t xml:space="preserve">22                                                                                                                             TRUE</w:t>
            </w:r>
            <w:r>
              <w:br/>
            </w:r>
            <w:r>
              <w:rPr>
                <w:rStyle w:val="VerbatimChar"/>
              </w:rPr>
              <w:t xml:space="preserve">23                                                                                                                            solid</w:t>
            </w:r>
            <w:r>
              <w:br/>
            </w:r>
            <w:r>
              <w:rPr>
                <w:rStyle w:val="VerbatimChar"/>
              </w:rPr>
              <w:t xml:space="preserve">24                                                                                                                              2px</w:t>
            </w:r>
            <w:r>
              <w:br/>
            </w:r>
            <w:r>
              <w:rPr>
                <w:rStyle w:val="VerbatimChar"/>
              </w:rPr>
              <w:t xml:space="preserve">25                                                                                                                          #A8A8A8</w:t>
            </w:r>
            <w:r>
              <w:br/>
            </w:r>
            <w:r>
              <w:rPr>
                <w:rStyle w:val="VerbatimChar"/>
              </w:rPr>
              <w:t xml:space="preserve">26                                                                                                                             none</w:t>
            </w:r>
            <w:r>
              <w:br/>
            </w:r>
            <w:r>
              <w:rPr>
                <w:rStyle w:val="VerbatimChar"/>
              </w:rPr>
              <w:t xml:space="preserve">27                                                                                                                              2px</w:t>
            </w:r>
            <w:r>
              <w:br/>
            </w:r>
            <w:r>
              <w:rPr>
                <w:rStyle w:val="VerbatimChar"/>
              </w:rPr>
              <w:t xml:space="preserve">28                                                                                                                          #D3D3D3</w:t>
            </w:r>
            <w:r>
              <w:br/>
            </w:r>
            <w:r>
              <w:rPr>
                <w:rStyle w:val="VerbatimChar"/>
              </w:rPr>
              <w:t xml:space="preserve">29                                                                                                                               NA</w:t>
            </w:r>
            <w:r>
              <w:br/>
            </w:r>
            <w:r>
              <w:rPr>
                <w:rStyle w:val="VerbatimChar"/>
              </w:rPr>
              <w:t xml:space="preserve">30                                                                                                                           center</w:t>
            </w:r>
            <w:r>
              <w:br/>
            </w:r>
            <w:r>
              <w:rPr>
                <w:rStyle w:val="VerbatimChar"/>
              </w:rPr>
              <w:t xml:space="preserve">31                                                                                                                             125%</w:t>
            </w:r>
            <w:r>
              <w:br/>
            </w:r>
            <w:r>
              <w:rPr>
                <w:rStyle w:val="VerbatimChar"/>
              </w:rPr>
              <w:t xml:space="preserve">32                                                                                                                          initial</w:t>
            </w:r>
            <w:r>
              <w:br/>
            </w:r>
            <w:r>
              <w:rPr>
                <w:rStyle w:val="VerbatimChar"/>
              </w:rPr>
              <w:t xml:space="preserve">33                                                                                                                              85%</w:t>
            </w:r>
            <w:r>
              <w:br/>
            </w:r>
            <w:r>
              <w:rPr>
                <w:rStyle w:val="VerbatimChar"/>
              </w:rPr>
              <w:t xml:space="preserve">34                                                                                                                          initial</w:t>
            </w:r>
            <w:r>
              <w:br/>
            </w:r>
            <w:r>
              <w:rPr>
                <w:rStyle w:val="VerbatimChar"/>
              </w:rPr>
              <w:t xml:space="preserve">35                                                                                                                              4px</w:t>
            </w:r>
            <w:r>
              <w:br/>
            </w:r>
            <w:r>
              <w:rPr>
                <w:rStyle w:val="VerbatimChar"/>
              </w:rPr>
              <w:t xml:space="preserve">36                                                                                                                              5px</w:t>
            </w:r>
            <w:r>
              <w:br/>
            </w:r>
            <w:r>
              <w:rPr>
                <w:rStyle w:val="VerbatimChar"/>
              </w:rPr>
              <w:t xml:space="preserve">37                                                                                                                            solid</w:t>
            </w:r>
            <w:r>
              <w:br/>
            </w:r>
            <w:r>
              <w:rPr>
                <w:rStyle w:val="VerbatimChar"/>
              </w:rPr>
              <w:t xml:space="preserve">38                                                                                                                              2px</w:t>
            </w:r>
            <w:r>
              <w:br/>
            </w:r>
            <w:r>
              <w:rPr>
                <w:rStyle w:val="VerbatimChar"/>
              </w:rPr>
              <w:t xml:space="preserve">39                                                                                                                          #D3D3D3</w:t>
            </w:r>
            <w:r>
              <w:br/>
            </w:r>
            <w:r>
              <w:rPr>
                <w:rStyle w:val="VerbatimChar"/>
              </w:rPr>
              <w:t xml:space="preserve">40                                                                                                                             none</w:t>
            </w:r>
            <w:r>
              <w:br/>
            </w:r>
            <w:r>
              <w:rPr>
                <w:rStyle w:val="VerbatimChar"/>
              </w:rPr>
              <w:t xml:space="preserve">41                                                                                                                              1px</w:t>
            </w:r>
            <w:r>
              <w:br/>
            </w:r>
            <w:r>
              <w:rPr>
                <w:rStyle w:val="VerbatimChar"/>
              </w:rPr>
              <w:t xml:space="preserve">42                                                                                                                          #D3D3D3</w:t>
            </w:r>
            <w:r>
              <w:br/>
            </w:r>
            <w:r>
              <w:rPr>
                <w:rStyle w:val="VerbatimChar"/>
              </w:rPr>
              <w:t xml:space="preserve">43                                                                                                                               NA</w:t>
            </w:r>
            <w:r>
              <w:br/>
            </w:r>
            <w:r>
              <w:rPr>
                <w:rStyle w:val="VerbatimChar"/>
              </w:rPr>
              <w:t xml:space="preserve">44                                                                                                                             100%</w:t>
            </w:r>
            <w:r>
              <w:br/>
            </w:r>
            <w:r>
              <w:rPr>
                <w:rStyle w:val="VerbatimChar"/>
              </w:rPr>
              <w:t xml:space="preserve">45                                                                                                                           normal</w:t>
            </w:r>
            <w:r>
              <w:br/>
            </w:r>
            <w:r>
              <w:rPr>
                <w:rStyle w:val="VerbatimChar"/>
              </w:rPr>
              <w:t xml:space="preserve">46                                                                                                                          inherit</w:t>
            </w:r>
            <w:r>
              <w:br/>
            </w:r>
            <w:r>
              <w:rPr>
                <w:rStyle w:val="VerbatimChar"/>
              </w:rPr>
              <w:t xml:space="preserve">47                                                                                                                              5px</w:t>
            </w:r>
            <w:r>
              <w:br/>
            </w:r>
            <w:r>
              <w:rPr>
                <w:rStyle w:val="VerbatimChar"/>
              </w:rPr>
              <w:t xml:space="preserve">48                                                                                                                              5px</w:t>
            </w:r>
            <w:r>
              <w:br/>
            </w:r>
            <w:r>
              <w:rPr>
                <w:rStyle w:val="VerbatimChar"/>
              </w:rPr>
              <w:t xml:space="preserve">49                                                                                                                             none</w:t>
            </w:r>
            <w:r>
              <w:br/>
            </w:r>
            <w:r>
              <w:rPr>
                <w:rStyle w:val="VerbatimChar"/>
              </w:rPr>
              <w:t xml:space="preserve">50                                                                                                                              1px</w:t>
            </w:r>
            <w:r>
              <w:br/>
            </w:r>
            <w:r>
              <w:rPr>
                <w:rStyle w:val="VerbatimChar"/>
              </w:rPr>
              <w:t xml:space="preserve">51                                                                                                                          #D3D3D3</w:t>
            </w:r>
            <w:r>
              <w:br/>
            </w:r>
            <w:r>
              <w:rPr>
                <w:rStyle w:val="VerbatimChar"/>
              </w:rPr>
              <w:t xml:space="preserve">52                                                                                                                            solid</w:t>
            </w:r>
            <w:r>
              <w:br/>
            </w:r>
            <w:r>
              <w:rPr>
                <w:rStyle w:val="VerbatimChar"/>
              </w:rPr>
              <w:t xml:space="preserve">53                                                                                                                              2px</w:t>
            </w:r>
            <w:r>
              <w:br/>
            </w:r>
            <w:r>
              <w:rPr>
                <w:rStyle w:val="VerbatimChar"/>
              </w:rPr>
              <w:t xml:space="preserve">54                                                                                                                          #D3D3D3</w:t>
            </w:r>
            <w:r>
              <w:br/>
            </w:r>
            <w:r>
              <w:rPr>
                <w:rStyle w:val="VerbatimChar"/>
              </w:rPr>
              <w:t xml:space="preserve">55                                                                                                                            solid</w:t>
            </w:r>
            <w:r>
              <w:br/>
            </w:r>
            <w:r>
              <w:rPr>
                <w:rStyle w:val="VerbatimChar"/>
              </w:rPr>
              <w:t xml:space="preserve">56                                                                                                                              2px</w:t>
            </w:r>
            <w:r>
              <w:br/>
            </w:r>
            <w:r>
              <w:rPr>
                <w:rStyle w:val="VerbatimChar"/>
              </w:rPr>
              <w:t xml:space="preserve">57                                                                                                                          #D3D3D3</w:t>
            </w:r>
            <w:r>
              <w:br/>
            </w:r>
            <w:r>
              <w:rPr>
                <w:rStyle w:val="VerbatimChar"/>
              </w:rPr>
              <w:t xml:space="preserve">58                                                                                                                             none</w:t>
            </w:r>
            <w:r>
              <w:br/>
            </w:r>
            <w:r>
              <w:rPr>
                <w:rStyle w:val="VerbatimChar"/>
              </w:rPr>
              <w:t xml:space="preserve">59                                                                                                                              1px</w:t>
            </w:r>
            <w:r>
              <w:br/>
            </w:r>
            <w:r>
              <w:rPr>
                <w:rStyle w:val="VerbatimChar"/>
              </w:rPr>
              <w:t xml:space="preserve">60                                                                                                                          #D3D3D3</w:t>
            </w:r>
            <w:r>
              <w:br/>
            </w:r>
            <w:r>
              <w:rPr>
                <w:rStyle w:val="VerbatimChar"/>
              </w:rPr>
              <w:t xml:space="preserve">61                                                                                                                            FALSE</w:t>
            </w:r>
            <w:r>
              <w:br/>
            </w:r>
            <w:r>
              <w:rPr>
                <w:rStyle w:val="VerbatimChar"/>
              </w:rPr>
              <w:t xml:space="preserve">62                                                                                                                         {1}, {2}</w:t>
            </w:r>
            <w:r>
              <w:br/>
            </w:r>
            <w:r>
              <w:rPr>
                <w:rStyle w:val="VerbatimChar"/>
              </w:rPr>
              <w:t xml:space="preserve">63                                                                                                                               NA</w:t>
            </w:r>
            <w:r>
              <w:br/>
            </w:r>
            <w:r>
              <w:rPr>
                <w:rStyle w:val="VerbatimChar"/>
              </w:rPr>
              <w:t xml:space="preserve">64                                                                                                                             100%</w:t>
            </w:r>
            <w:r>
              <w:br/>
            </w:r>
            <w:r>
              <w:rPr>
                <w:rStyle w:val="VerbatimChar"/>
              </w:rPr>
              <w:t xml:space="preserve">65                                                                                                                          initial</w:t>
            </w:r>
            <w:r>
              <w:br/>
            </w:r>
            <w:r>
              <w:rPr>
                <w:rStyle w:val="VerbatimChar"/>
              </w:rPr>
              <w:t xml:space="preserve">66                                                                                                                          inherit</w:t>
            </w:r>
            <w:r>
              <w:br/>
            </w:r>
            <w:r>
              <w:rPr>
                <w:rStyle w:val="VerbatimChar"/>
              </w:rPr>
              <w:t xml:space="preserve">67                                                                                                                              8px</w:t>
            </w:r>
            <w:r>
              <w:br/>
            </w:r>
            <w:r>
              <w:rPr>
                <w:rStyle w:val="VerbatimChar"/>
              </w:rPr>
              <w:t xml:space="preserve">68                                                                                                                              5px</w:t>
            </w:r>
            <w:r>
              <w:br/>
            </w:r>
            <w:r>
              <w:rPr>
                <w:rStyle w:val="VerbatimChar"/>
              </w:rPr>
              <w:t xml:space="preserve">69                                                                                                                            solid</w:t>
            </w:r>
            <w:r>
              <w:br/>
            </w:r>
            <w:r>
              <w:rPr>
                <w:rStyle w:val="VerbatimChar"/>
              </w:rPr>
              <w:t xml:space="preserve">70                                                                                                                              2px</w:t>
            </w:r>
            <w:r>
              <w:br/>
            </w:r>
            <w:r>
              <w:rPr>
                <w:rStyle w:val="VerbatimChar"/>
              </w:rPr>
              <w:t xml:space="preserve">71                                                                                                                          #D3D3D3</w:t>
            </w:r>
            <w:r>
              <w:br/>
            </w:r>
            <w:r>
              <w:rPr>
                <w:rStyle w:val="VerbatimChar"/>
              </w:rPr>
              <w:t xml:space="preserve">72                                                                                                                             none</w:t>
            </w:r>
            <w:r>
              <w:br/>
            </w:r>
            <w:r>
              <w:rPr>
                <w:rStyle w:val="VerbatimChar"/>
              </w:rPr>
              <w:t xml:space="preserve">73                                                                                                                              1px</w:t>
            </w:r>
            <w:r>
              <w:br/>
            </w:r>
            <w:r>
              <w:rPr>
                <w:rStyle w:val="VerbatimChar"/>
              </w:rPr>
              <w:t xml:space="preserve">74                                                                                                                          #D3D3D3</w:t>
            </w:r>
            <w:r>
              <w:br/>
            </w:r>
            <w:r>
              <w:rPr>
                <w:rStyle w:val="VerbatimChar"/>
              </w:rPr>
              <w:t xml:space="preserve">75                                                                                                                            solid</w:t>
            </w:r>
            <w:r>
              <w:br/>
            </w:r>
            <w:r>
              <w:rPr>
                <w:rStyle w:val="VerbatimChar"/>
              </w:rPr>
              <w:t xml:space="preserve">76                                                                                                                              2px</w:t>
            </w:r>
            <w:r>
              <w:br/>
            </w:r>
            <w:r>
              <w:rPr>
                <w:rStyle w:val="VerbatimChar"/>
              </w:rPr>
              <w:t xml:space="preserve">77                                                                                                                          #D3D3D3</w:t>
            </w:r>
            <w:r>
              <w:br/>
            </w:r>
            <w:r>
              <w:rPr>
                <w:rStyle w:val="VerbatimChar"/>
              </w:rPr>
              <w:t xml:space="preserve">78                                                                                                                             none</w:t>
            </w:r>
            <w:r>
              <w:br/>
            </w:r>
            <w:r>
              <w:rPr>
                <w:rStyle w:val="VerbatimChar"/>
              </w:rPr>
              <w:t xml:space="preserve">79                                                                                                                              1px</w:t>
            </w:r>
            <w:r>
              <w:br/>
            </w:r>
            <w:r>
              <w:rPr>
                <w:rStyle w:val="VerbatimChar"/>
              </w:rPr>
              <w:t xml:space="preserve">80                                                                                                                          #D3D3D3</w:t>
            </w:r>
            <w:r>
              <w:br/>
            </w:r>
            <w:r>
              <w:rPr>
                <w:rStyle w:val="VerbatimChar"/>
              </w:rPr>
              <w:t xml:space="preserve">81                                                                                                                               NA</w:t>
            </w:r>
            <w:r>
              <w:br/>
            </w:r>
            <w:r>
              <w:rPr>
                <w:rStyle w:val="VerbatimChar"/>
              </w:rPr>
              <w:t xml:space="preserve">82                                                                                                                            FALSE</w:t>
            </w:r>
            <w:r>
              <w:br/>
            </w:r>
            <w:r>
              <w:rPr>
                <w:rStyle w:val="VerbatimChar"/>
              </w:rPr>
              <w:t xml:space="preserve">83                                                                                                                            solid</w:t>
            </w:r>
            <w:r>
              <w:br/>
            </w:r>
            <w:r>
              <w:rPr>
                <w:rStyle w:val="VerbatimChar"/>
              </w:rPr>
              <w:t xml:space="preserve">84                                                                                                                              1px</w:t>
            </w:r>
            <w:r>
              <w:br/>
            </w:r>
            <w:r>
              <w:rPr>
                <w:rStyle w:val="VerbatimChar"/>
              </w:rPr>
              <w:t xml:space="preserve">85                                                                                                                          #D3D3D3</w:t>
            </w:r>
            <w:r>
              <w:br/>
            </w:r>
            <w:r>
              <w:rPr>
                <w:rStyle w:val="VerbatimChar"/>
              </w:rPr>
              <w:t xml:space="preserve">86                                                                                                                             none</w:t>
            </w:r>
            <w:r>
              <w:br/>
            </w:r>
            <w:r>
              <w:rPr>
                <w:rStyle w:val="VerbatimChar"/>
              </w:rPr>
              <w:t xml:space="preserve">87                                                                                                                              1px</w:t>
            </w:r>
            <w:r>
              <w:br/>
            </w:r>
            <w:r>
              <w:rPr>
                <w:rStyle w:val="VerbatimChar"/>
              </w:rPr>
              <w:t xml:space="preserve">88                                                                                                                          #D3D3D3</w:t>
            </w:r>
            <w:r>
              <w:br/>
            </w:r>
            <w:r>
              <w:rPr>
                <w:rStyle w:val="VerbatimChar"/>
              </w:rPr>
              <w:t xml:space="preserve">89                                                                                                                            solid</w:t>
            </w:r>
            <w:r>
              <w:br/>
            </w:r>
            <w:r>
              <w:rPr>
                <w:rStyle w:val="VerbatimChar"/>
              </w:rPr>
              <w:t xml:space="preserve">90                                                                                                                              2px</w:t>
            </w:r>
            <w:r>
              <w:br/>
            </w:r>
            <w:r>
              <w:rPr>
                <w:rStyle w:val="VerbatimChar"/>
              </w:rPr>
              <w:t xml:space="preserve">91                                                                                                                          #D3D3D3</w:t>
            </w:r>
            <w:r>
              <w:br/>
            </w:r>
            <w:r>
              <w:rPr>
                <w:rStyle w:val="VerbatimChar"/>
              </w:rPr>
              <w:t xml:space="preserve">92                                                                                                                            solid</w:t>
            </w:r>
            <w:r>
              <w:br/>
            </w:r>
            <w:r>
              <w:rPr>
                <w:rStyle w:val="VerbatimChar"/>
              </w:rPr>
              <w:t xml:space="preserve">93                                                                                                                              2px</w:t>
            </w:r>
            <w:r>
              <w:br/>
            </w:r>
            <w:r>
              <w:rPr>
                <w:rStyle w:val="VerbatimChar"/>
              </w:rPr>
              <w:t xml:space="preserve">94                                                                                                                          #D3D3D3</w:t>
            </w:r>
            <w:r>
              <w:br/>
            </w:r>
            <w:r>
              <w:rPr>
                <w:rStyle w:val="VerbatimChar"/>
              </w:rPr>
              <w:t xml:space="preserve">95                                                                                                                              8px</w:t>
            </w:r>
            <w:r>
              <w:br/>
            </w:r>
            <w:r>
              <w:rPr>
                <w:rStyle w:val="VerbatimChar"/>
              </w:rPr>
              <w:t xml:space="preserve">96                                                                                                                              5px</w:t>
            </w:r>
            <w:r>
              <w:br/>
            </w:r>
            <w:r>
              <w:rPr>
                <w:rStyle w:val="VerbatimChar"/>
              </w:rPr>
              <w:t xml:space="preserve">97                                                                                                                               NA</w:t>
            </w:r>
            <w:r>
              <w:br/>
            </w:r>
            <w:r>
              <w:rPr>
                <w:rStyle w:val="VerbatimChar"/>
              </w:rPr>
              <w:t xml:space="preserve">98                                                                                                                             100%</w:t>
            </w:r>
            <w:r>
              <w:br/>
            </w:r>
            <w:r>
              <w:rPr>
                <w:rStyle w:val="VerbatimChar"/>
              </w:rPr>
              <w:t xml:space="preserve">99                                                                                                                          initial</w:t>
            </w:r>
            <w:r>
              <w:br/>
            </w:r>
            <w:r>
              <w:rPr>
                <w:rStyle w:val="VerbatimChar"/>
              </w:rPr>
              <w:t xml:space="preserve">100                                                                                                                         inherit</w:t>
            </w:r>
            <w:r>
              <w:br/>
            </w:r>
            <w:r>
              <w:rPr>
                <w:rStyle w:val="VerbatimChar"/>
              </w:rPr>
              <w:t xml:space="preserve">101                                                                                                                           solid</w:t>
            </w:r>
            <w:r>
              <w:br/>
            </w:r>
            <w:r>
              <w:rPr>
                <w:rStyle w:val="VerbatimChar"/>
              </w:rPr>
              <w:t xml:space="preserve">102                                                                                                                             2px</w:t>
            </w:r>
            <w:r>
              <w:br/>
            </w:r>
            <w:r>
              <w:rPr>
                <w:rStyle w:val="VerbatimChar"/>
              </w:rPr>
              <w:t xml:space="preserve">103                                                                                                                         #D3D3D3</w:t>
            </w:r>
            <w:r>
              <w:br/>
            </w:r>
            <w:r>
              <w:rPr>
                <w:rStyle w:val="VerbatimChar"/>
              </w:rPr>
              <w:t xml:space="preserve">104                                                                                                                             5px</w:t>
            </w:r>
            <w:r>
              <w:br/>
            </w:r>
            <w:r>
              <w:rPr>
                <w:rStyle w:val="VerbatimChar"/>
              </w:rPr>
              <w:t xml:space="preserve">105                                                                                                                              NA</w:t>
            </w:r>
            <w:r>
              <w:br/>
            </w:r>
            <w:r>
              <w:rPr>
                <w:rStyle w:val="VerbatimChar"/>
              </w:rPr>
              <w:t xml:space="preserve">106                                                                                                                            100%</w:t>
            </w:r>
            <w:r>
              <w:br/>
            </w:r>
            <w:r>
              <w:rPr>
                <w:rStyle w:val="VerbatimChar"/>
              </w:rPr>
              <w:t xml:space="preserve">107                                                                                                                         initial</w:t>
            </w:r>
            <w:r>
              <w:br/>
            </w:r>
            <w:r>
              <w:rPr>
                <w:rStyle w:val="VerbatimChar"/>
              </w:rPr>
              <w:t xml:space="preserve">108                                                                                                                         inherit</w:t>
            </w:r>
            <w:r>
              <w:br/>
            </w:r>
            <w:r>
              <w:rPr>
                <w:rStyle w:val="VerbatimChar"/>
              </w:rPr>
              <w:t xml:space="preserve">109                                                                                                                           solid</w:t>
            </w:r>
            <w:r>
              <w:br/>
            </w:r>
            <w:r>
              <w:rPr>
                <w:rStyle w:val="VerbatimChar"/>
              </w:rPr>
              <w:t xml:space="preserve">110                                                                                                                             2px</w:t>
            </w:r>
            <w:r>
              <w:br/>
            </w:r>
            <w:r>
              <w:rPr>
                <w:rStyle w:val="VerbatimChar"/>
              </w:rPr>
              <w:t xml:space="preserve">111                                                                                                                         #D3D3D3</w:t>
            </w:r>
            <w:r>
              <w:br/>
            </w:r>
            <w:r>
              <w:rPr>
                <w:rStyle w:val="VerbatimChar"/>
              </w:rPr>
              <w:t xml:space="preserve">112                                                                                                                             8px</w:t>
            </w:r>
            <w:r>
              <w:br/>
            </w:r>
            <w:r>
              <w:rPr>
                <w:rStyle w:val="VerbatimChar"/>
              </w:rPr>
              <w:t xml:space="preserve">113                                                                                                                             5px</w:t>
            </w:r>
            <w:r>
              <w:br/>
            </w:r>
            <w:r>
              <w:rPr>
                <w:rStyle w:val="VerbatimChar"/>
              </w:rPr>
              <w:t xml:space="preserve">114                                                                                                                              NA</w:t>
            </w:r>
            <w:r>
              <w:br/>
            </w:r>
            <w:r>
              <w:rPr>
                <w:rStyle w:val="VerbatimChar"/>
              </w:rPr>
              <w:t xml:space="preserve">115                                                                                                                         inherit</w:t>
            </w:r>
            <w:r>
              <w:br/>
            </w:r>
            <w:r>
              <w:rPr>
                <w:rStyle w:val="VerbatimChar"/>
              </w:rPr>
              <w:t xml:space="preserve">116                                                                                                                           solid</w:t>
            </w:r>
            <w:r>
              <w:br/>
            </w:r>
            <w:r>
              <w:rPr>
                <w:rStyle w:val="VerbatimChar"/>
              </w:rPr>
              <w:t xml:space="preserve">117                                                                                                                             2px</w:t>
            </w:r>
            <w:r>
              <w:br/>
            </w:r>
            <w:r>
              <w:rPr>
                <w:rStyle w:val="VerbatimChar"/>
              </w:rPr>
              <w:t xml:space="preserve">118                                                                                                                         #D3D3D3</w:t>
            </w:r>
            <w:r>
              <w:br/>
            </w:r>
            <w:r>
              <w:rPr>
                <w:rStyle w:val="VerbatimChar"/>
              </w:rPr>
              <w:t xml:space="preserve">119                                                                                                                             8px</w:t>
            </w:r>
            <w:r>
              <w:br/>
            </w:r>
            <w:r>
              <w:rPr>
                <w:rStyle w:val="VerbatimChar"/>
              </w:rPr>
              <w:t xml:space="preserve">120                                                                                                                             5px</w:t>
            </w:r>
            <w:r>
              <w:br/>
            </w:r>
            <w:r>
              <w:rPr>
                <w:rStyle w:val="VerbatimChar"/>
              </w:rPr>
              <w:t xml:space="preserve">121                                                                                                                              NA</w:t>
            </w:r>
            <w:r>
              <w:br/>
            </w:r>
            <w:r>
              <w:rPr>
                <w:rStyle w:val="VerbatimChar"/>
              </w:rPr>
              <w:t xml:space="preserve">122                                                                                                                         inherit</w:t>
            </w:r>
            <w:r>
              <w:br/>
            </w:r>
            <w:r>
              <w:rPr>
                <w:rStyle w:val="VerbatimChar"/>
              </w:rPr>
              <w:t xml:space="preserve">123                                                                                                                          double</w:t>
            </w:r>
            <w:r>
              <w:br/>
            </w:r>
            <w:r>
              <w:rPr>
                <w:rStyle w:val="VerbatimChar"/>
              </w:rPr>
              <w:t xml:space="preserve">124                                                                                                                             6px</w:t>
            </w:r>
            <w:r>
              <w:br/>
            </w:r>
            <w:r>
              <w:rPr>
                <w:rStyle w:val="VerbatimChar"/>
              </w:rPr>
              <w:t xml:space="preserve">125                                                                                                                         #D3D3D3</w:t>
            </w:r>
            <w:r>
              <w:br/>
            </w:r>
            <w:r>
              <w:rPr>
                <w:rStyle w:val="VerbatimChar"/>
              </w:rPr>
              <w:t xml:space="preserve">126                                                                                                                             90%</w:t>
            </w:r>
            <w:r>
              <w:br/>
            </w:r>
            <w:r>
              <w:rPr>
                <w:rStyle w:val="VerbatimChar"/>
              </w:rPr>
              <w:t xml:space="preserve">127                                                                                                                             4px</w:t>
            </w:r>
            <w:r>
              <w:br/>
            </w:r>
            <w:r>
              <w:rPr>
                <w:rStyle w:val="VerbatimChar"/>
              </w:rPr>
              <w:t xml:space="preserve">128                                                                                                                             5px</w:t>
            </w:r>
            <w:r>
              <w:br/>
            </w:r>
            <w:r>
              <w:rPr>
                <w:rStyle w:val="VerbatimChar"/>
              </w:rPr>
              <w:t xml:space="preserve">129                                                                                                                              NA</w:t>
            </w:r>
            <w:r>
              <w:br/>
            </w:r>
            <w:r>
              <w:rPr>
                <w:rStyle w:val="VerbatimChar"/>
              </w:rPr>
              <w:t xml:space="preserve">130                                                                                                                             0px</w:t>
            </w:r>
            <w:r>
              <w:br/>
            </w:r>
            <w:r>
              <w:rPr>
                <w:rStyle w:val="VerbatimChar"/>
              </w:rPr>
              <w:t xml:space="preserve">131                                                                                                                            none</w:t>
            </w:r>
            <w:r>
              <w:br/>
            </w:r>
            <w:r>
              <w:rPr>
                <w:rStyle w:val="VerbatimChar"/>
              </w:rPr>
              <w:t xml:space="preserve">132                                                                                                                             2px</w:t>
            </w:r>
            <w:r>
              <w:br/>
            </w:r>
            <w:r>
              <w:rPr>
                <w:rStyle w:val="VerbatimChar"/>
              </w:rPr>
              <w:t xml:space="preserve">133                                                                                                                         #D3D3D3</w:t>
            </w:r>
            <w:r>
              <w:br/>
            </w:r>
            <w:r>
              <w:rPr>
                <w:rStyle w:val="VerbatimChar"/>
              </w:rPr>
              <w:t xml:space="preserve">134                                                                                                                            none</w:t>
            </w:r>
            <w:r>
              <w:br/>
            </w:r>
            <w:r>
              <w:rPr>
                <w:rStyle w:val="VerbatimChar"/>
              </w:rPr>
              <w:t xml:space="preserve">135                                                                                                                             2px</w:t>
            </w:r>
            <w:r>
              <w:br/>
            </w:r>
            <w:r>
              <w:rPr>
                <w:rStyle w:val="VerbatimChar"/>
              </w:rPr>
              <w:t xml:space="preserve">136                                                                                                                         #D3D3D3</w:t>
            </w:r>
            <w:r>
              <w:br/>
            </w:r>
            <w:r>
              <w:rPr>
                <w:rStyle w:val="VerbatimChar"/>
              </w:rPr>
              <w:t xml:space="preserve">137                                                                                                                         numbers</w:t>
            </w:r>
            <w:r>
              <w:br/>
            </w:r>
            <w:r>
              <w:rPr>
                <w:rStyle w:val="VerbatimChar"/>
              </w:rPr>
              <w:t xml:space="preserve">138                                                                                                                              ^i</w:t>
            </w:r>
            <w:r>
              <w:br/>
            </w:r>
            <w:r>
              <w:rPr>
                <w:rStyle w:val="VerbatimChar"/>
              </w:rPr>
              <w:t xml:space="preserve">139                                                                                                                              ^i</w:t>
            </w:r>
            <w:r>
              <w:br/>
            </w:r>
            <w:r>
              <w:rPr>
                <w:rStyle w:val="VerbatimChar"/>
              </w:rPr>
              <w:t xml:space="preserve">140                                                                                                                            TRUE</w:t>
            </w:r>
            <w:r>
              <w:br/>
            </w:r>
            <w:r>
              <w:rPr>
                <w:rStyle w:val="VerbatimChar"/>
              </w:rPr>
              <w:t xml:space="preserve">141                                                                                                                                </w:t>
            </w:r>
            <w:r>
              <w:br/>
            </w:r>
            <w:r>
              <w:rPr>
                <w:rStyle w:val="VerbatimChar"/>
              </w:rPr>
              <w:t xml:space="preserve">142                                                                                                                             4px</w:t>
            </w:r>
            <w:r>
              <w:br/>
            </w:r>
            <w:r>
              <w:rPr>
                <w:rStyle w:val="VerbatimChar"/>
              </w:rPr>
              <w:t xml:space="preserve">143                                                                                                                             5px</w:t>
            </w:r>
            <w:r>
              <w:br/>
            </w:r>
            <w:r>
              <w:rPr>
                <w:rStyle w:val="VerbatimChar"/>
              </w:rPr>
              <w:t xml:space="preserve">144                                                                                                                              NA</w:t>
            </w:r>
            <w:r>
              <w:br/>
            </w:r>
            <w:r>
              <w:rPr>
                <w:rStyle w:val="VerbatimChar"/>
              </w:rPr>
              <w:t xml:space="preserve">145                                                                                                                             90%</w:t>
            </w:r>
            <w:r>
              <w:br/>
            </w:r>
            <w:r>
              <w:rPr>
                <w:rStyle w:val="VerbatimChar"/>
              </w:rPr>
              <w:t xml:space="preserve">146                                                                                                                            none</w:t>
            </w:r>
            <w:r>
              <w:br/>
            </w:r>
            <w:r>
              <w:rPr>
                <w:rStyle w:val="VerbatimChar"/>
              </w:rPr>
              <w:t xml:space="preserve">147                                                                                                                             2px</w:t>
            </w:r>
            <w:r>
              <w:br/>
            </w:r>
            <w:r>
              <w:rPr>
                <w:rStyle w:val="VerbatimChar"/>
              </w:rPr>
              <w:t xml:space="preserve">148                                                                                                                         #D3D3D3</w:t>
            </w:r>
            <w:r>
              <w:br/>
            </w:r>
            <w:r>
              <w:rPr>
                <w:rStyle w:val="VerbatimChar"/>
              </w:rPr>
              <w:t xml:space="preserve">149                                                                                                                            none</w:t>
            </w:r>
            <w:r>
              <w:br/>
            </w:r>
            <w:r>
              <w:rPr>
                <w:rStyle w:val="VerbatimChar"/>
              </w:rPr>
              <w:t xml:space="preserve">150                                                                                                                             2px</w:t>
            </w:r>
            <w:r>
              <w:br/>
            </w:r>
            <w:r>
              <w:rPr>
                <w:rStyle w:val="VerbatimChar"/>
              </w:rPr>
              <w:t xml:space="preserve">151                                                                                                                         #D3D3D3</w:t>
            </w:r>
            <w:r>
              <w:br/>
            </w:r>
            <w:r>
              <w:rPr>
                <w:rStyle w:val="VerbatimChar"/>
              </w:rPr>
              <w:t xml:space="preserve">152                                                                                                                            TRUE</w:t>
            </w:r>
            <w:r>
              <w:br/>
            </w:r>
            <w:r>
              <w:rPr>
                <w:rStyle w:val="VerbatimChar"/>
              </w:rPr>
              <w:t xml:space="preserve">153                                                                                                                                </w:t>
            </w:r>
            <w:r>
              <w:br/>
            </w:r>
            <w:r>
              <w:rPr>
                <w:rStyle w:val="VerbatimChar"/>
              </w:rPr>
              <w:t xml:space="preserve">154                                                                                                          rgba(128,128,128,0.05)</w:t>
            </w:r>
            <w:r>
              <w:br/>
            </w:r>
            <w:r>
              <w:rPr>
                <w:rStyle w:val="VerbatimChar"/>
              </w:rPr>
              <w:t xml:space="preserve">155                                                                                                                           FALSE</w:t>
            </w:r>
            <w:r>
              <w:br/>
            </w:r>
            <w:r>
              <w:rPr>
                <w:rStyle w:val="VerbatimChar"/>
              </w:rPr>
              <w:t xml:space="preserve">156                                                                                                                           FALSE</w:t>
            </w:r>
            <w:r>
              <w:br/>
            </w:r>
            <w:r>
              <w:rPr>
                <w:rStyle w:val="VerbatimChar"/>
              </w:rPr>
              <w:t xml:space="preserve">157                                                                                                                            auto</w:t>
            </w:r>
            <w:r>
              <w:br/>
            </w:r>
            <w:r>
              <w:rPr>
                <w:rStyle w:val="VerbatimChar"/>
              </w:rPr>
              <w:t xml:space="preserve">158                                                                                                                            auto</w:t>
            </w:r>
            <w:r>
              <w:br/>
            </w:r>
            <w:r>
              <w:rPr>
                <w:rStyle w:val="VerbatimChar"/>
              </w:rPr>
              <w:t xml:space="preserve">159                                                                                                                             0px</w:t>
            </w:r>
            <w:r>
              <w:br/>
            </w:r>
            <w:r>
              <w:rPr>
                <w:rStyle w:val="VerbatimChar"/>
              </w:rPr>
              <w:t xml:space="preserve">160                                                                                                                            10px</w:t>
            </w:r>
            <w:r>
              <w:br/>
            </w:r>
            <w:r>
              <w:rPr>
                <w:rStyle w:val="VerbatimChar"/>
              </w:rPr>
              <w:t xml:space="preserve">161                                                                                                                            auto</w:t>
            </w:r>
            <w:r>
              <w:br/>
            </w:r>
            <w:r>
              <w:rPr>
                <w:rStyle w:val="VerbatimChar"/>
              </w:rPr>
              <w:t xml:space="preserve">162                                                                                                                            auto</w:t>
            </w:r>
            <w:r>
              <w:br/>
            </w:r>
            <w:r>
              <w:rPr>
                <w:rStyle w:val="VerbatimChar"/>
              </w:rPr>
              <w:t xml:space="preserve">163                                                                                                                           FALSE</w:t>
            </w:r>
            <w:r>
              <w:br/>
            </w:r>
            <w:r>
              <w:rPr>
                <w:rStyle w:val="VerbatimChar"/>
              </w:rPr>
              <w:t xml:space="preserve">164                                                                                                                            auto</w:t>
            </w:r>
            <w:r>
              <w:br/>
            </w:r>
            <w:r>
              <w:rPr>
                <w:rStyle w:val="VerbatimChar"/>
              </w:rPr>
              <w:t xml:space="preserve">165                                                                                                                            TRUE</w:t>
            </w:r>
            <w:r>
              <w:br/>
            </w:r>
            <w:r>
              <w:rPr>
                <w:rStyle w:val="VerbatimChar"/>
              </w:rPr>
              <w:t xml:space="preserve">166                                                                                                                            TRUE</w:t>
            </w:r>
            <w:r>
              <w:br/>
            </w:r>
            <w:r>
              <w:rPr>
                <w:rStyle w:val="VerbatimChar"/>
              </w:rPr>
              <w:t xml:space="preserve">167                                                                                                                            TRUE</w:t>
            </w:r>
            <w:r>
              <w:br/>
            </w:r>
            <w:r>
              <w:rPr>
                <w:rStyle w:val="VerbatimChar"/>
              </w:rPr>
              <w:t xml:space="preserve">168                                                                                                                           FALSE</w:t>
            </w:r>
            <w:r>
              <w:br/>
            </w:r>
            <w:r>
              <w:rPr>
                <w:rStyle w:val="VerbatimChar"/>
              </w:rPr>
              <w:t xml:space="preserve">169                                                                                                                           FALSE</w:t>
            </w:r>
            <w:r>
              <w:br/>
            </w:r>
            <w:r>
              <w:rPr>
                <w:rStyle w:val="VerbatimChar"/>
              </w:rPr>
              <w:t xml:space="preserve">170                                                                                                                           FALSE</w:t>
            </w:r>
            <w:r>
              <w:br/>
            </w:r>
            <w:r>
              <w:rPr>
                <w:rStyle w:val="VerbatimChar"/>
              </w:rPr>
              <w:t xml:space="preserve">171                                                                                                                           FALSE</w:t>
            </w:r>
            <w:r>
              <w:br/>
            </w:r>
            <w:r>
              <w:rPr>
                <w:rStyle w:val="VerbatimChar"/>
              </w:rPr>
              <w:t xml:space="preserve">172                                                                                                                           FALSE</w:t>
            </w:r>
            <w:r>
              <w:br/>
            </w:r>
            <w:r>
              <w:rPr>
                <w:rStyle w:val="VerbatimChar"/>
              </w:rPr>
              <w:t xml:space="preserve">173                                                                                                                            TRUE</w:t>
            </w:r>
            <w:r>
              <w:br/>
            </w:r>
            <w:r>
              <w:rPr>
                <w:rStyle w:val="VerbatimChar"/>
              </w:rPr>
              <w:t xml:space="preserve">174                                                                                                                           FALSE</w:t>
            </w:r>
            <w:r>
              <w:br/>
            </w:r>
            <w:r>
              <w:rPr>
                <w:rStyle w:val="VerbatimChar"/>
              </w:rPr>
              <w:t xml:space="preserve">175                                                                                                                              10</w:t>
            </w:r>
            <w:r>
              <w:br/>
            </w:r>
            <w:r>
              <w:rPr>
                <w:rStyle w:val="VerbatimChar"/>
              </w:rPr>
              <w:t xml:space="preserve">176                                                                                                                 10, 25, 50, 100</w:t>
            </w:r>
            <w:r>
              <w:br/>
            </w:r>
            <w:r>
              <w:rPr>
                <w:rStyle w:val="VerbatimChar"/>
              </w:rPr>
              <w:t xml:space="preserve">177                                                                                                                         numbers</w:t>
            </w:r>
            <w:r>
              <w:br/>
            </w:r>
            <w:r>
              <w:rPr>
                <w:rStyle w:val="VerbatimChar"/>
              </w:rPr>
              <w:t xml:space="preserve">178                                                                                                                        portrait</w:t>
            </w:r>
            <w:r>
              <w:br/>
            </w:r>
            <w:r>
              <w:rPr>
                <w:rStyle w:val="VerbatimChar"/>
              </w:rPr>
              <w:t xml:space="preserve">179                                                                                                                           FALSE</w:t>
            </w:r>
            <w:r>
              <w:br/>
            </w:r>
            <w:r>
              <w:rPr>
                <w:rStyle w:val="VerbatimChar"/>
              </w:rPr>
              <w:t xml:space="preserve">180                                                                                                                           FALSE</w:t>
            </w:r>
            <w:r>
              <w:br/>
            </w:r>
            <w:r>
              <w:rPr>
                <w:rStyle w:val="VerbatimChar"/>
              </w:rPr>
              <w:t xml:space="preserve">181                                                                                                                           FALSE</w:t>
            </w:r>
            <w:r>
              <w:br/>
            </w:r>
            <w:r>
              <w:rPr>
                <w:rStyle w:val="VerbatimChar"/>
              </w:rPr>
              <w:t xml:space="preserve">182                                                                                                                           8.5in</w:t>
            </w:r>
            <w:r>
              <w:br/>
            </w:r>
            <w:r>
              <w:rPr>
                <w:rStyle w:val="VerbatimChar"/>
              </w:rPr>
              <w:t xml:space="preserve">183                                                                                                                          11.0in</w:t>
            </w:r>
            <w:r>
              <w:br/>
            </w:r>
            <w:r>
              <w:rPr>
                <w:rStyle w:val="VerbatimChar"/>
              </w:rPr>
              <w:t xml:space="preserve">184                                                                                                                           1.0in</w:t>
            </w:r>
            <w:r>
              <w:br/>
            </w:r>
            <w:r>
              <w:rPr>
                <w:rStyle w:val="VerbatimChar"/>
              </w:rPr>
              <w:t xml:space="preserve">185                                                                                                                           1.0in</w:t>
            </w:r>
            <w:r>
              <w:br/>
            </w:r>
            <w:r>
              <w:rPr>
                <w:rStyle w:val="VerbatimChar"/>
              </w:rPr>
              <w:t xml:space="preserve">186                                                                                                                           1.0in</w:t>
            </w:r>
            <w:r>
              <w:br/>
            </w:r>
            <w:r>
              <w:rPr>
                <w:rStyle w:val="VerbatimChar"/>
              </w:rPr>
              <w:t xml:space="preserve">187                                                                                                                           1.0in</w:t>
            </w:r>
            <w:r>
              <w:br/>
            </w:r>
            <w:r>
              <w:rPr>
                <w:rStyle w:val="VerbatimChar"/>
              </w:rPr>
              <w:t xml:space="preserve">188                                                                                                                           0.5in</w:t>
            </w:r>
            <w:r>
              <w:br/>
            </w:r>
            <w:r>
              <w:rPr>
                <w:rStyle w:val="VerbatimChar"/>
              </w:rPr>
              <w:t xml:space="preserve">189                                                                                                                           0.5in</w:t>
            </w:r>
            <w:r>
              <w:br/>
            </w:r>
            <w:r>
              <w:rPr>
                <w:rStyle w:val="VerbatimChar"/>
              </w:rPr>
              <w:t xml:space="preserve">190                                                                                                                           FALSE</w:t>
            </w:r>
            <w:r>
              <w:br/>
            </w:r>
            <w:r>
              <w:rPr>
                <w:rStyle w:val="VerbatimChar"/>
              </w:rPr>
              <w:t xml:space="preserve">191                                                                                                                           FALSE</w:t>
            </w:r>
            <w:r>
              <w:br/>
            </w:r>
            <w:r>
              <w:rPr>
                <w:rStyle w:val="VerbatimChar"/>
              </w:rPr>
              <w:t xml:space="preserve">192                                                                                                                           FALSE</w:t>
            </w:r>
            <w:r>
              <w:br/>
            </w:r>
            <w:r>
              <w:rPr>
                <w:rStyle w:val="VerbatimChar"/>
              </w:rPr>
              <w:t xml:space="preserve">193                                                                                                                              !t</w:t>
            </w:r>
            <w:r>
              <w:br/>
            </w:r>
            <w:r>
              <w:br/>
            </w:r>
            <w:r>
              <w:rPr>
                <w:rStyle w:val="VerbatimChar"/>
              </w:rPr>
              <w:t xml:space="preserve">$`_transforms`</w:t>
            </w:r>
            <w:r>
              <w:br/>
            </w:r>
            <w:r>
              <w:rPr>
                <w:rStyle w:val="VerbatimChar"/>
              </w:rPr>
              <w:t xml:space="preserve">list()</w:t>
            </w:r>
            <w:r>
              <w:br/>
            </w:r>
            <w:r>
              <w:br/>
            </w:r>
            <w:r>
              <w:rPr>
                <w:rStyle w:val="VerbatimChar"/>
              </w:rPr>
              <w:t xml:space="preserve">$`_locale`</w:t>
            </w:r>
            <w:r>
              <w:br/>
            </w:r>
            <w:r>
              <w:rPr>
                <w:rStyle w:val="VerbatimChar"/>
              </w:rPr>
              <w:t xml:space="preserve">$`_locale`$locale</w:t>
            </w:r>
            <w:r>
              <w:br/>
            </w:r>
            <w:r>
              <w:rPr>
                <w:rStyle w:val="VerbatimChar"/>
              </w:rPr>
              <w:t xml:space="preserve">NULL</w:t>
            </w:r>
            <w:r>
              <w:br/>
            </w:r>
            <w:r>
              <w:br/>
            </w:r>
            <w:r>
              <w:br/>
            </w:r>
            <w:r>
              <w:rPr>
                <w:rStyle w:val="VerbatimChar"/>
              </w:rPr>
              <w:t xml:space="preserve">$`_has_built`</w:t>
            </w:r>
            <w:r>
              <w:br/>
            </w:r>
            <w:r>
              <w:rPr>
                <w:rStyle w:val="VerbatimChar"/>
              </w:rPr>
              <w:t xml:space="preserve">[1] FALSE</w:t>
            </w:r>
            <w:r>
              <w:br/>
            </w:r>
            <w:r>
              <w:br/>
            </w:r>
            <w:r>
              <w:rPr>
                <w:rStyle w:val="VerbatimChar"/>
              </w:rPr>
              <w:t xml:space="preserve">attr(,"class")</w:t>
            </w:r>
            <w:r>
              <w:br/>
            </w:r>
            <w:r>
              <w:rPr>
                <w:rStyle w:val="VerbatimChar"/>
              </w:rPr>
              <w:t xml:space="preserve">[1] "gt_tbl" "list"  </w:t>
            </w:r>
          </w:p>
          <w:bookmarkEnd w:id="35"/>
        </w:tc>
      </w:tr>
    </w:tbl>
    <w:p>
      <w:pPr>
        <w:pStyle w:val="FirstParagraph"/>
      </w:pPr>
      <w:r>
        <w:t xml:space="preserve">Table 2 presents the Pearson correlation coefficients between CD4 immune markers and body composition variables. CD4+ count showed a modest positive correlation with both CD4 immune activation count (r = 0.22) and fat mass (r = 0.17), and a negative correlation with lean body mass (r = –0.18). Notably, fat in kilograms was strongly negatively correlated with lean body mass (r = –0.94), indicating an inverse relationship between fat and lean tissue. Participant age showed very weak correlations with all variables, suggesting age may not substantially confound relationships between immune activation and body composition in this sample.</w:t>
      </w:r>
    </w:p>
    <w:bookmarkEnd w:id="36"/>
    <w:bookmarkStart w:id="40" w:name="basic-statistical-analysis"/>
    <w:p>
      <w:pPr>
        <w:pStyle w:val="Heading2"/>
      </w:pPr>
      <w:r>
        <w:t xml:space="preserve">4.2 Basic statistical analysis</w:t>
      </w:r>
    </w:p>
    <w:p>
      <w:pPr>
        <w:pStyle w:val="FirstParagraph"/>
      </w:pPr>
      <w:r>
        <w:t xml:space="preserve">We employed a simple linear model to investigate the potential association between our primary outcome, CD4 immune activation count, and our main predictor variable, sex. To enhance the model’s explanatory power, we incorporated additional predictors that might influence immune activation counts through multivariate linear regression analysis.</w:t>
      </w:r>
    </w:p>
    <w:p>
      <w:pPr>
        <w:pStyle w:val="BodyText"/>
      </w:pPr>
      <w:r>
        <w:t xml:space="preserve">Given that fat content serves as a contributing factor to immune activation in disease progression, individuals with higher fat percentages typically demonstrate reduced susceptibility to tuberculosis, and vice versa. We analyzed the distribution of fat composition between men and women. This</w:t>
      </w:r>
      <w:r>
        <w:t xml:space="preserve"> </w:t>
      </w:r>
      <w:r>
        <w:t xml:space="preserve">(</w:t>
      </w:r>
      <w:r>
        <w:rPr>
          <w:bCs/>
          <w:b/>
        </w:rPr>
        <w:t xml:space="preserve">plot2-result?</w:t>
      </w:r>
      <w:r>
        <w:t xml:space="preserve">)</w:t>
      </w:r>
      <w:r>
        <w:t xml:space="preserve"> </w:t>
      </w:r>
      <w:r>
        <w:t xml:space="preserve">presents a boxplot illustrating the distribution of fat in kilograms across male and female participants.</w:t>
      </w:r>
    </w:p>
    <w:p>
      <w:pPr>
        <w:pStyle w:val="CaptionedFigure"/>
      </w:pPr>
      <w:r>
        <w:drawing>
          <wp:inline>
            <wp:extent cx="4587290" cy="3486341"/>
            <wp:effectExtent b="0" l="0" r="0" t="0"/>
            <wp:docPr descr="Box plot showing Fat in kg among males and females." title="" id="38" name="Picture"/>
            <a:graphic>
              <a:graphicData uri="http://schemas.openxmlformats.org/drawingml/2006/picture">
                <pic:pic>
                  <pic:nvPicPr>
                    <pic:cNvPr descr="../../results/figures/boxplot2.png" id="39" name="Picture"/>
                    <pic:cNvPicPr>
                      <a:picLocks noChangeArrowheads="1" noChangeAspect="1"/>
                    </pic:cNvPicPr>
                  </pic:nvPicPr>
                  <pic:blipFill>
                    <a:blip r:embed="rId37"/>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0"/>
    <w:bookmarkStart w:id="47" w:name="full-analysis"/>
    <w:p>
      <w:pPr>
        <w:pStyle w:val="Heading2"/>
      </w:pPr>
      <w:r>
        <w:t xml:space="preserve">4.3 Full analysis</w:t>
      </w:r>
    </w:p>
    <w:p>
      <w:pPr>
        <w:pStyle w:val="FirstParagraph"/>
      </w:pPr>
      <w:r>
        <w:t xml:space="preserve">In order to take care of confounding, we performed a multi-regression analysis and the results of the analysis were not satifactory.</w:t>
      </w:r>
    </w:p>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42" name="Picture"/>
            <a:graphic>
              <a:graphicData uri="http://schemas.openxmlformats.org/drawingml/2006/picture">
                <pic:pic>
                  <pic:nvPicPr>
                    <pic:cNvPr descr="../../results/figures/Predicted_vs_Observed.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45" name="Picture"/>
            <a:graphic>
              <a:graphicData uri="http://schemas.openxmlformats.org/drawingml/2006/picture">
                <pic:pic>
                  <pic:nvPicPr>
                    <pic:cNvPr descr="../../results/figures/Variable_plot.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47"/>
    <w:bookmarkEnd w:id="48"/>
    <w:bookmarkStart w:id="51"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(7)</w:t>
      </w:r>
      <w:r>
        <w:t xml:space="preserve">,</w:t>
      </w:r>
      <w:r>
        <w:t xml:space="preserve">(8)</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(9)</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49"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49"/>
    <w:bookmarkStart w:id="50"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0"/>
    <w:bookmarkEnd w:id="51"/>
    <w:bookmarkStart w:id="71" w:name="references"/>
    <w:p>
      <w:pPr>
        <w:pStyle w:val="Heading1"/>
      </w:pPr>
      <w:r>
        <w:t xml:space="preserve">6. References</w:t>
      </w:r>
    </w:p>
    <w:bookmarkStart w:id="70" w:name="refs"/>
    <w:bookmarkStart w:id="53"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2">
        <w:r>
          <w:rPr>
            <w:rStyle w:val="Hyperlink"/>
          </w:rPr>
          <w:t xml:space="preserve">http://dx.doi.org/10.1590/S0104-11692007000700008</w:t>
        </w:r>
      </w:hyperlink>
      <w:r>
        <w:t xml:space="preserve">)</w:t>
      </w:r>
    </w:p>
    <w:bookmarkEnd w:id="53"/>
    <w:bookmarkStart w:id="55"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4">
        <w:r>
          <w:rPr>
            <w:rStyle w:val="Hyperlink"/>
          </w:rPr>
          <w:t xml:space="preserve">http://dx.doi.org/10.1093/aje/kwx025</w:t>
        </w:r>
      </w:hyperlink>
      <w:r>
        <w:t xml:space="preserve">)</w:t>
      </w:r>
    </w:p>
    <w:bookmarkEnd w:id="55"/>
    <w:bookmarkStart w:id="57"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56">
        <w:r>
          <w:rPr>
            <w:rStyle w:val="Hyperlink"/>
          </w:rPr>
          <w:t xml:space="preserve">http://dx.doi.org/10.1016/S0140-6736(98)03199-7</w:t>
        </w:r>
      </w:hyperlink>
      <w:r>
        <w:t xml:space="preserve">)</w:t>
      </w:r>
    </w:p>
    <w:bookmarkEnd w:id="57"/>
    <w:bookmarkStart w:id="59"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58">
        <w:r>
          <w:rPr>
            <w:rStyle w:val="Hyperlink"/>
          </w:rPr>
          <w:t xml:space="preserve">http://dx.doi.org/10.3233/SHTI240053</w:t>
        </w:r>
      </w:hyperlink>
      <w:r>
        <w:t xml:space="preserve">)</w:t>
      </w:r>
    </w:p>
    <w:bookmarkEnd w:id="59"/>
    <w:bookmarkStart w:id="61" w:name="ref-CCWhalen2023"/>
    <w:p>
      <w:pPr>
        <w:pStyle w:val="Bibliography"/>
      </w:pPr>
      <w:r>
        <w:t xml:space="preserve">5.</w:t>
      </w:r>
      <w:r>
        <w:t xml:space="preserve"> </w:t>
      </w:r>
      <w:r>
        <w:t xml:space="preserve">	</w:t>
      </w:r>
      <w:r>
        <w:t xml:space="preserve">Whalen C. Sex differences in the presentation of tuberculosis in uganda. 2023;(</w:t>
      </w:r>
      <w:hyperlink r:id="rId60">
        <w:r>
          <w:rPr>
            <w:rStyle w:val="Hyperlink"/>
          </w:rPr>
          <w:t xml:space="preserve">https://dataverse.unc.edu/citation?persistentId=doi:10.15139/S3/AYOFEU</w:t>
        </w:r>
      </w:hyperlink>
      <w:r>
        <w:t xml:space="preserve">)</w:t>
      </w:r>
    </w:p>
    <w:bookmarkEnd w:id="61"/>
    <w:bookmarkStart w:id="63" w:name="ref-Horton2016"/>
    <w:p>
      <w:pPr>
        <w:pStyle w:val="Bibliography"/>
      </w:pPr>
      <w:r>
        <w:t xml:space="preserve">6.</w:t>
      </w:r>
      <w:r>
        <w:t xml:space="preserve"> </w:t>
      </w:r>
      <w:r>
        <w:t xml:space="preserve">	</w:t>
      </w:r>
      <w:r>
        <w:t xml:space="preserve">Horton KC, MacPherson P, Houben RMGJ, et al. Sex differences in tuberculosis burden and notifications in low- and middle-income countries: A systematic review and meta-analysis.</w:t>
      </w:r>
      <w:r>
        <w:t xml:space="preserve"> </w:t>
      </w:r>
      <w:r>
        <w:rPr>
          <w:iCs/>
          <w:i/>
        </w:rPr>
        <w:t xml:space="preserve">PLOS Medicine</w:t>
      </w:r>
      <w:r>
        <w:t xml:space="preserve"> </w:t>
      </w:r>
      <w:r>
        <w:t xml:space="preserve">[electronic article]. 2016;13(9):e1002119. (</w:t>
      </w:r>
      <w:hyperlink r:id="rId62">
        <w:r>
          <w:rPr>
            <w:rStyle w:val="Hyperlink"/>
          </w:rPr>
          <w:t xml:space="preserve">http://dx.doi.org/10.1371/journal.pmed.1002119</w:t>
        </w:r>
      </w:hyperlink>
      <w:r>
        <w:t xml:space="preserve">)</w:t>
      </w:r>
    </w:p>
    <w:bookmarkEnd w:id="63"/>
    <w:bookmarkStart w:id="65" w:name="ref-Hertz2018"/>
    <w:p>
      <w:pPr>
        <w:pStyle w:val="Bibliography"/>
      </w:pPr>
      <w:r>
        <w:t xml:space="preserve">7.</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4">
        <w:r>
          <w:rPr>
            <w:rStyle w:val="Hyperlink"/>
          </w:rPr>
          <w:t xml:space="preserve">http://dx.doi.org/10.1007/s00281-018-0725-6</w:t>
        </w:r>
      </w:hyperlink>
      <w:r>
        <w:t xml:space="preserve">)</w:t>
      </w:r>
    </w:p>
    <w:bookmarkEnd w:id="65"/>
    <w:bookmarkStart w:id="67" w:name="ref-Mara2018"/>
    <w:p>
      <w:pPr>
        <w:pStyle w:val="Bibliography"/>
      </w:pPr>
      <w:r>
        <w:t xml:space="preserve">8.</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6">
        <w:r>
          <w:rPr>
            <w:rStyle w:val="Hyperlink"/>
          </w:rPr>
          <w:t xml:space="preserve">http://dx.doi.org/10.1016/j.pulmoe.2018.03.004</w:t>
        </w:r>
      </w:hyperlink>
      <w:r>
        <w:t xml:space="preserve">)</w:t>
      </w:r>
    </w:p>
    <w:bookmarkEnd w:id="67"/>
    <w:bookmarkStart w:id="69" w:name="ref-Karastergiou2012"/>
    <w:p>
      <w:pPr>
        <w:pStyle w:val="Bibliography"/>
      </w:pPr>
      <w:r>
        <w:t xml:space="preserve">9.</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68">
        <w:r>
          <w:rPr>
            <w:rStyle w:val="Hyperlink"/>
          </w:rPr>
          <w:t xml:space="preserve">http://dx.doi.org/10.1186/2042-6410-3-13</w:t>
        </w:r>
      </w:hyperlink>
      <w:r>
        <w:t xml:space="preserve">)</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2025-04-20T01:41:16Z</dcterms:created>
  <dcterms:modified xsi:type="dcterms:W3CDTF">2025-04-20T01:41:16Z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