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7B6E" w14:textId="77777777" w:rsidR="006D3C31" w:rsidRDefault="00833865">
      <w:pPr>
        <w:spacing w:before="1040"/>
        <w:jc w:val="center"/>
        <w:rPr>
          <w:rFonts w:hint="eastAsia"/>
        </w:rPr>
      </w:pPr>
      <w:r>
        <w:rPr>
          <w:rFonts w:ascii="Aptos Display" w:hAnsi="Aptos Display"/>
          <w:b/>
          <w:color w:val="2A7F7F"/>
          <w:sz w:val="36"/>
        </w:rPr>
        <w:t>CASTAGNET</w:t>
      </w:r>
    </w:p>
    <w:p w14:paraId="2482EB54" w14:textId="77777777" w:rsidR="006D3C31" w:rsidRDefault="00833865">
      <w:pPr>
        <w:pStyle w:val="Titre"/>
        <w:jc w:val="center"/>
      </w:pPr>
      <w:r>
        <w:t>Modélisation et évaluation</w:t>
      </w:r>
      <w:r>
        <w:br/>
        <w:t>des modèles de classification</w:t>
      </w:r>
    </w:p>
    <w:p w14:paraId="4D8AAA1D" w14:textId="77777777" w:rsidR="006D3C31" w:rsidRDefault="00833865">
      <w:pPr>
        <w:pStyle w:val="Sous-titre"/>
        <w:jc w:val="center"/>
      </w:pPr>
      <w:r>
        <w:t>Rapport final — §4.2</w:t>
      </w:r>
    </w:p>
    <w:p w14:paraId="5BAD0801" w14:textId="77777777" w:rsidR="006D3C31" w:rsidRDefault="00833865">
      <w:pPr>
        <w:spacing w:before="600"/>
        <w:jc w:val="center"/>
        <w:rPr>
          <w:rFonts w:hint="eastAsia"/>
        </w:rPr>
      </w:pPr>
      <w:r>
        <w:rPr>
          <w:color w:val="5D6A72"/>
          <w:sz w:val="22"/>
        </w:rPr>
        <w:t>Mise en Situation Professionnelle — MSc BIHAR</w:t>
      </w:r>
      <w:r>
        <w:rPr>
          <w:color w:val="5D6A72"/>
          <w:sz w:val="22"/>
        </w:rPr>
        <w:br/>
        <w:t>Compétences C28 et C31</w:t>
      </w:r>
      <w:r>
        <w:rPr>
          <w:color w:val="5D6A72"/>
          <w:sz w:val="22"/>
        </w:rPr>
        <w:br/>
        <w:t>3 septembre 2026</w:t>
      </w:r>
    </w:p>
    <w:p w14:paraId="1818F6AB" w14:textId="77777777" w:rsidR="006D3C31" w:rsidRDefault="00833865">
      <w:pPr>
        <w:spacing w:before="1100"/>
        <w:jc w:val="center"/>
        <w:rPr>
          <w:rFonts w:hint="eastAsia"/>
        </w:rPr>
      </w:pPr>
      <w:r>
        <w:rPr>
          <w:b/>
          <w:color w:val="17324D"/>
          <w:sz w:val="22"/>
        </w:rPr>
        <w:t>Configuration finale figée avant test</w:t>
      </w:r>
      <w:r>
        <w:rPr>
          <w:b/>
          <w:color w:val="17324D"/>
          <w:sz w:val="22"/>
        </w:rPr>
        <w:br/>
        <w:t>ResNet18 • checkpoint epoch 13 • seuil Conforme 0,55</w:t>
      </w:r>
    </w:p>
    <w:p w14:paraId="10BBAB9B" w14:textId="77777777" w:rsidR="006D3C31" w:rsidRDefault="00833865">
      <w:pPr>
        <w:rPr>
          <w:rFonts w:hint="eastAsia"/>
        </w:rPr>
      </w:pPr>
      <w:r>
        <w:br w:type="page"/>
      </w:r>
    </w:p>
    <w:p w14:paraId="0AB3169B" w14:textId="77777777" w:rsidR="006D3C31" w:rsidRDefault="00833865">
      <w:pPr>
        <w:pStyle w:val="Titre1"/>
      </w:pPr>
      <w:bookmarkStart w:id="0" w:name="_Toc239352600"/>
      <w:r>
        <w:lastRenderedPageBreak/>
        <w:t>Synthèse décisionnelle</w:t>
      </w:r>
      <w:bookmarkEnd w:id="0"/>
    </w:p>
    <w:tbl>
      <w:tblPr>
        <w:tblW w:w="0" w:type="auto"/>
        <w:tblLook w:val="04A0" w:firstRow="1" w:lastRow="0" w:firstColumn="1" w:lastColumn="0" w:noHBand="0" w:noVBand="1"/>
      </w:tblPr>
      <w:tblGrid>
        <w:gridCol w:w="9752"/>
      </w:tblGrid>
      <w:tr w:rsidR="006D3C31" w14:paraId="51D92B5E" w14:textId="77777777">
        <w:tc>
          <w:tcPr>
            <w:tcW w:w="9752" w:type="dxa"/>
            <w:shd w:val="clear" w:color="auto" w:fill="E8F3F1"/>
            <w:tcMar>
              <w:top w:w="140" w:type="dxa"/>
              <w:left w:w="160" w:type="dxa"/>
              <w:bottom w:w="140" w:type="dxa"/>
              <w:right w:w="160" w:type="dxa"/>
            </w:tcMar>
          </w:tcPr>
          <w:p w14:paraId="1376DBC1" w14:textId="77777777" w:rsidR="006D3C31" w:rsidRDefault="00833865">
            <w:pPr>
              <w:rPr>
                <w:rFonts w:hint="eastAsia"/>
              </w:rPr>
            </w:pPr>
            <w:r>
              <w:rPr>
                <w:b/>
                <w:color w:val="17324D"/>
              </w:rPr>
              <w:t xml:space="preserve">Décision — </w:t>
            </w:r>
            <w:r>
              <w:t>ResNet18 est retenu comme candidat qualité du §4.2. Le checkpoint de l'epoch 13 et le seuil Conforme 0,55 ont été figés avant l'ouverture du test.</w:t>
            </w:r>
          </w:p>
        </w:tc>
      </w:tr>
    </w:tbl>
    <w:p w14:paraId="13618E17" w14:textId="77777777" w:rsidR="006D3C31" w:rsidRDefault="006D3C31">
      <w:pPr>
        <w:spacing w:after="20"/>
        <w:rPr>
          <w:rFonts w:hint="eastAsia"/>
        </w:rPr>
      </w:pPr>
    </w:p>
    <w:p w14:paraId="2094D323" w14:textId="77777777" w:rsidR="006D3C31" w:rsidRDefault="00833865">
      <w:pPr>
        <w:rPr>
          <w:rFonts w:hint="eastAsia"/>
        </w:rPr>
      </w:pPr>
      <w:r>
        <w:t>Le travail compare une baseline CNN construite depuis zéro à trois architectures pré-entraînées sur ImageNet. L'emploi du transfer learning améliore nettement la séparation des classes proches, en particulier PIETRA. Sur validation, ResNet18 atteint 88,15 % d'accuracy et 85,21 % de macro-F1, contre 77,88 % et 66,22 % pour la baseline retenue.</w:t>
      </w:r>
    </w:p>
    <w:p w14:paraId="0874A3D6" w14:textId="77777777" w:rsidR="006D3C31" w:rsidRDefault="00833865">
      <w:pPr>
        <w:rPr>
          <w:rFonts w:hint="eastAsia"/>
        </w:rPr>
      </w:pPr>
      <w:r>
        <w:t>Le seuil 0,55 rend l'acceptation Conforme plus stricte. Sur le test final unique, il réduit le compteur métier de faux Conforme de 188 à 166, mais augmente les Conforme rejetées de 204 à 235.</w:t>
      </w:r>
    </w:p>
    <w:tbl>
      <w:tblPr>
        <w:tblW w:w="0" w:type="auto"/>
        <w:tblLook w:val="04A0" w:firstRow="1" w:lastRow="0" w:firstColumn="1" w:lastColumn="0" w:noHBand="0" w:noVBand="1"/>
      </w:tblPr>
      <w:tblGrid>
        <w:gridCol w:w="9752"/>
      </w:tblGrid>
      <w:tr w:rsidR="006D3C31" w14:paraId="7A17BDD1" w14:textId="77777777">
        <w:tc>
          <w:tcPr>
            <w:tcW w:w="9752" w:type="dxa"/>
            <w:shd w:val="clear" w:color="auto" w:fill="FFF4DC"/>
            <w:tcMar>
              <w:top w:w="140" w:type="dxa"/>
              <w:left w:w="160" w:type="dxa"/>
              <w:bottom w:w="140" w:type="dxa"/>
              <w:right w:w="160" w:type="dxa"/>
            </w:tcMar>
          </w:tcPr>
          <w:p w14:paraId="7DBDEC1B" w14:textId="77777777" w:rsidR="006D3C31" w:rsidRDefault="00833865">
            <w:pPr>
              <w:rPr>
                <w:rFonts w:hint="eastAsia"/>
              </w:rPr>
            </w:pPr>
            <w:r>
              <w:rPr>
                <w:b/>
                <w:color w:val="17324D"/>
              </w:rPr>
              <w:t xml:space="preserve">Cahier des charges partiellement atteint — </w:t>
            </w:r>
            <w:r>
              <w:t>la configuration finale atteint le rappel minimal (85,54 % pour un objectif de 85 %), mais pas la précision (89,16 % pour un objectif de 95 %). Aucune adaptation post-test n'est autorisée.</w:t>
            </w:r>
          </w:p>
        </w:tc>
      </w:tr>
    </w:tbl>
    <w:p w14:paraId="7BD9FE6C" w14:textId="77777777" w:rsidR="006D3C31" w:rsidRDefault="006D3C31">
      <w:pPr>
        <w:spacing w:after="20"/>
        <w:rPr>
          <w:rFonts w:hint="eastAsia"/>
        </w:rPr>
      </w:pPr>
    </w:p>
    <w:p w14:paraId="75026D0B" w14:textId="77777777" w:rsidR="006D3C31" w:rsidRDefault="00833865">
      <w:pPr>
        <w:rPr>
          <w:rFonts w:hint="eastAsia"/>
        </w:rPr>
      </w:pPr>
      <w:r>
        <w:t>Cette sélection reste prédictive, non embarquée. ResNet18 est le plus lourd des trois modèles pré-entraînés évalués ; sa latence, sa mémoire, son export ONNX et sa capacité à traiter douze flux sur la cible GTX 1060 3 Go seront mesurés au §4.3.</w:t>
      </w:r>
    </w:p>
    <w:p w14:paraId="791E29EA" w14:textId="77777777" w:rsidR="006D3C31" w:rsidRDefault="00833865">
      <w:pPr>
        <w:rPr>
          <w:rFonts w:hint="eastAsia"/>
        </w:rPr>
      </w:pPr>
      <w:r>
        <w:br w:type="page"/>
      </w:r>
    </w:p>
    <w:p w14:paraId="153AFE01" w14:textId="77777777" w:rsidR="006D3C31" w:rsidRDefault="00833865">
      <w:pPr>
        <w:pStyle w:val="Titre1"/>
      </w:pPr>
      <w:bookmarkStart w:id="1" w:name="_Toc239352601"/>
      <w:r>
        <w:lastRenderedPageBreak/>
        <w:t>Sommaire</w:t>
      </w:r>
      <w:bookmarkEnd w:id="1"/>
    </w:p>
    <w:p w14:paraId="132F39EB" w14:textId="0107A33A" w:rsidR="00B154A1" w:rsidRDefault="00833865">
      <w:pPr>
        <w:pStyle w:val="TM1"/>
        <w:tabs>
          <w:tab w:val="right" w:leader="dot" w:pos="9742"/>
        </w:tabs>
        <w:rPr>
          <w:noProof/>
        </w:rPr>
      </w:pPr>
      <w:r>
        <w:fldChar w:fldCharType="begin"/>
      </w:r>
      <w:r>
        <w:instrText>TOC \o "1-3" \h \z \u</w:instrText>
      </w:r>
      <w:r>
        <w:rPr>
          <w:rFonts w:hint="eastAsia"/>
        </w:rPr>
        <w:fldChar w:fldCharType="separate"/>
      </w:r>
      <w:hyperlink w:anchor="_Toc239352600" w:history="1">
        <w:r w:rsidR="00B154A1" w:rsidRPr="005552E8">
          <w:rPr>
            <w:rStyle w:val="Lienhypertexte"/>
            <w:noProof/>
          </w:rPr>
          <w:t>Synthèse décisionnelle</w:t>
        </w:r>
        <w:r w:rsidR="00B154A1">
          <w:rPr>
            <w:noProof/>
            <w:webHidden/>
          </w:rPr>
          <w:tab/>
        </w:r>
        <w:r w:rsidR="00B154A1">
          <w:rPr>
            <w:noProof/>
            <w:webHidden/>
          </w:rPr>
          <w:fldChar w:fldCharType="begin"/>
        </w:r>
        <w:r w:rsidR="00B154A1">
          <w:rPr>
            <w:noProof/>
            <w:webHidden/>
          </w:rPr>
          <w:instrText xml:space="preserve"> PAGEREF _Toc239352600 \h </w:instrText>
        </w:r>
        <w:r w:rsidR="00B154A1">
          <w:rPr>
            <w:noProof/>
            <w:webHidden/>
          </w:rPr>
        </w:r>
        <w:r w:rsidR="00B154A1">
          <w:rPr>
            <w:noProof/>
            <w:webHidden/>
          </w:rPr>
          <w:fldChar w:fldCharType="separate"/>
        </w:r>
        <w:r w:rsidR="00B154A1">
          <w:rPr>
            <w:rFonts w:hint="eastAsia"/>
            <w:noProof/>
            <w:webHidden/>
          </w:rPr>
          <w:t>2</w:t>
        </w:r>
        <w:r w:rsidR="00B154A1">
          <w:rPr>
            <w:noProof/>
            <w:webHidden/>
          </w:rPr>
          <w:fldChar w:fldCharType="end"/>
        </w:r>
      </w:hyperlink>
    </w:p>
    <w:p w14:paraId="15CD9FC6" w14:textId="2DDB9E1F" w:rsidR="00B154A1" w:rsidRDefault="00B154A1">
      <w:pPr>
        <w:pStyle w:val="TM1"/>
        <w:tabs>
          <w:tab w:val="right" w:leader="dot" w:pos="9742"/>
        </w:tabs>
        <w:rPr>
          <w:noProof/>
        </w:rPr>
      </w:pPr>
      <w:hyperlink w:anchor="_Toc239352601" w:history="1">
        <w:r w:rsidRPr="005552E8">
          <w:rPr>
            <w:rStyle w:val="Lienhypertexte"/>
            <w:noProof/>
          </w:rPr>
          <w:t>Sommaire</w:t>
        </w:r>
        <w:r>
          <w:rPr>
            <w:noProof/>
            <w:webHidden/>
          </w:rPr>
          <w:tab/>
        </w:r>
        <w:r>
          <w:rPr>
            <w:noProof/>
            <w:webHidden/>
          </w:rPr>
          <w:fldChar w:fldCharType="begin"/>
        </w:r>
        <w:r>
          <w:rPr>
            <w:noProof/>
            <w:webHidden/>
          </w:rPr>
          <w:instrText xml:space="preserve"> PAGEREF _Toc239352601 \h </w:instrText>
        </w:r>
        <w:r>
          <w:rPr>
            <w:noProof/>
            <w:webHidden/>
          </w:rPr>
        </w:r>
        <w:r>
          <w:rPr>
            <w:noProof/>
            <w:webHidden/>
          </w:rPr>
          <w:fldChar w:fldCharType="separate"/>
        </w:r>
        <w:r>
          <w:rPr>
            <w:rFonts w:hint="eastAsia"/>
            <w:noProof/>
            <w:webHidden/>
          </w:rPr>
          <w:t>3</w:t>
        </w:r>
        <w:r>
          <w:rPr>
            <w:noProof/>
            <w:webHidden/>
          </w:rPr>
          <w:fldChar w:fldCharType="end"/>
        </w:r>
      </w:hyperlink>
    </w:p>
    <w:p w14:paraId="0C7739A3" w14:textId="0D1D9D6E" w:rsidR="00B154A1" w:rsidRDefault="00B154A1">
      <w:pPr>
        <w:pStyle w:val="TM1"/>
        <w:tabs>
          <w:tab w:val="right" w:leader="dot" w:pos="9742"/>
        </w:tabs>
        <w:rPr>
          <w:noProof/>
        </w:rPr>
      </w:pPr>
      <w:hyperlink w:anchor="_Toc239352602" w:history="1">
        <w:r w:rsidRPr="005552E8">
          <w:rPr>
            <w:rStyle w:val="Lienhypertexte"/>
            <w:noProof/>
          </w:rPr>
          <w:t>4.2.1 Objectifs et contraintes métier</w:t>
        </w:r>
        <w:r>
          <w:rPr>
            <w:noProof/>
            <w:webHidden/>
          </w:rPr>
          <w:tab/>
        </w:r>
        <w:r>
          <w:rPr>
            <w:noProof/>
            <w:webHidden/>
          </w:rPr>
          <w:fldChar w:fldCharType="begin"/>
        </w:r>
        <w:r>
          <w:rPr>
            <w:noProof/>
            <w:webHidden/>
          </w:rPr>
          <w:instrText xml:space="preserve"> PAGEREF _Toc239352602 \h </w:instrText>
        </w:r>
        <w:r>
          <w:rPr>
            <w:noProof/>
            <w:webHidden/>
          </w:rPr>
        </w:r>
        <w:r>
          <w:rPr>
            <w:noProof/>
            <w:webHidden/>
          </w:rPr>
          <w:fldChar w:fldCharType="separate"/>
        </w:r>
        <w:r>
          <w:rPr>
            <w:rFonts w:hint="eastAsia"/>
            <w:noProof/>
            <w:webHidden/>
          </w:rPr>
          <w:t>4</w:t>
        </w:r>
        <w:r>
          <w:rPr>
            <w:noProof/>
            <w:webHidden/>
          </w:rPr>
          <w:fldChar w:fldCharType="end"/>
        </w:r>
      </w:hyperlink>
    </w:p>
    <w:p w14:paraId="54EAD95C" w14:textId="189B32AD" w:rsidR="00B154A1" w:rsidRDefault="00B154A1">
      <w:pPr>
        <w:pStyle w:val="TM1"/>
        <w:tabs>
          <w:tab w:val="right" w:leader="dot" w:pos="9742"/>
        </w:tabs>
        <w:rPr>
          <w:noProof/>
        </w:rPr>
      </w:pPr>
      <w:hyperlink w:anchor="_Toc239352603" w:history="1">
        <w:r w:rsidRPr="005552E8">
          <w:rPr>
            <w:rStyle w:val="Lienhypertexte"/>
            <w:noProof/>
          </w:rPr>
          <w:t>4.2.2 Construction des jeux train, validation et test</w:t>
        </w:r>
        <w:r>
          <w:rPr>
            <w:noProof/>
            <w:webHidden/>
          </w:rPr>
          <w:tab/>
        </w:r>
        <w:r>
          <w:rPr>
            <w:noProof/>
            <w:webHidden/>
          </w:rPr>
          <w:fldChar w:fldCharType="begin"/>
        </w:r>
        <w:r>
          <w:rPr>
            <w:noProof/>
            <w:webHidden/>
          </w:rPr>
          <w:instrText xml:space="preserve"> PAGEREF _Toc239352603 \h </w:instrText>
        </w:r>
        <w:r>
          <w:rPr>
            <w:noProof/>
            <w:webHidden/>
          </w:rPr>
        </w:r>
        <w:r>
          <w:rPr>
            <w:noProof/>
            <w:webHidden/>
          </w:rPr>
          <w:fldChar w:fldCharType="separate"/>
        </w:r>
        <w:r>
          <w:rPr>
            <w:rFonts w:hint="eastAsia"/>
            <w:noProof/>
            <w:webHidden/>
          </w:rPr>
          <w:t>4</w:t>
        </w:r>
        <w:r>
          <w:rPr>
            <w:noProof/>
            <w:webHidden/>
          </w:rPr>
          <w:fldChar w:fldCharType="end"/>
        </w:r>
      </w:hyperlink>
    </w:p>
    <w:p w14:paraId="50A192A3" w14:textId="6B7F9777" w:rsidR="00B154A1" w:rsidRDefault="00B154A1">
      <w:pPr>
        <w:pStyle w:val="TM1"/>
        <w:tabs>
          <w:tab w:val="right" w:leader="dot" w:pos="9742"/>
        </w:tabs>
        <w:rPr>
          <w:noProof/>
        </w:rPr>
      </w:pPr>
      <w:hyperlink w:anchor="_Toc239352604" w:history="1">
        <w:r w:rsidRPr="005552E8">
          <w:rPr>
            <w:rStyle w:val="Lienhypertexte"/>
            <w:noProof/>
          </w:rPr>
          <w:t>4.2.3 Prétraitement et augmentation</w:t>
        </w:r>
        <w:r>
          <w:rPr>
            <w:noProof/>
            <w:webHidden/>
          </w:rPr>
          <w:tab/>
        </w:r>
        <w:r>
          <w:rPr>
            <w:noProof/>
            <w:webHidden/>
          </w:rPr>
          <w:fldChar w:fldCharType="begin"/>
        </w:r>
        <w:r>
          <w:rPr>
            <w:noProof/>
            <w:webHidden/>
          </w:rPr>
          <w:instrText xml:space="preserve"> PAGEREF _Toc239352604 \h </w:instrText>
        </w:r>
        <w:r>
          <w:rPr>
            <w:noProof/>
            <w:webHidden/>
          </w:rPr>
        </w:r>
        <w:r>
          <w:rPr>
            <w:noProof/>
            <w:webHidden/>
          </w:rPr>
          <w:fldChar w:fldCharType="separate"/>
        </w:r>
        <w:r>
          <w:rPr>
            <w:rFonts w:hint="eastAsia"/>
            <w:noProof/>
            <w:webHidden/>
          </w:rPr>
          <w:t>4</w:t>
        </w:r>
        <w:r>
          <w:rPr>
            <w:noProof/>
            <w:webHidden/>
          </w:rPr>
          <w:fldChar w:fldCharType="end"/>
        </w:r>
      </w:hyperlink>
    </w:p>
    <w:p w14:paraId="6183467D" w14:textId="46A97CC5" w:rsidR="00B154A1" w:rsidRDefault="00B154A1">
      <w:pPr>
        <w:pStyle w:val="TM1"/>
        <w:tabs>
          <w:tab w:val="right" w:leader="dot" w:pos="9742"/>
        </w:tabs>
        <w:rPr>
          <w:noProof/>
        </w:rPr>
      </w:pPr>
      <w:hyperlink w:anchor="_Toc239352605" w:history="1">
        <w:r w:rsidRPr="005552E8">
          <w:rPr>
            <w:rStyle w:val="Lienhypertexte"/>
            <w:noProof/>
          </w:rPr>
          <w:t>4.2.4 Baseline CNN maison</w:t>
        </w:r>
        <w:r>
          <w:rPr>
            <w:noProof/>
            <w:webHidden/>
          </w:rPr>
          <w:tab/>
        </w:r>
        <w:r>
          <w:rPr>
            <w:noProof/>
            <w:webHidden/>
          </w:rPr>
          <w:fldChar w:fldCharType="begin"/>
        </w:r>
        <w:r>
          <w:rPr>
            <w:noProof/>
            <w:webHidden/>
          </w:rPr>
          <w:instrText xml:space="preserve"> PAGEREF _Toc239352605 \h </w:instrText>
        </w:r>
        <w:r>
          <w:rPr>
            <w:noProof/>
            <w:webHidden/>
          </w:rPr>
        </w:r>
        <w:r>
          <w:rPr>
            <w:noProof/>
            <w:webHidden/>
          </w:rPr>
          <w:fldChar w:fldCharType="separate"/>
        </w:r>
        <w:r>
          <w:rPr>
            <w:rFonts w:hint="eastAsia"/>
            <w:noProof/>
            <w:webHidden/>
          </w:rPr>
          <w:t>6</w:t>
        </w:r>
        <w:r>
          <w:rPr>
            <w:noProof/>
            <w:webHidden/>
          </w:rPr>
          <w:fldChar w:fldCharType="end"/>
        </w:r>
      </w:hyperlink>
    </w:p>
    <w:p w14:paraId="043409FF" w14:textId="6410DCC0" w:rsidR="00B154A1" w:rsidRDefault="00B154A1">
      <w:pPr>
        <w:pStyle w:val="TM1"/>
        <w:tabs>
          <w:tab w:val="right" w:leader="dot" w:pos="9742"/>
        </w:tabs>
        <w:rPr>
          <w:noProof/>
        </w:rPr>
      </w:pPr>
      <w:hyperlink w:anchor="_Toc239352606" w:history="1">
        <w:r w:rsidRPr="005552E8">
          <w:rPr>
            <w:rStyle w:val="Lienhypertexte"/>
            <w:noProof/>
          </w:rPr>
          <w:t>4.2.5 Analyse des deux versions du CNN</w:t>
        </w:r>
        <w:r>
          <w:rPr>
            <w:noProof/>
            <w:webHidden/>
          </w:rPr>
          <w:tab/>
        </w:r>
        <w:r>
          <w:rPr>
            <w:noProof/>
            <w:webHidden/>
          </w:rPr>
          <w:fldChar w:fldCharType="begin"/>
        </w:r>
        <w:r>
          <w:rPr>
            <w:noProof/>
            <w:webHidden/>
          </w:rPr>
          <w:instrText xml:space="preserve"> PAGEREF _Toc239352606 \h </w:instrText>
        </w:r>
        <w:r>
          <w:rPr>
            <w:noProof/>
            <w:webHidden/>
          </w:rPr>
        </w:r>
        <w:r>
          <w:rPr>
            <w:noProof/>
            <w:webHidden/>
          </w:rPr>
          <w:fldChar w:fldCharType="separate"/>
        </w:r>
        <w:r>
          <w:rPr>
            <w:rFonts w:hint="eastAsia"/>
            <w:noProof/>
            <w:webHidden/>
          </w:rPr>
          <w:t>6</w:t>
        </w:r>
        <w:r>
          <w:rPr>
            <w:noProof/>
            <w:webHidden/>
          </w:rPr>
          <w:fldChar w:fldCharType="end"/>
        </w:r>
      </w:hyperlink>
    </w:p>
    <w:p w14:paraId="5B703448" w14:textId="53E2F3B5" w:rsidR="00B154A1" w:rsidRDefault="00B154A1">
      <w:pPr>
        <w:pStyle w:val="TM1"/>
        <w:tabs>
          <w:tab w:val="right" w:leader="dot" w:pos="9742"/>
        </w:tabs>
        <w:rPr>
          <w:noProof/>
        </w:rPr>
      </w:pPr>
      <w:hyperlink w:anchor="_Toc239352607" w:history="1">
        <w:r w:rsidRPr="005552E8">
          <w:rPr>
            <w:rStyle w:val="Lienhypertexte"/>
            <w:noProof/>
          </w:rPr>
          <w:t>4.2.6 Mise en place du transfer learning</w:t>
        </w:r>
        <w:r>
          <w:rPr>
            <w:noProof/>
            <w:webHidden/>
          </w:rPr>
          <w:tab/>
        </w:r>
        <w:r>
          <w:rPr>
            <w:noProof/>
            <w:webHidden/>
          </w:rPr>
          <w:fldChar w:fldCharType="begin"/>
        </w:r>
        <w:r>
          <w:rPr>
            <w:noProof/>
            <w:webHidden/>
          </w:rPr>
          <w:instrText xml:space="preserve"> PAGEREF _Toc239352607 \h </w:instrText>
        </w:r>
        <w:r>
          <w:rPr>
            <w:noProof/>
            <w:webHidden/>
          </w:rPr>
        </w:r>
        <w:r>
          <w:rPr>
            <w:noProof/>
            <w:webHidden/>
          </w:rPr>
          <w:fldChar w:fldCharType="separate"/>
        </w:r>
        <w:r>
          <w:rPr>
            <w:rFonts w:hint="eastAsia"/>
            <w:noProof/>
            <w:webHidden/>
          </w:rPr>
          <w:t>8</w:t>
        </w:r>
        <w:r>
          <w:rPr>
            <w:noProof/>
            <w:webHidden/>
          </w:rPr>
          <w:fldChar w:fldCharType="end"/>
        </w:r>
      </w:hyperlink>
    </w:p>
    <w:p w14:paraId="7A929448" w14:textId="22E5AE79" w:rsidR="00B154A1" w:rsidRDefault="00B154A1">
      <w:pPr>
        <w:pStyle w:val="TM1"/>
        <w:tabs>
          <w:tab w:val="right" w:leader="dot" w:pos="9742"/>
        </w:tabs>
        <w:rPr>
          <w:noProof/>
        </w:rPr>
      </w:pPr>
      <w:hyperlink w:anchor="_Toc239352608" w:history="1">
        <w:r w:rsidRPr="005552E8">
          <w:rPr>
            <w:rStyle w:val="Lienhypertexte"/>
            <w:noProof/>
          </w:rPr>
          <w:t>4.2.7 Modèles pré-entraînés étudiés</w:t>
        </w:r>
        <w:r>
          <w:rPr>
            <w:noProof/>
            <w:webHidden/>
          </w:rPr>
          <w:tab/>
        </w:r>
        <w:r>
          <w:rPr>
            <w:noProof/>
            <w:webHidden/>
          </w:rPr>
          <w:fldChar w:fldCharType="begin"/>
        </w:r>
        <w:r>
          <w:rPr>
            <w:noProof/>
            <w:webHidden/>
          </w:rPr>
          <w:instrText xml:space="preserve"> PAGEREF _Toc239352608 \h </w:instrText>
        </w:r>
        <w:r>
          <w:rPr>
            <w:noProof/>
            <w:webHidden/>
          </w:rPr>
        </w:r>
        <w:r>
          <w:rPr>
            <w:noProof/>
            <w:webHidden/>
          </w:rPr>
          <w:fldChar w:fldCharType="separate"/>
        </w:r>
        <w:r>
          <w:rPr>
            <w:rFonts w:hint="eastAsia"/>
            <w:noProof/>
            <w:webHidden/>
          </w:rPr>
          <w:t>8</w:t>
        </w:r>
        <w:r>
          <w:rPr>
            <w:noProof/>
            <w:webHidden/>
          </w:rPr>
          <w:fldChar w:fldCharType="end"/>
        </w:r>
      </w:hyperlink>
    </w:p>
    <w:p w14:paraId="644F7E19" w14:textId="57100113" w:rsidR="00B154A1" w:rsidRDefault="00B154A1">
      <w:pPr>
        <w:pStyle w:val="TM1"/>
        <w:tabs>
          <w:tab w:val="right" w:leader="dot" w:pos="9742"/>
        </w:tabs>
        <w:rPr>
          <w:noProof/>
        </w:rPr>
      </w:pPr>
      <w:hyperlink w:anchor="_Toc239352609" w:history="1">
        <w:r w:rsidRPr="005552E8">
          <w:rPr>
            <w:rStyle w:val="Lienhypertexte"/>
            <w:noProof/>
          </w:rPr>
          <w:t>4.2.8 Suivi des expériences avec MLflow</w:t>
        </w:r>
        <w:r>
          <w:rPr>
            <w:noProof/>
            <w:webHidden/>
          </w:rPr>
          <w:tab/>
        </w:r>
        <w:r>
          <w:rPr>
            <w:noProof/>
            <w:webHidden/>
          </w:rPr>
          <w:fldChar w:fldCharType="begin"/>
        </w:r>
        <w:r>
          <w:rPr>
            <w:noProof/>
            <w:webHidden/>
          </w:rPr>
          <w:instrText xml:space="preserve"> PAGEREF _Toc239352609 \h </w:instrText>
        </w:r>
        <w:r>
          <w:rPr>
            <w:noProof/>
            <w:webHidden/>
          </w:rPr>
        </w:r>
        <w:r>
          <w:rPr>
            <w:noProof/>
            <w:webHidden/>
          </w:rPr>
          <w:fldChar w:fldCharType="separate"/>
        </w:r>
        <w:r>
          <w:rPr>
            <w:rFonts w:hint="eastAsia"/>
            <w:noProof/>
            <w:webHidden/>
          </w:rPr>
          <w:t>9</w:t>
        </w:r>
        <w:r>
          <w:rPr>
            <w:noProof/>
            <w:webHidden/>
          </w:rPr>
          <w:fldChar w:fldCharType="end"/>
        </w:r>
      </w:hyperlink>
    </w:p>
    <w:p w14:paraId="58A56D4E" w14:textId="32991B09" w:rsidR="00B154A1" w:rsidRDefault="00B154A1">
      <w:pPr>
        <w:pStyle w:val="TM1"/>
        <w:tabs>
          <w:tab w:val="right" w:leader="dot" w:pos="9742"/>
        </w:tabs>
        <w:rPr>
          <w:noProof/>
        </w:rPr>
      </w:pPr>
      <w:hyperlink w:anchor="_Toc239352610" w:history="1">
        <w:r w:rsidRPr="005552E8">
          <w:rPr>
            <w:rStyle w:val="Lienhypertexte"/>
            <w:noProof/>
          </w:rPr>
          <w:t>4.2.9 Comparaison des architectures</w:t>
        </w:r>
        <w:r>
          <w:rPr>
            <w:noProof/>
            <w:webHidden/>
          </w:rPr>
          <w:tab/>
        </w:r>
        <w:r>
          <w:rPr>
            <w:noProof/>
            <w:webHidden/>
          </w:rPr>
          <w:fldChar w:fldCharType="begin"/>
        </w:r>
        <w:r>
          <w:rPr>
            <w:noProof/>
            <w:webHidden/>
          </w:rPr>
          <w:instrText xml:space="preserve"> PAGEREF _Toc239352610 \h </w:instrText>
        </w:r>
        <w:r>
          <w:rPr>
            <w:noProof/>
            <w:webHidden/>
          </w:rPr>
        </w:r>
        <w:r>
          <w:rPr>
            <w:noProof/>
            <w:webHidden/>
          </w:rPr>
          <w:fldChar w:fldCharType="separate"/>
        </w:r>
        <w:r>
          <w:rPr>
            <w:rFonts w:hint="eastAsia"/>
            <w:noProof/>
            <w:webHidden/>
          </w:rPr>
          <w:t>11</w:t>
        </w:r>
        <w:r>
          <w:rPr>
            <w:noProof/>
            <w:webHidden/>
          </w:rPr>
          <w:fldChar w:fldCharType="end"/>
        </w:r>
      </w:hyperlink>
    </w:p>
    <w:p w14:paraId="5D5F3C93" w14:textId="7415F0A6" w:rsidR="00B154A1" w:rsidRDefault="00B154A1">
      <w:pPr>
        <w:pStyle w:val="TM1"/>
        <w:tabs>
          <w:tab w:val="right" w:leader="dot" w:pos="9742"/>
        </w:tabs>
        <w:rPr>
          <w:noProof/>
        </w:rPr>
      </w:pPr>
      <w:hyperlink w:anchor="_Toc239352611" w:history="1">
        <w:r w:rsidRPr="005552E8">
          <w:rPr>
            <w:rStyle w:val="Lienhypertexte"/>
            <w:noProof/>
          </w:rPr>
          <w:t>4.2.10 Sélection de ResNet18</w:t>
        </w:r>
        <w:r>
          <w:rPr>
            <w:noProof/>
            <w:webHidden/>
          </w:rPr>
          <w:tab/>
        </w:r>
        <w:r>
          <w:rPr>
            <w:noProof/>
            <w:webHidden/>
          </w:rPr>
          <w:fldChar w:fldCharType="begin"/>
        </w:r>
        <w:r>
          <w:rPr>
            <w:noProof/>
            <w:webHidden/>
          </w:rPr>
          <w:instrText xml:space="preserve"> PAGEREF _Toc239352611 \h </w:instrText>
        </w:r>
        <w:r>
          <w:rPr>
            <w:noProof/>
            <w:webHidden/>
          </w:rPr>
        </w:r>
        <w:r>
          <w:rPr>
            <w:noProof/>
            <w:webHidden/>
          </w:rPr>
          <w:fldChar w:fldCharType="separate"/>
        </w:r>
        <w:r>
          <w:rPr>
            <w:rFonts w:hint="eastAsia"/>
            <w:noProof/>
            <w:webHidden/>
          </w:rPr>
          <w:t>11</w:t>
        </w:r>
        <w:r>
          <w:rPr>
            <w:noProof/>
            <w:webHidden/>
          </w:rPr>
          <w:fldChar w:fldCharType="end"/>
        </w:r>
      </w:hyperlink>
    </w:p>
    <w:p w14:paraId="29A3BB2E" w14:textId="7EBA1AE7" w:rsidR="00B154A1" w:rsidRDefault="00B154A1">
      <w:pPr>
        <w:pStyle w:val="TM1"/>
        <w:tabs>
          <w:tab w:val="right" w:leader="dot" w:pos="9742"/>
        </w:tabs>
        <w:rPr>
          <w:noProof/>
        </w:rPr>
      </w:pPr>
      <w:hyperlink w:anchor="_Toc239352612" w:history="1">
        <w:r w:rsidRPr="005552E8">
          <w:rPr>
            <w:rStyle w:val="Lienhypertexte"/>
            <w:noProof/>
          </w:rPr>
          <w:t>4.2.11 Calibration du seuil Conforme</w:t>
        </w:r>
        <w:r>
          <w:rPr>
            <w:noProof/>
            <w:webHidden/>
          </w:rPr>
          <w:tab/>
        </w:r>
        <w:r>
          <w:rPr>
            <w:noProof/>
            <w:webHidden/>
          </w:rPr>
          <w:fldChar w:fldCharType="begin"/>
        </w:r>
        <w:r>
          <w:rPr>
            <w:noProof/>
            <w:webHidden/>
          </w:rPr>
          <w:instrText xml:space="preserve"> PAGEREF _Toc239352612 \h </w:instrText>
        </w:r>
        <w:r>
          <w:rPr>
            <w:noProof/>
            <w:webHidden/>
          </w:rPr>
        </w:r>
        <w:r>
          <w:rPr>
            <w:noProof/>
            <w:webHidden/>
          </w:rPr>
          <w:fldChar w:fldCharType="separate"/>
        </w:r>
        <w:r>
          <w:rPr>
            <w:rFonts w:hint="eastAsia"/>
            <w:noProof/>
            <w:webHidden/>
          </w:rPr>
          <w:t>12</w:t>
        </w:r>
        <w:r>
          <w:rPr>
            <w:noProof/>
            <w:webHidden/>
          </w:rPr>
          <w:fldChar w:fldCharType="end"/>
        </w:r>
      </w:hyperlink>
    </w:p>
    <w:p w14:paraId="09509D25" w14:textId="54FA8B6C" w:rsidR="00B154A1" w:rsidRDefault="00B154A1">
      <w:pPr>
        <w:pStyle w:val="TM1"/>
        <w:tabs>
          <w:tab w:val="right" w:leader="dot" w:pos="9742"/>
        </w:tabs>
        <w:rPr>
          <w:noProof/>
        </w:rPr>
      </w:pPr>
      <w:hyperlink w:anchor="_Toc239352613" w:history="1">
        <w:r w:rsidRPr="005552E8">
          <w:rPr>
            <w:rStyle w:val="Lienhypertexte"/>
            <w:noProof/>
          </w:rPr>
          <w:t>4.2.12 Évaluation finale sur le jeu de test</w:t>
        </w:r>
        <w:r>
          <w:rPr>
            <w:noProof/>
            <w:webHidden/>
          </w:rPr>
          <w:tab/>
        </w:r>
        <w:r>
          <w:rPr>
            <w:noProof/>
            <w:webHidden/>
          </w:rPr>
          <w:fldChar w:fldCharType="begin"/>
        </w:r>
        <w:r>
          <w:rPr>
            <w:noProof/>
            <w:webHidden/>
          </w:rPr>
          <w:instrText xml:space="preserve"> PAGEREF _Toc239352613 \h </w:instrText>
        </w:r>
        <w:r>
          <w:rPr>
            <w:noProof/>
            <w:webHidden/>
          </w:rPr>
        </w:r>
        <w:r>
          <w:rPr>
            <w:noProof/>
            <w:webHidden/>
          </w:rPr>
          <w:fldChar w:fldCharType="separate"/>
        </w:r>
        <w:r>
          <w:rPr>
            <w:rFonts w:hint="eastAsia"/>
            <w:noProof/>
            <w:webHidden/>
          </w:rPr>
          <w:t>13</w:t>
        </w:r>
        <w:r>
          <w:rPr>
            <w:noProof/>
            <w:webHidden/>
          </w:rPr>
          <w:fldChar w:fldCharType="end"/>
        </w:r>
      </w:hyperlink>
    </w:p>
    <w:p w14:paraId="74A94837" w14:textId="2D5E8F03" w:rsidR="00B154A1" w:rsidRDefault="00B154A1">
      <w:pPr>
        <w:pStyle w:val="TM1"/>
        <w:tabs>
          <w:tab w:val="right" w:leader="dot" w:pos="9742"/>
        </w:tabs>
        <w:rPr>
          <w:noProof/>
        </w:rPr>
      </w:pPr>
      <w:hyperlink w:anchor="_Toc239352614" w:history="1">
        <w:r w:rsidRPr="005552E8">
          <w:rPr>
            <w:rStyle w:val="Lienhypertexte"/>
            <w:noProof/>
          </w:rPr>
          <w:t>4.2.13 Analyse du respect du cahier des charges</w:t>
        </w:r>
        <w:r>
          <w:rPr>
            <w:noProof/>
            <w:webHidden/>
          </w:rPr>
          <w:tab/>
        </w:r>
        <w:r>
          <w:rPr>
            <w:noProof/>
            <w:webHidden/>
          </w:rPr>
          <w:fldChar w:fldCharType="begin"/>
        </w:r>
        <w:r>
          <w:rPr>
            <w:noProof/>
            <w:webHidden/>
          </w:rPr>
          <w:instrText xml:space="preserve"> PAGEREF _Toc239352614 \h </w:instrText>
        </w:r>
        <w:r>
          <w:rPr>
            <w:noProof/>
            <w:webHidden/>
          </w:rPr>
        </w:r>
        <w:r>
          <w:rPr>
            <w:noProof/>
            <w:webHidden/>
          </w:rPr>
          <w:fldChar w:fldCharType="separate"/>
        </w:r>
        <w:r>
          <w:rPr>
            <w:rFonts w:hint="eastAsia"/>
            <w:noProof/>
            <w:webHidden/>
          </w:rPr>
          <w:t>15</w:t>
        </w:r>
        <w:r>
          <w:rPr>
            <w:noProof/>
            <w:webHidden/>
          </w:rPr>
          <w:fldChar w:fldCharType="end"/>
        </w:r>
      </w:hyperlink>
    </w:p>
    <w:p w14:paraId="1D445387" w14:textId="04F0E3BC" w:rsidR="00B154A1" w:rsidRDefault="00B154A1">
      <w:pPr>
        <w:pStyle w:val="TM1"/>
        <w:tabs>
          <w:tab w:val="right" w:leader="dot" w:pos="9742"/>
        </w:tabs>
        <w:rPr>
          <w:noProof/>
        </w:rPr>
      </w:pPr>
      <w:hyperlink w:anchor="_Toc239352615" w:history="1">
        <w:r w:rsidRPr="005552E8">
          <w:rPr>
            <w:rStyle w:val="Lienhypertexte"/>
            <w:noProof/>
          </w:rPr>
          <w:t>4.2.14 Prise en compte des contraintes d'embarquement</w:t>
        </w:r>
        <w:r>
          <w:rPr>
            <w:noProof/>
            <w:webHidden/>
          </w:rPr>
          <w:tab/>
        </w:r>
        <w:r>
          <w:rPr>
            <w:noProof/>
            <w:webHidden/>
          </w:rPr>
          <w:fldChar w:fldCharType="begin"/>
        </w:r>
        <w:r>
          <w:rPr>
            <w:noProof/>
            <w:webHidden/>
          </w:rPr>
          <w:instrText xml:space="preserve"> PAGEREF _Toc239352615 \h </w:instrText>
        </w:r>
        <w:r>
          <w:rPr>
            <w:noProof/>
            <w:webHidden/>
          </w:rPr>
        </w:r>
        <w:r>
          <w:rPr>
            <w:noProof/>
            <w:webHidden/>
          </w:rPr>
          <w:fldChar w:fldCharType="separate"/>
        </w:r>
        <w:r>
          <w:rPr>
            <w:rFonts w:hint="eastAsia"/>
            <w:noProof/>
            <w:webHidden/>
          </w:rPr>
          <w:t>15</w:t>
        </w:r>
        <w:r>
          <w:rPr>
            <w:noProof/>
            <w:webHidden/>
          </w:rPr>
          <w:fldChar w:fldCharType="end"/>
        </w:r>
      </w:hyperlink>
    </w:p>
    <w:p w14:paraId="61452B19" w14:textId="2212C1DE" w:rsidR="00B154A1" w:rsidRDefault="00B154A1">
      <w:pPr>
        <w:pStyle w:val="TM1"/>
        <w:tabs>
          <w:tab w:val="right" w:leader="dot" w:pos="9742"/>
        </w:tabs>
        <w:rPr>
          <w:noProof/>
        </w:rPr>
      </w:pPr>
      <w:hyperlink w:anchor="_Toc239352616" w:history="1">
        <w:r w:rsidRPr="005552E8">
          <w:rPr>
            <w:rStyle w:val="Lienhypertexte"/>
            <w:noProof/>
          </w:rPr>
          <w:t>4.2.15 Limites, recul critique et pistes d'amélioration</w:t>
        </w:r>
        <w:r>
          <w:rPr>
            <w:noProof/>
            <w:webHidden/>
          </w:rPr>
          <w:tab/>
        </w:r>
        <w:r>
          <w:rPr>
            <w:noProof/>
            <w:webHidden/>
          </w:rPr>
          <w:fldChar w:fldCharType="begin"/>
        </w:r>
        <w:r>
          <w:rPr>
            <w:noProof/>
            <w:webHidden/>
          </w:rPr>
          <w:instrText xml:space="preserve"> PAGEREF _Toc239352616 \h </w:instrText>
        </w:r>
        <w:r>
          <w:rPr>
            <w:noProof/>
            <w:webHidden/>
          </w:rPr>
        </w:r>
        <w:r>
          <w:rPr>
            <w:noProof/>
            <w:webHidden/>
          </w:rPr>
          <w:fldChar w:fldCharType="separate"/>
        </w:r>
        <w:r>
          <w:rPr>
            <w:rFonts w:hint="eastAsia"/>
            <w:noProof/>
            <w:webHidden/>
          </w:rPr>
          <w:t>16</w:t>
        </w:r>
        <w:r>
          <w:rPr>
            <w:noProof/>
            <w:webHidden/>
          </w:rPr>
          <w:fldChar w:fldCharType="end"/>
        </w:r>
      </w:hyperlink>
    </w:p>
    <w:p w14:paraId="35933BBE" w14:textId="694EF5D1" w:rsidR="00B154A1" w:rsidRDefault="00B154A1">
      <w:pPr>
        <w:pStyle w:val="TM2"/>
        <w:tabs>
          <w:tab w:val="right" w:leader="dot" w:pos="9742"/>
        </w:tabs>
        <w:rPr>
          <w:noProof/>
        </w:rPr>
      </w:pPr>
      <w:hyperlink w:anchor="_Toc239352617" w:history="1">
        <w:r w:rsidRPr="005552E8">
          <w:rPr>
            <w:rStyle w:val="Lienhypertexte"/>
            <w:noProof/>
          </w:rPr>
          <w:t>Limites observées</w:t>
        </w:r>
        <w:r>
          <w:rPr>
            <w:noProof/>
            <w:webHidden/>
          </w:rPr>
          <w:tab/>
        </w:r>
        <w:r>
          <w:rPr>
            <w:noProof/>
            <w:webHidden/>
          </w:rPr>
          <w:fldChar w:fldCharType="begin"/>
        </w:r>
        <w:r>
          <w:rPr>
            <w:noProof/>
            <w:webHidden/>
          </w:rPr>
          <w:instrText xml:space="preserve"> PAGEREF _Toc239352617 \h </w:instrText>
        </w:r>
        <w:r>
          <w:rPr>
            <w:noProof/>
            <w:webHidden/>
          </w:rPr>
        </w:r>
        <w:r>
          <w:rPr>
            <w:noProof/>
            <w:webHidden/>
          </w:rPr>
          <w:fldChar w:fldCharType="separate"/>
        </w:r>
        <w:r>
          <w:rPr>
            <w:rFonts w:hint="eastAsia"/>
            <w:noProof/>
            <w:webHidden/>
          </w:rPr>
          <w:t>16</w:t>
        </w:r>
        <w:r>
          <w:rPr>
            <w:noProof/>
            <w:webHidden/>
          </w:rPr>
          <w:fldChar w:fldCharType="end"/>
        </w:r>
      </w:hyperlink>
    </w:p>
    <w:p w14:paraId="6C67C3CF" w14:textId="4F90B4B1" w:rsidR="00B154A1" w:rsidRDefault="00B154A1">
      <w:pPr>
        <w:pStyle w:val="TM2"/>
        <w:tabs>
          <w:tab w:val="right" w:leader="dot" w:pos="9742"/>
        </w:tabs>
        <w:rPr>
          <w:noProof/>
        </w:rPr>
      </w:pPr>
      <w:hyperlink w:anchor="_Toc239352618" w:history="1">
        <w:r w:rsidRPr="005552E8">
          <w:rPr>
            <w:rStyle w:val="Lienhypertexte"/>
            <w:noProof/>
          </w:rPr>
          <w:t>Pistes futures — hors résultats du §4.2</w:t>
        </w:r>
        <w:r>
          <w:rPr>
            <w:noProof/>
            <w:webHidden/>
          </w:rPr>
          <w:tab/>
        </w:r>
        <w:r>
          <w:rPr>
            <w:noProof/>
            <w:webHidden/>
          </w:rPr>
          <w:fldChar w:fldCharType="begin"/>
        </w:r>
        <w:r>
          <w:rPr>
            <w:noProof/>
            <w:webHidden/>
          </w:rPr>
          <w:instrText xml:space="preserve"> PAGEREF _Toc239352618 \h </w:instrText>
        </w:r>
        <w:r>
          <w:rPr>
            <w:noProof/>
            <w:webHidden/>
          </w:rPr>
        </w:r>
        <w:r>
          <w:rPr>
            <w:noProof/>
            <w:webHidden/>
          </w:rPr>
          <w:fldChar w:fldCharType="separate"/>
        </w:r>
        <w:r>
          <w:rPr>
            <w:rFonts w:hint="eastAsia"/>
            <w:noProof/>
            <w:webHidden/>
          </w:rPr>
          <w:t>16</w:t>
        </w:r>
        <w:r>
          <w:rPr>
            <w:noProof/>
            <w:webHidden/>
          </w:rPr>
          <w:fldChar w:fldCharType="end"/>
        </w:r>
      </w:hyperlink>
    </w:p>
    <w:p w14:paraId="63CFC998" w14:textId="698ED158" w:rsidR="00B154A1" w:rsidRDefault="00B154A1">
      <w:pPr>
        <w:pStyle w:val="TM1"/>
        <w:tabs>
          <w:tab w:val="right" w:leader="dot" w:pos="9742"/>
        </w:tabs>
        <w:rPr>
          <w:noProof/>
        </w:rPr>
      </w:pPr>
      <w:hyperlink w:anchor="_Toc239352619" w:history="1">
        <w:r w:rsidRPr="005552E8">
          <w:rPr>
            <w:rStyle w:val="Lienhypertexte"/>
            <w:noProof/>
          </w:rPr>
          <w:t>4.2.16 Conclusion et transition vers le §4.3</w:t>
        </w:r>
        <w:r>
          <w:rPr>
            <w:noProof/>
            <w:webHidden/>
          </w:rPr>
          <w:tab/>
        </w:r>
        <w:r>
          <w:rPr>
            <w:noProof/>
            <w:webHidden/>
          </w:rPr>
          <w:fldChar w:fldCharType="begin"/>
        </w:r>
        <w:r>
          <w:rPr>
            <w:noProof/>
            <w:webHidden/>
          </w:rPr>
          <w:instrText xml:space="preserve"> PAGEREF _Toc239352619 \h </w:instrText>
        </w:r>
        <w:r>
          <w:rPr>
            <w:noProof/>
            <w:webHidden/>
          </w:rPr>
        </w:r>
        <w:r>
          <w:rPr>
            <w:noProof/>
            <w:webHidden/>
          </w:rPr>
          <w:fldChar w:fldCharType="separate"/>
        </w:r>
        <w:r>
          <w:rPr>
            <w:rFonts w:hint="eastAsia"/>
            <w:noProof/>
            <w:webHidden/>
          </w:rPr>
          <w:t>16</w:t>
        </w:r>
        <w:r>
          <w:rPr>
            <w:noProof/>
            <w:webHidden/>
          </w:rPr>
          <w:fldChar w:fldCharType="end"/>
        </w:r>
      </w:hyperlink>
    </w:p>
    <w:p w14:paraId="3575AD8D" w14:textId="141815D6" w:rsidR="00B154A1" w:rsidRDefault="00B154A1">
      <w:pPr>
        <w:pStyle w:val="TM1"/>
        <w:tabs>
          <w:tab w:val="right" w:leader="dot" w:pos="9742"/>
        </w:tabs>
        <w:rPr>
          <w:noProof/>
        </w:rPr>
      </w:pPr>
      <w:hyperlink w:anchor="_Toc239352620" w:history="1">
        <w:r w:rsidRPr="005552E8">
          <w:rPr>
            <w:rStyle w:val="Lienhypertexte"/>
            <w:noProof/>
          </w:rPr>
          <w:t>Annexe — Registre des artefacts utilisés</w:t>
        </w:r>
        <w:r>
          <w:rPr>
            <w:noProof/>
            <w:webHidden/>
          </w:rPr>
          <w:tab/>
        </w:r>
        <w:r>
          <w:rPr>
            <w:noProof/>
            <w:webHidden/>
          </w:rPr>
          <w:fldChar w:fldCharType="begin"/>
        </w:r>
        <w:r>
          <w:rPr>
            <w:noProof/>
            <w:webHidden/>
          </w:rPr>
          <w:instrText xml:space="preserve"> PAGEREF _Toc239352620 \h </w:instrText>
        </w:r>
        <w:r>
          <w:rPr>
            <w:noProof/>
            <w:webHidden/>
          </w:rPr>
        </w:r>
        <w:r>
          <w:rPr>
            <w:noProof/>
            <w:webHidden/>
          </w:rPr>
          <w:fldChar w:fldCharType="separate"/>
        </w:r>
        <w:r>
          <w:rPr>
            <w:rFonts w:hint="eastAsia"/>
            <w:noProof/>
            <w:webHidden/>
          </w:rPr>
          <w:t>17</w:t>
        </w:r>
        <w:r>
          <w:rPr>
            <w:noProof/>
            <w:webHidden/>
          </w:rPr>
          <w:fldChar w:fldCharType="end"/>
        </w:r>
      </w:hyperlink>
    </w:p>
    <w:p w14:paraId="7E8FD22F" w14:textId="5A30F64E" w:rsidR="00B154A1" w:rsidRDefault="00B154A1">
      <w:pPr>
        <w:pStyle w:val="TM2"/>
        <w:tabs>
          <w:tab w:val="right" w:leader="dot" w:pos="9742"/>
        </w:tabs>
        <w:rPr>
          <w:noProof/>
        </w:rPr>
      </w:pPr>
      <w:hyperlink w:anchor="_Toc239352621" w:history="1">
        <w:r w:rsidRPr="005552E8">
          <w:rPr>
            <w:rStyle w:val="Lienhypertexte"/>
            <w:noProof/>
          </w:rPr>
          <w:t>Points de cohérence et conventions</w:t>
        </w:r>
        <w:r>
          <w:rPr>
            <w:noProof/>
            <w:webHidden/>
          </w:rPr>
          <w:tab/>
        </w:r>
        <w:r>
          <w:rPr>
            <w:noProof/>
            <w:webHidden/>
          </w:rPr>
          <w:fldChar w:fldCharType="begin"/>
        </w:r>
        <w:r>
          <w:rPr>
            <w:noProof/>
            <w:webHidden/>
          </w:rPr>
          <w:instrText xml:space="preserve"> PAGEREF _Toc239352621 \h </w:instrText>
        </w:r>
        <w:r>
          <w:rPr>
            <w:noProof/>
            <w:webHidden/>
          </w:rPr>
        </w:r>
        <w:r>
          <w:rPr>
            <w:noProof/>
            <w:webHidden/>
          </w:rPr>
          <w:fldChar w:fldCharType="separate"/>
        </w:r>
        <w:r>
          <w:rPr>
            <w:rFonts w:hint="eastAsia"/>
            <w:noProof/>
            <w:webHidden/>
          </w:rPr>
          <w:t>17</w:t>
        </w:r>
        <w:r>
          <w:rPr>
            <w:noProof/>
            <w:webHidden/>
          </w:rPr>
          <w:fldChar w:fldCharType="end"/>
        </w:r>
      </w:hyperlink>
    </w:p>
    <w:p w14:paraId="6E7F5EB7" w14:textId="77777777" w:rsidR="006D3C31" w:rsidRDefault="00833865">
      <w:pPr>
        <w:rPr>
          <w:rFonts w:hint="eastAsia"/>
        </w:rPr>
      </w:pPr>
      <w:r>
        <w:fldChar w:fldCharType="end"/>
      </w:r>
    </w:p>
    <w:p w14:paraId="2761863F" w14:textId="77777777" w:rsidR="006D3C31" w:rsidRDefault="00833865">
      <w:pPr>
        <w:rPr>
          <w:rFonts w:hint="eastAsia"/>
        </w:rPr>
      </w:pPr>
      <w:r>
        <w:br w:type="page"/>
      </w:r>
    </w:p>
    <w:p w14:paraId="6367EACA" w14:textId="77777777" w:rsidR="006D3C31" w:rsidRDefault="00833865">
      <w:pPr>
        <w:pStyle w:val="Titre1"/>
      </w:pPr>
      <w:bookmarkStart w:id="2" w:name="_Toc239352602"/>
      <w:r>
        <w:lastRenderedPageBreak/>
        <w:t>4.2.1 Objectifs et contraintes métier</w:t>
      </w:r>
      <w:bookmarkEnd w:id="2"/>
    </w:p>
    <w:p w14:paraId="24A7214C" w14:textId="77777777" w:rsidR="006D3C31" w:rsidRDefault="00833865">
      <w:pPr>
        <w:rPr>
          <w:rFonts w:hint="eastAsia"/>
        </w:rPr>
      </w:pPr>
      <w:r>
        <w:t>La tâche consiste à classer chaque image dans l'une des quatre classes exclusives : Conforme, NON Conforme, PIETRA ou Vide. La cible d'apprentissage est exclusivement effective_label, avec le mapping Conforme=0, NON Conforme=1, PIETRA=2 et Vide=3. Le nom du fichier et le label historique ne déterminent jamais la classe.</w:t>
      </w:r>
    </w:p>
    <w:p w14:paraId="3AB53940" w14:textId="77777777" w:rsidR="006D3C31" w:rsidRDefault="00833865">
      <w:pPr>
        <w:rPr>
          <w:rFonts w:hint="eastAsia"/>
        </w:rPr>
      </w:pPr>
      <w:r>
        <w:t>Deux contraintes structurent l'évaluation : une précision de la classe Conforme d'au moins 95 % et un rappel Conforme d'au moins 85 %. La qualité du produit final est prioritaire sur le rendement : lorsqu'un arbitrage est nécessaire, il est préférable de rejeter davantage de fruits réellement conformes plutôt que de laisser passer des fruits NON Conforme ou PIETRA comme Conforme.</w:t>
      </w:r>
    </w:p>
    <w:tbl>
      <w:tblPr>
        <w:tblW w:w="0" w:type="auto"/>
        <w:tblLook w:val="04A0" w:firstRow="1" w:lastRow="0" w:firstColumn="1" w:lastColumn="0" w:noHBand="0" w:noVBand="1"/>
      </w:tblPr>
      <w:tblGrid>
        <w:gridCol w:w="9752"/>
      </w:tblGrid>
      <w:tr w:rsidR="006D3C31" w14:paraId="30ACB9EB" w14:textId="77777777">
        <w:tc>
          <w:tcPr>
            <w:tcW w:w="9752" w:type="dxa"/>
            <w:shd w:val="clear" w:color="auto" w:fill="EAF2F7"/>
            <w:tcMar>
              <w:top w:w="140" w:type="dxa"/>
              <w:left w:w="160" w:type="dxa"/>
              <w:bottom w:w="140" w:type="dxa"/>
              <w:right w:w="160" w:type="dxa"/>
            </w:tcMar>
          </w:tcPr>
          <w:p w14:paraId="55622184" w14:textId="77777777" w:rsidR="006D3C31" w:rsidRDefault="00833865">
            <w:pPr>
              <w:rPr>
                <w:rFonts w:hint="eastAsia"/>
              </w:rPr>
            </w:pPr>
            <w:r>
              <w:rPr>
                <w:b/>
                <w:color w:val="17324D"/>
              </w:rPr>
              <w:t xml:space="preserve">Lecture des métriques — </w:t>
            </w:r>
            <w:r>
              <w:t>la précision Conforme mesure la fiabilité d'une acceptation ; le rappel Conforme mesure la part des vrais Conforme effectivement acceptés. Les deux objectifs doivent être satisfaits simultanément.</w:t>
            </w:r>
          </w:p>
        </w:tc>
      </w:tr>
    </w:tbl>
    <w:p w14:paraId="6D653499" w14:textId="77777777" w:rsidR="006D3C31" w:rsidRDefault="006D3C31">
      <w:pPr>
        <w:spacing w:after="20"/>
        <w:rPr>
          <w:rFonts w:hint="eastAsia"/>
        </w:rPr>
      </w:pPr>
    </w:p>
    <w:p w14:paraId="5E9FD5AE" w14:textId="77777777" w:rsidR="006D3C31" w:rsidRDefault="00833865">
      <w:pPr>
        <w:rPr>
          <w:rFonts w:hint="eastAsia"/>
        </w:rPr>
      </w:pPr>
      <w:r>
        <w:t>Le contexte de déploiement futur ajoute une contrainte de calcul : NVIDIA GTX 1060 3 Go, ancien processeur Intel i7, douze flux caméra et export ONNX. Le nombre de paramètres est donc suivi dès ce chapitre, mais il ne permet pas à lui seul de conclure sur le débit ou la latence. Cette validation est volontairement reportée au §4.3.</w:t>
      </w:r>
    </w:p>
    <w:p w14:paraId="34D5570B" w14:textId="77777777" w:rsidR="006D3C31" w:rsidRDefault="00833865">
      <w:pPr>
        <w:pStyle w:val="Titre1"/>
      </w:pPr>
      <w:bookmarkStart w:id="3" w:name="_Toc239352603"/>
      <w:r>
        <w:t>4.2.2 Construction des jeux train, validation et test</w:t>
      </w:r>
      <w:bookmarkEnd w:id="3"/>
    </w:p>
    <w:p w14:paraId="77790ADF" w14:textId="77777777" w:rsidR="006D3C31" w:rsidRDefault="00833865">
      <w:pPr>
        <w:rPr>
          <w:rFonts w:hint="eastAsia"/>
        </w:rPr>
      </w:pPr>
      <w:r>
        <w:t>Le dataset final issu du §4.1 contient 35 254 images uniques. Il a été conservé en entier : réduire arbitrairement ce volume aurait supprimé de l'information utile sans démontrer que les confusions entre Conforme, PIETRA et NON Conforme provenaient des données plutôt que du modèle.</w:t>
      </w:r>
    </w:p>
    <w:p w14:paraId="79A310F5" w14:textId="77777777" w:rsidR="006D3C31" w:rsidRDefault="00833865">
      <w:pPr>
        <w:keepNext/>
        <w:rPr>
          <w:rFonts w:hint="eastAsia"/>
        </w:rPr>
      </w:pPr>
      <w:r>
        <w:rPr>
          <w:b/>
          <w:color w:val="17324D"/>
          <w:sz w:val="19"/>
        </w:rPr>
        <w:t>Tableau 1 — Répartition group-aware des données</w:t>
      </w:r>
    </w:p>
    <w:tbl>
      <w:tblPr>
        <w:tblStyle w:val="Grilledutableau"/>
        <w:tblW w:w="0" w:type="auto"/>
        <w:tblLook w:val="04A0" w:firstRow="1" w:lastRow="0" w:firstColumn="1" w:lastColumn="0" w:noHBand="0" w:noVBand="1"/>
      </w:tblPr>
      <w:tblGrid>
        <w:gridCol w:w="1393"/>
        <w:gridCol w:w="1393"/>
        <w:gridCol w:w="1393"/>
        <w:gridCol w:w="1393"/>
        <w:gridCol w:w="1393"/>
        <w:gridCol w:w="1393"/>
        <w:gridCol w:w="1393"/>
      </w:tblGrid>
      <w:tr w:rsidR="006D3C31" w14:paraId="128B0DE5" w14:textId="77777777">
        <w:trPr>
          <w:tblHeader/>
        </w:trPr>
        <w:tc>
          <w:tcPr>
            <w:tcW w:w="1393" w:type="dxa"/>
            <w:shd w:val="clear" w:color="auto" w:fill="17324D"/>
            <w:tcMar>
              <w:top w:w="90" w:type="dxa"/>
              <w:left w:w="100" w:type="dxa"/>
              <w:bottom w:w="90" w:type="dxa"/>
              <w:right w:w="100" w:type="dxa"/>
            </w:tcMar>
            <w:vAlign w:val="center"/>
          </w:tcPr>
          <w:p w14:paraId="7FCE8242" w14:textId="77777777" w:rsidR="006D3C31" w:rsidRDefault="00833865">
            <w:pPr>
              <w:rPr>
                <w:rFonts w:hint="eastAsia"/>
              </w:rPr>
            </w:pPr>
            <w:r>
              <w:rPr>
                <w:b/>
                <w:color w:val="FFFFFF"/>
                <w:sz w:val="16"/>
              </w:rPr>
              <w:t>Jeu</w:t>
            </w:r>
          </w:p>
        </w:tc>
        <w:tc>
          <w:tcPr>
            <w:tcW w:w="1393" w:type="dxa"/>
            <w:shd w:val="clear" w:color="auto" w:fill="17324D"/>
            <w:tcMar>
              <w:top w:w="90" w:type="dxa"/>
              <w:left w:w="100" w:type="dxa"/>
              <w:bottom w:w="90" w:type="dxa"/>
              <w:right w:w="100" w:type="dxa"/>
            </w:tcMar>
            <w:vAlign w:val="center"/>
          </w:tcPr>
          <w:p w14:paraId="3068168A" w14:textId="77777777" w:rsidR="006D3C31" w:rsidRDefault="00833865">
            <w:pPr>
              <w:rPr>
                <w:rFonts w:hint="eastAsia"/>
              </w:rPr>
            </w:pPr>
            <w:r>
              <w:rPr>
                <w:b/>
                <w:color w:val="FFFFFF"/>
                <w:sz w:val="16"/>
              </w:rPr>
              <w:t>Images</w:t>
            </w:r>
          </w:p>
        </w:tc>
        <w:tc>
          <w:tcPr>
            <w:tcW w:w="1393" w:type="dxa"/>
            <w:shd w:val="clear" w:color="auto" w:fill="17324D"/>
            <w:tcMar>
              <w:top w:w="90" w:type="dxa"/>
              <w:left w:w="100" w:type="dxa"/>
              <w:bottom w:w="90" w:type="dxa"/>
              <w:right w:w="100" w:type="dxa"/>
            </w:tcMar>
            <w:vAlign w:val="center"/>
          </w:tcPr>
          <w:p w14:paraId="243569A7" w14:textId="77777777" w:rsidR="006D3C31" w:rsidRDefault="00833865">
            <w:pPr>
              <w:rPr>
                <w:rFonts w:hint="eastAsia"/>
              </w:rPr>
            </w:pPr>
            <w:r>
              <w:rPr>
                <w:b/>
                <w:color w:val="FFFFFF"/>
                <w:sz w:val="16"/>
              </w:rPr>
              <w:t>Part</w:t>
            </w:r>
          </w:p>
        </w:tc>
        <w:tc>
          <w:tcPr>
            <w:tcW w:w="1393" w:type="dxa"/>
            <w:shd w:val="clear" w:color="auto" w:fill="17324D"/>
            <w:tcMar>
              <w:top w:w="90" w:type="dxa"/>
              <w:left w:w="100" w:type="dxa"/>
              <w:bottom w:w="90" w:type="dxa"/>
              <w:right w:w="100" w:type="dxa"/>
            </w:tcMar>
            <w:vAlign w:val="center"/>
          </w:tcPr>
          <w:p w14:paraId="3022E404" w14:textId="77777777" w:rsidR="006D3C31" w:rsidRDefault="00833865">
            <w:pPr>
              <w:rPr>
                <w:rFonts w:hint="eastAsia"/>
              </w:rPr>
            </w:pPr>
            <w:r>
              <w:rPr>
                <w:b/>
                <w:color w:val="FFFFFF"/>
                <w:sz w:val="16"/>
              </w:rPr>
              <w:t>Groupes</w:t>
            </w:r>
          </w:p>
        </w:tc>
        <w:tc>
          <w:tcPr>
            <w:tcW w:w="1393" w:type="dxa"/>
            <w:shd w:val="clear" w:color="auto" w:fill="17324D"/>
            <w:tcMar>
              <w:top w:w="90" w:type="dxa"/>
              <w:left w:w="100" w:type="dxa"/>
              <w:bottom w:w="90" w:type="dxa"/>
              <w:right w:w="100" w:type="dxa"/>
            </w:tcMar>
            <w:vAlign w:val="center"/>
          </w:tcPr>
          <w:p w14:paraId="459237B5" w14:textId="77777777" w:rsidR="006D3C31" w:rsidRDefault="00833865">
            <w:pPr>
              <w:rPr>
                <w:rFonts w:hint="eastAsia"/>
              </w:rPr>
            </w:pPr>
            <w:r>
              <w:rPr>
                <w:b/>
                <w:color w:val="FFFFFF"/>
                <w:sz w:val="16"/>
              </w:rPr>
              <w:t>Paires T/B</w:t>
            </w:r>
          </w:p>
        </w:tc>
        <w:tc>
          <w:tcPr>
            <w:tcW w:w="1393" w:type="dxa"/>
            <w:shd w:val="clear" w:color="auto" w:fill="17324D"/>
            <w:tcMar>
              <w:top w:w="90" w:type="dxa"/>
              <w:left w:w="100" w:type="dxa"/>
              <w:bottom w:w="90" w:type="dxa"/>
              <w:right w:w="100" w:type="dxa"/>
            </w:tcMar>
            <w:vAlign w:val="center"/>
          </w:tcPr>
          <w:p w14:paraId="156FF4D2" w14:textId="77777777" w:rsidR="006D3C31" w:rsidRDefault="00833865">
            <w:pPr>
              <w:rPr>
                <w:rFonts w:hint="eastAsia"/>
              </w:rPr>
            </w:pPr>
            <w:r>
              <w:rPr>
                <w:b/>
                <w:color w:val="FFFFFF"/>
                <w:sz w:val="16"/>
              </w:rPr>
              <w:t>Conforme</w:t>
            </w:r>
          </w:p>
        </w:tc>
        <w:tc>
          <w:tcPr>
            <w:tcW w:w="1393" w:type="dxa"/>
            <w:shd w:val="clear" w:color="auto" w:fill="17324D"/>
            <w:tcMar>
              <w:top w:w="90" w:type="dxa"/>
              <w:left w:w="100" w:type="dxa"/>
              <w:bottom w:w="90" w:type="dxa"/>
              <w:right w:w="100" w:type="dxa"/>
            </w:tcMar>
            <w:vAlign w:val="center"/>
          </w:tcPr>
          <w:p w14:paraId="030FDC82" w14:textId="77777777" w:rsidR="006D3C31" w:rsidRDefault="00833865">
            <w:pPr>
              <w:rPr>
                <w:rFonts w:hint="eastAsia"/>
              </w:rPr>
            </w:pPr>
            <w:r>
              <w:rPr>
                <w:b/>
                <w:color w:val="FFFFFF"/>
                <w:sz w:val="16"/>
              </w:rPr>
              <w:t>PIETRA</w:t>
            </w:r>
          </w:p>
        </w:tc>
      </w:tr>
      <w:tr w:rsidR="006D3C31" w14:paraId="26DDA286" w14:textId="77777777">
        <w:trPr>
          <w:cantSplit/>
        </w:trPr>
        <w:tc>
          <w:tcPr>
            <w:tcW w:w="1393" w:type="dxa"/>
            <w:tcMar>
              <w:top w:w="90" w:type="dxa"/>
              <w:left w:w="100" w:type="dxa"/>
              <w:bottom w:w="90" w:type="dxa"/>
              <w:right w:w="100" w:type="dxa"/>
            </w:tcMar>
            <w:vAlign w:val="center"/>
          </w:tcPr>
          <w:p w14:paraId="7BA0B32D" w14:textId="77777777" w:rsidR="006D3C31" w:rsidRDefault="00833865">
            <w:pPr>
              <w:rPr>
                <w:rFonts w:hint="eastAsia"/>
              </w:rPr>
            </w:pPr>
            <w:r>
              <w:rPr>
                <w:sz w:val="15"/>
              </w:rPr>
              <w:t>Train</w:t>
            </w:r>
          </w:p>
        </w:tc>
        <w:tc>
          <w:tcPr>
            <w:tcW w:w="1393" w:type="dxa"/>
            <w:tcMar>
              <w:top w:w="90" w:type="dxa"/>
              <w:left w:w="100" w:type="dxa"/>
              <w:bottom w:w="90" w:type="dxa"/>
              <w:right w:w="100" w:type="dxa"/>
            </w:tcMar>
            <w:vAlign w:val="center"/>
          </w:tcPr>
          <w:p w14:paraId="5F06C3E6" w14:textId="77777777" w:rsidR="006D3C31" w:rsidRDefault="00833865">
            <w:pPr>
              <w:rPr>
                <w:rFonts w:hint="eastAsia"/>
              </w:rPr>
            </w:pPr>
            <w:r>
              <w:rPr>
                <w:sz w:val="15"/>
              </w:rPr>
              <w:t>24 677</w:t>
            </w:r>
          </w:p>
        </w:tc>
        <w:tc>
          <w:tcPr>
            <w:tcW w:w="1393" w:type="dxa"/>
            <w:tcMar>
              <w:top w:w="90" w:type="dxa"/>
              <w:left w:w="100" w:type="dxa"/>
              <w:bottom w:w="90" w:type="dxa"/>
              <w:right w:w="100" w:type="dxa"/>
            </w:tcMar>
            <w:vAlign w:val="center"/>
          </w:tcPr>
          <w:p w14:paraId="219646D1" w14:textId="77777777" w:rsidR="006D3C31" w:rsidRDefault="00833865">
            <w:pPr>
              <w:rPr>
                <w:rFonts w:hint="eastAsia"/>
              </w:rPr>
            </w:pPr>
            <w:r>
              <w:rPr>
                <w:sz w:val="15"/>
              </w:rPr>
              <w:t>69,9977 %</w:t>
            </w:r>
          </w:p>
        </w:tc>
        <w:tc>
          <w:tcPr>
            <w:tcW w:w="1393" w:type="dxa"/>
            <w:tcMar>
              <w:top w:w="90" w:type="dxa"/>
              <w:left w:w="100" w:type="dxa"/>
              <w:bottom w:w="90" w:type="dxa"/>
              <w:right w:w="100" w:type="dxa"/>
            </w:tcMar>
            <w:vAlign w:val="center"/>
          </w:tcPr>
          <w:p w14:paraId="1D2787DC" w14:textId="77777777" w:rsidR="006D3C31" w:rsidRDefault="00833865">
            <w:pPr>
              <w:rPr>
                <w:rFonts w:hint="eastAsia"/>
              </w:rPr>
            </w:pPr>
            <w:r>
              <w:rPr>
                <w:sz w:val="15"/>
              </w:rPr>
              <w:t>13 333</w:t>
            </w:r>
          </w:p>
        </w:tc>
        <w:tc>
          <w:tcPr>
            <w:tcW w:w="1393" w:type="dxa"/>
            <w:tcMar>
              <w:top w:w="90" w:type="dxa"/>
              <w:left w:w="100" w:type="dxa"/>
              <w:bottom w:w="90" w:type="dxa"/>
              <w:right w:w="100" w:type="dxa"/>
            </w:tcMar>
            <w:vAlign w:val="center"/>
          </w:tcPr>
          <w:p w14:paraId="1093C4C9" w14:textId="77777777" w:rsidR="006D3C31" w:rsidRDefault="00833865">
            <w:pPr>
              <w:rPr>
                <w:rFonts w:hint="eastAsia"/>
              </w:rPr>
            </w:pPr>
            <w:r>
              <w:rPr>
                <w:sz w:val="15"/>
              </w:rPr>
              <w:t>11 344</w:t>
            </w:r>
          </w:p>
        </w:tc>
        <w:tc>
          <w:tcPr>
            <w:tcW w:w="1393" w:type="dxa"/>
            <w:tcMar>
              <w:top w:w="90" w:type="dxa"/>
              <w:left w:w="100" w:type="dxa"/>
              <w:bottom w:w="90" w:type="dxa"/>
              <w:right w:w="100" w:type="dxa"/>
            </w:tcMar>
            <w:vAlign w:val="center"/>
          </w:tcPr>
          <w:p w14:paraId="0FF11FE6" w14:textId="77777777" w:rsidR="006D3C31" w:rsidRDefault="00833865">
            <w:pPr>
              <w:rPr>
                <w:rFonts w:hint="eastAsia"/>
              </w:rPr>
            </w:pPr>
            <w:r>
              <w:rPr>
                <w:sz w:val="15"/>
              </w:rPr>
              <w:t>30,73 %</w:t>
            </w:r>
          </w:p>
        </w:tc>
        <w:tc>
          <w:tcPr>
            <w:tcW w:w="1393" w:type="dxa"/>
            <w:tcMar>
              <w:top w:w="90" w:type="dxa"/>
              <w:left w:w="100" w:type="dxa"/>
              <w:bottom w:w="90" w:type="dxa"/>
              <w:right w:w="100" w:type="dxa"/>
            </w:tcMar>
            <w:vAlign w:val="center"/>
          </w:tcPr>
          <w:p w14:paraId="30617BF8" w14:textId="77777777" w:rsidR="006D3C31" w:rsidRDefault="00833865">
            <w:pPr>
              <w:rPr>
                <w:rFonts w:hint="eastAsia"/>
              </w:rPr>
            </w:pPr>
            <w:r>
              <w:rPr>
                <w:sz w:val="15"/>
              </w:rPr>
              <w:t>17,12 %</w:t>
            </w:r>
          </w:p>
        </w:tc>
      </w:tr>
      <w:tr w:rsidR="006D3C31" w14:paraId="3D105F02" w14:textId="77777777">
        <w:trPr>
          <w:cantSplit/>
        </w:trPr>
        <w:tc>
          <w:tcPr>
            <w:tcW w:w="1393" w:type="dxa"/>
            <w:shd w:val="clear" w:color="auto" w:fill="F5F8FA"/>
            <w:tcMar>
              <w:top w:w="90" w:type="dxa"/>
              <w:left w:w="100" w:type="dxa"/>
              <w:bottom w:w="90" w:type="dxa"/>
              <w:right w:w="100" w:type="dxa"/>
            </w:tcMar>
            <w:vAlign w:val="center"/>
          </w:tcPr>
          <w:p w14:paraId="1FB0C8D2" w14:textId="77777777" w:rsidR="006D3C31" w:rsidRDefault="00833865">
            <w:pPr>
              <w:rPr>
                <w:rFonts w:hint="eastAsia"/>
              </w:rPr>
            </w:pPr>
            <w:r>
              <w:rPr>
                <w:sz w:val="15"/>
              </w:rPr>
              <w:t>Validation</w:t>
            </w:r>
          </w:p>
        </w:tc>
        <w:tc>
          <w:tcPr>
            <w:tcW w:w="1393" w:type="dxa"/>
            <w:shd w:val="clear" w:color="auto" w:fill="F5F8FA"/>
            <w:tcMar>
              <w:top w:w="90" w:type="dxa"/>
              <w:left w:w="100" w:type="dxa"/>
              <w:bottom w:w="90" w:type="dxa"/>
              <w:right w:w="100" w:type="dxa"/>
            </w:tcMar>
            <w:vAlign w:val="center"/>
          </w:tcPr>
          <w:p w14:paraId="5C14E778" w14:textId="77777777" w:rsidR="006D3C31" w:rsidRDefault="00833865">
            <w:pPr>
              <w:rPr>
                <w:rFonts w:hint="eastAsia"/>
              </w:rPr>
            </w:pPr>
            <w:r>
              <w:rPr>
                <w:sz w:val="15"/>
              </w:rPr>
              <w:t>5 289</w:t>
            </w:r>
          </w:p>
        </w:tc>
        <w:tc>
          <w:tcPr>
            <w:tcW w:w="1393" w:type="dxa"/>
            <w:shd w:val="clear" w:color="auto" w:fill="F5F8FA"/>
            <w:tcMar>
              <w:top w:w="90" w:type="dxa"/>
              <w:left w:w="100" w:type="dxa"/>
              <w:bottom w:w="90" w:type="dxa"/>
              <w:right w:w="100" w:type="dxa"/>
            </w:tcMar>
            <w:vAlign w:val="center"/>
          </w:tcPr>
          <w:p w14:paraId="2900D5DD" w14:textId="77777777" w:rsidR="006D3C31" w:rsidRDefault="00833865">
            <w:pPr>
              <w:rPr>
                <w:rFonts w:hint="eastAsia"/>
              </w:rPr>
            </w:pPr>
            <w:r>
              <w:rPr>
                <w:sz w:val="15"/>
              </w:rPr>
              <w:t>15,0026 %</w:t>
            </w:r>
          </w:p>
        </w:tc>
        <w:tc>
          <w:tcPr>
            <w:tcW w:w="1393" w:type="dxa"/>
            <w:shd w:val="clear" w:color="auto" w:fill="F5F8FA"/>
            <w:tcMar>
              <w:top w:w="90" w:type="dxa"/>
              <w:left w:w="100" w:type="dxa"/>
              <w:bottom w:w="90" w:type="dxa"/>
              <w:right w:w="100" w:type="dxa"/>
            </w:tcMar>
            <w:vAlign w:val="center"/>
          </w:tcPr>
          <w:p w14:paraId="20194F03" w14:textId="77777777" w:rsidR="006D3C31" w:rsidRDefault="00833865">
            <w:pPr>
              <w:rPr>
                <w:rFonts w:hint="eastAsia"/>
              </w:rPr>
            </w:pPr>
            <w:r>
              <w:rPr>
                <w:sz w:val="15"/>
              </w:rPr>
              <w:t>2 877</w:t>
            </w:r>
          </w:p>
        </w:tc>
        <w:tc>
          <w:tcPr>
            <w:tcW w:w="1393" w:type="dxa"/>
            <w:shd w:val="clear" w:color="auto" w:fill="F5F8FA"/>
            <w:tcMar>
              <w:top w:w="90" w:type="dxa"/>
              <w:left w:w="100" w:type="dxa"/>
              <w:bottom w:w="90" w:type="dxa"/>
              <w:right w:w="100" w:type="dxa"/>
            </w:tcMar>
            <w:vAlign w:val="center"/>
          </w:tcPr>
          <w:p w14:paraId="05F8E3C2" w14:textId="77777777" w:rsidR="006D3C31" w:rsidRDefault="00833865">
            <w:pPr>
              <w:rPr>
                <w:rFonts w:hint="eastAsia"/>
              </w:rPr>
            </w:pPr>
            <w:r>
              <w:rPr>
                <w:sz w:val="15"/>
              </w:rPr>
              <w:t>2 412</w:t>
            </w:r>
          </w:p>
        </w:tc>
        <w:tc>
          <w:tcPr>
            <w:tcW w:w="1393" w:type="dxa"/>
            <w:shd w:val="clear" w:color="auto" w:fill="F5F8FA"/>
            <w:tcMar>
              <w:top w:w="90" w:type="dxa"/>
              <w:left w:w="100" w:type="dxa"/>
              <w:bottom w:w="90" w:type="dxa"/>
              <w:right w:w="100" w:type="dxa"/>
            </w:tcMar>
            <w:vAlign w:val="center"/>
          </w:tcPr>
          <w:p w14:paraId="38464FC3" w14:textId="77777777" w:rsidR="006D3C31" w:rsidRDefault="00833865">
            <w:pPr>
              <w:rPr>
                <w:rFonts w:hint="eastAsia"/>
              </w:rPr>
            </w:pPr>
            <w:r>
              <w:rPr>
                <w:sz w:val="15"/>
              </w:rPr>
              <w:t>30,72 %</w:t>
            </w:r>
          </w:p>
        </w:tc>
        <w:tc>
          <w:tcPr>
            <w:tcW w:w="1393" w:type="dxa"/>
            <w:shd w:val="clear" w:color="auto" w:fill="F5F8FA"/>
            <w:tcMar>
              <w:top w:w="90" w:type="dxa"/>
              <w:left w:w="100" w:type="dxa"/>
              <w:bottom w:w="90" w:type="dxa"/>
              <w:right w:w="100" w:type="dxa"/>
            </w:tcMar>
            <w:vAlign w:val="center"/>
          </w:tcPr>
          <w:p w14:paraId="7C6EADD9" w14:textId="77777777" w:rsidR="006D3C31" w:rsidRDefault="00833865">
            <w:pPr>
              <w:rPr>
                <w:rFonts w:hint="eastAsia"/>
              </w:rPr>
            </w:pPr>
            <w:r>
              <w:rPr>
                <w:sz w:val="15"/>
              </w:rPr>
              <w:t>17,11 %</w:t>
            </w:r>
          </w:p>
        </w:tc>
      </w:tr>
      <w:tr w:rsidR="006D3C31" w14:paraId="29862B75" w14:textId="77777777">
        <w:trPr>
          <w:cantSplit/>
        </w:trPr>
        <w:tc>
          <w:tcPr>
            <w:tcW w:w="1393" w:type="dxa"/>
            <w:tcMar>
              <w:top w:w="90" w:type="dxa"/>
              <w:left w:w="100" w:type="dxa"/>
              <w:bottom w:w="90" w:type="dxa"/>
              <w:right w:w="100" w:type="dxa"/>
            </w:tcMar>
            <w:vAlign w:val="center"/>
          </w:tcPr>
          <w:p w14:paraId="3819AF43" w14:textId="77777777" w:rsidR="006D3C31" w:rsidRDefault="00833865">
            <w:pPr>
              <w:rPr>
                <w:rFonts w:hint="eastAsia"/>
              </w:rPr>
            </w:pPr>
            <w:r>
              <w:rPr>
                <w:sz w:val="15"/>
              </w:rPr>
              <w:t>Test</w:t>
            </w:r>
          </w:p>
        </w:tc>
        <w:tc>
          <w:tcPr>
            <w:tcW w:w="1393" w:type="dxa"/>
            <w:tcMar>
              <w:top w:w="90" w:type="dxa"/>
              <w:left w:w="100" w:type="dxa"/>
              <w:bottom w:w="90" w:type="dxa"/>
              <w:right w:w="100" w:type="dxa"/>
            </w:tcMar>
            <w:vAlign w:val="center"/>
          </w:tcPr>
          <w:p w14:paraId="4C656785" w14:textId="77777777" w:rsidR="006D3C31" w:rsidRDefault="00833865">
            <w:pPr>
              <w:rPr>
                <w:rFonts w:hint="eastAsia"/>
              </w:rPr>
            </w:pPr>
            <w:r>
              <w:rPr>
                <w:sz w:val="15"/>
              </w:rPr>
              <w:t>5 288</w:t>
            </w:r>
          </w:p>
        </w:tc>
        <w:tc>
          <w:tcPr>
            <w:tcW w:w="1393" w:type="dxa"/>
            <w:tcMar>
              <w:top w:w="90" w:type="dxa"/>
              <w:left w:w="100" w:type="dxa"/>
              <w:bottom w:w="90" w:type="dxa"/>
              <w:right w:w="100" w:type="dxa"/>
            </w:tcMar>
            <w:vAlign w:val="center"/>
          </w:tcPr>
          <w:p w14:paraId="69412C69" w14:textId="77777777" w:rsidR="006D3C31" w:rsidRDefault="00833865">
            <w:pPr>
              <w:rPr>
                <w:rFonts w:hint="eastAsia"/>
              </w:rPr>
            </w:pPr>
            <w:r>
              <w:rPr>
                <w:sz w:val="15"/>
              </w:rPr>
              <w:t>14,9997 %</w:t>
            </w:r>
          </w:p>
        </w:tc>
        <w:tc>
          <w:tcPr>
            <w:tcW w:w="1393" w:type="dxa"/>
            <w:tcMar>
              <w:top w:w="90" w:type="dxa"/>
              <w:left w:w="100" w:type="dxa"/>
              <w:bottom w:w="90" w:type="dxa"/>
              <w:right w:w="100" w:type="dxa"/>
            </w:tcMar>
            <w:vAlign w:val="center"/>
          </w:tcPr>
          <w:p w14:paraId="0451A2D9" w14:textId="77777777" w:rsidR="006D3C31" w:rsidRDefault="00833865">
            <w:pPr>
              <w:rPr>
                <w:rFonts w:hint="eastAsia"/>
              </w:rPr>
            </w:pPr>
            <w:r>
              <w:rPr>
                <w:sz w:val="15"/>
              </w:rPr>
              <w:t>2 868</w:t>
            </w:r>
          </w:p>
        </w:tc>
        <w:tc>
          <w:tcPr>
            <w:tcW w:w="1393" w:type="dxa"/>
            <w:tcMar>
              <w:top w:w="90" w:type="dxa"/>
              <w:left w:w="100" w:type="dxa"/>
              <w:bottom w:w="90" w:type="dxa"/>
              <w:right w:w="100" w:type="dxa"/>
            </w:tcMar>
            <w:vAlign w:val="center"/>
          </w:tcPr>
          <w:p w14:paraId="4AE1051F" w14:textId="77777777" w:rsidR="006D3C31" w:rsidRDefault="00833865">
            <w:pPr>
              <w:rPr>
                <w:rFonts w:hint="eastAsia"/>
              </w:rPr>
            </w:pPr>
            <w:r>
              <w:rPr>
                <w:sz w:val="15"/>
              </w:rPr>
              <w:t>2 420</w:t>
            </w:r>
          </w:p>
        </w:tc>
        <w:tc>
          <w:tcPr>
            <w:tcW w:w="1393" w:type="dxa"/>
            <w:tcMar>
              <w:top w:w="90" w:type="dxa"/>
              <w:left w:w="100" w:type="dxa"/>
              <w:bottom w:w="90" w:type="dxa"/>
              <w:right w:w="100" w:type="dxa"/>
            </w:tcMar>
            <w:vAlign w:val="center"/>
          </w:tcPr>
          <w:p w14:paraId="358E4922" w14:textId="77777777" w:rsidR="006D3C31" w:rsidRDefault="00833865">
            <w:pPr>
              <w:rPr>
                <w:rFonts w:hint="eastAsia"/>
              </w:rPr>
            </w:pPr>
            <w:r>
              <w:rPr>
                <w:sz w:val="15"/>
              </w:rPr>
              <w:t>30,73 %</w:t>
            </w:r>
          </w:p>
        </w:tc>
        <w:tc>
          <w:tcPr>
            <w:tcW w:w="1393" w:type="dxa"/>
            <w:tcMar>
              <w:top w:w="90" w:type="dxa"/>
              <w:left w:w="100" w:type="dxa"/>
              <w:bottom w:w="90" w:type="dxa"/>
              <w:right w:w="100" w:type="dxa"/>
            </w:tcMar>
            <w:vAlign w:val="center"/>
          </w:tcPr>
          <w:p w14:paraId="2E987325" w14:textId="77777777" w:rsidR="006D3C31" w:rsidRDefault="00833865">
            <w:pPr>
              <w:rPr>
                <w:rFonts w:hint="eastAsia"/>
              </w:rPr>
            </w:pPr>
            <w:r>
              <w:rPr>
                <w:sz w:val="15"/>
              </w:rPr>
              <w:t>17,11 %</w:t>
            </w:r>
          </w:p>
        </w:tc>
      </w:tr>
    </w:tbl>
    <w:p w14:paraId="1B3DF941" w14:textId="77777777" w:rsidR="006D3C31" w:rsidRDefault="00833865">
      <w:pPr>
        <w:pStyle w:val="CaptionReport"/>
        <w:rPr>
          <w:rFonts w:hint="eastAsia"/>
        </w:rPr>
      </w:pPr>
      <w:r>
        <w:t>Source : analysis/output/ml_split_summary.json</w:t>
      </w:r>
    </w:p>
    <w:p w14:paraId="338FEC9C" w14:textId="77777777" w:rsidR="006D3C31" w:rsidRDefault="00833865">
      <w:pPr>
        <w:rPr>
          <w:rFonts w:hint="eastAsia"/>
        </w:rPr>
      </w:pPr>
      <w:r>
        <w:t>Le ratio 70/15/15 conserve une base d'apprentissage large tout en donnant à la validation et au test plus de cinq mille images chacun, quantité suffisante pour produire des métriques stables. Les distributions de classes, années, caméras et positions ont été maintenues au plus près ; l'écart maximal de proportion de classe observé dans le rapport de split n'est que de 0.0107 point.</w:t>
      </w:r>
    </w:p>
    <w:p w14:paraId="3374E6C7" w14:textId="77777777" w:rsidR="006D3C31" w:rsidRDefault="00833865">
      <w:pPr>
        <w:rPr>
          <w:rFonts w:hint="eastAsia"/>
        </w:rPr>
      </w:pPr>
      <w:r>
        <w:t>Le split est group-aware : les vues Top et Bottom potentiellement associées restent dans le même jeu. Sans cette contrainte, une vue d'une châtaigne pourrait servir à l'apprentissage et l'autre à l'évaluation, ce qui rendrait les scores artificiellement optimistes. Les contrôles existants confirment des intersections train/validation/test vides et l'intégrité de tous les groupes.</w:t>
      </w:r>
    </w:p>
    <w:tbl>
      <w:tblPr>
        <w:tblW w:w="0" w:type="auto"/>
        <w:tblLook w:val="04A0" w:firstRow="1" w:lastRow="0" w:firstColumn="1" w:lastColumn="0" w:noHBand="0" w:noVBand="1"/>
      </w:tblPr>
      <w:tblGrid>
        <w:gridCol w:w="9752"/>
      </w:tblGrid>
      <w:tr w:rsidR="006D3C31" w14:paraId="1BA2F3B1" w14:textId="77777777">
        <w:tc>
          <w:tcPr>
            <w:tcW w:w="9752" w:type="dxa"/>
            <w:shd w:val="clear" w:color="auto" w:fill="E8F3F1"/>
            <w:tcMar>
              <w:top w:w="140" w:type="dxa"/>
              <w:left w:w="160" w:type="dxa"/>
              <w:bottom w:w="140" w:type="dxa"/>
              <w:right w:w="160" w:type="dxa"/>
            </w:tcMar>
          </w:tcPr>
          <w:p w14:paraId="26C62C6C" w14:textId="77777777" w:rsidR="006D3C31" w:rsidRDefault="00833865">
            <w:pPr>
              <w:rPr>
                <w:rFonts w:hint="eastAsia"/>
              </w:rPr>
            </w:pPr>
            <w:r>
              <w:rPr>
                <w:b/>
                <w:color w:val="17324D"/>
              </w:rPr>
              <w:t xml:space="preserve">Protection du test — </w:t>
            </w:r>
            <w:r>
              <w:t>le test n'a servi ni au choix de l'architecture, ni aux hyperparamètres, au learning rate, au checkpoint ou au seuil. Il a été ouvert une seule fois après gel complet de la configuration.</w:t>
            </w:r>
          </w:p>
        </w:tc>
      </w:tr>
    </w:tbl>
    <w:p w14:paraId="556B9994" w14:textId="77777777" w:rsidR="006D3C31" w:rsidRDefault="006D3C31">
      <w:pPr>
        <w:spacing w:after="20"/>
        <w:rPr>
          <w:rFonts w:hint="eastAsia"/>
        </w:rPr>
      </w:pPr>
    </w:p>
    <w:p w14:paraId="1BEF9929" w14:textId="77777777" w:rsidR="006D3C31" w:rsidRDefault="00833865">
      <w:pPr>
        <w:pStyle w:val="Titre1"/>
      </w:pPr>
      <w:bookmarkStart w:id="4" w:name="_Toc239352604"/>
      <w:r>
        <w:t>4.2.3 Prétraitement et augmentation</w:t>
      </w:r>
      <w:bookmarkEnd w:id="4"/>
    </w:p>
    <w:p w14:paraId="51D37DEE" w14:textId="77777777" w:rsidR="006D3C31" w:rsidRDefault="00833865">
      <w:pPr>
        <w:rPr>
          <w:rFonts w:hint="eastAsia"/>
        </w:rPr>
      </w:pPr>
      <w:r>
        <w:t>Chaque image est lue en RGB, redimensionnée par interpolation bilinéaire en conservant son ratio, puis centrée dans un carré 224×224 par padding noir. Elle est ensuite convertie en tenseur et normalisée avec les statistiques ImageNet.</w:t>
      </w:r>
    </w:p>
    <w:p w14:paraId="3992EA9A" w14:textId="77777777" w:rsidR="006D3C31" w:rsidRDefault="00833865">
      <w:pPr>
        <w:keepNext/>
        <w:rPr>
          <w:rFonts w:hint="eastAsia"/>
        </w:rPr>
      </w:pPr>
      <w:r>
        <w:rPr>
          <w:b/>
          <w:color w:val="17324D"/>
          <w:sz w:val="19"/>
        </w:rPr>
        <w:lastRenderedPageBreak/>
        <w:t>Tableau 2 — Prétraitement commun et justification</w:t>
      </w:r>
    </w:p>
    <w:tbl>
      <w:tblPr>
        <w:tblStyle w:val="Grilledutableau"/>
        <w:tblW w:w="0" w:type="auto"/>
        <w:tblLook w:val="04A0" w:firstRow="1" w:lastRow="0" w:firstColumn="1" w:lastColumn="0" w:noHBand="0" w:noVBand="1"/>
      </w:tblPr>
      <w:tblGrid>
        <w:gridCol w:w="3251"/>
        <w:gridCol w:w="3251"/>
        <w:gridCol w:w="3251"/>
      </w:tblGrid>
      <w:tr w:rsidR="006D3C31" w14:paraId="5843BC47" w14:textId="77777777">
        <w:trPr>
          <w:tblHeader/>
        </w:trPr>
        <w:tc>
          <w:tcPr>
            <w:tcW w:w="3251" w:type="dxa"/>
            <w:shd w:val="clear" w:color="auto" w:fill="17324D"/>
            <w:tcMar>
              <w:top w:w="90" w:type="dxa"/>
              <w:left w:w="100" w:type="dxa"/>
              <w:bottom w:w="90" w:type="dxa"/>
              <w:right w:w="100" w:type="dxa"/>
            </w:tcMar>
            <w:vAlign w:val="center"/>
          </w:tcPr>
          <w:p w14:paraId="543EF94D" w14:textId="77777777" w:rsidR="006D3C31" w:rsidRDefault="00833865">
            <w:pPr>
              <w:rPr>
                <w:rFonts w:hint="eastAsia"/>
              </w:rPr>
            </w:pPr>
            <w:r>
              <w:rPr>
                <w:b/>
                <w:color w:val="FFFFFF"/>
                <w:sz w:val="16"/>
              </w:rPr>
              <w:t>Étape</w:t>
            </w:r>
          </w:p>
        </w:tc>
        <w:tc>
          <w:tcPr>
            <w:tcW w:w="3251" w:type="dxa"/>
            <w:shd w:val="clear" w:color="auto" w:fill="17324D"/>
            <w:tcMar>
              <w:top w:w="90" w:type="dxa"/>
              <w:left w:w="100" w:type="dxa"/>
              <w:bottom w:w="90" w:type="dxa"/>
              <w:right w:w="100" w:type="dxa"/>
            </w:tcMar>
            <w:vAlign w:val="center"/>
          </w:tcPr>
          <w:p w14:paraId="0EEED345" w14:textId="77777777" w:rsidR="006D3C31" w:rsidRDefault="00833865">
            <w:pPr>
              <w:rPr>
                <w:rFonts w:hint="eastAsia"/>
              </w:rPr>
            </w:pPr>
            <w:r>
              <w:rPr>
                <w:b/>
                <w:color w:val="FFFFFF"/>
                <w:sz w:val="16"/>
              </w:rPr>
              <w:t>Application</w:t>
            </w:r>
          </w:p>
        </w:tc>
        <w:tc>
          <w:tcPr>
            <w:tcW w:w="3251" w:type="dxa"/>
            <w:shd w:val="clear" w:color="auto" w:fill="17324D"/>
            <w:tcMar>
              <w:top w:w="90" w:type="dxa"/>
              <w:left w:w="100" w:type="dxa"/>
              <w:bottom w:w="90" w:type="dxa"/>
              <w:right w:w="100" w:type="dxa"/>
            </w:tcMar>
            <w:vAlign w:val="center"/>
          </w:tcPr>
          <w:p w14:paraId="7B2BBECD" w14:textId="77777777" w:rsidR="006D3C31" w:rsidRDefault="00833865">
            <w:pPr>
              <w:rPr>
                <w:rFonts w:hint="eastAsia"/>
              </w:rPr>
            </w:pPr>
            <w:r>
              <w:rPr>
                <w:b/>
                <w:color w:val="FFFFFF"/>
                <w:sz w:val="16"/>
              </w:rPr>
              <w:t>Justification CastagNet</w:t>
            </w:r>
          </w:p>
        </w:tc>
      </w:tr>
      <w:tr w:rsidR="006D3C31" w14:paraId="04ABF956" w14:textId="77777777">
        <w:trPr>
          <w:cantSplit/>
        </w:trPr>
        <w:tc>
          <w:tcPr>
            <w:tcW w:w="3251" w:type="dxa"/>
            <w:tcMar>
              <w:top w:w="90" w:type="dxa"/>
              <w:left w:w="100" w:type="dxa"/>
              <w:bottom w:w="90" w:type="dxa"/>
              <w:right w:w="100" w:type="dxa"/>
            </w:tcMar>
            <w:vAlign w:val="center"/>
          </w:tcPr>
          <w:p w14:paraId="399AC8BC" w14:textId="77777777" w:rsidR="006D3C31" w:rsidRDefault="00833865">
            <w:pPr>
              <w:rPr>
                <w:rFonts w:hint="eastAsia"/>
              </w:rPr>
            </w:pPr>
            <w:r>
              <w:rPr>
                <w:sz w:val="15"/>
              </w:rPr>
              <w:t>RGB</w:t>
            </w:r>
          </w:p>
        </w:tc>
        <w:tc>
          <w:tcPr>
            <w:tcW w:w="3251" w:type="dxa"/>
            <w:tcMar>
              <w:top w:w="90" w:type="dxa"/>
              <w:left w:w="100" w:type="dxa"/>
              <w:bottom w:w="90" w:type="dxa"/>
              <w:right w:w="100" w:type="dxa"/>
            </w:tcMar>
            <w:vAlign w:val="center"/>
          </w:tcPr>
          <w:p w14:paraId="02139F14" w14:textId="77777777" w:rsidR="006D3C31" w:rsidRDefault="00833865">
            <w:pPr>
              <w:rPr>
                <w:rFonts w:hint="eastAsia"/>
              </w:rPr>
            </w:pPr>
            <w:r>
              <w:rPr>
                <w:sz w:val="15"/>
              </w:rPr>
              <w:t>Tous les jeux</w:t>
            </w:r>
          </w:p>
        </w:tc>
        <w:tc>
          <w:tcPr>
            <w:tcW w:w="3251" w:type="dxa"/>
            <w:tcMar>
              <w:top w:w="90" w:type="dxa"/>
              <w:left w:w="100" w:type="dxa"/>
              <w:bottom w:w="90" w:type="dxa"/>
              <w:right w:w="100" w:type="dxa"/>
            </w:tcMar>
            <w:vAlign w:val="center"/>
          </w:tcPr>
          <w:p w14:paraId="45CA8062" w14:textId="77777777" w:rsidR="006D3C31" w:rsidRDefault="00833865">
            <w:pPr>
              <w:rPr>
                <w:rFonts w:hint="eastAsia"/>
              </w:rPr>
            </w:pPr>
            <w:r>
              <w:rPr>
                <w:sz w:val="15"/>
              </w:rPr>
              <w:t>Format d'entrée homogène à trois canaux.</w:t>
            </w:r>
          </w:p>
        </w:tc>
      </w:tr>
      <w:tr w:rsidR="006D3C31" w14:paraId="0AA3C8DF" w14:textId="77777777">
        <w:trPr>
          <w:cantSplit/>
        </w:trPr>
        <w:tc>
          <w:tcPr>
            <w:tcW w:w="3251" w:type="dxa"/>
            <w:shd w:val="clear" w:color="auto" w:fill="F5F8FA"/>
            <w:tcMar>
              <w:top w:w="90" w:type="dxa"/>
              <w:left w:w="100" w:type="dxa"/>
              <w:bottom w:w="90" w:type="dxa"/>
              <w:right w:w="100" w:type="dxa"/>
            </w:tcMar>
            <w:vAlign w:val="center"/>
          </w:tcPr>
          <w:p w14:paraId="54891888" w14:textId="77777777" w:rsidR="006D3C31" w:rsidRDefault="00833865">
            <w:pPr>
              <w:rPr>
                <w:rFonts w:hint="eastAsia"/>
              </w:rPr>
            </w:pPr>
            <w:r>
              <w:rPr>
                <w:sz w:val="15"/>
              </w:rPr>
              <w:t>224×224</w:t>
            </w:r>
          </w:p>
        </w:tc>
        <w:tc>
          <w:tcPr>
            <w:tcW w:w="3251" w:type="dxa"/>
            <w:shd w:val="clear" w:color="auto" w:fill="F5F8FA"/>
            <w:tcMar>
              <w:top w:w="90" w:type="dxa"/>
              <w:left w:w="100" w:type="dxa"/>
              <w:bottom w:w="90" w:type="dxa"/>
              <w:right w:w="100" w:type="dxa"/>
            </w:tcMar>
            <w:vAlign w:val="center"/>
          </w:tcPr>
          <w:p w14:paraId="2A7EED67" w14:textId="77777777" w:rsidR="006D3C31" w:rsidRDefault="00833865">
            <w:pPr>
              <w:rPr>
                <w:rFonts w:hint="eastAsia"/>
              </w:rPr>
            </w:pPr>
            <w:r>
              <w:rPr>
                <w:sz w:val="15"/>
              </w:rPr>
              <w:t>Tous les jeux</w:t>
            </w:r>
          </w:p>
        </w:tc>
        <w:tc>
          <w:tcPr>
            <w:tcW w:w="3251" w:type="dxa"/>
            <w:shd w:val="clear" w:color="auto" w:fill="F5F8FA"/>
            <w:tcMar>
              <w:top w:w="90" w:type="dxa"/>
              <w:left w:w="100" w:type="dxa"/>
              <w:bottom w:w="90" w:type="dxa"/>
              <w:right w:w="100" w:type="dxa"/>
            </w:tcMar>
            <w:vAlign w:val="center"/>
          </w:tcPr>
          <w:p w14:paraId="626653A5" w14:textId="77777777" w:rsidR="006D3C31" w:rsidRDefault="00833865">
            <w:pPr>
              <w:rPr>
                <w:rFonts w:hint="eastAsia"/>
              </w:rPr>
            </w:pPr>
            <w:r>
              <w:rPr>
                <w:sz w:val="15"/>
              </w:rPr>
              <w:t>Format standard torchvision, compromis information/coût.</w:t>
            </w:r>
          </w:p>
        </w:tc>
      </w:tr>
      <w:tr w:rsidR="006D3C31" w14:paraId="0B446D5B" w14:textId="77777777">
        <w:trPr>
          <w:cantSplit/>
        </w:trPr>
        <w:tc>
          <w:tcPr>
            <w:tcW w:w="3251" w:type="dxa"/>
            <w:tcMar>
              <w:top w:w="90" w:type="dxa"/>
              <w:left w:w="100" w:type="dxa"/>
              <w:bottom w:w="90" w:type="dxa"/>
              <w:right w:w="100" w:type="dxa"/>
            </w:tcMar>
            <w:vAlign w:val="center"/>
          </w:tcPr>
          <w:p w14:paraId="485DC404" w14:textId="77777777" w:rsidR="006D3C31" w:rsidRDefault="00833865">
            <w:pPr>
              <w:rPr>
                <w:rFonts w:hint="eastAsia"/>
              </w:rPr>
            </w:pPr>
            <w:r>
              <w:rPr>
                <w:sz w:val="15"/>
              </w:rPr>
              <w:t>Ratio conservé</w:t>
            </w:r>
          </w:p>
        </w:tc>
        <w:tc>
          <w:tcPr>
            <w:tcW w:w="3251" w:type="dxa"/>
            <w:tcMar>
              <w:top w:w="90" w:type="dxa"/>
              <w:left w:w="100" w:type="dxa"/>
              <w:bottom w:w="90" w:type="dxa"/>
              <w:right w:w="100" w:type="dxa"/>
            </w:tcMar>
            <w:vAlign w:val="center"/>
          </w:tcPr>
          <w:p w14:paraId="50359F59" w14:textId="77777777" w:rsidR="006D3C31" w:rsidRDefault="00833865">
            <w:pPr>
              <w:rPr>
                <w:rFonts w:hint="eastAsia"/>
              </w:rPr>
            </w:pPr>
            <w:r>
              <w:rPr>
                <w:sz w:val="15"/>
              </w:rPr>
              <w:t>Tous les jeux</w:t>
            </w:r>
          </w:p>
        </w:tc>
        <w:tc>
          <w:tcPr>
            <w:tcW w:w="3251" w:type="dxa"/>
            <w:tcMar>
              <w:top w:w="90" w:type="dxa"/>
              <w:left w:w="100" w:type="dxa"/>
              <w:bottom w:w="90" w:type="dxa"/>
              <w:right w:w="100" w:type="dxa"/>
            </w:tcMar>
            <w:vAlign w:val="center"/>
          </w:tcPr>
          <w:p w14:paraId="342F07A1" w14:textId="77777777" w:rsidR="006D3C31" w:rsidRDefault="00833865">
            <w:pPr>
              <w:rPr>
                <w:rFonts w:hint="eastAsia"/>
              </w:rPr>
            </w:pPr>
            <w:r>
              <w:rPr>
                <w:sz w:val="15"/>
              </w:rPr>
              <w:t>Évite de déformer la forme du fruit.</w:t>
            </w:r>
          </w:p>
        </w:tc>
      </w:tr>
      <w:tr w:rsidR="006D3C31" w14:paraId="505CBE32" w14:textId="77777777">
        <w:trPr>
          <w:cantSplit/>
        </w:trPr>
        <w:tc>
          <w:tcPr>
            <w:tcW w:w="3251" w:type="dxa"/>
            <w:shd w:val="clear" w:color="auto" w:fill="F5F8FA"/>
            <w:tcMar>
              <w:top w:w="90" w:type="dxa"/>
              <w:left w:w="100" w:type="dxa"/>
              <w:bottom w:w="90" w:type="dxa"/>
              <w:right w:w="100" w:type="dxa"/>
            </w:tcMar>
            <w:vAlign w:val="center"/>
          </w:tcPr>
          <w:p w14:paraId="5B23E292" w14:textId="77777777" w:rsidR="006D3C31" w:rsidRDefault="00833865">
            <w:pPr>
              <w:rPr>
                <w:rFonts w:hint="eastAsia"/>
              </w:rPr>
            </w:pPr>
            <w:r>
              <w:rPr>
                <w:sz w:val="15"/>
              </w:rPr>
              <w:t>Padding noir centré</w:t>
            </w:r>
          </w:p>
        </w:tc>
        <w:tc>
          <w:tcPr>
            <w:tcW w:w="3251" w:type="dxa"/>
            <w:shd w:val="clear" w:color="auto" w:fill="F5F8FA"/>
            <w:tcMar>
              <w:top w:w="90" w:type="dxa"/>
              <w:left w:w="100" w:type="dxa"/>
              <w:bottom w:w="90" w:type="dxa"/>
              <w:right w:w="100" w:type="dxa"/>
            </w:tcMar>
            <w:vAlign w:val="center"/>
          </w:tcPr>
          <w:p w14:paraId="0AB7E2D1" w14:textId="77777777" w:rsidR="006D3C31" w:rsidRDefault="00833865">
            <w:pPr>
              <w:rPr>
                <w:rFonts w:hint="eastAsia"/>
              </w:rPr>
            </w:pPr>
            <w:r>
              <w:rPr>
                <w:sz w:val="15"/>
              </w:rPr>
              <w:t>Tous les jeux</w:t>
            </w:r>
          </w:p>
        </w:tc>
        <w:tc>
          <w:tcPr>
            <w:tcW w:w="3251" w:type="dxa"/>
            <w:shd w:val="clear" w:color="auto" w:fill="F5F8FA"/>
            <w:tcMar>
              <w:top w:w="90" w:type="dxa"/>
              <w:left w:w="100" w:type="dxa"/>
              <w:bottom w:w="90" w:type="dxa"/>
              <w:right w:w="100" w:type="dxa"/>
            </w:tcMar>
            <w:vAlign w:val="center"/>
          </w:tcPr>
          <w:p w14:paraId="4B85355B" w14:textId="77777777" w:rsidR="006D3C31" w:rsidRDefault="00833865">
            <w:pPr>
              <w:rPr>
                <w:rFonts w:hint="eastAsia"/>
              </w:rPr>
            </w:pPr>
            <w:r>
              <w:rPr>
                <w:sz w:val="15"/>
              </w:rPr>
              <w:t>Obtient un carré sans étirement artificiel.</w:t>
            </w:r>
          </w:p>
        </w:tc>
      </w:tr>
      <w:tr w:rsidR="006D3C31" w14:paraId="66B63EF2" w14:textId="77777777">
        <w:trPr>
          <w:cantSplit/>
        </w:trPr>
        <w:tc>
          <w:tcPr>
            <w:tcW w:w="3251" w:type="dxa"/>
            <w:tcMar>
              <w:top w:w="90" w:type="dxa"/>
              <w:left w:w="100" w:type="dxa"/>
              <w:bottom w:w="90" w:type="dxa"/>
              <w:right w:w="100" w:type="dxa"/>
            </w:tcMar>
            <w:vAlign w:val="center"/>
          </w:tcPr>
          <w:p w14:paraId="10F971B6" w14:textId="77777777" w:rsidR="006D3C31" w:rsidRDefault="00833865">
            <w:pPr>
              <w:rPr>
                <w:rFonts w:hint="eastAsia"/>
              </w:rPr>
            </w:pPr>
            <w:r>
              <w:rPr>
                <w:sz w:val="15"/>
              </w:rPr>
              <w:t>Normalisation ImageNet</w:t>
            </w:r>
          </w:p>
        </w:tc>
        <w:tc>
          <w:tcPr>
            <w:tcW w:w="3251" w:type="dxa"/>
            <w:tcMar>
              <w:top w:w="90" w:type="dxa"/>
              <w:left w:w="100" w:type="dxa"/>
              <w:bottom w:w="90" w:type="dxa"/>
              <w:right w:w="100" w:type="dxa"/>
            </w:tcMar>
            <w:vAlign w:val="center"/>
          </w:tcPr>
          <w:p w14:paraId="4C8C1C06" w14:textId="77777777" w:rsidR="006D3C31" w:rsidRDefault="00833865">
            <w:pPr>
              <w:rPr>
                <w:rFonts w:hint="eastAsia"/>
              </w:rPr>
            </w:pPr>
            <w:r>
              <w:rPr>
                <w:sz w:val="15"/>
              </w:rPr>
              <w:t>Tous les jeux</w:t>
            </w:r>
          </w:p>
        </w:tc>
        <w:tc>
          <w:tcPr>
            <w:tcW w:w="3251" w:type="dxa"/>
            <w:tcMar>
              <w:top w:w="90" w:type="dxa"/>
              <w:left w:w="100" w:type="dxa"/>
              <w:bottom w:w="90" w:type="dxa"/>
              <w:right w:w="100" w:type="dxa"/>
            </w:tcMar>
            <w:vAlign w:val="center"/>
          </w:tcPr>
          <w:p w14:paraId="361BE1E8" w14:textId="77777777" w:rsidR="006D3C31" w:rsidRDefault="00833865">
            <w:pPr>
              <w:rPr>
                <w:rFonts w:hint="eastAsia"/>
              </w:rPr>
            </w:pPr>
            <w:r>
              <w:rPr>
                <w:sz w:val="15"/>
              </w:rPr>
              <w:t>Cohérente avec les poids pré-entraînés.</w:t>
            </w:r>
          </w:p>
        </w:tc>
      </w:tr>
      <w:tr w:rsidR="006D3C31" w14:paraId="7904B922" w14:textId="77777777">
        <w:trPr>
          <w:cantSplit/>
        </w:trPr>
        <w:tc>
          <w:tcPr>
            <w:tcW w:w="3251" w:type="dxa"/>
            <w:shd w:val="clear" w:color="auto" w:fill="F5F8FA"/>
            <w:tcMar>
              <w:top w:w="90" w:type="dxa"/>
              <w:left w:w="100" w:type="dxa"/>
              <w:bottom w:w="90" w:type="dxa"/>
              <w:right w:w="100" w:type="dxa"/>
            </w:tcMar>
            <w:vAlign w:val="center"/>
          </w:tcPr>
          <w:p w14:paraId="7899B68F" w14:textId="77777777" w:rsidR="006D3C31" w:rsidRDefault="00833865">
            <w:pPr>
              <w:rPr>
                <w:rFonts w:hint="eastAsia"/>
              </w:rPr>
            </w:pPr>
            <w:r>
              <w:rPr>
                <w:sz w:val="15"/>
              </w:rPr>
              <w:t>Flip horizontal p=0,5</w:t>
            </w:r>
          </w:p>
        </w:tc>
        <w:tc>
          <w:tcPr>
            <w:tcW w:w="3251" w:type="dxa"/>
            <w:shd w:val="clear" w:color="auto" w:fill="F5F8FA"/>
            <w:tcMar>
              <w:top w:w="90" w:type="dxa"/>
              <w:left w:w="100" w:type="dxa"/>
              <w:bottom w:w="90" w:type="dxa"/>
              <w:right w:w="100" w:type="dxa"/>
            </w:tcMar>
            <w:vAlign w:val="center"/>
          </w:tcPr>
          <w:p w14:paraId="3BFD7453" w14:textId="77777777" w:rsidR="006D3C31" w:rsidRDefault="00833865">
            <w:pPr>
              <w:rPr>
                <w:rFonts w:hint="eastAsia"/>
              </w:rPr>
            </w:pPr>
            <w:r>
              <w:rPr>
                <w:sz w:val="15"/>
              </w:rPr>
              <w:t>Train uniquement</w:t>
            </w:r>
          </w:p>
        </w:tc>
        <w:tc>
          <w:tcPr>
            <w:tcW w:w="3251" w:type="dxa"/>
            <w:shd w:val="clear" w:color="auto" w:fill="F5F8FA"/>
            <w:tcMar>
              <w:top w:w="90" w:type="dxa"/>
              <w:left w:w="100" w:type="dxa"/>
              <w:bottom w:w="90" w:type="dxa"/>
              <w:right w:w="100" w:type="dxa"/>
            </w:tcMar>
            <w:vAlign w:val="center"/>
          </w:tcPr>
          <w:p w14:paraId="05646F0B" w14:textId="77777777" w:rsidR="006D3C31" w:rsidRDefault="00833865">
            <w:pPr>
              <w:rPr>
                <w:rFonts w:hint="eastAsia"/>
              </w:rPr>
            </w:pPr>
            <w:r>
              <w:rPr>
                <w:sz w:val="15"/>
              </w:rPr>
              <w:t>Variation réaliste sans changer la classe.</w:t>
            </w:r>
          </w:p>
        </w:tc>
      </w:tr>
      <w:tr w:rsidR="006D3C31" w14:paraId="409E63BC" w14:textId="77777777">
        <w:trPr>
          <w:cantSplit/>
        </w:trPr>
        <w:tc>
          <w:tcPr>
            <w:tcW w:w="3251" w:type="dxa"/>
            <w:tcMar>
              <w:top w:w="90" w:type="dxa"/>
              <w:left w:w="100" w:type="dxa"/>
              <w:bottom w:w="90" w:type="dxa"/>
              <w:right w:w="100" w:type="dxa"/>
            </w:tcMar>
            <w:vAlign w:val="center"/>
          </w:tcPr>
          <w:p w14:paraId="453F39C6" w14:textId="77777777" w:rsidR="006D3C31" w:rsidRDefault="00833865">
            <w:pPr>
              <w:rPr>
                <w:rFonts w:hint="eastAsia"/>
              </w:rPr>
            </w:pPr>
            <w:r>
              <w:rPr>
                <w:sz w:val="15"/>
              </w:rPr>
              <w:t>Rotation ±10°</w:t>
            </w:r>
          </w:p>
        </w:tc>
        <w:tc>
          <w:tcPr>
            <w:tcW w:w="3251" w:type="dxa"/>
            <w:tcMar>
              <w:top w:w="90" w:type="dxa"/>
              <w:left w:w="100" w:type="dxa"/>
              <w:bottom w:w="90" w:type="dxa"/>
              <w:right w:w="100" w:type="dxa"/>
            </w:tcMar>
            <w:vAlign w:val="center"/>
          </w:tcPr>
          <w:p w14:paraId="2598347A" w14:textId="77777777" w:rsidR="006D3C31" w:rsidRDefault="00833865">
            <w:pPr>
              <w:rPr>
                <w:rFonts w:hint="eastAsia"/>
              </w:rPr>
            </w:pPr>
            <w:r>
              <w:rPr>
                <w:sz w:val="15"/>
              </w:rPr>
              <w:t>Train uniquement</w:t>
            </w:r>
          </w:p>
        </w:tc>
        <w:tc>
          <w:tcPr>
            <w:tcW w:w="3251" w:type="dxa"/>
            <w:tcMar>
              <w:top w:w="90" w:type="dxa"/>
              <w:left w:w="100" w:type="dxa"/>
              <w:bottom w:w="90" w:type="dxa"/>
              <w:right w:w="100" w:type="dxa"/>
            </w:tcMar>
            <w:vAlign w:val="center"/>
          </w:tcPr>
          <w:p w14:paraId="5B21F41A" w14:textId="77777777" w:rsidR="006D3C31" w:rsidRDefault="00833865">
            <w:pPr>
              <w:rPr>
                <w:rFonts w:hint="eastAsia"/>
              </w:rPr>
            </w:pPr>
            <w:r>
              <w:rPr>
                <w:sz w:val="15"/>
              </w:rPr>
              <w:t>Simule une faible variation d'orientation.</w:t>
            </w:r>
          </w:p>
        </w:tc>
      </w:tr>
      <w:tr w:rsidR="006D3C31" w14:paraId="28FAC883" w14:textId="77777777">
        <w:trPr>
          <w:cantSplit/>
        </w:trPr>
        <w:tc>
          <w:tcPr>
            <w:tcW w:w="3251" w:type="dxa"/>
            <w:shd w:val="clear" w:color="auto" w:fill="F5F8FA"/>
            <w:tcMar>
              <w:top w:w="90" w:type="dxa"/>
              <w:left w:w="100" w:type="dxa"/>
              <w:bottom w:w="90" w:type="dxa"/>
              <w:right w:w="100" w:type="dxa"/>
            </w:tcMar>
            <w:vAlign w:val="center"/>
          </w:tcPr>
          <w:p w14:paraId="1764F86B" w14:textId="77777777" w:rsidR="006D3C31" w:rsidRDefault="00833865">
            <w:pPr>
              <w:rPr>
                <w:rFonts w:hint="eastAsia"/>
              </w:rPr>
            </w:pPr>
            <w:r>
              <w:rPr>
                <w:sz w:val="15"/>
              </w:rPr>
              <w:t>Aucune augmentation</w:t>
            </w:r>
          </w:p>
        </w:tc>
        <w:tc>
          <w:tcPr>
            <w:tcW w:w="3251" w:type="dxa"/>
            <w:shd w:val="clear" w:color="auto" w:fill="F5F8FA"/>
            <w:tcMar>
              <w:top w:w="90" w:type="dxa"/>
              <w:left w:w="100" w:type="dxa"/>
              <w:bottom w:w="90" w:type="dxa"/>
              <w:right w:w="100" w:type="dxa"/>
            </w:tcMar>
            <w:vAlign w:val="center"/>
          </w:tcPr>
          <w:p w14:paraId="179AE189" w14:textId="77777777" w:rsidR="006D3C31" w:rsidRDefault="00833865">
            <w:pPr>
              <w:rPr>
                <w:rFonts w:hint="eastAsia"/>
              </w:rPr>
            </w:pPr>
            <w:r>
              <w:rPr>
                <w:sz w:val="15"/>
              </w:rPr>
              <w:t>Validation et test</w:t>
            </w:r>
          </w:p>
        </w:tc>
        <w:tc>
          <w:tcPr>
            <w:tcW w:w="3251" w:type="dxa"/>
            <w:shd w:val="clear" w:color="auto" w:fill="F5F8FA"/>
            <w:tcMar>
              <w:top w:w="90" w:type="dxa"/>
              <w:left w:w="100" w:type="dxa"/>
              <w:bottom w:w="90" w:type="dxa"/>
              <w:right w:w="100" w:type="dxa"/>
            </w:tcMar>
            <w:vAlign w:val="center"/>
          </w:tcPr>
          <w:p w14:paraId="2BCB153E" w14:textId="77777777" w:rsidR="006D3C31" w:rsidRDefault="00833865">
            <w:pPr>
              <w:rPr>
                <w:rFonts w:hint="eastAsia"/>
              </w:rPr>
            </w:pPr>
            <w:r>
              <w:rPr>
                <w:sz w:val="15"/>
              </w:rPr>
              <w:t>Mesure déterministe et comparable.</w:t>
            </w:r>
          </w:p>
        </w:tc>
      </w:tr>
    </w:tbl>
    <w:p w14:paraId="37EB0D07" w14:textId="77777777" w:rsidR="006D3C31" w:rsidRDefault="00833865">
      <w:pPr>
        <w:pStyle w:val="CaptionReport"/>
        <w:rPr>
          <w:rFonts w:hint="eastAsia"/>
        </w:rPr>
      </w:pPr>
      <w:r>
        <w:t>Source : training/transforms.py et configurations JSON</w:t>
      </w:r>
    </w:p>
    <w:p w14:paraId="4F5F8B4D" w14:textId="77777777" w:rsidR="006D3C31" w:rsidRDefault="00833865">
      <w:pPr>
        <w:rPr>
          <w:rFonts w:hint="eastAsia"/>
        </w:rPr>
      </w:pPr>
      <w:r>
        <w:t>Les augmentations restent volontairement légères. Des rotations fortes ou des transformations photométriques non justifiées auraient pu créer des textures ou des positions absentes du dispositif réel. La validation et le test utilisent strictement le même pipeline déterministe, sans flip ni rotation.</w:t>
      </w:r>
    </w:p>
    <w:p w14:paraId="1F6FE6EF" w14:textId="77777777" w:rsidR="006D3C31" w:rsidRDefault="00833865">
      <w:pPr>
        <w:rPr>
          <w:rFonts w:hint="eastAsia"/>
        </w:rPr>
      </w:pPr>
      <w:r>
        <w:br w:type="page"/>
      </w:r>
    </w:p>
    <w:p w14:paraId="22FB3020" w14:textId="77777777" w:rsidR="006D3C31" w:rsidRDefault="00833865">
      <w:pPr>
        <w:pStyle w:val="Titre1"/>
      </w:pPr>
      <w:bookmarkStart w:id="5" w:name="_Toc239352605"/>
      <w:r>
        <w:lastRenderedPageBreak/>
        <w:t>4.2.4 Baseline CNN maison</w:t>
      </w:r>
      <w:bookmarkEnd w:id="5"/>
    </w:p>
    <w:p w14:paraId="1971F22D" w14:textId="77777777" w:rsidR="006D3C31" w:rsidRDefault="00833865">
      <w:pPr>
        <w:rPr>
          <w:rFonts w:hint="eastAsia"/>
        </w:rPr>
      </w:pPr>
      <w:r>
        <w:t>Un CNN maison sert de référence sans transfer learning. Son objectif n'est pas d'être optimal, mais de mesurer ce qu'une architecture légère entraînée depuis zéro peut apprendre sur CastagNet avant de mobiliser des représentations ImageNet.</w:t>
      </w:r>
    </w:p>
    <w:p w14:paraId="436464D1" w14:textId="77777777" w:rsidR="006D3C31" w:rsidRDefault="00833865">
      <w:pPr>
        <w:rPr>
          <w:rFonts w:hint="eastAsia"/>
        </w:rPr>
      </w:pPr>
      <w:r>
        <w:t>L'architecture enchaîne quatre blocs Conv-BatchNorm-ReLU-MaxPool, avec 32, 64, 128 puis 256 canaux. Un AdaptiveAvgPool ramène les cartes à une valeur par canal, suivi d'un dropout de 0,3 et d'une couche linéaire 256→4. Aucun Softmax n'est placé dans forward, car CrossEntropyLoss attend directement les logits.</w:t>
      </w:r>
    </w:p>
    <w:p w14:paraId="7D7C6FCD" w14:textId="77777777" w:rsidR="006D3C31" w:rsidRDefault="00833865">
      <w:pPr>
        <w:keepNext/>
        <w:rPr>
          <w:rFonts w:hint="eastAsia"/>
        </w:rPr>
      </w:pPr>
      <w:r>
        <w:rPr>
          <w:b/>
          <w:color w:val="17324D"/>
          <w:sz w:val="19"/>
        </w:rPr>
        <w:t>Tableau 3 — Architecture du CNN maison</w:t>
      </w:r>
    </w:p>
    <w:tbl>
      <w:tblPr>
        <w:tblStyle w:val="Grilledutableau"/>
        <w:tblW w:w="0" w:type="auto"/>
        <w:tblLook w:val="04A0" w:firstRow="1" w:lastRow="0" w:firstColumn="1" w:lastColumn="0" w:noHBand="0" w:noVBand="1"/>
      </w:tblPr>
      <w:tblGrid>
        <w:gridCol w:w="3251"/>
        <w:gridCol w:w="3251"/>
        <w:gridCol w:w="3251"/>
      </w:tblGrid>
      <w:tr w:rsidR="006D3C31" w14:paraId="4F53B202" w14:textId="77777777">
        <w:trPr>
          <w:tblHeader/>
        </w:trPr>
        <w:tc>
          <w:tcPr>
            <w:tcW w:w="3251" w:type="dxa"/>
            <w:shd w:val="clear" w:color="auto" w:fill="17324D"/>
            <w:tcMar>
              <w:top w:w="90" w:type="dxa"/>
              <w:left w:w="100" w:type="dxa"/>
              <w:bottom w:w="90" w:type="dxa"/>
              <w:right w:w="100" w:type="dxa"/>
            </w:tcMar>
            <w:vAlign w:val="center"/>
          </w:tcPr>
          <w:p w14:paraId="29DA0F6C" w14:textId="77777777" w:rsidR="006D3C31" w:rsidRDefault="00833865">
            <w:pPr>
              <w:rPr>
                <w:rFonts w:hint="eastAsia"/>
              </w:rPr>
            </w:pPr>
            <w:r>
              <w:rPr>
                <w:b/>
                <w:color w:val="FFFFFF"/>
                <w:sz w:val="16"/>
              </w:rPr>
              <w:t>Composant</w:t>
            </w:r>
          </w:p>
        </w:tc>
        <w:tc>
          <w:tcPr>
            <w:tcW w:w="3251" w:type="dxa"/>
            <w:shd w:val="clear" w:color="auto" w:fill="17324D"/>
            <w:tcMar>
              <w:top w:w="90" w:type="dxa"/>
              <w:left w:w="100" w:type="dxa"/>
              <w:bottom w:w="90" w:type="dxa"/>
              <w:right w:w="100" w:type="dxa"/>
            </w:tcMar>
            <w:vAlign w:val="center"/>
          </w:tcPr>
          <w:p w14:paraId="2D8E7721" w14:textId="77777777" w:rsidR="006D3C31" w:rsidRDefault="00833865">
            <w:pPr>
              <w:rPr>
                <w:rFonts w:hint="eastAsia"/>
              </w:rPr>
            </w:pPr>
            <w:r>
              <w:rPr>
                <w:b/>
                <w:color w:val="FFFFFF"/>
                <w:sz w:val="16"/>
              </w:rPr>
              <w:t>Configuration</w:t>
            </w:r>
          </w:p>
        </w:tc>
        <w:tc>
          <w:tcPr>
            <w:tcW w:w="3251" w:type="dxa"/>
            <w:shd w:val="clear" w:color="auto" w:fill="17324D"/>
            <w:tcMar>
              <w:top w:w="90" w:type="dxa"/>
              <w:left w:w="100" w:type="dxa"/>
              <w:bottom w:w="90" w:type="dxa"/>
              <w:right w:w="100" w:type="dxa"/>
            </w:tcMar>
            <w:vAlign w:val="center"/>
          </w:tcPr>
          <w:p w14:paraId="4D7CFF1C" w14:textId="77777777" w:rsidR="006D3C31" w:rsidRDefault="00833865">
            <w:pPr>
              <w:rPr>
                <w:rFonts w:hint="eastAsia"/>
              </w:rPr>
            </w:pPr>
            <w:r>
              <w:rPr>
                <w:b/>
                <w:color w:val="FFFFFF"/>
                <w:sz w:val="16"/>
              </w:rPr>
              <w:t>Rôle</w:t>
            </w:r>
          </w:p>
        </w:tc>
      </w:tr>
      <w:tr w:rsidR="006D3C31" w14:paraId="42120BE8" w14:textId="77777777">
        <w:trPr>
          <w:cantSplit/>
        </w:trPr>
        <w:tc>
          <w:tcPr>
            <w:tcW w:w="3251" w:type="dxa"/>
            <w:tcMar>
              <w:top w:w="90" w:type="dxa"/>
              <w:left w:w="100" w:type="dxa"/>
              <w:bottom w:w="90" w:type="dxa"/>
              <w:right w:w="100" w:type="dxa"/>
            </w:tcMar>
            <w:vAlign w:val="center"/>
          </w:tcPr>
          <w:p w14:paraId="58E0D296" w14:textId="77777777" w:rsidR="006D3C31" w:rsidRDefault="00833865">
            <w:pPr>
              <w:rPr>
                <w:rFonts w:hint="eastAsia"/>
              </w:rPr>
            </w:pPr>
            <w:r>
              <w:rPr>
                <w:sz w:val="15"/>
              </w:rPr>
              <w:t>Bloc 1</w:t>
            </w:r>
          </w:p>
        </w:tc>
        <w:tc>
          <w:tcPr>
            <w:tcW w:w="3251" w:type="dxa"/>
            <w:tcMar>
              <w:top w:w="90" w:type="dxa"/>
              <w:left w:w="100" w:type="dxa"/>
              <w:bottom w:w="90" w:type="dxa"/>
              <w:right w:w="100" w:type="dxa"/>
            </w:tcMar>
            <w:vAlign w:val="center"/>
          </w:tcPr>
          <w:p w14:paraId="43FBB8DB" w14:textId="77777777" w:rsidR="006D3C31" w:rsidRDefault="00833865">
            <w:pPr>
              <w:rPr>
                <w:rFonts w:hint="eastAsia"/>
              </w:rPr>
            </w:pPr>
            <w:r>
              <w:rPr>
                <w:sz w:val="15"/>
              </w:rPr>
              <w:t>Conv 3→32, BN, ReLU, Pool</w:t>
            </w:r>
          </w:p>
        </w:tc>
        <w:tc>
          <w:tcPr>
            <w:tcW w:w="3251" w:type="dxa"/>
            <w:tcMar>
              <w:top w:w="90" w:type="dxa"/>
              <w:left w:w="100" w:type="dxa"/>
              <w:bottom w:w="90" w:type="dxa"/>
              <w:right w:w="100" w:type="dxa"/>
            </w:tcMar>
            <w:vAlign w:val="center"/>
          </w:tcPr>
          <w:p w14:paraId="2AEF86C5" w14:textId="77777777" w:rsidR="006D3C31" w:rsidRDefault="00833865">
            <w:pPr>
              <w:rPr>
                <w:rFonts w:hint="eastAsia"/>
              </w:rPr>
            </w:pPr>
            <w:r>
              <w:rPr>
                <w:sz w:val="15"/>
              </w:rPr>
              <w:t>Premiers motifs visuels</w:t>
            </w:r>
          </w:p>
        </w:tc>
      </w:tr>
      <w:tr w:rsidR="006D3C31" w14:paraId="70E54539" w14:textId="77777777">
        <w:trPr>
          <w:cantSplit/>
        </w:trPr>
        <w:tc>
          <w:tcPr>
            <w:tcW w:w="3251" w:type="dxa"/>
            <w:shd w:val="clear" w:color="auto" w:fill="F5F8FA"/>
            <w:tcMar>
              <w:top w:w="90" w:type="dxa"/>
              <w:left w:w="100" w:type="dxa"/>
              <w:bottom w:w="90" w:type="dxa"/>
              <w:right w:w="100" w:type="dxa"/>
            </w:tcMar>
            <w:vAlign w:val="center"/>
          </w:tcPr>
          <w:p w14:paraId="495FA30A" w14:textId="77777777" w:rsidR="006D3C31" w:rsidRDefault="00833865">
            <w:pPr>
              <w:rPr>
                <w:rFonts w:hint="eastAsia"/>
              </w:rPr>
            </w:pPr>
            <w:r>
              <w:rPr>
                <w:sz w:val="15"/>
              </w:rPr>
              <w:t>Bloc 2</w:t>
            </w:r>
          </w:p>
        </w:tc>
        <w:tc>
          <w:tcPr>
            <w:tcW w:w="3251" w:type="dxa"/>
            <w:shd w:val="clear" w:color="auto" w:fill="F5F8FA"/>
            <w:tcMar>
              <w:top w:w="90" w:type="dxa"/>
              <w:left w:w="100" w:type="dxa"/>
              <w:bottom w:w="90" w:type="dxa"/>
              <w:right w:w="100" w:type="dxa"/>
            </w:tcMar>
            <w:vAlign w:val="center"/>
          </w:tcPr>
          <w:p w14:paraId="74FE95B7" w14:textId="77777777" w:rsidR="006D3C31" w:rsidRDefault="00833865">
            <w:pPr>
              <w:rPr>
                <w:rFonts w:hint="eastAsia"/>
              </w:rPr>
            </w:pPr>
            <w:r>
              <w:rPr>
                <w:sz w:val="15"/>
              </w:rPr>
              <w:t>Conv 32→64, BN, ReLU, Pool</w:t>
            </w:r>
          </w:p>
        </w:tc>
        <w:tc>
          <w:tcPr>
            <w:tcW w:w="3251" w:type="dxa"/>
            <w:shd w:val="clear" w:color="auto" w:fill="F5F8FA"/>
            <w:tcMar>
              <w:top w:w="90" w:type="dxa"/>
              <w:left w:w="100" w:type="dxa"/>
              <w:bottom w:w="90" w:type="dxa"/>
              <w:right w:w="100" w:type="dxa"/>
            </w:tcMar>
            <w:vAlign w:val="center"/>
          </w:tcPr>
          <w:p w14:paraId="65C27A93" w14:textId="77777777" w:rsidR="006D3C31" w:rsidRDefault="00833865">
            <w:pPr>
              <w:rPr>
                <w:rFonts w:hint="eastAsia"/>
              </w:rPr>
            </w:pPr>
            <w:r>
              <w:rPr>
                <w:sz w:val="15"/>
              </w:rPr>
              <w:t>Motifs intermédiaires</w:t>
            </w:r>
          </w:p>
        </w:tc>
      </w:tr>
      <w:tr w:rsidR="006D3C31" w14:paraId="6D27D2A7" w14:textId="77777777">
        <w:trPr>
          <w:cantSplit/>
        </w:trPr>
        <w:tc>
          <w:tcPr>
            <w:tcW w:w="3251" w:type="dxa"/>
            <w:tcMar>
              <w:top w:w="90" w:type="dxa"/>
              <w:left w:w="100" w:type="dxa"/>
              <w:bottom w:w="90" w:type="dxa"/>
              <w:right w:w="100" w:type="dxa"/>
            </w:tcMar>
            <w:vAlign w:val="center"/>
          </w:tcPr>
          <w:p w14:paraId="269D8429" w14:textId="77777777" w:rsidR="006D3C31" w:rsidRDefault="00833865">
            <w:pPr>
              <w:rPr>
                <w:rFonts w:hint="eastAsia"/>
              </w:rPr>
            </w:pPr>
            <w:r>
              <w:rPr>
                <w:sz w:val="15"/>
              </w:rPr>
              <w:t>Bloc 3</w:t>
            </w:r>
          </w:p>
        </w:tc>
        <w:tc>
          <w:tcPr>
            <w:tcW w:w="3251" w:type="dxa"/>
            <w:tcMar>
              <w:top w:w="90" w:type="dxa"/>
              <w:left w:w="100" w:type="dxa"/>
              <w:bottom w:w="90" w:type="dxa"/>
              <w:right w:w="100" w:type="dxa"/>
            </w:tcMar>
            <w:vAlign w:val="center"/>
          </w:tcPr>
          <w:p w14:paraId="03E3D477" w14:textId="77777777" w:rsidR="006D3C31" w:rsidRDefault="00833865">
            <w:pPr>
              <w:rPr>
                <w:rFonts w:hint="eastAsia"/>
              </w:rPr>
            </w:pPr>
            <w:r>
              <w:rPr>
                <w:sz w:val="15"/>
              </w:rPr>
              <w:t>Conv 64→128, BN, ReLU, Pool</w:t>
            </w:r>
          </w:p>
        </w:tc>
        <w:tc>
          <w:tcPr>
            <w:tcW w:w="3251" w:type="dxa"/>
            <w:tcMar>
              <w:top w:w="90" w:type="dxa"/>
              <w:left w:w="100" w:type="dxa"/>
              <w:bottom w:w="90" w:type="dxa"/>
              <w:right w:w="100" w:type="dxa"/>
            </w:tcMar>
            <w:vAlign w:val="center"/>
          </w:tcPr>
          <w:p w14:paraId="565A9C37" w14:textId="77777777" w:rsidR="006D3C31" w:rsidRDefault="00833865">
            <w:pPr>
              <w:rPr>
                <w:rFonts w:hint="eastAsia"/>
              </w:rPr>
            </w:pPr>
            <w:r>
              <w:rPr>
                <w:sz w:val="15"/>
              </w:rPr>
              <w:t>Caractéristiques plus abstraites</w:t>
            </w:r>
          </w:p>
        </w:tc>
      </w:tr>
      <w:tr w:rsidR="006D3C31" w14:paraId="713B3E34" w14:textId="77777777">
        <w:trPr>
          <w:cantSplit/>
        </w:trPr>
        <w:tc>
          <w:tcPr>
            <w:tcW w:w="3251" w:type="dxa"/>
            <w:shd w:val="clear" w:color="auto" w:fill="F5F8FA"/>
            <w:tcMar>
              <w:top w:w="90" w:type="dxa"/>
              <w:left w:w="100" w:type="dxa"/>
              <w:bottom w:w="90" w:type="dxa"/>
              <w:right w:w="100" w:type="dxa"/>
            </w:tcMar>
            <w:vAlign w:val="center"/>
          </w:tcPr>
          <w:p w14:paraId="2BC9475B" w14:textId="77777777" w:rsidR="006D3C31" w:rsidRDefault="00833865">
            <w:pPr>
              <w:rPr>
                <w:rFonts w:hint="eastAsia"/>
              </w:rPr>
            </w:pPr>
            <w:r>
              <w:rPr>
                <w:sz w:val="15"/>
              </w:rPr>
              <w:t>Bloc 4</w:t>
            </w:r>
          </w:p>
        </w:tc>
        <w:tc>
          <w:tcPr>
            <w:tcW w:w="3251" w:type="dxa"/>
            <w:shd w:val="clear" w:color="auto" w:fill="F5F8FA"/>
            <w:tcMar>
              <w:top w:w="90" w:type="dxa"/>
              <w:left w:w="100" w:type="dxa"/>
              <w:bottom w:w="90" w:type="dxa"/>
              <w:right w:w="100" w:type="dxa"/>
            </w:tcMar>
            <w:vAlign w:val="center"/>
          </w:tcPr>
          <w:p w14:paraId="63C33D1B" w14:textId="77777777" w:rsidR="006D3C31" w:rsidRDefault="00833865">
            <w:pPr>
              <w:rPr>
                <w:rFonts w:hint="eastAsia"/>
              </w:rPr>
            </w:pPr>
            <w:r>
              <w:rPr>
                <w:sz w:val="15"/>
              </w:rPr>
              <w:t>Conv 128→256, BN, ReLU, Pool</w:t>
            </w:r>
          </w:p>
        </w:tc>
        <w:tc>
          <w:tcPr>
            <w:tcW w:w="3251" w:type="dxa"/>
            <w:shd w:val="clear" w:color="auto" w:fill="F5F8FA"/>
            <w:tcMar>
              <w:top w:w="90" w:type="dxa"/>
              <w:left w:w="100" w:type="dxa"/>
              <w:bottom w:w="90" w:type="dxa"/>
              <w:right w:w="100" w:type="dxa"/>
            </w:tcMar>
            <w:vAlign w:val="center"/>
          </w:tcPr>
          <w:p w14:paraId="540C26D9" w14:textId="77777777" w:rsidR="006D3C31" w:rsidRDefault="00833865">
            <w:pPr>
              <w:rPr>
                <w:rFonts w:hint="eastAsia"/>
              </w:rPr>
            </w:pPr>
            <w:r>
              <w:rPr>
                <w:sz w:val="15"/>
              </w:rPr>
              <w:t>Représentation haute dimension</w:t>
            </w:r>
          </w:p>
        </w:tc>
      </w:tr>
      <w:tr w:rsidR="006D3C31" w14:paraId="7B21D776" w14:textId="77777777">
        <w:trPr>
          <w:cantSplit/>
        </w:trPr>
        <w:tc>
          <w:tcPr>
            <w:tcW w:w="3251" w:type="dxa"/>
            <w:tcMar>
              <w:top w:w="90" w:type="dxa"/>
              <w:left w:w="100" w:type="dxa"/>
              <w:bottom w:w="90" w:type="dxa"/>
              <w:right w:w="100" w:type="dxa"/>
            </w:tcMar>
            <w:vAlign w:val="center"/>
          </w:tcPr>
          <w:p w14:paraId="08CE35E6" w14:textId="77777777" w:rsidR="006D3C31" w:rsidRDefault="00833865">
            <w:pPr>
              <w:rPr>
                <w:rFonts w:hint="eastAsia"/>
              </w:rPr>
            </w:pPr>
            <w:r>
              <w:rPr>
                <w:sz w:val="15"/>
              </w:rPr>
              <w:t>Sortie</w:t>
            </w:r>
          </w:p>
        </w:tc>
        <w:tc>
          <w:tcPr>
            <w:tcW w:w="3251" w:type="dxa"/>
            <w:tcMar>
              <w:top w:w="90" w:type="dxa"/>
              <w:left w:w="100" w:type="dxa"/>
              <w:bottom w:w="90" w:type="dxa"/>
              <w:right w:w="100" w:type="dxa"/>
            </w:tcMar>
            <w:vAlign w:val="center"/>
          </w:tcPr>
          <w:p w14:paraId="69F66655" w14:textId="77777777" w:rsidR="006D3C31" w:rsidRDefault="00833865">
            <w:pPr>
              <w:rPr>
                <w:rFonts w:hint="eastAsia"/>
              </w:rPr>
            </w:pPr>
            <w:r>
              <w:rPr>
                <w:sz w:val="15"/>
              </w:rPr>
              <w:t>AdaptiveAvgPool, Dropout 0,3, Linear 256→4</w:t>
            </w:r>
          </w:p>
        </w:tc>
        <w:tc>
          <w:tcPr>
            <w:tcW w:w="3251" w:type="dxa"/>
            <w:tcMar>
              <w:top w:w="90" w:type="dxa"/>
              <w:left w:w="100" w:type="dxa"/>
              <w:bottom w:w="90" w:type="dxa"/>
              <w:right w:w="100" w:type="dxa"/>
            </w:tcMar>
            <w:vAlign w:val="center"/>
          </w:tcPr>
          <w:p w14:paraId="2CC0CA69" w14:textId="77777777" w:rsidR="006D3C31" w:rsidRDefault="00833865">
            <w:pPr>
              <w:rPr>
                <w:rFonts w:hint="eastAsia"/>
              </w:rPr>
            </w:pPr>
            <w:r>
              <w:rPr>
                <w:sz w:val="15"/>
              </w:rPr>
              <w:t>Classification multiclasse</w:t>
            </w:r>
          </w:p>
        </w:tc>
      </w:tr>
    </w:tbl>
    <w:p w14:paraId="5C53C858" w14:textId="77777777" w:rsidR="006D3C31" w:rsidRDefault="00833865">
      <w:pPr>
        <w:pStyle w:val="CaptionReport"/>
        <w:rPr>
          <w:rFonts w:hint="eastAsia"/>
        </w:rPr>
      </w:pPr>
      <w:r>
        <w:t>Source : training/models/custom_cnn.py</w:t>
      </w:r>
    </w:p>
    <w:p w14:paraId="1539C930" w14:textId="77777777" w:rsidR="006D3C31" w:rsidRDefault="00833865">
      <w:pPr>
        <w:rPr>
          <w:rFonts w:hint="eastAsia"/>
        </w:rPr>
      </w:pPr>
      <w:r>
        <w:t>Le réseau compte 389 924 paramètres, soit 1.4874 Mio en FP32. Cette petite taille en fait une baseline utile, mais limite aussi sa capacité à extraire les nuances visuelles entre classes proches.</w:t>
      </w:r>
    </w:p>
    <w:p w14:paraId="64E7FB85" w14:textId="77777777" w:rsidR="006D3C31" w:rsidRDefault="00833865">
      <w:pPr>
        <w:rPr>
          <w:rFonts w:hint="eastAsia"/>
        </w:rPr>
      </w:pPr>
      <w:r>
        <w:t>CrossEntropyLoss non pondérée est adaptée aux quatre classes exclusives et garantit une comparaison identique entre expériences. AdamW a été choisi pour sa mise à jour robuste et sa séparation claire du weight decay. Le LR initial 0,001 constitue un point de départ standard pour cette baseline avec AdamW ; ReduceLROnPlateau et l'early stopping limitent les epochs inutiles.</w:t>
      </w:r>
    </w:p>
    <w:p w14:paraId="32A9094A" w14:textId="77777777" w:rsidR="006D3C31" w:rsidRDefault="00833865">
      <w:pPr>
        <w:pStyle w:val="Titre1"/>
      </w:pPr>
      <w:bookmarkStart w:id="6" w:name="_Toc239352606"/>
      <w:r>
        <w:t>4.2.5 Analyse des deux versions du CNN</w:t>
      </w:r>
      <w:bookmarkEnd w:id="6"/>
    </w:p>
    <w:p w14:paraId="19D62BE9" w14:textId="77777777" w:rsidR="006D3C31" w:rsidRDefault="00833865">
      <w:pPr>
        <w:keepNext/>
        <w:rPr>
          <w:rFonts w:hint="eastAsia"/>
        </w:rPr>
      </w:pPr>
      <w:r>
        <w:rPr>
          <w:b/>
          <w:color w:val="17324D"/>
          <w:sz w:val="19"/>
        </w:rPr>
        <w:t>Tableau 4 — Comparaison des deux CNN maison sur validation</w:t>
      </w:r>
    </w:p>
    <w:tbl>
      <w:tblPr>
        <w:tblStyle w:val="Grilledutableau"/>
        <w:tblW w:w="0" w:type="auto"/>
        <w:tblLook w:val="04A0" w:firstRow="1" w:lastRow="0" w:firstColumn="1" w:lastColumn="0" w:noHBand="0" w:noVBand="1"/>
      </w:tblPr>
      <w:tblGrid>
        <w:gridCol w:w="975"/>
        <w:gridCol w:w="975"/>
        <w:gridCol w:w="975"/>
        <w:gridCol w:w="975"/>
        <w:gridCol w:w="975"/>
        <w:gridCol w:w="975"/>
        <w:gridCol w:w="975"/>
        <w:gridCol w:w="975"/>
        <w:gridCol w:w="975"/>
        <w:gridCol w:w="975"/>
      </w:tblGrid>
      <w:tr w:rsidR="006D3C31" w14:paraId="11B8A883" w14:textId="77777777">
        <w:trPr>
          <w:tblHeader/>
        </w:trPr>
        <w:tc>
          <w:tcPr>
            <w:tcW w:w="975" w:type="dxa"/>
            <w:shd w:val="clear" w:color="auto" w:fill="17324D"/>
            <w:tcMar>
              <w:top w:w="90" w:type="dxa"/>
              <w:left w:w="100" w:type="dxa"/>
              <w:bottom w:w="90" w:type="dxa"/>
              <w:right w:w="100" w:type="dxa"/>
            </w:tcMar>
            <w:vAlign w:val="center"/>
          </w:tcPr>
          <w:p w14:paraId="485F3CD2" w14:textId="77777777" w:rsidR="006D3C31" w:rsidRDefault="00833865">
            <w:pPr>
              <w:rPr>
                <w:rFonts w:hint="eastAsia"/>
              </w:rPr>
            </w:pPr>
            <w:r>
              <w:rPr>
                <w:b/>
                <w:color w:val="FFFFFF"/>
                <w:sz w:val="16"/>
              </w:rPr>
              <w:t>Modèle</w:t>
            </w:r>
          </w:p>
        </w:tc>
        <w:tc>
          <w:tcPr>
            <w:tcW w:w="975" w:type="dxa"/>
            <w:shd w:val="clear" w:color="auto" w:fill="17324D"/>
            <w:tcMar>
              <w:top w:w="90" w:type="dxa"/>
              <w:left w:w="100" w:type="dxa"/>
              <w:bottom w:w="90" w:type="dxa"/>
              <w:right w:w="100" w:type="dxa"/>
            </w:tcMar>
            <w:vAlign w:val="center"/>
          </w:tcPr>
          <w:p w14:paraId="08AD2074" w14:textId="77777777" w:rsidR="006D3C31" w:rsidRDefault="00833865">
            <w:pPr>
              <w:rPr>
                <w:rFonts w:hint="eastAsia"/>
              </w:rPr>
            </w:pPr>
            <w:r>
              <w:rPr>
                <w:b/>
                <w:color w:val="FFFFFF"/>
                <w:sz w:val="16"/>
              </w:rPr>
              <w:t>LR</w:t>
            </w:r>
          </w:p>
        </w:tc>
        <w:tc>
          <w:tcPr>
            <w:tcW w:w="975" w:type="dxa"/>
            <w:shd w:val="clear" w:color="auto" w:fill="17324D"/>
            <w:tcMar>
              <w:top w:w="90" w:type="dxa"/>
              <w:left w:w="100" w:type="dxa"/>
              <w:bottom w:w="90" w:type="dxa"/>
              <w:right w:w="100" w:type="dxa"/>
            </w:tcMar>
            <w:vAlign w:val="center"/>
          </w:tcPr>
          <w:p w14:paraId="74C2C5A6" w14:textId="77777777" w:rsidR="006D3C31" w:rsidRDefault="00833865">
            <w:pPr>
              <w:rPr>
                <w:rFonts w:hint="eastAsia"/>
              </w:rPr>
            </w:pPr>
            <w:r>
              <w:rPr>
                <w:b/>
                <w:color w:val="FFFFFF"/>
                <w:sz w:val="16"/>
              </w:rPr>
              <w:t>Best ep.</w:t>
            </w:r>
          </w:p>
        </w:tc>
        <w:tc>
          <w:tcPr>
            <w:tcW w:w="975" w:type="dxa"/>
            <w:shd w:val="clear" w:color="auto" w:fill="17324D"/>
            <w:tcMar>
              <w:top w:w="90" w:type="dxa"/>
              <w:left w:w="100" w:type="dxa"/>
              <w:bottom w:w="90" w:type="dxa"/>
              <w:right w:w="100" w:type="dxa"/>
            </w:tcMar>
            <w:vAlign w:val="center"/>
          </w:tcPr>
          <w:p w14:paraId="6F256464" w14:textId="77777777" w:rsidR="006D3C31" w:rsidRDefault="00833865">
            <w:pPr>
              <w:rPr>
                <w:rFonts w:hint="eastAsia"/>
              </w:rPr>
            </w:pPr>
            <w:r>
              <w:rPr>
                <w:b/>
                <w:color w:val="FFFFFF"/>
                <w:sz w:val="16"/>
              </w:rPr>
              <w:t>Accuracy</w:t>
            </w:r>
          </w:p>
        </w:tc>
        <w:tc>
          <w:tcPr>
            <w:tcW w:w="975" w:type="dxa"/>
            <w:shd w:val="clear" w:color="auto" w:fill="17324D"/>
            <w:tcMar>
              <w:top w:w="90" w:type="dxa"/>
              <w:left w:w="100" w:type="dxa"/>
              <w:bottom w:w="90" w:type="dxa"/>
              <w:right w:w="100" w:type="dxa"/>
            </w:tcMar>
            <w:vAlign w:val="center"/>
          </w:tcPr>
          <w:p w14:paraId="08895089" w14:textId="77777777" w:rsidR="006D3C31" w:rsidRDefault="00833865">
            <w:pPr>
              <w:rPr>
                <w:rFonts w:hint="eastAsia"/>
              </w:rPr>
            </w:pPr>
            <w:r>
              <w:rPr>
                <w:b/>
                <w:color w:val="FFFFFF"/>
                <w:sz w:val="16"/>
              </w:rPr>
              <w:t>Macro-F1</w:t>
            </w:r>
          </w:p>
        </w:tc>
        <w:tc>
          <w:tcPr>
            <w:tcW w:w="975" w:type="dxa"/>
            <w:shd w:val="clear" w:color="auto" w:fill="17324D"/>
            <w:tcMar>
              <w:top w:w="90" w:type="dxa"/>
              <w:left w:w="100" w:type="dxa"/>
              <w:bottom w:w="90" w:type="dxa"/>
              <w:right w:w="100" w:type="dxa"/>
            </w:tcMar>
            <w:vAlign w:val="center"/>
          </w:tcPr>
          <w:p w14:paraId="16E34328" w14:textId="77777777" w:rsidR="006D3C31" w:rsidRDefault="00833865">
            <w:pPr>
              <w:rPr>
                <w:rFonts w:hint="eastAsia"/>
              </w:rPr>
            </w:pPr>
            <w:r>
              <w:rPr>
                <w:b/>
                <w:color w:val="FFFFFF"/>
                <w:sz w:val="16"/>
              </w:rPr>
              <w:t>P Conf.</w:t>
            </w:r>
          </w:p>
        </w:tc>
        <w:tc>
          <w:tcPr>
            <w:tcW w:w="975" w:type="dxa"/>
            <w:shd w:val="clear" w:color="auto" w:fill="17324D"/>
            <w:tcMar>
              <w:top w:w="90" w:type="dxa"/>
              <w:left w:w="100" w:type="dxa"/>
              <w:bottom w:w="90" w:type="dxa"/>
              <w:right w:w="100" w:type="dxa"/>
            </w:tcMar>
            <w:vAlign w:val="center"/>
          </w:tcPr>
          <w:p w14:paraId="27940F87" w14:textId="77777777" w:rsidR="006D3C31" w:rsidRDefault="00833865">
            <w:pPr>
              <w:rPr>
                <w:rFonts w:hint="eastAsia"/>
              </w:rPr>
            </w:pPr>
            <w:r>
              <w:rPr>
                <w:b/>
                <w:color w:val="FFFFFF"/>
                <w:sz w:val="16"/>
              </w:rPr>
              <w:t>R Conf.</w:t>
            </w:r>
          </w:p>
        </w:tc>
        <w:tc>
          <w:tcPr>
            <w:tcW w:w="975" w:type="dxa"/>
            <w:shd w:val="clear" w:color="auto" w:fill="17324D"/>
            <w:tcMar>
              <w:top w:w="90" w:type="dxa"/>
              <w:left w:w="100" w:type="dxa"/>
              <w:bottom w:w="90" w:type="dxa"/>
              <w:right w:w="100" w:type="dxa"/>
            </w:tcMar>
            <w:vAlign w:val="center"/>
          </w:tcPr>
          <w:p w14:paraId="76247825" w14:textId="77777777" w:rsidR="006D3C31" w:rsidRDefault="00833865">
            <w:pPr>
              <w:rPr>
                <w:rFonts w:hint="eastAsia"/>
              </w:rPr>
            </w:pPr>
            <w:r>
              <w:rPr>
                <w:b/>
                <w:color w:val="FFFFFF"/>
                <w:sz w:val="16"/>
              </w:rPr>
              <w:t>R NC</w:t>
            </w:r>
          </w:p>
        </w:tc>
        <w:tc>
          <w:tcPr>
            <w:tcW w:w="975" w:type="dxa"/>
            <w:shd w:val="clear" w:color="auto" w:fill="17324D"/>
            <w:tcMar>
              <w:top w:w="90" w:type="dxa"/>
              <w:left w:w="100" w:type="dxa"/>
              <w:bottom w:w="90" w:type="dxa"/>
              <w:right w:w="100" w:type="dxa"/>
            </w:tcMar>
            <w:vAlign w:val="center"/>
          </w:tcPr>
          <w:p w14:paraId="702215EE" w14:textId="77777777" w:rsidR="006D3C31" w:rsidRDefault="00833865">
            <w:pPr>
              <w:rPr>
                <w:rFonts w:hint="eastAsia"/>
              </w:rPr>
            </w:pPr>
            <w:r>
              <w:rPr>
                <w:b/>
                <w:color w:val="FFFFFF"/>
                <w:sz w:val="16"/>
              </w:rPr>
              <w:t>R PIETRA</w:t>
            </w:r>
          </w:p>
        </w:tc>
        <w:tc>
          <w:tcPr>
            <w:tcW w:w="975" w:type="dxa"/>
            <w:shd w:val="clear" w:color="auto" w:fill="17324D"/>
            <w:tcMar>
              <w:top w:w="90" w:type="dxa"/>
              <w:left w:w="100" w:type="dxa"/>
              <w:bottom w:w="90" w:type="dxa"/>
              <w:right w:w="100" w:type="dxa"/>
            </w:tcMar>
            <w:vAlign w:val="center"/>
          </w:tcPr>
          <w:p w14:paraId="66B03A47" w14:textId="77777777" w:rsidR="006D3C31" w:rsidRDefault="00833865">
            <w:pPr>
              <w:rPr>
                <w:rFonts w:hint="eastAsia"/>
              </w:rPr>
            </w:pPr>
            <w:r>
              <w:rPr>
                <w:b/>
                <w:color w:val="FFFFFF"/>
                <w:sz w:val="16"/>
              </w:rPr>
              <w:t>Faux Conf.</w:t>
            </w:r>
          </w:p>
        </w:tc>
      </w:tr>
      <w:tr w:rsidR="006D3C31" w14:paraId="2B2FD6E6" w14:textId="77777777">
        <w:trPr>
          <w:cantSplit/>
        </w:trPr>
        <w:tc>
          <w:tcPr>
            <w:tcW w:w="975" w:type="dxa"/>
            <w:tcMar>
              <w:top w:w="90" w:type="dxa"/>
              <w:left w:w="100" w:type="dxa"/>
              <w:bottom w:w="90" w:type="dxa"/>
              <w:right w:w="100" w:type="dxa"/>
            </w:tcMar>
            <w:vAlign w:val="center"/>
          </w:tcPr>
          <w:p w14:paraId="74256096" w14:textId="77777777" w:rsidR="006D3C31" w:rsidRDefault="00833865">
            <w:pPr>
              <w:rPr>
                <w:rFonts w:hint="eastAsia"/>
              </w:rPr>
            </w:pPr>
            <w:r>
              <w:rPr>
                <w:sz w:val="15"/>
              </w:rPr>
              <w:t>CustomCNN v1</w:t>
            </w:r>
          </w:p>
        </w:tc>
        <w:tc>
          <w:tcPr>
            <w:tcW w:w="975" w:type="dxa"/>
            <w:tcMar>
              <w:top w:w="90" w:type="dxa"/>
              <w:left w:w="100" w:type="dxa"/>
              <w:bottom w:w="90" w:type="dxa"/>
              <w:right w:w="100" w:type="dxa"/>
            </w:tcMar>
            <w:vAlign w:val="center"/>
          </w:tcPr>
          <w:p w14:paraId="58F740C5" w14:textId="77777777" w:rsidR="006D3C31" w:rsidRDefault="00833865">
            <w:pPr>
              <w:rPr>
                <w:rFonts w:hint="eastAsia"/>
              </w:rPr>
            </w:pPr>
            <w:r>
              <w:rPr>
                <w:sz w:val="15"/>
              </w:rPr>
              <w:t>0,001</w:t>
            </w:r>
          </w:p>
        </w:tc>
        <w:tc>
          <w:tcPr>
            <w:tcW w:w="975" w:type="dxa"/>
            <w:tcMar>
              <w:top w:w="90" w:type="dxa"/>
              <w:left w:w="100" w:type="dxa"/>
              <w:bottom w:w="90" w:type="dxa"/>
              <w:right w:w="100" w:type="dxa"/>
            </w:tcMar>
            <w:vAlign w:val="center"/>
          </w:tcPr>
          <w:p w14:paraId="207C9D29" w14:textId="77777777" w:rsidR="006D3C31" w:rsidRDefault="00833865">
            <w:pPr>
              <w:rPr>
                <w:rFonts w:hint="eastAsia"/>
              </w:rPr>
            </w:pPr>
            <w:r>
              <w:rPr>
                <w:sz w:val="15"/>
              </w:rPr>
              <w:t>3</w:t>
            </w:r>
          </w:p>
        </w:tc>
        <w:tc>
          <w:tcPr>
            <w:tcW w:w="975" w:type="dxa"/>
            <w:tcMar>
              <w:top w:w="90" w:type="dxa"/>
              <w:left w:w="100" w:type="dxa"/>
              <w:bottom w:w="90" w:type="dxa"/>
              <w:right w:w="100" w:type="dxa"/>
            </w:tcMar>
            <w:vAlign w:val="center"/>
          </w:tcPr>
          <w:p w14:paraId="67A5EE55" w14:textId="77777777" w:rsidR="006D3C31" w:rsidRDefault="00833865">
            <w:pPr>
              <w:rPr>
                <w:rFonts w:hint="eastAsia"/>
              </w:rPr>
            </w:pPr>
            <w:r>
              <w:rPr>
                <w:sz w:val="15"/>
              </w:rPr>
              <w:t>74,55 %</w:t>
            </w:r>
          </w:p>
        </w:tc>
        <w:tc>
          <w:tcPr>
            <w:tcW w:w="975" w:type="dxa"/>
            <w:tcMar>
              <w:top w:w="90" w:type="dxa"/>
              <w:left w:w="100" w:type="dxa"/>
              <w:bottom w:w="90" w:type="dxa"/>
              <w:right w:w="100" w:type="dxa"/>
            </w:tcMar>
            <w:vAlign w:val="center"/>
          </w:tcPr>
          <w:p w14:paraId="63B514CF" w14:textId="77777777" w:rsidR="006D3C31" w:rsidRDefault="00833865">
            <w:pPr>
              <w:rPr>
                <w:rFonts w:hint="eastAsia"/>
              </w:rPr>
            </w:pPr>
            <w:r>
              <w:rPr>
                <w:sz w:val="15"/>
              </w:rPr>
              <w:t>62,68 %</w:t>
            </w:r>
          </w:p>
        </w:tc>
        <w:tc>
          <w:tcPr>
            <w:tcW w:w="975" w:type="dxa"/>
            <w:tcMar>
              <w:top w:w="90" w:type="dxa"/>
              <w:left w:w="100" w:type="dxa"/>
              <w:bottom w:w="90" w:type="dxa"/>
              <w:right w:w="100" w:type="dxa"/>
            </w:tcMar>
            <w:vAlign w:val="center"/>
          </w:tcPr>
          <w:p w14:paraId="34EC328D" w14:textId="77777777" w:rsidR="006D3C31" w:rsidRDefault="00833865">
            <w:pPr>
              <w:rPr>
                <w:rFonts w:hint="eastAsia"/>
              </w:rPr>
            </w:pPr>
            <w:r>
              <w:rPr>
                <w:sz w:val="15"/>
              </w:rPr>
              <w:t>64,97 %</w:t>
            </w:r>
          </w:p>
        </w:tc>
        <w:tc>
          <w:tcPr>
            <w:tcW w:w="975" w:type="dxa"/>
            <w:tcMar>
              <w:top w:w="90" w:type="dxa"/>
              <w:left w:w="100" w:type="dxa"/>
              <w:bottom w:w="90" w:type="dxa"/>
              <w:right w:w="100" w:type="dxa"/>
            </w:tcMar>
            <w:vAlign w:val="center"/>
          </w:tcPr>
          <w:p w14:paraId="645C0D88" w14:textId="77777777" w:rsidR="006D3C31" w:rsidRDefault="00833865">
            <w:pPr>
              <w:rPr>
                <w:rFonts w:hint="eastAsia"/>
              </w:rPr>
            </w:pPr>
            <w:r>
              <w:rPr>
                <w:sz w:val="15"/>
              </w:rPr>
              <w:t>94,15 %</w:t>
            </w:r>
          </w:p>
        </w:tc>
        <w:tc>
          <w:tcPr>
            <w:tcW w:w="975" w:type="dxa"/>
            <w:tcMar>
              <w:top w:w="90" w:type="dxa"/>
              <w:left w:w="100" w:type="dxa"/>
              <w:bottom w:w="90" w:type="dxa"/>
              <w:right w:w="100" w:type="dxa"/>
            </w:tcMar>
            <w:vAlign w:val="center"/>
          </w:tcPr>
          <w:p w14:paraId="3A801118" w14:textId="77777777" w:rsidR="006D3C31" w:rsidRDefault="00833865">
            <w:pPr>
              <w:rPr>
                <w:rFonts w:hint="eastAsia"/>
              </w:rPr>
            </w:pPr>
            <w:r>
              <w:rPr>
                <w:sz w:val="15"/>
              </w:rPr>
              <w:t>42,24 %</w:t>
            </w:r>
          </w:p>
        </w:tc>
        <w:tc>
          <w:tcPr>
            <w:tcW w:w="975" w:type="dxa"/>
            <w:tcMar>
              <w:top w:w="90" w:type="dxa"/>
              <w:left w:w="100" w:type="dxa"/>
              <w:bottom w:w="90" w:type="dxa"/>
              <w:right w:w="100" w:type="dxa"/>
            </w:tcMar>
            <w:vAlign w:val="center"/>
          </w:tcPr>
          <w:p w14:paraId="5E1C94C4" w14:textId="77777777" w:rsidR="006D3C31" w:rsidRDefault="00833865">
            <w:pPr>
              <w:rPr>
                <w:rFonts w:hint="eastAsia"/>
              </w:rPr>
            </w:pPr>
            <w:r>
              <w:rPr>
                <w:sz w:val="15"/>
              </w:rPr>
              <w:t>16,80 %</w:t>
            </w:r>
          </w:p>
        </w:tc>
        <w:tc>
          <w:tcPr>
            <w:tcW w:w="975" w:type="dxa"/>
            <w:tcMar>
              <w:top w:w="90" w:type="dxa"/>
              <w:left w:w="100" w:type="dxa"/>
              <w:bottom w:w="90" w:type="dxa"/>
              <w:right w:w="100" w:type="dxa"/>
            </w:tcMar>
            <w:vAlign w:val="center"/>
          </w:tcPr>
          <w:p w14:paraId="0984153F" w14:textId="77777777" w:rsidR="006D3C31" w:rsidRDefault="00833865">
            <w:pPr>
              <w:rPr>
                <w:rFonts w:hint="eastAsia"/>
              </w:rPr>
            </w:pPr>
            <w:r>
              <w:rPr>
                <w:sz w:val="15"/>
              </w:rPr>
              <w:t>821</w:t>
            </w:r>
          </w:p>
        </w:tc>
      </w:tr>
      <w:tr w:rsidR="006D3C31" w14:paraId="77E34508" w14:textId="77777777">
        <w:trPr>
          <w:cantSplit/>
        </w:trPr>
        <w:tc>
          <w:tcPr>
            <w:tcW w:w="975" w:type="dxa"/>
            <w:shd w:val="clear" w:color="auto" w:fill="F5F8FA"/>
            <w:tcMar>
              <w:top w:w="90" w:type="dxa"/>
              <w:left w:w="100" w:type="dxa"/>
              <w:bottom w:w="90" w:type="dxa"/>
              <w:right w:w="100" w:type="dxa"/>
            </w:tcMar>
            <w:vAlign w:val="center"/>
          </w:tcPr>
          <w:p w14:paraId="6553F431" w14:textId="77777777" w:rsidR="006D3C31" w:rsidRDefault="00833865">
            <w:pPr>
              <w:rPr>
                <w:rFonts w:hint="eastAsia"/>
              </w:rPr>
            </w:pPr>
            <w:r>
              <w:rPr>
                <w:sz w:val="15"/>
              </w:rPr>
              <w:t>CustomCNN v2</w:t>
            </w:r>
          </w:p>
        </w:tc>
        <w:tc>
          <w:tcPr>
            <w:tcW w:w="975" w:type="dxa"/>
            <w:shd w:val="clear" w:color="auto" w:fill="F5F8FA"/>
            <w:tcMar>
              <w:top w:w="90" w:type="dxa"/>
              <w:left w:w="100" w:type="dxa"/>
              <w:bottom w:w="90" w:type="dxa"/>
              <w:right w:w="100" w:type="dxa"/>
            </w:tcMar>
            <w:vAlign w:val="center"/>
          </w:tcPr>
          <w:p w14:paraId="60CBF64F" w14:textId="77777777" w:rsidR="006D3C31" w:rsidRDefault="00833865">
            <w:pPr>
              <w:rPr>
                <w:rFonts w:hint="eastAsia"/>
              </w:rPr>
            </w:pPr>
            <w:r>
              <w:rPr>
                <w:sz w:val="15"/>
              </w:rPr>
              <w:t>0,0003</w:t>
            </w:r>
          </w:p>
        </w:tc>
        <w:tc>
          <w:tcPr>
            <w:tcW w:w="975" w:type="dxa"/>
            <w:shd w:val="clear" w:color="auto" w:fill="F5F8FA"/>
            <w:tcMar>
              <w:top w:w="90" w:type="dxa"/>
              <w:left w:w="100" w:type="dxa"/>
              <w:bottom w:w="90" w:type="dxa"/>
              <w:right w:w="100" w:type="dxa"/>
            </w:tcMar>
            <w:vAlign w:val="center"/>
          </w:tcPr>
          <w:p w14:paraId="0BB50DDE" w14:textId="77777777" w:rsidR="006D3C31" w:rsidRDefault="00833865">
            <w:pPr>
              <w:rPr>
                <w:rFonts w:hint="eastAsia"/>
              </w:rPr>
            </w:pPr>
            <w:r>
              <w:rPr>
                <w:sz w:val="15"/>
              </w:rPr>
              <w:t>3</w:t>
            </w:r>
          </w:p>
        </w:tc>
        <w:tc>
          <w:tcPr>
            <w:tcW w:w="975" w:type="dxa"/>
            <w:shd w:val="clear" w:color="auto" w:fill="F5F8FA"/>
            <w:tcMar>
              <w:top w:w="90" w:type="dxa"/>
              <w:left w:w="100" w:type="dxa"/>
              <w:bottom w:w="90" w:type="dxa"/>
              <w:right w:w="100" w:type="dxa"/>
            </w:tcMar>
            <w:vAlign w:val="center"/>
          </w:tcPr>
          <w:p w14:paraId="3BE1B6F8" w14:textId="77777777" w:rsidR="006D3C31" w:rsidRDefault="00833865">
            <w:pPr>
              <w:rPr>
                <w:rFonts w:hint="eastAsia"/>
              </w:rPr>
            </w:pPr>
            <w:r>
              <w:rPr>
                <w:sz w:val="15"/>
              </w:rPr>
              <w:t>77,88 %</w:t>
            </w:r>
          </w:p>
        </w:tc>
        <w:tc>
          <w:tcPr>
            <w:tcW w:w="975" w:type="dxa"/>
            <w:shd w:val="clear" w:color="auto" w:fill="F5F8FA"/>
            <w:tcMar>
              <w:top w:w="90" w:type="dxa"/>
              <w:left w:w="100" w:type="dxa"/>
              <w:bottom w:w="90" w:type="dxa"/>
              <w:right w:w="100" w:type="dxa"/>
            </w:tcMar>
            <w:vAlign w:val="center"/>
          </w:tcPr>
          <w:p w14:paraId="5D352035" w14:textId="77777777" w:rsidR="006D3C31" w:rsidRDefault="00833865">
            <w:pPr>
              <w:rPr>
                <w:rFonts w:hint="eastAsia"/>
              </w:rPr>
            </w:pPr>
            <w:r>
              <w:rPr>
                <w:sz w:val="15"/>
              </w:rPr>
              <w:t>66,22 %</w:t>
            </w:r>
          </w:p>
        </w:tc>
        <w:tc>
          <w:tcPr>
            <w:tcW w:w="975" w:type="dxa"/>
            <w:shd w:val="clear" w:color="auto" w:fill="F5F8FA"/>
            <w:tcMar>
              <w:top w:w="90" w:type="dxa"/>
              <w:left w:w="100" w:type="dxa"/>
              <w:bottom w:w="90" w:type="dxa"/>
              <w:right w:w="100" w:type="dxa"/>
            </w:tcMar>
            <w:vAlign w:val="center"/>
          </w:tcPr>
          <w:p w14:paraId="5A218278" w14:textId="77777777" w:rsidR="006D3C31" w:rsidRDefault="00833865">
            <w:pPr>
              <w:rPr>
                <w:rFonts w:hint="eastAsia"/>
              </w:rPr>
            </w:pPr>
            <w:r>
              <w:rPr>
                <w:sz w:val="15"/>
              </w:rPr>
              <w:t>64,74 %</w:t>
            </w:r>
          </w:p>
        </w:tc>
        <w:tc>
          <w:tcPr>
            <w:tcW w:w="975" w:type="dxa"/>
            <w:shd w:val="clear" w:color="auto" w:fill="F5F8FA"/>
            <w:tcMar>
              <w:top w:w="90" w:type="dxa"/>
              <w:left w:w="100" w:type="dxa"/>
              <w:bottom w:w="90" w:type="dxa"/>
              <w:right w:w="100" w:type="dxa"/>
            </w:tcMar>
            <w:vAlign w:val="center"/>
          </w:tcPr>
          <w:p w14:paraId="5297210A" w14:textId="77777777" w:rsidR="006D3C31" w:rsidRDefault="00833865">
            <w:pPr>
              <w:rPr>
                <w:rFonts w:hint="eastAsia"/>
              </w:rPr>
            </w:pPr>
            <w:r>
              <w:rPr>
                <w:sz w:val="15"/>
              </w:rPr>
              <w:t>98,09 %</w:t>
            </w:r>
          </w:p>
        </w:tc>
        <w:tc>
          <w:tcPr>
            <w:tcW w:w="975" w:type="dxa"/>
            <w:shd w:val="clear" w:color="auto" w:fill="F5F8FA"/>
            <w:tcMar>
              <w:top w:w="90" w:type="dxa"/>
              <w:left w:w="100" w:type="dxa"/>
              <w:bottom w:w="90" w:type="dxa"/>
              <w:right w:w="100" w:type="dxa"/>
            </w:tcMar>
            <w:vAlign w:val="center"/>
          </w:tcPr>
          <w:p w14:paraId="0ADB689C" w14:textId="77777777" w:rsidR="006D3C31" w:rsidRDefault="00833865">
            <w:pPr>
              <w:rPr>
                <w:rFonts w:hint="eastAsia"/>
              </w:rPr>
            </w:pPr>
            <w:r>
              <w:rPr>
                <w:sz w:val="15"/>
              </w:rPr>
              <w:t>64,71 %</w:t>
            </w:r>
          </w:p>
        </w:tc>
        <w:tc>
          <w:tcPr>
            <w:tcW w:w="975" w:type="dxa"/>
            <w:shd w:val="clear" w:color="auto" w:fill="F5F8FA"/>
            <w:tcMar>
              <w:top w:w="90" w:type="dxa"/>
              <w:left w:w="100" w:type="dxa"/>
              <w:bottom w:w="90" w:type="dxa"/>
              <w:right w:w="100" w:type="dxa"/>
            </w:tcMar>
            <w:vAlign w:val="center"/>
          </w:tcPr>
          <w:p w14:paraId="1E48D256" w14:textId="77777777" w:rsidR="006D3C31" w:rsidRDefault="00833865">
            <w:pPr>
              <w:rPr>
                <w:rFonts w:hint="eastAsia"/>
              </w:rPr>
            </w:pPr>
            <w:r>
              <w:rPr>
                <w:sz w:val="15"/>
              </w:rPr>
              <w:t>11,60 %</w:t>
            </w:r>
          </w:p>
        </w:tc>
        <w:tc>
          <w:tcPr>
            <w:tcW w:w="975" w:type="dxa"/>
            <w:shd w:val="clear" w:color="auto" w:fill="F5F8FA"/>
            <w:tcMar>
              <w:top w:w="90" w:type="dxa"/>
              <w:left w:w="100" w:type="dxa"/>
              <w:bottom w:w="90" w:type="dxa"/>
              <w:right w:w="100" w:type="dxa"/>
            </w:tcMar>
            <w:vAlign w:val="center"/>
          </w:tcPr>
          <w:p w14:paraId="6AB9E06A" w14:textId="77777777" w:rsidR="006D3C31" w:rsidRDefault="00833865">
            <w:pPr>
              <w:rPr>
                <w:rFonts w:hint="eastAsia"/>
              </w:rPr>
            </w:pPr>
            <w:r>
              <w:rPr>
                <w:sz w:val="15"/>
              </w:rPr>
              <w:t>835</w:t>
            </w:r>
          </w:p>
        </w:tc>
      </w:tr>
    </w:tbl>
    <w:p w14:paraId="64DC2DC7" w14:textId="77777777" w:rsidR="006D3C31" w:rsidRDefault="00833865">
      <w:pPr>
        <w:pStyle w:val="CaptionReport"/>
        <w:rPr>
          <w:rFonts w:hint="eastAsia"/>
        </w:rPr>
      </w:pPr>
      <w:r>
        <w:t>Source : metrics_summary.json des runs CustomCNN v1 et v2</w:t>
      </w:r>
    </w:p>
    <w:p w14:paraId="6DD51E75" w14:textId="77777777" w:rsidR="006D3C31" w:rsidRDefault="00833865">
      <w:pPr>
        <w:keepNext/>
        <w:jc w:val="center"/>
        <w:rPr>
          <w:rFonts w:hint="eastAsia"/>
        </w:rPr>
      </w:pPr>
      <w:r>
        <w:rPr>
          <w:noProof/>
        </w:rPr>
        <w:lastRenderedPageBreak/>
        <w:drawing>
          <wp:inline distT="0" distB="0" distL="0" distR="0" wp14:anchorId="71C8B696" wp14:editId="3C11988C">
            <wp:extent cx="5688000" cy="2169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cnn_losses.png"/>
                    <pic:cNvPicPr/>
                  </pic:nvPicPr>
                  <pic:blipFill>
                    <a:blip r:embed="rId8"/>
                    <a:stretch>
                      <a:fillRect/>
                    </a:stretch>
                  </pic:blipFill>
                  <pic:spPr>
                    <a:xfrm>
                      <a:off x="0" y="0"/>
                      <a:ext cx="5688000" cy="2169988"/>
                    </a:xfrm>
                    <a:prstGeom prst="rect">
                      <a:avLst/>
                    </a:prstGeom>
                  </pic:spPr>
                </pic:pic>
              </a:graphicData>
            </a:graphic>
          </wp:inline>
        </w:drawing>
      </w:r>
    </w:p>
    <w:p w14:paraId="23FE4F50" w14:textId="77777777" w:rsidR="006D3C31" w:rsidRDefault="00833865">
      <w:pPr>
        <w:pStyle w:val="CaptionReport"/>
        <w:jc w:val="center"/>
        <w:rPr>
          <w:rFonts w:hint="eastAsia"/>
        </w:rPr>
      </w:pPr>
      <w:r>
        <w:t>Figure 1 — Losses d'entraînement et de validation des deux CNN maison</w:t>
      </w:r>
      <w:r>
        <w:br/>
        <w:t>Source : training_history.csv des runs CustomCNN v1 et v2</w:t>
      </w:r>
    </w:p>
    <w:p w14:paraId="6E357D9C" w14:textId="77777777" w:rsidR="006D3C31" w:rsidRDefault="00833865">
      <w:pPr>
        <w:rPr>
          <w:rFonts w:hint="eastAsia"/>
        </w:rPr>
      </w:pPr>
      <w:r>
        <w:t>La v1 atteint un rappel Conforme élevé, mais au prix d'une précision faible et de 821 défauts NON Conforme ou PIETRA acceptés comme Conforme. Sa val_loss oscille fortement. L'audit du pipeline a validé model.eval(), l'absence de gradients en validation, shuffle=False, la remise à zéro des métriques, le calcul pondéré de la loss et l'intégrité du checkpoint : aucune fuite ou erreur d'évaluation n'a été trouvée.</w:t>
      </w:r>
    </w:p>
    <w:p w14:paraId="1520C9CD" w14:textId="77777777" w:rsidR="006D3C31" w:rsidRDefault="00833865">
      <w:pPr>
        <w:rPr>
          <w:rFonts w:hint="eastAsia"/>
        </w:rPr>
      </w:pPr>
      <w:r>
        <w:t>Deux défauts de reporting ont néanmoins été corrigés pour les expériences suivantes : le LR était enregistré après scheduler.step, et le diagnostic d'overfitting comparait des epochs différentes. Ils n'ont modifié ni les poids ni les résultats v1.</w:t>
      </w:r>
    </w:p>
    <w:p w14:paraId="25EA8854" w14:textId="77777777" w:rsidR="006D3C31" w:rsidRDefault="00833865">
      <w:pPr>
        <w:rPr>
          <w:rFonts w:hint="eastAsia"/>
        </w:rPr>
      </w:pPr>
      <w:r>
        <w:t>La v2 ne change que le LR, abaissé à 0,0003 pour tester si une optimisation moins agressive stabilise l'apprentissage. Elle améliore la val_loss, l'accuracy, la macro-F1 et le rappel NON Conforme ; elle est donc retenue comme baseline maison. La v1 conserve légèrement moins de faux Conforme (821 contre 835), ce qui nuance le gain global de la v2.</w:t>
      </w:r>
    </w:p>
    <w:tbl>
      <w:tblPr>
        <w:tblW w:w="0" w:type="auto"/>
        <w:tblLook w:val="04A0" w:firstRow="1" w:lastRow="0" w:firstColumn="1" w:lastColumn="0" w:noHBand="0" w:noVBand="1"/>
      </w:tblPr>
      <w:tblGrid>
        <w:gridCol w:w="9752"/>
      </w:tblGrid>
      <w:tr w:rsidR="006D3C31" w14:paraId="1A68B08E" w14:textId="77777777">
        <w:tc>
          <w:tcPr>
            <w:tcW w:w="9752" w:type="dxa"/>
            <w:shd w:val="clear" w:color="auto" w:fill="FBEAEA"/>
            <w:tcMar>
              <w:top w:w="140" w:type="dxa"/>
              <w:left w:w="160" w:type="dxa"/>
              <w:bottom w:w="140" w:type="dxa"/>
              <w:right w:w="160" w:type="dxa"/>
            </w:tcMar>
          </w:tcPr>
          <w:p w14:paraId="317CC39A" w14:textId="77777777" w:rsidR="006D3C31" w:rsidRDefault="00833865">
            <w:pPr>
              <w:rPr>
                <w:rFonts w:hint="eastAsia"/>
              </w:rPr>
            </w:pPr>
            <w:r>
              <w:rPr>
                <w:b/>
                <w:color w:val="8B1E1E"/>
              </w:rPr>
              <w:t xml:space="preserve">Limite principale — </w:t>
            </w:r>
            <w:r>
              <w:t>dans la v2, le rappel PIETRA n'est que de 11,60 % et 626 PIETRA sur 905 sont classées Conforme. Ce résultat indique d'abord une capacité de représentation insuffisante du petit CNN ; il ne démontre pas à lui seul un dataset défectueux.</w:t>
            </w:r>
          </w:p>
        </w:tc>
      </w:tr>
    </w:tbl>
    <w:p w14:paraId="3D4A079C" w14:textId="77777777" w:rsidR="006D3C31" w:rsidRDefault="006D3C31">
      <w:pPr>
        <w:spacing w:after="20"/>
        <w:rPr>
          <w:rFonts w:hint="eastAsia"/>
        </w:rPr>
      </w:pPr>
    </w:p>
    <w:p w14:paraId="5C12C536" w14:textId="77777777" w:rsidR="006D3C31" w:rsidRDefault="00833865">
      <w:pPr>
        <w:rPr>
          <w:rFonts w:hint="eastAsia"/>
        </w:rPr>
      </w:pPr>
      <w:r>
        <w:br w:type="page"/>
      </w:r>
    </w:p>
    <w:p w14:paraId="572484C7" w14:textId="77777777" w:rsidR="006D3C31" w:rsidRDefault="00833865">
      <w:pPr>
        <w:pStyle w:val="Titre1"/>
      </w:pPr>
      <w:bookmarkStart w:id="7" w:name="_Toc239352607"/>
      <w:r>
        <w:lastRenderedPageBreak/>
        <w:t>4.2.6 Mise en place du transfer learning</w:t>
      </w:r>
      <w:bookmarkEnd w:id="7"/>
    </w:p>
    <w:p w14:paraId="2F06B02B" w14:textId="77777777" w:rsidR="006D3C31" w:rsidRDefault="00833865">
      <w:pPr>
        <w:rPr>
          <w:rFonts w:hint="eastAsia"/>
        </w:rPr>
      </w:pPr>
      <w:r>
        <w:t>Le dossier training annoncé dans le sujet était absent des données réellement fournies. Un pipeline simple et reproductible a donc été construit avec PyTorch, torchvision et MLflow, en conservant strictement les splits, la cible effective_label, le preprocessing, la seed 20260902 et les métriques.</w:t>
      </w:r>
    </w:p>
    <w:p w14:paraId="2EA12E59" w14:textId="77777777" w:rsidR="006D3C31" w:rsidRDefault="00833865">
      <w:pPr>
        <w:rPr>
          <w:rFonts w:hint="eastAsia"/>
        </w:rPr>
      </w:pPr>
      <w:r>
        <w:t>Les poids ImageNet officiels torchvision fournissent des filtres visuels génériques déjà appris sur un vaste corpus. Pour un dataset d'environ 35 000 images, leur réutilisation permet d'éviter de réapprendre toutes les représentations depuis zéro et favorise une convergence plus efficace.</w:t>
      </w:r>
    </w:p>
    <w:p w14:paraId="787BE62B" w14:textId="77777777" w:rsidR="006D3C31" w:rsidRDefault="00833865">
      <w:pPr>
        <w:keepNext/>
        <w:rPr>
          <w:rFonts w:hint="eastAsia"/>
        </w:rPr>
      </w:pPr>
      <w:r>
        <w:rPr>
          <w:b/>
          <w:color w:val="17324D"/>
          <w:sz w:val="19"/>
        </w:rPr>
        <w:t>Tableau 5 — Protocole commun de transfer learning</w:t>
      </w:r>
    </w:p>
    <w:tbl>
      <w:tblPr>
        <w:tblStyle w:val="Grilledutableau"/>
        <w:tblW w:w="0" w:type="auto"/>
        <w:tblLook w:val="04A0" w:firstRow="1" w:lastRow="0" w:firstColumn="1" w:lastColumn="0" w:noHBand="0" w:noVBand="1"/>
      </w:tblPr>
      <w:tblGrid>
        <w:gridCol w:w="1625"/>
        <w:gridCol w:w="1625"/>
        <w:gridCol w:w="1625"/>
        <w:gridCol w:w="1625"/>
        <w:gridCol w:w="1625"/>
        <w:gridCol w:w="1625"/>
      </w:tblGrid>
      <w:tr w:rsidR="006D3C31" w14:paraId="3186C93C" w14:textId="77777777">
        <w:trPr>
          <w:tblHeader/>
        </w:trPr>
        <w:tc>
          <w:tcPr>
            <w:tcW w:w="1625" w:type="dxa"/>
            <w:shd w:val="clear" w:color="auto" w:fill="17324D"/>
            <w:tcMar>
              <w:top w:w="90" w:type="dxa"/>
              <w:left w:w="100" w:type="dxa"/>
              <w:bottom w:w="90" w:type="dxa"/>
              <w:right w:w="100" w:type="dxa"/>
            </w:tcMar>
            <w:vAlign w:val="center"/>
          </w:tcPr>
          <w:p w14:paraId="4439F7A8" w14:textId="77777777" w:rsidR="006D3C31" w:rsidRDefault="00833865">
            <w:pPr>
              <w:rPr>
                <w:rFonts w:hint="eastAsia"/>
              </w:rPr>
            </w:pPr>
            <w:r>
              <w:rPr>
                <w:b/>
                <w:color w:val="FFFFFF"/>
                <w:sz w:val="16"/>
              </w:rPr>
              <w:t>Phase</w:t>
            </w:r>
          </w:p>
        </w:tc>
        <w:tc>
          <w:tcPr>
            <w:tcW w:w="1625" w:type="dxa"/>
            <w:shd w:val="clear" w:color="auto" w:fill="17324D"/>
            <w:tcMar>
              <w:top w:w="90" w:type="dxa"/>
              <w:left w:w="100" w:type="dxa"/>
              <w:bottom w:w="90" w:type="dxa"/>
              <w:right w:w="100" w:type="dxa"/>
            </w:tcMar>
            <w:vAlign w:val="center"/>
          </w:tcPr>
          <w:p w14:paraId="7EDEC191" w14:textId="77777777" w:rsidR="006D3C31" w:rsidRDefault="00833865">
            <w:pPr>
              <w:rPr>
                <w:rFonts w:hint="eastAsia"/>
              </w:rPr>
            </w:pPr>
            <w:r>
              <w:rPr>
                <w:b/>
                <w:color w:val="FFFFFF"/>
                <w:sz w:val="16"/>
              </w:rPr>
              <w:t>Paramètres entraînés</w:t>
            </w:r>
          </w:p>
        </w:tc>
        <w:tc>
          <w:tcPr>
            <w:tcW w:w="1625" w:type="dxa"/>
            <w:shd w:val="clear" w:color="auto" w:fill="17324D"/>
            <w:tcMar>
              <w:top w:w="90" w:type="dxa"/>
              <w:left w:w="100" w:type="dxa"/>
              <w:bottom w:w="90" w:type="dxa"/>
              <w:right w:w="100" w:type="dxa"/>
            </w:tcMar>
            <w:vAlign w:val="center"/>
          </w:tcPr>
          <w:p w14:paraId="42B4DA33" w14:textId="77777777" w:rsidR="006D3C31" w:rsidRDefault="00833865">
            <w:pPr>
              <w:rPr>
                <w:rFonts w:hint="eastAsia"/>
              </w:rPr>
            </w:pPr>
            <w:r>
              <w:rPr>
                <w:b/>
                <w:color w:val="FFFFFF"/>
                <w:sz w:val="16"/>
              </w:rPr>
              <w:t>Epochs</w:t>
            </w:r>
          </w:p>
        </w:tc>
        <w:tc>
          <w:tcPr>
            <w:tcW w:w="1625" w:type="dxa"/>
            <w:shd w:val="clear" w:color="auto" w:fill="17324D"/>
            <w:tcMar>
              <w:top w:w="90" w:type="dxa"/>
              <w:left w:w="100" w:type="dxa"/>
              <w:bottom w:w="90" w:type="dxa"/>
              <w:right w:w="100" w:type="dxa"/>
            </w:tcMar>
            <w:vAlign w:val="center"/>
          </w:tcPr>
          <w:p w14:paraId="2F23C08D" w14:textId="77777777" w:rsidR="006D3C31" w:rsidRDefault="00833865">
            <w:pPr>
              <w:rPr>
                <w:rFonts w:hint="eastAsia"/>
              </w:rPr>
            </w:pPr>
            <w:r>
              <w:rPr>
                <w:b/>
                <w:color w:val="FFFFFF"/>
                <w:sz w:val="16"/>
              </w:rPr>
              <w:t>LR</w:t>
            </w:r>
          </w:p>
        </w:tc>
        <w:tc>
          <w:tcPr>
            <w:tcW w:w="1625" w:type="dxa"/>
            <w:shd w:val="clear" w:color="auto" w:fill="17324D"/>
            <w:tcMar>
              <w:top w:w="90" w:type="dxa"/>
              <w:left w:w="100" w:type="dxa"/>
              <w:bottom w:w="90" w:type="dxa"/>
              <w:right w:w="100" w:type="dxa"/>
            </w:tcMar>
            <w:vAlign w:val="center"/>
          </w:tcPr>
          <w:p w14:paraId="099EBBE4" w14:textId="77777777" w:rsidR="006D3C31" w:rsidRDefault="00833865">
            <w:pPr>
              <w:rPr>
                <w:rFonts w:hint="eastAsia"/>
              </w:rPr>
            </w:pPr>
            <w:r>
              <w:rPr>
                <w:b/>
                <w:color w:val="FFFFFF"/>
                <w:sz w:val="16"/>
              </w:rPr>
              <w:t>Régulation</w:t>
            </w:r>
          </w:p>
        </w:tc>
        <w:tc>
          <w:tcPr>
            <w:tcW w:w="1625" w:type="dxa"/>
            <w:shd w:val="clear" w:color="auto" w:fill="17324D"/>
            <w:tcMar>
              <w:top w:w="90" w:type="dxa"/>
              <w:left w:w="100" w:type="dxa"/>
              <w:bottom w:w="90" w:type="dxa"/>
              <w:right w:w="100" w:type="dxa"/>
            </w:tcMar>
            <w:vAlign w:val="center"/>
          </w:tcPr>
          <w:p w14:paraId="299AC510" w14:textId="77777777" w:rsidR="006D3C31" w:rsidRDefault="00833865">
            <w:pPr>
              <w:rPr>
                <w:rFonts w:hint="eastAsia"/>
              </w:rPr>
            </w:pPr>
            <w:r>
              <w:rPr>
                <w:b/>
                <w:color w:val="FFFFFF"/>
                <w:sz w:val="16"/>
              </w:rPr>
              <w:t>Justification</w:t>
            </w:r>
          </w:p>
        </w:tc>
      </w:tr>
      <w:tr w:rsidR="006D3C31" w14:paraId="0FD2F4DF" w14:textId="77777777">
        <w:trPr>
          <w:cantSplit/>
        </w:trPr>
        <w:tc>
          <w:tcPr>
            <w:tcW w:w="1625" w:type="dxa"/>
            <w:tcMar>
              <w:top w:w="90" w:type="dxa"/>
              <w:left w:w="100" w:type="dxa"/>
              <w:bottom w:w="90" w:type="dxa"/>
              <w:right w:w="100" w:type="dxa"/>
            </w:tcMar>
            <w:vAlign w:val="center"/>
          </w:tcPr>
          <w:p w14:paraId="1AE2D525" w14:textId="77777777" w:rsidR="006D3C31" w:rsidRDefault="00833865">
            <w:pPr>
              <w:rPr>
                <w:rFonts w:hint="eastAsia"/>
              </w:rPr>
            </w:pPr>
            <w:r>
              <w:rPr>
                <w:sz w:val="15"/>
              </w:rPr>
              <w:t>1 — tête</w:t>
            </w:r>
          </w:p>
        </w:tc>
        <w:tc>
          <w:tcPr>
            <w:tcW w:w="1625" w:type="dxa"/>
            <w:tcMar>
              <w:top w:w="90" w:type="dxa"/>
              <w:left w:w="100" w:type="dxa"/>
              <w:bottom w:w="90" w:type="dxa"/>
              <w:right w:w="100" w:type="dxa"/>
            </w:tcMar>
            <w:vAlign w:val="center"/>
          </w:tcPr>
          <w:p w14:paraId="0B17B7D3" w14:textId="77777777" w:rsidR="006D3C31" w:rsidRDefault="00833865">
            <w:pPr>
              <w:rPr>
                <w:rFonts w:hint="eastAsia"/>
              </w:rPr>
            </w:pPr>
            <w:r>
              <w:rPr>
                <w:sz w:val="15"/>
              </w:rPr>
              <w:t>Tête seule ; backbone gelé</w:t>
            </w:r>
          </w:p>
        </w:tc>
        <w:tc>
          <w:tcPr>
            <w:tcW w:w="1625" w:type="dxa"/>
            <w:tcMar>
              <w:top w:w="90" w:type="dxa"/>
              <w:left w:w="100" w:type="dxa"/>
              <w:bottom w:w="90" w:type="dxa"/>
              <w:right w:w="100" w:type="dxa"/>
            </w:tcMar>
            <w:vAlign w:val="center"/>
          </w:tcPr>
          <w:p w14:paraId="27F3C2CA" w14:textId="77777777" w:rsidR="006D3C31" w:rsidRDefault="00833865">
            <w:pPr>
              <w:rPr>
                <w:rFonts w:hint="eastAsia"/>
              </w:rPr>
            </w:pPr>
            <w:r>
              <w:rPr>
                <w:sz w:val="15"/>
              </w:rPr>
              <w:t>3</w:t>
            </w:r>
          </w:p>
        </w:tc>
        <w:tc>
          <w:tcPr>
            <w:tcW w:w="1625" w:type="dxa"/>
            <w:tcMar>
              <w:top w:w="90" w:type="dxa"/>
              <w:left w:w="100" w:type="dxa"/>
              <w:bottom w:w="90" w:type="dxa"/>
              <w:right w:w="100" w:type="dxa"/>
            </w:tcMar>
            <w:vAlign w:val="center"/>
          </w:tcPr>
          <w:p w14:paraId="4D848E82" w14:textId="77777777" w:rsidR="006D3C31" w:rsidRDefault="00833865">
            <w:pPr>
              <w:rPr>
                <w:rFonts w:hint="eastAsia"/>
              </w:rPr>
            </w:pPr>
            <w:r>
              <w:rPr>
                <w:sz w:val="15"/>
              </w:rPr>
              <w:t>0,001</w:t>
            </w:r>
          </w:p>
        </w:tc>
        <w:tc>
          <w:tcPr>
            <w:tcW w:w="1625" w:type="dxa"/>
            <w:tcMar>
              <w:top w:w="90" w:type="dxa"/>
              <w:left w:w="100" w:type="dxa"/>
              <w:bottom w:w="90" w:type="dxa"/>
              <w:right w:w="100" w:type="dxa"/>
            </w:tcMar>
            <w:vAlign w:val="center"/>
          </w:tcPr>
          <w:p w14:paraId="715BE3DF" w14:textId="77777777" w:rsidR="006D3C31" w:rsidRDefault="00833865">
            <w:pPr>
              <w:rPr>
                <w:rFonts w:hint="eastAsia"/>
              </w:rPr>
            </w:pPr>
            <w:r>
              <w:rPr>
                <w:sz w:val="15"/>
              </w:rPr>
              <w:t>AdamW</w:t>
            </w:r>
          </w:p>
        </w:tc>
        <w:tc>
          <w:tcPr>
            <w:tcW w:w="1625" w:type="dxa"/>
            <w:tcMar>
              <w:top w:w="90" w:type="dxa"/>
              <w:left w:w="100" w:type="dxa"/>
              <w:bottom w:w="90" w:type="dxa"/>
              <w:right w:w="100" w:type="dxa"/>
            </w:tcMar>
            <w:vAlign w:val="center"/>
          </w:tcPr>
          <w:p w14:paraId="6D41C943" w14:textId="77777777" w:rsidR="006D3C31" w:rsidRDefault="00833865">
            <w:pPr>
              <w:rPr>
                <w:rFonts w:hint="eastAsia"/>
              </w:rPr>
            </w:pPr>
            <w:r>
              <w:rPr>
                <w:sz w:val="15"/>
              </w:rPr>
              <w:t>Adapter rapidement la sortie aux 4 classes.</w:t>
            </w:r>
          </w:p>
        </w:tc>
      </w:tr>
      <w:tr w:rsidR="006D3C31" w14:paraId="69D4ABCD" w14:textId="77777777">
        <w:trPr>
          <w:cantSplit/>
        </w:trPr>
        <w:tc>
          <w:tcPr>
            <w:tcW w:w="1625" w:type="dxa"/>
            <w:shd w:val="clear" w:color="auto" w:fill="F5F8FA"/>
            <w:tcMar>
              <w:top w:w="90" w:type="dxa"/>
              <w:left w:w="100" w:type="dxa"/>
              <w:bottom w:w="90" w:type="dxa"/>
              <w:right w:w="100" w:type="dxa"/>
            </w:tcMar>
            <w:vAlign w:val="center"/>
          </w:tcPr>
          <w:p w14:paraId="2B08C749" w14:textId="77777777" w:rsidR="006D3C31" w:rsidRDefault="00833865">
            <w:pPr>
              <w:rPr>
                <w:rFonts w:hint="eastAsia"/>
              </w:rPr>
            </w:pPr>
            <w:r>
              <w:rPr>
                <w:sz w:val="15"/>
              </w:rPr>
              <w:t>2 — fine-tuning</w:t>
            </w:r>
          </w:p>
        </w:tc>
        <w:tc>
          <w:tcPr>
            <w:tcW w:w="1625" w:type="dxa"/>
            <w:shd w:val="clear" w:color="auto" w:fill="F5F8FA"/>
            <w:tcMar>
              <w:top w:w="90" w:type="dxa"/>
              <w:left w:w="100" w:type="dxa"/>
              <w:bottom w:w="90" w:type="dxa"/>
              <w:right w:w="100" w:type="dxa"/>
            </w:tcMar>
            <w:vAlign w:val="center"/>
          </w:tcPr>
          <w:p w14:paraId="0AD1FECF" w14:textId="77777777" w:rsidR="006D3C31" w:rsidRDefault="00833865">
            <w:pPr>
              <w:rPr>
                <w:rFonts w:hint="eastAsia"/>
              </w:rPr>
            </w:pPr>
            <w:r>
              <w:rPr>
                <w:sz w:val="15"/>
              </w:rPr>
              <w:t>Réseau entièrement dégelé</w:t>
            </w:r>
          </w:p>
        </w:tc>
        <w:tc>
          <w:tcPr>
            <w:tcW w:w="1625" w:type="dxa"/>
            <w:shd w:val="clear" w:color="auto" w:fill="F5F8FA"/>
            <w:tcMar>
              <w:top w:w="90" w:type="dxa"/>
              <w:left w:w="100" w:type="dxa"/>
              <w:bottom w:w="90" w:type="dxa"/>
              <w:right w:w="100" w:type="dxa"/>
            </w:tcMar>
            <w:vAlign w:val="center"/>
          </w:tcPr>
          <w:p w14:paraId="35290306" w14:textId="77777777" w:rsidR="006D3C31" w:rsidRDefault="00833865">
            <w:pPr>
              <w:rPr>
                <w:rFonts w:hint="eastAsia"/>
              </w:rPr>
            </w:pPr>
            <w:r>
              <w:rPr>
                <w:sz w:val="15"/>
              </w:rPr>
              <w:t>15 max.</w:t>
            </w:r>
          </w:p>
        </w:tc>
        <w:tc>
          <w:tcPr>
            <w:tcW w:w="1625" w:type="dxa"/>
            <w:shd w:val="clear" w:color="auto" w:fill="F5F8FA"/>
            <w:tcMar>
              <w:top w:w="90" w:type="dxa"/>
              <w:left w:w="100" w:type="dxa"/>
              <w:bottom w:w="90" w:type="dxa"/>
              <w:right w:w="100" w:type="dxa"/>
            </w:tcMar>
            <w:vAlign w:val="center"/>
          </w:tcPr>
          <w:p w14:paraId="0165BD06" w14:textId="77777777" w:rsidR="006D3C31" w:rsidRDefault="00833865">
            <w:pPr>
              <w:rPr>
                <w:rFonts w:hint="eastAsia"/>
              </w:rPr>
            </w:pPr>
            <w:r>
              <w:rPr>
                <w:sz w:val="15"/>
              </w:rPr>
              <w:t>0,0001</w:t>
            </w:r>
          </w:p>
        </w:tc>
        <w:tc>
          <w:tcPr>
            <w:tcW w:w="1625" w:type="dxa"/>
            <w:shd w:val="clear" w:color="auto" w:fill="F5F8FA"/>
            <w:tcMar>
              <w:top w:w="90" w:type="dxa"/>
              <w:left w:w="100" w:type="dxa"/>
              <w:bottom w:w="90" w:type="dxa"/>
              <w:right w:w="100" w:type="dxa"/>
            </w:tcMar>
            <w:vAlign w:val="center"/>
          </w:tcPr>
          <w:p w14:paraId="3711395D" w14:textId="77777777" w:rsidR="006D3C31" w:rsidRDefault="00833865">
            <w:pPr>
              <w:rPr>
                <w:rFonts w:hint="eastAsia"/>
              </w:rPr>
            </w:pPr>
            <w:r>
              <w:rPr>
                <w:sz w:val="15"/>
              </w:rPr>
              <w:t>Plateau + early stop 5</w:t>
            </w:r>
          </w:p>
        </w:tc>
        <w:tc>
          <w:tcPr>
            <w:tcW w:w="1625" w:type="dxa"/>
            <w:shd w:val="clear" w:color="auto" w:fill="F5F8FA"/>
            <w:tcMar>
              <w:top w:w="90" w:type="dxa"/>
              <w:left w:w="100" w:type="dxa"/>
              <w:bottom w:w="90" w:type="dxa"/>
              <w:right w:w="100" w:type="dxa"/>
            </w:tcMar>
            <w:vAlign w:val="center"/>
          </w:tcPr>
          <w:p w14:paraId="2AD288BE" w14:textId="77777777" w:rsidR="006D3C31" w:rsidRDefault="00833865">
            <w:pPr>
              <w:rPr>
                <w:rFonts w:hint="eastAsia"/>
              </w:rPr>
            </w:pPr>
            <w:r>
              <w:rPr>
                <w:sz w:val="15"/>
              </w:rPr>
              <w:t>Ajuster progressivement les poids ImageNet.</w:t>
            </w:r>
          </w:p>
        </w:tc>
      </w:tr>
    </w:tbl>
    <w:p w14:paraId="1ECFBBF4" w14:textId="77777777" w:rsidR="006D3C31" w:rsidRDefault="00833865">
      <w:pPr>
        <w:pStyle w:val="CaptionReport"/>
        <w:rPr>
          <w:rFonts w:hint="eastAsia"/>
        </w:rPr>
      </w:pPr>
      <w:r>
        <w:t>Source : training/train.py et configurations des modèles pré-entraînés</w:t>
      </w:r>
    </w:p>
    <w:p w14:paraId="226A495F" w14:textId="77777777" w:rsidR="006D3C31" w:rsidRDefault="00833865">
      <w:pPr>
        <w:rPr>
          <w:rFonts w:hint="eastAsia"/>
        </w:rPr>
      </w:pPr>
      <w:r>
        <w:t>Le LR plus faible en fine-tuning évite de détruire brutalement les représentations pré-entraînées. CrossEntropyLoss reste non pondérée afin d'isoler l'effet de l'architecture et de conserver un protocole comparable. Aucun grand balayage d'hyperparamètres n'a été entrepris, ce qui limite le risque de sur-optimisation sur validation.</w:t>
      </w:r>
    </w:p>
    <w:p w14:paraId="628D9129" w14:textId="77777777" w:rsidR="006D3C31" w:rsidRDefault="00833865">
      <w:pPr>
        <w:pStyle w:val="Titre1"/>
      </w:pPr>
      <w:bookmarkStart w:id="8" w:name="_Toc239352608"/>
      <w:r>
        <w:t>4.2.7 Modèles pré-entraînés étudiés</w:t>
      </w:r>
      <w:bookmarkEnd w:id="8"/>
    </w:p>
    <w:p w14:paraId="6C06AEF4" w14:textId="77777777" w:rsidR="006D3C31" w:rsidRDefault="00833865">
      <w:pPr>
        <w:keepNext/>
        <w:rPr>
          <w:rFonts w:hint="eastAsia"/>
        </w:rPr>
      </w:pPr>
      <w:r>
        <w:rPr>
          <w:b/>
          <w:color w:val="17324D"/>
          <w:sz w:val="19"/>
        </w:rPr>
        <w:t>Tableau 6 — Complexité théorique et statut des architectures</w:t>
      </w:r>
    </w:p>
    <w:tbl>
      <w:tblPr>
        <w:tblStyle w:val="Grilledutableau"/>
        <w:tblW w:w="0" w:type="auto"/>
        <w:tblLook w:val="04A0" w:firstRow="1" w:lastRow="0" w:firstColumn="1" w:lastColumn="0" w:noHBand="0" w:noVBand="1"/>
      </w:tblPr>
      <w:tblGrid>
        <w:gridCol w:w="1950"/>
        <w:gridCol w:w="1950"/>
        <w:gridCol w:w="1950"/>
        <w:gridCol w:w="1950"/>
        <w:gridCol w:w="1950"/>
      </w:tblGrid>
      <w:tr w:rsidR="006D3C31" w14:paraId="5FCBAB9D" w14:textId="77777777">
        <w:trPr>
          <w:tblHeader/>
        </w:trPr>
        <w:tc>
          <w:tcPr>
            <w:tcW w:w="1950" w:type="dxa"/>
            <w:shd w:val="clear" w:color="auto" w:fill="17324D"/>
            <w:tcMar>
              <w:top w:w="90" w:type="dxa"/>
              <w:left w:w="100" w:type="dxa"/>
              <w:bottom w:w="90" w:type="dxa"/>
              <w:right w:w="100" w:type="dxa"/>
            </w:tcMar>
            <w:vAlign w:val="center"/>
          </w:tcPr>
          <w:p w14:paraId="5772B768" w14:textId="77777777" w:rsidR="006D3C31" w:rsidRDefault="00833865">
            <w:pPr>
              <w:rPr>
                <w:rFonts w:hint="eastAsia"/>
              </w:rPr>
            </w:pPr>
            <w:r>
              <w:rPr>
                <w:b/>
                <w:color w:val="FFFFFF"/>
                <w:sz w:val="16"/>
              </w:rPr>
              <w:t>Modèle</w:t>
            </w:r>
          </w:p>
        </w:tc>
        <w:tc>
          <w:tcPr>
            <w:tcW w:w="1950" w:type="dxa"/>
            <w:shd w:val="clear" w:color="auto" w:fill="17324D"/>
            <w:tcMar>
              <w:top w:w="90" w:type="dxa"/>
              <w:left w:w="100" w:type="dxa"/>
              <w:bottom w:w="90" w:type="dxa"/>
              <w:right w:w="100" w:type="dxa"/>
            </w:tcMar>
            <w:vAlign w:val="center"/>
          </w:tcPr>
          <w:p w14:paraId="66F2F8DB" w14:textId="77777777" w:rsidR="006D3C31" w:rsidRDefault="00833865">
            <w:pPr>
              <w:rPr>
                <w:rFonts w:hint="eastAsia"/>
              </w:rPr>
            </w:pPr>
            <w:r>
              <w:rPr>
                <w:b/>
                <w:color w:val="FFFFFF"/>
                <w:sz w:val="16"/>
              </w:rPr>
              <w:t>Paramètres</w:t>
            </w:r>
          </w:p>
        </w:tc>
        <w:tc>
          <w:tcPr>
            <w:tcW w:w="1950" w:type="dxa"/>
            <w:shd w:val="clear" w:color="auto" w:fill="17324D"/>
            <w:tcMar>
              <w:top w:w="90" w:type="dxa"/>
              <w:left w:w="100" w:type="dxa"/>
              <w:bottom w:w="90" w:type="dxa"/>
              <w:right w:w="100" w:type="dxa"/>
            </w:tcMar>
            <w:vAlign w:val="center"/>
          </w:tcPr>
          <w:p w14:paraId="1241CEDD" w14:textId="77777777" w:rsidR="006D3C31" w:rsidRDefault="00833865">
            <w:pPr>
              <w:rPr>
                <w:rFonts w:hint="eastAsia"/>
              </w:rPr>
            </w:pPr>
            <w:r>
              <w:rPr>
                <w:b/>
                <w:color w:val="FFFFFF"/>
                <w:sz w:val="16"/>
              </w:rPr>
              <w:t>Taille FP32</w:t>
            </w:r>
          </w:p>
        </w:tc>
        <w:tc>
          <w:tcPr>
            <w:tcW w:w="1950" w:type="dxa"/>
            <w:shd w:val="clear" w:color="auto" w:fill="17324D"/>
            <w:tcMar>
              <w:top w:w="90" w:type="dxa"/>
              <w:left w:w="100" w:type="dxa"/>
              <w:bottom w:w="90" w:type="dxa"/>
              <w:right w:w="100" w:type="dxa"/>
            </w:tcMar>
            <w:vAlign w:val="center"/>
          </w:tcPr>
          <w:p w14:paraId="01A9BDF2" w14:textId="77777777" w:rsidR="006D3C31" w:rsidRDefault="00833865">
            <w:pPr>
              <w:rPr>
                <w:rFonts w:hint="eastAsia"/>
              </w:rPr>
            </w:pPr>
            <w:r>
              <w:rPr>
                <w:b/>
                <w:color w:val="FFFFFF"/>
                <w:sz w:val="16"/>
              </w:rPr>
              <w:t>Entraîné</w:t>
            </w:r>
          </w:p>
        </w:tc>
        <w:tc>
          <w:tcPr>
            <w:tcW w:w="1950" w:type="dxa"/>
            <w:shd w:val="clear" w:color="auto" w:fill="17324D"/>
            <w:tcMar>
              <w:top w:w="90" w:type="dxa"/>
              <w:left w:w="100" w:type="dxa"/>
              <w:bottom w:w="90" w:type="dxa"/>
              <w:right w:w="100" w:type="dxa"/>
            </w:tcMar>
            <w:vAlign w:val="center"/>
          </w:tcPr>
          <w:p w14:paraId="67E88F3B" w14:textId="77777777" w:rsidR="006D3C31" w:rsidRDefault="00833865">
            <w:pPr>
              <w:rPr>
                <w:rFonts w:hint="eastAsia"/>
              </w:rPr>
            </w:pPr>
            <w:r>
              <w:rPr>
                <w:b/>
                <w:color w:val="FFFFFF"/>
                <w:sz w:val="16"/>
              </w:rPr>
              <w:t>Positionnement</w:t>
            </w:r>
          </w:p>
        </w:tc>
      </w:tr>
      <w:tr w:rsidR="006D3C31" w14:paraId="7F9C7EE7" w14:textId="77777777">
        <w:trPr>
          <w:cantSplit/>
        </w:trPr>
        <w:tc>
          <w:tcPr>
            <w:tcW w:w="1950" w:type="dxa"/>
            <w:tcMar>
              <w:top w:w="90" w:type="dxa"/>
              <w:left w:w="100" w:type="dxa"/>
              <w:bottom w:w="90" w:type="dxa"/>
              <w:right w:w="100" w:type="dxa"/>
            </w:tcMar>
            <w:vAlign w:val="center"/>
          </w:tcPr>
          <w:p w14:paraId="2383A1E5" w14:textId="77777777" w:rsidR="006D3C31" w:rsidRDefault="00833865">
            <w:pPr>
              <w:rPr>
                <w:rFonts w:hint="eastAsia"/>
              </w:rPr>
            </w:pPr>
            <w:r>
              <w:rPr>
                <w:sz w:val="15"/>
              </w:rPr>
              <w:t>CustomCNN v2</w:t>
            </w:r>
          </w:p>
        </w:tc>
        <w:tc>
          <w:tcPr>
            <w:tcW w:w="1950" w:type="dxa"/>
            <w:tcMar>
              <w:top w:w="90" w:type="dxa"/>
              <w:left w:w="100" w:type="dxa"/>
              <w:bottom w:w="90" w:type="dxa"/>
              <w:right w:w="100" w:type="dxa"/>
            </w:tcMar>
            <w:vAlign w:val="center"/>
          </w:tcPr>
          <w:p w14:paraId="0BE68B56" w14:textId="77777777" w:rsidR="006D3C31" w:rsidRDefault="00833865">
            <w:pPr>
              <w:rPr>
                <w:rFonts w:hint="eastAsia"/>
              </w:rPr>
            </w:pPr>
            <w:r>
              <w:rPr>
                <w:sz w:val="15"/>
              </w:rPr>
              <w:t>389 924</w:t>
            </w:r>
          </w:p>
        </w:tc>
        <w:tc>
          <w:tcPr>
            <w:tcW w:w="1950" w:type="dxa"/>
            <w:tcMar>
              <w:top w:w="90" w:type="dxa"/>
              <w:left w:w="100" w:type="dxa"/>
              <w:bottom w:w="90" w:type="dxa"/>
              <w:right w:w="100" w:type="dxa"/>
            </w:tcMar>
            <w:vAlign w:val="center"/>
          </w:tcPr>
          <w:p w14:paraId="267C1E1D" w14:textId="77777777" w:rsidR="006D3C31" w:rsidRDefault="00833865">
            <w:pPr>
              <w:rPr>
                <w:rFonts w:hint="eastAsia"/>
              </w:rPr>
            </w:pPr>
            <w:r>
              <w:rPr>
                <w:sz w:val="15"/>
              </w:rPr>
              <w:t>1,4874 Mio</w:t>
            </w:r>
          </w:p>
        </w:tc>
        <w:tc>
          <w:tcPr>
            <w:tcW w:w="1950" w:type="dxa"/>
            <w:tcMar>
              <w:top w:w="90" w:type="dxa"/>
              <w:left w:w="100" w:type="dxa"/>
              <w:bottom w:w="90" w:type="dxa"/>
              <w:right w:w="100" w:type="dxa"/>
            </w:tcMar>
            <w:vAlign w:val="center"/>
          </w:tcPr>
          <w:p w14:paraId="029BF709" w14:textId="77777777" w:rsidR="006D3C31" w:rsidRDefault="00833865">
            <w:pPr>
              <w:rPr>
                <w:rFonts w:hint="eastAsia"/>
              </w:rPr>
            </w:pPr>
            <w:r>
              <w:rPr>
                <w:sz w:val="15"/>
              </w:rPr>
              <w:t>Oui</w:t>
            </w:r>
          </w:p>
        </w:tc>
        <w:tc>
          <w:tcPr>
            <w:tcW w:w="1950" w:type="dxa"/>
            <w:tcMar>
              <w:top w:w="90" w:type="dxa"/>
              <w:left w:w="100" w:type="dxa"/>
              <w:bottom w:w="90" w:type="dxa"/>
              <w:right w:w="100" w:type="dxa"/>
            </w:tcMar>
            <w:vAlign w:val="center"/>
          </w:tcPr>
          <w:p w14:paraId="3460C619" w14:textId="77777777" w:rsidR="006D3C31" w:rsidRDefault="00833865">
            <w:pPr>
              <w:rPr>
                <w:rFonts w:hint="eastAsia"/>
              </w:rPr>
            </w:pPr>
            <w:r>
              <w:rPr>
                <w:sz w:val="15"/>
              </w:rPr>
              <w:t>Baseline légère</w:t>
            </w:r>
          </w:p>
        </w:tc>
      </w:tr>
      <w:tr w:rsidR="006D3C31" w14:paraId="668F8FC7" w14:textId="77777777">
        <w:trPr>
          <w:cantSplit/>
        </w:trPr>
        <w:tc>
          <w:tcPr>
            <w:tcW w:w="1950" w:type="dxa"/>
            <w:shd w:val="clear" w:color="auto" w:fill="F5F8FA"/>
            <w:tcMar>
              <w:top w:w="90" w:type="dxa"/>
              <w:left w:w="100" w:type="dxa"/>
              <w:bottom w:w="90" w:type="dxa"/>
              <w:right w:w="100" w:type="dxa"/>
            </w:tcMar>
            <w:vAlign w:val="center"/>
          </w:tcPr>
          <w:p w14:paraId="31BD6240" w14:textId="77777777" w:rsidR="006D3C31" w:rsidRDefault="00833865">
            <w:pPr>
              <w:rPr>
                <w:rFonts w:hint="eastAsia"/>
              </w:rPr>
            </w:pPr>
            <w:r>
              <w:rPr>
                <w:sz w:val="15"/>
              </w:rPr>
              <w:t>MobileNetV3 Small</w:t>
            </w:r>
          </w:p>
        </w:tc>
        <w:tc>
          <w:tcPr>
            <w:tcW w:w="1950" w:type="dxa"/>
            <w:shd w:val="clear" w:color="auto" w:fill="F5F8FA"/>
            <w:tcMar>
              <w:top w:w="90" w:type="dxa"/>
              <w:left w:w="100" w:type="dxa"/>
              <w:bottom w:w="90" w:type="dxa"/>
              <w:right w:w="100" w:type="dxa"/>
            </w:tcMar>
            <w:vAlign w:val="center"/>
          </w:tcPr>
          <w:p w14:paraId="496EEE51" w14:textId="77777777" w:rsidR="006D3C31" w:rsidRDefault="00833865">
            <w:pPr>
              <w:rPr>
                <w:rFonts w:hint="eastAsia"/>
              </w:rPr>
            </w:pPr>
            <w:r>
              <w:rPr>
                <w:sz w:val="15"/>
              </w:rPr>
              <w:t>1 521 956</w:t>
            </w:r>
          </w:p>
        </w:tc>
        <w:tc>
          <w:tcPr>
            <w:tcW w:w="1950" w:type="dxa"/>
            <w:shd w:val="clear" w:color="auto" w:fill="F5F8FA"/>
            <w:tcMar>
              <w:top w:w="90" w:type="dxa"/>
              <w:left w:w="100" w:type="dxa"/>
              <w:bottom w:w="90" w:type="dxa"/>
              <w:right w:w="100" w:type="dxa"/>
            </w:tcMar>
            <w:vAlign w:val="center"/>
          </w:tcPr>
          <w:p w14:paraId="3FB974B0" w14:textId="77777777" w:rsidR="006D3C31" w:rsidRDefault="00833865">
            <w:pPr>
              <w:rPr>
                <w:rFonts w:hint="eastAsia"/>
              </w:rPr>
            </w:pPr>
            <w:r>
              <w:rPr>
                <w:sz w:val="15"/>
              </w:rPr>
              <w:t>5,8058 Mio</w:t>
            </w:r>
          </w:p>
        </w:tc>
        <w:tc>
          <w:tcPr>
            <w:tcW w:w="1950" w:type="dxa"/>
            <w:shd w:val="clear" w:color="auto" w:fill="F5F8FA"/>
            <w:tcMar>
              <w:top w:w="90" w:type="dxa"/>
              <w:left w:w="100" w:type="dxa"/>
              <w:bottom w:w="90" w:type="dxa"/>
              <w:right w:w="100" w:type="dxa"/>
            </w:tcMar>
            <w:vAlign w:val="center"/>
          </w:tcPr>
          <w:p w14:paraId="48BE66EB" w14:textId="77777777" w:rsidR="006D3C31" w:rsidRDefault="00833865">
            <w:pPr>
              <w:rPr>
                <w:rFonts w:hint="eastAsia"/>
              </w:rPr>
            </w:pPr>
            <w:r>
              <w:rPr>
                <w:sz w:val="15"/>
              </w:rPr>
              <w:t>Oui</w:t>
            </w:r>
          </w:p>
        </w:tc>
        <w:tc>
          <w:tcPr>
            <w:tcW w:w="1950" w:type="dxa"/>
            <w:shd w:val="clear" w:color="auto" w:fill="F5F8FA"/>
            <w:tcMar>
              <w:top w:w="90" w:type="dxa"/>
              <w:left w:w="100" w:type="dxa"/>
              <w:bottom w:w="90" w:type="dxa"/>
              <w:right w:w="100" w:type="dxa"/>
            </w:tcMar>
            <w:vAlign w:val="center"/>
          </w:tcPr>
          <w:p w14:paraId="4B7F1D30" w14:textId="77777777" w:rsidR="006D3C31" w:rsidRDefault="00833865">
            <w:pPr>
              <w:rPr>
                <w:rFonts w:hint="eastAsia"/>
              </w:rPr>
            </w:pPr>
            <w:r>
              <w:rPr>
                <w:sz w:val="15"/>
              </w:rPr>
              <w:t>Représentant edge</w:t>
            </w:r>
          </w:p>
        </w:tc>
      </w:tr>
      <w:tr w:rsidR="006D3C31" w14:paraId="1C5829EA" w14:textId="77777777">
        <w:trPr>
          <w:cantSplit/>
        </w:trPr>
        <w:tc>
          <w:tcPr>
            <w:tcW w:w="1950" w:type="dxa"/>
            <w:tcMar>
              <w:top w:w="90" w:type="dxa"/>
              <w:left w:w="100" w:type="dxa"/>
              <w:bottom w:w="90" w:type="dxa"/>
              <w:right w:w="100" w:type="dxa"/>
            </w:tcMar>
            <w:vAlign w:val="center"/>
          </w:tcPr>
          <w:p w14:paraId="2C8BC13A" w14:textId="77777777" w:rsidR="006D3C31" w:rsidRDefault="00833865">
            <w:pPr>
              <w:rPr>
                <w:rFonts w:hint="eastAsia"/>
              </w:rPr>
            </w:pPr>
            <w:r>
              <w:rPr>
                <w:sz w:val="15"/>
              </w:rPr>
              <w:t>EfficientNet-B0</w:t>
            </w:r>
          </w:p>
        </w:tc>
        <w:tc>
          <w:tcPr>
            <w:tcW w:w="1950" w:type="dxa"/>
            <w:tcMar>
              <w:top w:w="90" w:type="dxa"/>
              <w:left w:w="100" w:type="dxa"/>
              <w:bottom w:w="90" w:type="dxa"/>
              <w:right w:w="100" w:type="dxa"/>
            </w:tcMar>
            <w:vAlign w:val="center"/>
          </w:tcPr>
          <w:p w14:paraId="0880922F" w14:textId="77777777" w:rsidR="006D3C31" w:rsidRDefault="00833865">
            <w:pPr>
              <w:rPr>
                <w:rFonts w:hint="eastAsia"/>
              </w:rPr>
            </w:pPr>
            <w:r>
              <w:rPr>
                <w:sz w:val="15"/>
              </w:rPr>
              <w:t>4 012 672</w:t>
            </w:r>
          </w:p>
        </w:tc>
        <w:tc>
          <w:tcPr>
            <w:tcW w:w="1950" w:type="dxa"/>
            <w:tcMar>
              <w:top w:w="90" w:type="dxa"/>
              <w:left w:w="100" w:type="dxa"/>
              <w:bottom w:w="90" w:type="dxa"/>
              <w:right w:w="100" w:type="dxa"/>
            </w:tcMar>
            <w:vAlign w:val="center"/>
          </w:tcPr>
          <w:p w14:paraId="4774CCD2" w14:textId="77777777" w:rsidR="006D3C31" w:rsidRDefault="00833865">
            <w:pPr>
              <w:rPr>
                <w:rFonts w:hint="eastAsia"/>
              </w:rPr>
            </w:pPr>
            <w:r>
              <w:rPr>
                <w:sz w:val="15"/>
              </w:rPr>
              <w:t>15,3071 Mio</w:t>
            </w:r>
          </w:p>
        </w:tc>
        <w:tc>
          <w:tcPr>
            <w:tcW w:w="1950" w:type="dxa"/>
            <w:tcMar>
              <w:top w:w="90" w:type="dxa"/>
              <w:left w:w="100" w:type="dxa"/>
              <w:bottom w:w="90" w:type="dxa"/>
              <w:right w:w="100" w:type="dxa"/>
            </w:tcMar>
            <w:vAlign w:val="center"/>
          </w:tcPr>
          <w:p w14:paraId="66E27385" w14:textId="77777777" w:rsidR="006D3C31" w:rsidRDefault="00833865">
            <w:pPr>
              <w:rPr>
                <w:rFonts w:hint="eastAsia"/>
              </w:rPr>
            </w:pPr>
            <w:r>
              <w:rPr>
                <w:sz w:val="15"/>
              </w:rPr>
              <w:t>Oui</w:t>
            </w:r>
          </w:p>
        </w:tc>
        <w:tc>
          <w:tcPr>
            <w:tcW w:w="1950" w:type="dxa"/>
            <w:tcMar>
              <w:top w:w="90" w:type="dxa"/>
              <w:left w:w="100" w:type="dxa"/>
              <w:bottom w:w="90" w:type="dxa"/>
              <w:right w:w="100" w:type="dxa"/>
            </w:tcMar>
            <w:vAlign w:val="center"/>
          </w:tcPr>
          <w:p w14:paraId="1876B05A" w14:textId="77777777" w:rsidR="006D3C31" w:rsidRDefault="00833865">
            <w:pPr>
              <w:rPr>
                <w:rFonts w:hint="eastAsia"/>
              </w:rPr>
            </w:pPr>
            <w:r>
              <w:rPr>
                <w:sz w:val="15"/>
              </w:rPr>
              <w:t>Compromis intermédiaire</w:t>
            </w:r>
          </w:p>
        </w:tc>
      </w:tr>
      <w:tr w:rsidR="006D3C31" w14:paraId="55499091" w14:textId="77777777">
        <w:trPr>
          <w:cantSplit/>
        </w:trPr>
        <w:tc>
          <w:tcPr>
            <w:tcW w:w="1950" w:type="dxa"/>
            <w:shd w:val="clear" w:color="auto" w:fill="F5F8FA"/>
            <w:tcMar>
              <w:top w:w="90" w:type="dxa"/>
              <w:left w:w="100" w:type="dxa"/>
              <w:bottom w:w="90" w:type="dxa"/>
              <w:right w:w="100" w:type="dxa"/>
            </w:tcMar>
            <w:vAlign w:val="center"/>
          </w:tcPr>
          <w:p w14:paraId="7D4CB8D7" w14:textId="77777777" w:rsidR="006D3C31" w:rsidRDefault="00833865">
            <w:pPr>
              <w:rPr>
                <w:rFonts w:hint="eastAsia"/>
              </w:rPr>
            </w:pPr>
            <w:r>
              <w:rPr>
                <w:sz w:val="15"/>
              </w:rPr>
              <w:t>ResNet18</w:t>
            </w:r>
          </w:p>
        </w:tc>
        <w:tc>
          <w:tcPr>
            <w:tcW w:w="1950" w:type="dxa"/>
            <w:shd w:val="clear" w:color="auto" w:fill="F5F8FA"/>
            <w:tcMar>
              <w:top w:w="90" w:type="dxa"/>
              <w:left w:w="100" w:type="dxa"/>
              <w:bottom w:w="90" w:type="dxa"/>
              <w:right w:w="100" w:type="dxa"/>
            </w:tcMar>
            <w:vAlign w:val="center"/>
          </w:tcPr>
          <w:p w14:paraId="035C1136" w14:textId="77777777" w:rsidR="006D3C31" w:rsidRDefault="00833865">
            <w:pPr>
              <w:rPr>
                <w:rFonts w:hint="eastAsia"/>
              </w:rPr>
            </w:pPr>
            <w:r>
              <w:rPr>
                <w:sz w:val="15"/>
              </w:rPr>
              <w:t>11 178 564</w:t>
            </w:r>
          </w:p>
        </w:tc>
        <w:tc>
          <w:tcPr>
            <w:tcW w:w="1950" w:type="dxa"/>
            <w:shd w:val="clear" w:color="auto" w:fill="F5F8FA"/>
            <w:tcMar>
              <w:top w:w="90" w:type="dxa"/>
              <w:left w:w="100" w:type="dxa"/>
              <w:bottom w:w="90" w:type="dxa"/>
              <w:right w:w="100" w:type="dxa"/>
            </w:tcMar>
            <w:vAlign w:val="center"/>
          </w:tcPr>
          <w:p w14:paraId="7E0CF6E4" w14:textId="77777777" w:rsidR="006D3C31" w:rsidRDefault="00833865">
            <w:pPr>
              <w:rPr>
                <w:rFonts w:hint="eastAsia"/>
              </w:rPr>
            </w:pPr>
            <w:r>
              <w:rPr>
                <w:sz w:val="15"/>
              </w:rPr>
              <w:t>42,6428 Mio</w:t>
            </w:r>
          </w:p>
        </w:tc>
        <w:tc>
          <w:tcPr>
            <w:tcW w:w="1950" w:type="dxa"/>
            <w:shd w:val="clear" w:color="auto" w:fill="F5F8FA"/>
            <w:tcMar>
              <w:top w:w="90" w:type="dxa"/>
              <w:left w:w="100" w:type="dxa"/>
              <w:bottom w:w="90" w:type="dxa"/>
              <w:right w:w="100" w:type="dxa"/>
            </w:tcMar>
            <w:vAlign w:val="center"/>
          </w:tcPr>
          <w:p w14:paraId="52688476" w14:textId="77777777" w:rsidR="006D3C31" w:rsidRDefault="00833865">
            <w:pPr>
              <w:rPr>
                <w:rFonts w:hint="eastAsia"/>
              </w:rPr>
            </w:pPr>
            <w:r>
              <w:rPr>
                <w:sz w:val="15"/>
              </w:rPr>
              <w:t>Oui</w:t>
            </w:r>
          </w:p>
        </w:tc>
        <w:tc>
          <w:tcPr>
            <w:tcW w:w="1950" w:type="dxa"/>
            <w:shd w:val="clear" w:color="auto" w:fill="F5F8FA"/>
            <w:tcMar>
              <w:top w:w="90" w:type="dxa"/>
              <w:left w:w="100" w:type="dxa"/>
              <w:bottom w:w="90" w:type="dxa"/>
              <w:right w:w="100" w:type="dxa"/>
            </w:tcMar>
            <w:vAlign w:val="center"/>
          </w:tcPr>
          <w:p w14:paraId="0EAE719F" w14:textId="77777777" w:rsidR="006D3C31" w:rsidRDefault="00833865">
            <w:pPr>
              <w:rPr>
                <w:rFonts w:hint="eastAsia"/>
              </w:rPr>
            </w:pPr>
            <w:r>
              <w:rPr>
                <w:sz w:val="15"/>
              </w:rPr>
              <w:t>Candidat qualité</w:t>
            </w:r>
          </w:p>
        </w:tc>
      </w:tr>
      <w:tr w:rsidR="006D3C31" w14:paraId="179D4712" w14:textId="77777777">
        <w:trPr>
          <w:cantSplit/>
        </w:trPr>
        <w:tc>
          <w:tcPr>
            <w:tcW w:w="1950" w:type="dxa"/>
            <w:tcMar>
              <w:top w:w="90" w:type="dxa"/>
              <w:left w:w="100" w:type="dxa"/>
              <w:bottom w:w="90" w:type="dxa"/>
              <w:right w:w="100" w:type="dxa"/>
            </w:tcMar>
            <w:vAlign w:val="center"/>
          </w:tcPr>
          <w:p w14:paraId="023BE02C" w14:textId="77777777" w:rsidR="006D3C31" w:rsidRDefault="00833865">
            <w:pPr>
              <w:rPr>
                <w:rFonts w:hint="eastAsia"/>
              </w:rPr>
            </w:pPr>
            <w:r>
              <w:rPr>
                <w:sz w:val="15"/>
              </w:rPr>
              <w:t>ShuffleNetV2 x1.0</w:t>
            </w:r>
          </w:p>
        </w:tc>
        <w:tc>
          <w:tcPr>
            <w:tcW w:w="1950" w:type="dxa"/>
            <w:tcMar>
              <w:top w:w="90" w:type="dxa"/>
              <w:left w:w="100" w:type="dxa"/>
              <w:bottom w:w="90" w:type="dxa"/>
              <w:right w:w="100" w:type="dxa"/>
            </w:tcMar>
            <w:vAlign w:val="center"/>
          </w:tcPr>
          <w:p w14:paraId="4E13B520" w14:textId="77777777" w:rsidR="006D3C31" w:rsidRDefault="00833865">
            <w:pPr>
              <w:rPr>
                <w:rFonts w:hint="eastAsia"/>
              </w:rPr>
            </w:pPr>
            <w:r>
              <w:rPr>
                <w:sz w:val="15"/>
              </w:rPr>
              <w:t>1 257 704</w:t>
            </w:r>
          </w:p>
        </w:tc>
        <w:tc>
          <w:tcPr>
            <w:tcW w:w="1950" w:type="dxa"/>
            <w:tcMar>
              <w:top w:w="90" w:type="dxa"/>
              <w:left w:w="100" w:type="dxa"/>
              <w:bottom w:w="90" w:type="dxa"/>
              <w:right w:w="100" w:type="dxa"/>
            </w:tcMar>
            <w:vAlign w:val="center"/>
          </w:tcPr>
          <w:p w14:paraId="65186EDB" w14:textId="77777777" w:rsidR="006D3C31" w:rsidRDefault="00833865">
            <w:pPr>
              <w:rPr>
                <w:rFonts w:hint="eastAsia"/>
              </w:rPr>
            </w:pPr>
            <w:r>
              <w:rPr>
                <w:sz w:val="15"/>
              </w:rPr>
              <w:t>≈ 4,80 Mio</w:t>
            </w:r>
          </w:p>
        </w:tc>
        <w:tc>
          <w:tcPr>
            <w:tcW w:w="1950" w:type="dxa"/>
            <w:tcMar>
              <w:top w:w="90" w:type="dxa"/>
              <w:left w:w="100" w:type="dxa"/>
              <w:bottom w:w="90" w:type="dxa"/>
              <w:right w:w="100" w:type="dxa"/>
            </w:tcMar>
            <w:vAlign w:val="center"/>
          </w:tcPr>
          <w:p w14:paraId="7561BD6B" w14:textId="77777777" w:rsidR="006D3C31" w:rsidRDefault="00833865">
            <w:pPr>
              <w:rPr>
                <w:rFonts w:hint="eastAsia"/>
              </w:rPr>
            </w:pPr>
            <w:r>
              <w:rPr>
                <w:sz w:val="15"/>
              </w:rPr>
              <w:t>Non</w:t>
            </w:r>
          </w:p>
        </w:tc>
        <w:tc>
          <w:tcPr>
            <w:tcW w:w="1950" w:type="dxa"/>
            <w:tcMar>
              <w:top w:w="90" w:type="dxa"/>
              <w:left w:w="100" w:type="dxa"/>
              <w:bottom w:w="90" w:type="dxa"/>
              <w:right w:w="100" w:type="dxa"/>
            </w:tcMar>
            <w:vAlign w:val="center"/>
          </w:tcPr>
          <w:p w14:paraId="41ACA75C" w14:textId="77777777" w:rsidR="006D3C31" w:rsidRDefault="00833865">
            <w:pPr>
              <w:rPr>
                <w:rFonts w:hint="eastAsia"/>
              </w:rPr>
            </w:pPr>
            <w:r>
              <w:rPr>
                <w:sz w:val="15"/>
              </w:rPr>
              <w:t>Préparé uniquement</w:t>
            </w:r>
          </w:p>
        </w:tc>
      </w:tr>
    </w:tbl>
    <w:p w14:paraId="07BC3E6E" w14:textId="77777777" w:rsidR="006D3C31" w:rsidRDefault="00833865">
      <w:pPr>
        <w:pStyle w:val="CaptionReport"/>
        <w:rPr>
          <w:rFonts w:hint="eastAsia"/>
        </w:rPr>
      </w:pPr>
      <w:r>
        <w:t>Source : smoke_test_summary.json, factory torchvision et configurations</w:t>
      </w:r>
    </w:p>
    <w:p w14:paraId="5BB3C0F9" w14:textId="77777777" w:rsidR="006D3C31" w:rsidRDefault="00833865">
      <w:pPr>
        <w:rPr>
          <w:rFonts w:hint="eastAsia"/>
        </w:rPr>
      </w:pPr>
      <w:r>
        <w:t>MobileNetV3 Small représente l'option légère pertinente pour une future cible edge. EfficientNet-B0 fournit un point intermédiaire entre taille et qualité. ResNet18, plus lourd, sert de candidat orienté qualité. Ces rôles permettent une comparaison utile sans supposer qu'un modèle plus petit est automatiquement plus rapide sur le matériel réel.</w:t>
      </w:r>
    </w:p>
    <w:p w14:paraId="19FF0772" w14:textId="77777777" w:rsidR="006D3C31" w:rsidRDefault="00833865">
      <w:pPr>
        <w:rPr>
          <w:rFonts w:hint="eastAsia"/>
        </w:rPr>
      </w:pPr>
      <w:r>
        <w:t>ShuffleNetV2 x1.0 a été préparé mais volontairement non entraîné. MobileNet couvrait déjà le besoin d'un représentant très léger ; la comparaison comprenait alors une baseline, un modèle edge, un intermédiaire et un candidat qualité. Une expérience supplémentaire aurait apporté une valeur limitée au regard du temps et accru le risque de recherche excessive sur validation.</w:t>
      </w:r>
    </w:p>
    <w:p w14:paraId="67CD64F9" w14:textId="77777777" w:rsidR="006D3C31" w:rsidRDefault="00833865">
      <w:pPr>
        <w:pStyle w:val="Titre1"/>
      </w:pPr>
      <w:bookmarkStart w:id="9" w:name="_Toc239352609"/>
      <w:r>
        <w:lastRenderedPageBreak/>
        <w:t>4.2.8 Suivi des expériences avec MLflow</w:t>
      </w:r>
      <w:bookmarkEnd w:id="9"/>
    </w:p>
    <w:p w14:paraId="4DA78603" w14:textId="77777777" w:rsidR="006D3C31" w:rsidRDefault="00833865">
      <w:pPr>
        <w:rPr>
          <w:rFonts w:hint="eastAsia"/>
        </w:rPr>
      </w:pPr>
      <w:r>
        <w:t>MLflow centralise configurations, hyperparamètres, learning rates, losses, accuracy, macro-F1, checkpoints, durées et artefacts. Il permet de comparer les modèles avec une trace reproductible et relie explicitement le checkpoint final au run qui l'a produit.</w:t>
      </w:r>
    </w:p>
    <w:p w14:paraId="2ECD0DF6" w14:textId="77777777" w:rsidR="006D3C31" w:rsidRDefault="00833865">
      <w:pPr>
        <w:keepNext/>
        <w:rPr>
          <w:rFonts w:hint="eastAsia"/>
        </w:rPr>
      </w:pPr>
      <w:r>
        <w:rPr>
          <w:b/>
          <w:color w:val="17324D"/>
          <w:sz w:val="19"/>
        </w:rPr>
        <w:t>Tableau 7 — Traçabilité des runs d'entraînement MLflow</w:t>
      </w:r>
    </w:p>
    <w:tbl>
      <w:tblPr>
        <w:tblStyle w:val="Grilledutableau"/>
        <w:tblW w:w="0" w:type="auto"/>
        <w:tblLook w:val="04A0" w:firstRow="1" w:lastRow="0" w:firstColumn="1" w:lastColumn="0" w:noHBand="0" w:noVBand="1"/>
      </w:tblPr>
      <w:tblGrid>
        <w:gridCol w:w="1523"/>
        <w:gridCol w:w="2593"/>
        <w:gridCol w:w="1465"/>
        <w:gridCol w:w="1435"/>
        <w:gridCol w:w="1454"/>
        <w:gridCol w:w="1482"/>
      </w:tblGrid>
      <w:tr w:rsidR="006D3C31" w14:paraId="00BDC767" w14:textId="77777777">
        <w:trPr>
          <w:tblHeader/>
        </w:trPr>
        <w:tc>
          <w:tcPr>
            <w:tcW w:w="1625" w:type="dxa"/>
            <w:shd w:val="clear" w:color="auto" w:fill="17324D"/>
            <w:tcMar>
              <w:top w:w="90" w:type="dxa"/>
              <w:left w:w="100" w:type="dxa"/>
              <w:bottom w:w="90" w:type="dxa"/>
              <w:right w:w="100" w:type="dxa"/>
            </w:tcMar>
            <w:vAlign w:val="center"/>
          </w:tcPr>
          <w:p w14:paraId="0B9D6D4A" w14:textId="77777777" w:rsidR="006D3C31" w:rsidRDefault="00833865">
            <w:pPr>
              <w:rPr>
                <w:rFonts w:hint="eastAsia"/>
              </w:rPr>
            </w:pPr>
            <w:r>
              <w:rPr>
                <w:b/>
                <w:color w:val="FFFFFF"/>
                <w:sz w:val="16"/>
              </w:rPr>
              <w:t>Modèle</w:t>
            </w:r>
          </w:p>
        </w:tc>
        <w:tc>
          <w:tcPr>
            <w:tcW w:w="1625" w:type="dxa"/>
            <w:shd w:val="clear" w:color="auto" w:fill="17324D"/>
            <w:tcMar>
              <w:top w:w="90" w:type="dxa"/>
              <w:left w:w="100" w:type="dxa"/>
              <w:bottom w:w="90" w:type="dxa"/>
              <w:right w:w="100" w:type="dxa"/>
            </w:tcMar>
            <w:vAlign w:val="center"/>
          </w:tcPr>
          <w:p w14:paraId="317657F8" w14:textId="77777777" w:rsidR="006D3C31" w:rsidRDefault="00833865">
            <w:pPr>
              <w:rPr>
                <w:rFonts w:hint="eastAsia"/>
              </w:rPr>
            </w:pPr>
            <w:r>
              <w:rPr>
                <w:b/>
                <w:color w:val="FFFFFF"/>
                <w:sz w:val="16"/>
              </w:rPr>
              <w:t>Run ID</w:t>
            </w:r>
          </w:p>
        </w:tc>
        <w:tc>
          <w:tcPr>
            <w:tcW w:w="1625" w:type="dxa"/>
            <w:shd w:val="clear" w:color="auto" w:fill="17324D"/>
            <w:tcMar>
              <w:top w:w="90" w:type="dxa"/>
              <w:left w:w="100" w:type="dxa"/>
              <w:bottom w:w="90" w:type="dxa"/>
              <w:right w:w="100" w:type="dxa"/>
            </w:tcMar>
            <w:vAlign w:val="center"/>
          </w:tcPr>
          <w:p w14:paraId="2419A5C1" w14:textId="77777777" w:rsidR="006D3C31" w:rsidRDefault="00833865">
            <w:pPr>
              <w:rPr>
                <w:rFonts w:hint="eastAsia"/>
              </w:rPr>
            </w:pPr>
            <w:r>
              <w:rPr>
                <w:b/>
                <w:color w:val="FFFFFF"/>
                <w:sz w:val="16"/>
              </w:rPr>
              <w:t>Epochs</w:t>
            </w:r>
          </w:p>
        </w:tc>
        <w:tc>
          <w:tcPr>
            <w:tcW w:w="1625" w:type="dxa"/>
            <w:shd w:val="clear" w:color="auto" w:fill="17324D"/>
            <w:tcMar>
              <w:top w:w="90" w:type="dxa"/>
              <w:left w:w="100" w:type="dxa"/>
              <w:bottom w:w="90" w:type="dxa"/>
              <w:right w:w="100" w:type="dxa"/>
            </w:tcMar>
            <w:vAlign w:val="center"/>
          </w:tcPr>
          <w:p w14:paraId="06F89CBB" w14:textId="77777777" w:rsidR="006D3C31" w:rsidRDefault="00833865">
            <w:pPr>
              <w:rPr>
                <w:rFonts w:hint="eastAsia"/>
              </w:rPr>
            </w:pPr>
            <w:r>
              <w:rPr>
                <w:b/>
                <w:color w:val="FFFFFF"/>
                <w:sz w:val="16"/>
              </w:rPr>
              <w:t>Best ep.</w:t>
            </w:r>
          </w:p>
        </w:tc>
        <w:tc>
          <w:tcPr>
            <w:tcW w:w="1625" w:type="dxa"/>
            <w:shd w:val="clear" w:color="auto" w:fill="17324D"/>
            <w:tcMar>
              <w:top w:w="90" w:type="dxa"/>
              <w:left w:w="100" w:type="dxa"/>
              <w:bottom w:w="90" w:type="dxa"/>
              <w:right w:w="100" w:type="dxa"/>
            </w:tcMar>
            <w:vAlign w:val="center"/>
          </w:tcPr>
          <w:p w14:paraId="0AA16D95" w14:textId="77777777" w:rsidR="006D3C31" w:rsidRDefault="00833865">
            <w:pPr>
              <w:rPr>
                <w:rFonts w:hint="eastAsia"/>
              </w:rPr>
            </w:pPr>
            <w:r>
              <w:rPr>
                <w:b/>
                <w:color w:val="FFFFFF"/>
                <w:sz w:val="16"/>
              </w:rPr>
              <w:t>Durée</w:t>
            </w:r>
          </w:p>
        </w:tc>
        <w:tc>
          <w:tcPr>
            <w:tcW w:w="1625" w:type="dxa"/>
            <w:shd w:val="clear" w:color="auto" w:fill="17324D"/>
            <w:tcMar>
              <w:top w:w="90" w:type="dxa"/>
              <w:left w:w="100" w:type="dxa"/>
              <w:bottom w:w="90" w:type="dxa"/>
              <w:right w:w="100" w:type="dxa"/>
            </w:tcMar>
            <w:vAlign w:val="center"/>
          </w:tcPr>
          <w:p w14:paraId="6DF590B8" w14:textId="77777777" w:rsidR="006D3C31" w:rsidRDefault="00833865">
            <w:pPr>
              <w:rPr>
                <w:rFonts w:hint="eastAsia"/>
              </w:rPr>
            </w:pPr>
            <w:r>
              <w:rPr>
                <w:b/>
                <w:color w:val="FFFFFF"/>
                <w:sz w:val="16"/>
              </w:rPr>
              <w:t>Statut</w:t>
            </w:r>
          </w:p>
        </w:tc>
      </w:tr>
      <w:tr w:rsidR="006D3C31" w14:paraId="77AF849C" w14:textId="77777777">
        <w:trPr>
          <w:cantSplit/>
        </w:trPr>
        <w:tc>
          <w:tcPr>
            <w:tcW w:w="1625" w:type="dxa"/>
            <w:tcMar>
              <w:top w:w="90" w:type="dxa"/>
              <w:left w:w="100" w:type="dxa"/>
              <w:bottom w:w="90" w:type="dxa"/>
              <w:right w:w="100" w:type="dxa"/>
            </w:tcMar>
            <w:vAlign w:val="center"/>
          </w:tcPr>
          <w:p w14:paraId="0B9764E8" w14:textId="77777777" w:rsidR="006D3C31" w:rsidRDefault="00833865">
            <w:pPr>
              <w:rPr>
                <w:rFonts w:hint="eastAsia"/>
              </w:rPr>
            </w:pPr>
            <w:r>
              <w:rPr>
                <w:sz w:val="15"/>
              </w:rPr>
              <w:t>CustomCNN v1</w:t>
            </w:r>
          </w:p>
        </w:tc>
        <w:tc>
          <w:tcPr>
            <w:tcW w:w="1625" w:type="dxa"/>
            <w:tcMar>
              <w:top w:w="90" w:type="dxa"/>
              <w:left w:w="100" w:type="dxa"/>
              <w:bottom w:w="90" w:type="dxa"/>
              <w:right w:w="100" w:type="dxa"/>
            </w:tcMar>
            <w:vAlign w:val="center"/>
          </w:tcPr>
          <w:p w14:paraId="4A06CB62" w14:textId="77777777" w:rsidR="006D3C31" w:rsidRDefault="00833865">
            <w:pPr>
              <w:rPr>
                <w:rFonts w:hint="eastAsia"/>
              </w:rPr>
            </w:pPr>
            <w:r>
              <w:rPr>
                <w:sz w:val="15"/>
              </w:rPr>
              <w:t>76cb13166116439aa05a4174fd954c18</w:t>
            </w:r>
          </w:p>
        </w:tc>
        <w:tc>
          <w:tcPr>
            <w:tcW w:w="1625" w:type="dxa"/>
            <w:tcMar>
              <w:top w:w="90" w:type="dxa"/>
              <w:left w:w="100" w:type="dxa"/>
              <w:bottom w:w="90" w:type="dxa"/>
              <w:right w:w="100" w:type="dxa"/>
            </w:tcMar>
            <w:vAlign w:val="center"/>
          </w:tcPr>
          <w:p w14:paraId="01B54F4D" w14:textId="77777777" w:rsidR="006D3C31" w:rsidRDefault="00833865">
            <w:pPr>
              <w:rPr>
                <w:rFonts w:hint="eastAsia"/>
              </w:rPr>
            </w:pPr>
            <w:r>
              <w:rPr>
                <w:sz w:val="15"/>
              </w:rPr>
              <w:t>8</w:t>
            </w:r>
          </w:p>
        </w:tc>
        <w:tc>
          <w:tcPr>
            <w:tcW w:w="1625" w:type="dxa"/>
            <w:tcMar>
              <w:top w:w="90" w:type="dxa"/>
              <w:left w:w="100" w:type="dxa"/>
              <w:bottom w:w="90" w:type="dxa"/>
              <w:right w:w="100" w:type="dxa"/>
            </w:tcMar>
            <w:vAlign w:val="center"/>
          </w:tcPr>
          <w:p w14:paraId="23AFECEE" w14:textId="77777777" w:rsidR="006D3C31" w:rsidRDefault="00833865">
            <w:pPr>
              <w:rPr>
                <w:rFonts w:hint="eastAsia"/>
              </w:rPr>
            </w:pPr>
            <w:r>
              <w:rPr>
                <w:sz w:val="15"/>
              </w:rPr>
              <w:t>3</w:t>
            </w:r>
          </w:p>
        </w:tc>
        <w:tc>
          <w:tcPr>
            <w:tcW w:w="1625" w:type="dxa"/>
            <w:tcMar>
              <w:top w:w="90" w:type="dxa"/>
              <w:left w:w="100" w:type="dxa"/>
              <w:bottom w:w="90" w:type="dxa"/>
              <w:right w:w="100" w:type="dxa"/>
            </w:tcMar>
            <w:vAlign w:val="center"/>
          </w:tcPr>
          <w:p w14:paraId="2F212388" w14:textId="77777777" w:rsidR="006D3C31" w:rsidRDefault="00833865">
            <w:pPr>
              <w:rPr>
                <w:rFonts w:hint="eastAsia"/>
              </w:rPr>
            </w:pPr>
            <w:r>
              <w:rPr>
                <w:sz w:val="15"/>
              </w:rPr>
              <w:t>1 h 00 min 31 s</w:t>
            </w:r>
          </w:p>
        </w:tc>
        <w:tc>
          <w:tcPr>
            <w:tcW w:w="1625" w:type="dxa"/>
            <w:tcMar>
              <w:top w:w="90" w:type="dxa"/>
              <w:left w:w="100" w:type="dxa"/>
              <w:bottom w:w="90" w:type="dxa"/>
              <w:right w:w="100" w:type="dxa"/>
            </w:tcMar>
            <w:vAlign w:val="center"/>
          </w:tcPr>
          <w:p w14:paraId="255CE450" w14:textId="77777777" w:rsidR="006D3C31" w:rsidRDefault="00833865">
            <w:pPr>
              <w:rPr>
                <w:rFonts w:hint="eastAsia"/>
              </w:rPr>
            </w:pPr>
            <w:r>
              <w:rPr>
                <w:sz w:val="15"/>
              </w:rPr>
              <w:t>FINISHED</w:t>
            </w:r>
          </w:p>
        </w:tc>
      </w:tr>
      <w:tr w:rsidR="006D3C31" w14:paraId="47B292A1" w14:textId="77777777">
        <w:trPr>
          <w:cantSplit/>
        </w:trPr>
        <w:tc>
          <w:tcPr>
            <w:tcW w:w="1625" w:type="dxa"/>
            <w:shd w:val="clear" w:color="auto" w:fill="F5F8FA"/>
            <w:tcMar>
              <w:top w:w="90" w:type="dxa"/>
              <w:left w:w="100" w:type="dxa"/>
              <w:bottom w:w="90" w:type="dxa"/>
              <w:right w:w="100" w:type="dxa"/>
            </w:tcMar>
            <w:vAlign w:val="center"/>
          </w:tcPr>
          <w:p w14:paraId="237F53AD" w14:textId="77777777" w:rsidR="006D3C31" w:rsidRDefault="00833865">
            <w:pPr>
              <w:rPr>
                <w:rFonts w:hint="eastAsia"/>
              </w:rPr>
            </w:pPr>
            <w:r>
              <w:rPr>
                <w:sz w:val="15"/>
              </w:rPr>
              <w:t>CustomCNN v2</w:t>
            </w:r>
          </w:p>
        </w:tc>
        <w:tc>
          <w:tcPr>
            <w:tcW w:w="1625" w:type="dxa"/>
            <w:shd w:val="clear" w:color="auto" w:fill="F5F8FA"/>
            <w:tcMar>
              <w:top w:w="90" w:type="dxa"/>
              <w:left w:w="100" w:type="dxa"/>
              <w:bottom w:w="90" w:type="dxa"/>
              <w:right w:w="100" w:type="dxa"/>
            </w:tcMar>
            <w:vAlign w:val="center"/>
          </w:tcPr>
          <w:p w14:paraId="66B9E930" w14:textId="77777777" w:rsidR="006D3C31" w:rsidRDefault="00833865">
            <w:pPr>
              <w:rPr>
                <w:rFonts w:hint="eastAsia"/>
              </w:rPr>
            </w:pPr>
            <w:r>
              <w:rPr>
                <w:sz w:val="15"/>
              </w:rPr>
              <w:t>42420caec760477da2c2cdb4c1041c10</w:t>
            </w:r>
          </w:p>
        </w:tc>
        <w:tc>
          <w:tcPr>
            <w:tcW w:w="1625" w:type="dxa"/>
            <w:shd w:val="clear" w:color="auto" w:fill="F5F8FA"/>
            <w:tcMar>
              <w:top w:w="90" w:type="dxa"/>
              <w:left w:w="100" w:type="dxa"/>
              <w:bottom w:w="90" w:type="dxa"/>
              <w:right w:w="100" w:type="dxa"/>
            </w:tcMar>
            <w:vAlign w:val="center"/>
          </w:tcPr>
          <w:p w14:paraId="0533D25F" w14:textId="77777777" w:rsidR="006D3C31" w:rsidRDefault="00833865">
            <w:pPr>
              <w:rPr>
                <w:rFonts w:hint="eastAsia"/>
              </w:rPr>
            </w:pPr>
            <w:r>
              <w:rPr>
                <w:sz w:val="15"/>
              </w:rPr>
              <w:t>8</w:t>
            </w:r>
          </w:p>
        </w:tc>
        <w:tc>
          <w:tcPr>
            <w:tcW w:w="1625" w:type="dxa"/>
            <w:shd w:val="clear" w:color="auto" w:fill="F5F8FA"/>
            <w:tcMar>
              <w:top w:w="90" w:type="dxa"/>
              <w:left w:w="100" w:type="dxa"/>
              <w:bottom w:w="90" w:type="dxa"/>
              <w:right w:w="100" w:type="dxa"/>
            </w:tcMar>
            <w:vAlign w:val="center"/>
          </w:tcPr>
          <w:p w14:paraId="301A4A9F" w14:textId="77777777" w:rsidR="006D3C31" w:rsidRDefault="00833865">
            <w:pPr>
              <w:rPr>
                <w:rFonts w:hint="eastAsia"/>
              </w:rPr>
            </w:pPr>
            <w:r>
              <w:rPr>
                <w:sz w:val="15"/>
              </w:rPr>
              <w:t>3</w:t>
            </w:r>
          </w:p>
        </w:tc>
        <w:tc>
          <w:tcPr>
            <w:tcW w:w="1625" w:type="dxa"/>
            <w:shd w:val="clear" w:color="auto" w:fill="F5F8FA"/>
            <w:tcMar>
              <w:top w:w="90" w:type="dxa"/>
              <w:left w:w="100" w:type="dxa"/>
              <w:bottom w:w="90" w:type="dxa"/>
              <w:right w:w="100" w:type="dxa"/>
            </w:tcMar>
            <w:vAlign w:val="center"/>
          </w:tcPr>
          <w:p w14:paraId="7BAD93DE" w14:textId="77777777" w:rsidR="006D3C31" w:rsidRDefault="00833865">
            <w:pPr>
              <w:rPr>
                <w:rFonts w:hint="eastAsia"/>
              </w:rPr>
            </w:pPr>
            <w:r>
              <w:rPr>
                <w:sz w:val="15"/>
              </w:rPr>
              <w:t>1 h 05 min 23 s</w:t>
            </w:r>
          </w:p>
        </w:tc>
        <w:tc>
          <w:tcPr>
            <w:tcW w:w="1625" w:type="dxa"/>
            <w:shd w:val="clear" w:color="auto" w:fill="F5F8FA"/>
            <w:tcMar>
              <w:top w:w="90" w:type="dxa"/>
              <w:left w:w="100" w:type="dxa"/>
              <w:bottom w:w="90" w:type="dxa"/>
              <w:right w:w="100" w:type="dxa"/>
            </w:tcMar>
            <w:vAlign w:val="center"/>
          </w:tcPr>
          <w:p w14:paraId="4D0EB13F" w14:textId="77777777" w:rsidR="006D3C31" w:rsidRDefault="00833865">
            <w:pPr>
              <w:rPr>
                <w:rFonts w:hint="eastAsia"/>
              </w:rPr>
            </w:pPr>
            <w:r>
              <w:rPr>
                <w:sz w:val="15"/>
              </w:rPr>
              <w:t>FINISHED</w:t>
            </w:r>
          </w:p>
        </w:tc>
      </w:tr>
      <w:tr w:rsidR="006D3C31" w14:paraId="0F3F16E5" w14:textId="77777777">
        <w:trPr>
          <w:cantSplit/>
        </w:trPr>
        <w:tc>
          <w:tcPr>
            <w:tcW w:w="1625" w:type="dxa"/>
            <w:tcMar>
              <w:top w:w="90" w:type="dxa"/>
              <w:left w:w="100" w:type="dxa"/>
              <w:bottom w:w="90" w:type="dxa"/>
              <w:right w:w="100" w:type="dxa"/>
            </w:tcMar>
            <w:vAlign w:val="center"/>
          </w:tcPr>
          <w:p w14:paraId="28B0150A" w14:textId="77777777" w:rsidR="006D3C31" w:rsidRDefault="00833865">
            <w:pPr>
              <w:rPr>
                <w:rFonts w:hint="eastAsia"/>
              </w:rPr>
            </w:pPr>
            <w:r>
              <w:rPr>
                <w:sz w:val="15"/>
              </w:rPr>
              <w:t>MobileNetV3 Small</w:t>
            </w:r>
          </w:p>
        </w:tc>
        <w:tc>
          <w:tcPr>
            <w:tcW w:w="1625" w:type="dxa"/>
            <w:tcMar>
              <w:top w:w="90" w:type="dxa"/>
              <w:left w:w="100" w:type="dxa"/>
              <w:bottom w:w="90" w:type="dxa"/>
              <w:right w:w="100" w:type="dxa"/>
            </w:tcMar>
            <w:vAlign w:val="center"/>
          </w:tcPr>
          <w:p w14:paraId="0623DF5A" w14:textId="77777777" w:rsidR="006D3C31" w:rsidRDefault="00833865">
            <w:pPr>
              <w:rPr>
                <w:rFonts w:hint="eastAsia"/>
              </w:rPr>
            </w:pPr>
            <w:r>
              <w:rPr>
                <w:sz w:val="15"/>
              </w:rPr>
              <w:t>8b9b161b9dd24e208af9be3baa532f2e</w:t>
            </w:r>
          </w:p>
        </w:tc>
        <w:tc>
          <w:tcPr>
            <w:tcW w:w="1625" w:type="dxa"/>
            <w:tcMar>
              <w:top w:w="90" w:type="dxa"/>
              <w:left w:w="100" w:type="dxa"/>
              <w:bottom w:w="90" w:type="dxa"/>
              <w:right w:w="100" w:type="dxa"/>
            </w:tcMar>
            <w:vAlign w:val="center"/>
          </w:tcPr>
          <w:p w14:paraId="293C3472" w14:textId="77777777" w:rsidR="006D3C31" w:rsidRDefault="00833865">
            <w:pPr>
              <w:rPr>
                <w:rFonts w:hint="eastAsia"/>
              </w:rPr>
            </w:pPr>
            <w:r>
              <w:rPr>
                <w:sz w:val="15"/>
              </w:rPr>
              <w:t>16</w:t>
            </w:r>
          </w:p>
        </w:tc>
        <w:tc>
          <w:tcPr>
            <w:tcW w:w="1625" w:type="dxa"/>
            <w:tcMar>
              <w:top w:w="90" w:type="dxa"/>
              <w:left w:w="100" w:type="dxa"/>
              <w:bottom w:w="90" w:type="dxa"/>
              <w:right w:w="100" w:type="dxa"/>
            </w:tcMar>
            <w:vAlign w:val="center"/>
          </w:tcPr>
          <w:p w14:paraId="05B4CE76" w14:textId="77777777" w:rsidR="006D3C31" w:rsidRDefault="00833865">
            <w:pPr>
              <w:rPr>
                <w:rFonts w:hint="eastAsia"/>
              </w:rPr>
            </w:pPr>
            <w:r>
              <w:rPr>
                <w:sz w:val="15"/>
              </w:rPr>
              <w:t>11</w:t>
            </w:r>
          </w:p>
        </w:tc>
        <w:tc>
          <w:tcPr>
            <w:tcW w:w="1625" w:type="dxa"/>
            <w:tcMar>
              <w:top w:w="90" w:type="dxa"/>
              <w:left w:w="100" w:type="dxa"/>
              <w:bottom w:w="90" w:type="dxa"/>
              <w:right w:w="100" w:type="dxa"/>
            </w:tcMar>
            <w:vAlign w:val="center"/>
          </w:tcPr>
          <w:p w14:paraId="04613E91" w14:textId="77777777" w:rsidR="006D3C31" w:rsidRDefault="00833865">
            <w:pPr>
              <w:rPr>
                <w:rFonts w:hint="eastAsia"/>
              </w:rPr>
            </w:pPr>
            <w:r>
              <w:rPr>
                <w:sz w:val="15"/>
              </w:rPr>
              <w:t>2 h 26 min 17 s</w:t>
            </w:r>
          </w:p>
        </w:tc>
        <w:tc>
          <w:tcPr>
            <w:tcW w:w="1625" w:type="dxa"/>
            <w:tcMar>
              <w:top w:w="90" w:type="dxa"/>
              <w:left w:w="100" w:type="dxa"/>
              <w:bottom w:w="90" w:type="dxa"/>
              <w:right w:w="100" w:type="dxa"/>
            </w:tcMar>
            <w:vAlign w:val="center"/>
          </w:tcPr>
          <w:p w14:paraId="21A9EEE9" w14:textId="77777777" w:rsidR="006D3C31" w:rsidRDefault="00833865">
            <w:pPr>
              <w:rPr>
                <w:rFonts w:hint="eastAsia"/>
              </w:rPr>
            </w:pPr>
            <w:r>
              <w:rPr>
                <w:sz w:val="15"/>
              </w:rPr>
              <w:t>FINISHED</w:t>
            </w:r>
          </w:p>
        </w:tc>
      </w:tr>
      <w:tr w:rsidR="006D3C31" w14:paraId="53E0FB3E" w14:textId="77777777">
        <w:trPr>
          <w:cantSplit/>
        </w:trPr>
        <w:tc>
          <w:tcPr>
            <w:tcW w:w="1625" w:type="dxa"/>
            <w:shd w:val="clear" w:color="auto" w:fill="F5F8FA"/>
            <w:tcMar>
              <w:top w:w="90" w:type="dxa"/>
              <w:left w:w="100" w:type="dxa"/>
              <w:bottom w:w="90" w:type="dxa"/>
              <w:right w:w="100" w:type="dxa"/>
            </w:tcMar>
            <w:vAlign w:val="center"/>
          </w:tcPr>
          <w:p w14:paraId="025E1627" w14:textId="77777777" w:rsidR="006D3C31" w:rsidRDefault="00833865">
            <w:pPr>
              <w:rPr>
                <w:rFonts w:hint="eastAsia"/>
              </w:rPr>
            </w:pPr>
            <w:r>
              <w:rPr>
                <w:sz w:val="15"/>
              </w:rPr>
              <w:t>EfficientNet-B0</w:t>
            </w:r>
          </w:p>
        </w:tc>
        <w:tc>
          <w:tcPr>
            <w:tcW w:w="1625" w:type="dxa"/>
            <w:shd w:val="clear" w:color="auto" w:fill="F5F8FA"/>
            <w:tcMar>
              <w:top w:w="90" w:type="dxa"/>
              <w:left w:w="100" w:type="dxa"/>
              <w:bottom w:w="90" w:type="dxa"/>
              <w:right w:w="100" w:type="dxa"/>
            </w:tcMar>
            <w:vAlign w:val="center"/>
          </w:tcPr>
          <w:p w14:paraId="6E848A2A" w14:textId="77777777" w:rsidR="006D3C31" w:rsidRDefault="00833865">
            <w:pPr>
              <w:rPr>
                <w:rFonts w:hint="eastAsia"/>
              </w:rPr>
            </w:pPr>
            <w:r>
              <w:rPr>
                <w:sz w:val="15"/>
              </w:rPr>
              <w:t>a434cccec8624ad2bcdae5fe952726e9</w:t>
            </w:r>
          </w:p>
        </w:tc>
        <w:tc>
          <w:tcPr>
            <w:tcW w:w="1625" w:type="dxa"/>
            <w:shd w:val="clear" w:color="auto" w:fill="F5F8FA"/>
            <w:tcMar>
              <w:top w:w="90" w:type="dxa"/>
              <w:left w:w="100" w:type="dxa"/>
              <w:bottom w:w="90" w:type="dxa"/>
              <w:right w:w="100" w:type="dxa"/>
            </w:tcMar>
            <w:vAlign w:val="center"/>
          </w:tcPr>
          <w:p w14:paraId="6DB56FB5" w14:textId="77777777" w:rsidR="006D3C31" w:rsidRDefault="00833865">
            <w:pPr>
              <w:rPr>
                <w:rFonts w:hint="eastAsia"/>
              </w:rPr>
            </w:pPr>
            <w:r>
              <w:rPr>
                <w:sz w:val="15"/>
              </w:rPr>
              <w:t>15</w:t>
            </w:r>
          </w:p>
        </w:tc>
        <w:tc>
          <w:tcPr>
            <w:tcW w:w="1625" w:type="dxa"/>
            <w:shd w:val="clear" w:color="auto" w:fill="F5F8FA"/>
            <w:tcMar>
              <w:top w:w="90" w:type="dxa"/>
              <w:left w:w="100" w:type="dxa"/>
              <w:bottom w:w="90" w:type="dxa"/>
              <w:right w:w="100" w:type="dxa"/>
            </w:tcMar>
            <w:vAlign w:val="center"/>
          </w:tcPr>
          <w:p w14:paraId="648B6CA9" w14:textId="77777777" w:rsidR="006D3C31" w:rsidRDefault="00833865">
            <w:pPr>
              <w:rPr>
                <w:rFonts w:hint="eastAsia"/>
              </w:rPr>
            </w:pPr>
            <w:r>
              <w:rPr>
                <w:sz w:val="15"/>
              </w:rPr>
              <w:t>10</w:t>
            </w:r>
          </w:p>
        </w:tc>
        <w:tc>
          <w:tcPr>
            <w:tcW w:w="1625" w:type="dxa"/>
            <w:shd w:val="clear" w:color="auto" w:fill="F5F8FA"/>
            <w:tcMar>
              <w:top w:w="90" w:type="dxa"/>
              <w:left w:w="100" w:type="dxa"/>
              <w:bottom w:w="90" w:type="dxa"/>
              <w:right w:w="100" w:type="dxa"/>
            </w:tcMar>
            <w:vAlign w:val="center"/>
          </w:tcPr>
          <w:p w14:paraId="53D47D9D" w14:textId="77777777" w:rsidR="006D3C31" w:rsidRDefault="00833865">
            <w:pPr>
              <w:rPr>
                <w:rFonts w:hint="eastAsia"/>
              </w:rPr>
            </w:pPr>
            <w:r>
              <w:rPr>
                <w:sz w:val="15"/>
              </w:rPr>
              <w:t>2 h 37 min 44 s</w:t>
            </w:r>
          </w:p>
        </w:tc>
        <w:tc>
          <w:tcPr>
            <w:tcW w:w="1625" w:type="dxa"/>
            <w:shd w:val="clear" w:color="auto" w:fill="F5F8FA"/>
            <w:tcMar>
              <w:top w:w="90" w:type="dxa"/>
              <w:left w:w="100" w:type="dxa"/>
              <w:bottom w:w="90" w:type="dxa"/>
              <w:right w:w="100" w:type="dxa"/>
            </w:tcMar>
            <w:vAlign w:val="center"/>
          </w:tcPr>
          <w:p w14:paraId="19E3D14B" w14:textId="77777777" w:rsidR="006D3C31" w:rsidRDefault="00833865">
            <w:pPr>
              <w:rPr>
                <w:rFonts w:hint="eastAsia"/>
              </w:rPr>
            </w:pPr>
            <w:r>
              <w:rPr>
                <w:sz w:val="15"/>
              </w:rPr>
              <w:t>FINISHED</w:t>
            </w:r>
          </w:p>
        </w:tc>
      </w:tr>
      <w:tr w:rsidR="006D3C31" w14:paraId="2D5BBFDC" w14:textId="77777777">
        <w:trPr>
          <w:cantSplit/>
        </w:trPr>
        <w:tc>
          <w:tcPr>
            <w:tcW w:w="1625" w:type="dxa"/>
            <w:tcMar>
              <w:top w:w="90" w:type="dxa"/>
              <w:left w:w="100" w:type="dxa"/>
              <w:bottom w:w="90" w:type="dxa"/>
              <w:right w:w="100" w:type="dxa"/>
            </w:tcMar>
            <w:vAlign w:val="center"/>
          </w:tcPr>
          <w:p w14:paraId="791360EC" w14:textId="77777777" w:rsidR="006D3C31" w:rsidRDefault="00833865">
            <w:pPr>
              <w:rPr>
                <w:rFonts w:hint="eastAsia"/>
              </w:rPr>
            </w:pPr>
            <w:r>
              <w:rPr>
                <w:sz w:val="15"/>
              </w:rPr>
              <w:t>ResNet18</w:t>
            </w:r>
          </w:p>
        </w:tc>
        <w:tc>
          <w:tcPr>
            <w:tcW w:w="1625" w:type="dxa"/>
            <w:tcMar>
              <w:top w:w="90" w:type="dxa"/>
              <w:left w:w="100" w:type="dxa"/>
              <w:bottom w:w="90" w:type="dxa"/>
              <w:right w:w="100" w:type="dxa"/>
            </w:tcMar>
            <w:vAlign w:val="center"/>
          </w:tcPr>
          <w:p w14:paraId="777A310C" w14:textId="77777777" w:rsidR="006D3C31" w:rsidRDefault="00833865">
            <w:pPr>
              <w:rPr>
                <w:rFonts w:hint="eastAsia"/>
              </w:rPr>
            </w:pPr>
            <w:r>
              <w:rPr>
                <w:sz w:val="15"/>
              </w:rPr>
              <w:t>db0ee7873903411e899e2f85384ae58a</w:t>
            </w:r>
          </w:p>
        </w:tc>
        <w:tc>
          <w:tcPr>
            <w:tcW w:w="1625" w:type="dxa"/>
            <w:tcMar>
              <w:top w:w="90" w:type="dxa"/>
              <w:left w:w="100" w:type="dxa"/>
              <w:bottom w:w="90" w:type="dxa"/>
              <w:right w:w="100" w:type="dxa"/>
            </w:tcMar>
            <w:vAlign w:val="center"/>
          </w:tcPr>
          <w:p w14:paraId="25B8882E" w14:textId="77777777" w:rsidR="006D3C31" w:rsidRDefault="00833865">
            <w:pPr>
              <w:rPr>
                <w:rFonts w:hint="eastAsia"/>
              </w:rPr>
            </w:pPr>
            <w:r>
              <w:rPr>
                <w:sz w:val="15"/>
              </w:rPr>
              <w:t>18</w:t>
            </w:r>
          </w:p>
        </w:tc>
        <w:tc>
          <w:tcPr>
            <w:tcW w:w="1625" w:type="dxa"/>
            <w:tcMar>
              <w:top w:w="90" w:type="dxa"/>
              <w:left w:w="100" w:type="dxa"/>
              <w:bottom w:w="90" w:type="dxa"/>
              <w:right w:w="100" w:type="dxa"/>
            </w:tcMar>
            <w:vAlign w:val="center"/>
          </w:tcPr>
          <w:p w14:paraId="334D1910" w14:textId="77777777" w:rsidR="006D3C31" w:rsidRDefault="00833865">
            <w:pPr>
              <w:rPr>
                <w:rFonts w:hint="eastAsia"/>
              </w:rPr>
            </w:pPr>
            <w:r>
              <w:rPr>
                <w:sz w:val="15"/>
              </w:rPr>
              <w:t>13</w:t>
            </w:r>
          </w:p>
        </w:tc>
        <w:tc>
          <w:tcPr>
            <w:tcW w:w="1625" w:type="dxa"/>
            <w:tcMar>
              <w:top w:w="90" w:type="dxa"/>
              <w:left w:w="100" w:type="dxa"/>
              <w:bottom w:w="90" w:type="dxa"/>
              <w:right w:w="100" w:type="dxa"/>
            </w:tcMar>
            <w:vAlign w:val="center"/>
          </w:tcPr>
          <w:p w14:paraId="2FC7582D" w14:textId="77777777" w:rsidR="006D3C31" w:rsidRDefault="00833865">
            <w:pPr>
              <w:rPr>
                <w:rFonts w:hint="eastAsia"/>
              </w:rPr>
            </w:pPr>
            <w:r>
              <w:rPr>
                <w:sz w:val="15"/>
              </w:rPr>
              <w:t>2 h 31 min 27 s</w:t>
            </w:r>
          </w:p>
        </w:tc>
        <w:tc>
          <w:tcPr>
            <w:tcW w:w="1625" w:type="dxa"/>
            <w:tcMar>
              <w:top w:w="90" w:type="dxa"/>
              <w:left w:w="100" w:type="dxa"/>
              <w:bottom w:w="90" w:type="dxa"/>
              <w:right w:w="100" w:type="dxa"/>
            </w:tcMar>
            <w:vAlign w:val="center"/>
          </w:tcPr>
          <w:p w14:paraId="0D8E7644" w14:textId="77777777" w:rsidR="006D3C31" w:rsidRDefault="00833865">
            <w:pPr>
              <w:rPr>
                <w:rFonts w:hint="eastAsia"/>
              </w:rPr>
            </w:pPr>
            <w:r>
              <w:rPr>
                <w:sz w:val="15"/>
              </w:rPr>
              <w:t>FINISHED</w:t>
            </w:r>
          </w:p>
        </w:tc>
      </w:tr>
    </w:tbl>
    <w:p w14:paraId="33DC1465" w14:textId="77777777" w:rsidR="006D3C31" w:rsidRDefault="00833865">
      <w:pPr>
        <w:pStyle w:val="CaptionReport"/>
        <w:rPr>
          <w:rFonts w:hint="eastAsia"/>
        </w:rPr>
      </w:pPr>
      <w:r>
        <w:t>Source : mlflow.db et metrics_summary.json</w:t>
      </w:r>
    </w:p>
    <w:p w14:paraId="1D072662" w14:textId="77777777" w:rsidR="006D3C31" w:rsidRDefault="00833865">
      <w:pPr>
        <w:rPr>
          <w:rFonts w:hint="eastAsia"/>
        </w:rPr>
      </w:pPr>
      <w:r>
        <w:t>Pour ResNet18, l'historique distingue explicitement les trois epochs tête seule des quinze epochs de fine-tuning. Le checkpoint de l'epoch 13 minimise la val_loss à 0.325563. Le run final est db0ee7873903411e899e2f85384ae58a.</w:t>
      </w:r>
    </w:p>
    <w:p w14:paraId="36584037" w14:textId="77777777" w:rsidR="006D3C31" w:rsidRDefault="00833865">
      <w:pPr>
        <w:keepNext/>
        <w:jc w:val="center"/>
        <w:rPr>
          <w:rFonts w:hint="eastAsia"/>
        </w:rPr>
      </w:pPr>
      <w:r>
        <w:rPr>
          <w:noProof/>
        </w:rPr>
        <w:drawing>
          <wp:inline distT="0" distB="0" distL="0" distR="0" wp14:anchorId="0A15F6AC" wp14:editId="07A4E6BA">
            <wp:extent cx="5688000" cy="2715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losses.png"/>
                    <pic:cNvPicPr/>
                  </pic:nvPicPr>
                  <pic:blipFill>
                    <a:blip r:embed="rId9"/>
                    <a:stretch>
                      <a:fillRect/>
                    </a:stretch>
                  </pic:blipFill>
                  <pic:spPr>
                    <a:xfrm>
                      <a:off x="0" y="0"/>
                      <a:ext cx="5688000" cy="2715833"/>
                    </a:xfrm>
                    <a:prstGeom prst="rect">
                      <a:avLst/>
                    </a:prstGeom>
                  </pic:spPr>
                </pic:pic>
              </a:graphicData>
            </a:graphic>
          </wp:inline>
        </w:drawing>
      </w:r>
    </w:p>
    <w:p w14:paraId="72A443D0" w14:textId="77777777" w:rsidR="006D3C31" w:rsidRDefault="00833865">
      <w:pPr>
        <w:pStyle w:val="CaptionReport"/>
        <w:jc w:val="center"/>
        <w:rPr>
          <w:rFonts w:hint="eastAsia"/>
        </w:rPr>
      </w:pPr>
      <w:r>
        <w:t>Figure 2 — ResNet18 — losses train et validation, phases et meilleur checkpoint</w:t>
      </w:r>
      <w:r>
        <w:br/>
        <w:t>Source : analysis/output/modeling/resnet18/training_history.csv</w:t>
      </w:r>
    </w:p>
    <w:p w14:paraId="22CA677E" w14:textId="77777777" w:rsidR="006D3C31" w:rsidRDefault="00833865">
      <w:pPr>
        <w:keepNext/>
        <w:jc w:val="center"/>
        <w:rPr>
          <w:rFonts w:hint="eastAsia"/>
        </w:rPr>
      </w:pPr>
      <w:r>
        <w:rPr>
          <w:noProof/>
        </w:rPr>
        <w:lastRenderedPageBreak/>
        <w:drawing>
          <wp:inline distT="0" distB="0" distL="0" distR="0" wp14:anchorId="5C34108F" wp14:editId="546C377B">
            <wp:extent cx="5688000" cy="27158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accuracy.png"/>
                    <pic:cNvPicPr/>
                  </pic:nvPicPr>
                  <pic:blipFill>
                    <a:blip r:embed="rId10"/>
                    <a:stretch>
                      <a:fillRect/>
                    </a:stretch>
                  </pic:blipFill>
                  <pic:spPr>
                    <a:xfrm>
                      <a:off x="0" y="0"/>
                      <a:ext cx="5688000" cy="2715833"/>
                    </a:xfrm>
                    <a:prstGeom prst="rect">
                      <a:avLst/>
                    </a:prstGeom>
                  </pic:spPr>
                </pic:pic>
              </a:graphicData>
            </a:graphic>
          </wp:inline>
        </w:drawing>
      </w:r>
    </w:p>
    <w:p w14:paraId="49F11A06" w14:textId="77777777" w:rsidR="006D3C31" w:rsidRDefault="00833865">
      <w:pPr>
        <w:pStyle w:val="CaptionReport"/>
        <w:jc w:val="center"/>
        <w:rPr>
          <w:rFonts w:hint="eastAsia"/>
        </w:rPr>
      </w:pPr>
      <w:r>
        <w:t>Figure 3 — ResNet18 — accuracy train et validation</w:t>
      </w:r>
      <w:r>
        <w:br/>
        <w:t>Source : analysis/output/modeling/resnet18/training_history.csv</w:t>
      </w:r>
    </w:p>
    <w:p w14:paraId="41803C6F" w14:textId="77777777" w:rsidR="006D3C31" w:rsidRDefault="00833865">
      <w:pPr>
        <w:keepNext/>
        <w:jc w:val="center"/>
        <w:rPr>
          <w:rFonts w:hint="eastAsia"/>
        </w:rPr>
      </w:pPr>
      <w:r>
        <w:rPr>
          <w:noProof/>
        </w:rPr>
        <w:drawing>
          <wp:inline distT="0" distB="0" distL="0" distR="0" wp14:anchorId="56995B59" wp14:editId="5452543A">
            <wp:extent cx="5688000" cy="2715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val_macro_f1.png"/>
                    <pic:cNvPicPr/>
                  </pic:nvPicPr>
                  <pic:blipFill>
                    <a:blip r:embed="rId11"/>
                    <a:stretch>
                      <a:fillRect/>
                    </a:stretch>
                  </pic:blipFill>
                  <pic:spPr>
                    <a:xfrm>
                      <a:off x="0" y="0"/>
                      <a:ext cx="5688000" cy="2715833"/>
                    </a:xfrm>
                    <a:prstGeom prst="rect">
                      <a:avLst/>
                    </a:prstGeom>
                  </pic:spPr>
                </pic:pic>
              </a:graphicData>
            </a:graphic>
          </wp:inline>
        </w:drawing>
      </w:r>
    </w:p>
    <w:p w14:paraId="6F9B4982" w14:textId="77777777" w:rsidR="006D3C31" w:rsidRDefault="00833865">
      <w:pPr>
        <w:pStyle w:val="CaptionReport"/>
        <w:jc w:val="center"/>
        <w:rPr>
          <w:rFonts w:hint="eastAsia"/>
        </w:rPr>
      </w:pPr>
      <w:r>
        <w:t>Figure 4 — ResNet18 — macro-F1 de validation</w:t>
      </w:r>
      <w:r>
        <w:br/>
        <w:t>Source : analysis/output/modeling/resnet18/training_history.csv</w:t>
      </w:r>
    </w:p>
    <w:p w14:paraId="3360029A" w14:textId="77777777" w:rsidR="006D3C31" w:rsidRDefault="00833865">
      <w:pPr>
        <w:rPr>
          <w:rFonts w:hint="eastAsia"/>
        </w:rPr>
      </w:pPr>
      <w:r>
        <w:t>Les courbes montrent le gain du fine-tuning après adaptation de la tête. La hausse finale de la performance train alors que la validation plafonne justifie la sélection du meilleur checkpoint plutôt que de la dernière epoch. L'écart d'accuracy au meilleur checkpoint reste limité à 4,57 points selon l'artefact.</w:t>
      </w:r>
    </w:p>
    <w:p w14:paraId="0550A9E3" w14:textId="77777777" w:rsidR="006D3C31" w:rsidRDefault="00833865">
      <w:pPr>
        <w:rPr>
          <w:rFonts w:hint="eastAsia"/>
        </w:rPr>
      </w:pPr>
      <w:r>
        <w:br w:type="page"/>
      </w:r>
    </w:p>
    <w:p w14:paraId="02921813" w14:textId="77777777" w:rsidR="006D3C31" w:rsidRDefault="00833865">
      <w:pPr>
        <w:pStyle w:val="Titre1"/>
      </w:pPr>
      <w:bookmarkStart w:id="10" w:name="_Toc239352610"/>
      <w:r>
        <w:lastRenderedPageBreak/>
        <w:t>4.2.9 Comparaison des architectures</w:t>
      </w:r>
      <w:bookmarkEnd w:id="10"/>
    </w:p>
    <w:p w14:paraId="39B243A1" w14:textId="77777777" w:rsidR="006D3C31" w:rsidRDefault="00833865">
      <w:pPr>
        <w:keepNext/>
        <w:rPr>
          <w:rFonts w:hint="eastAsia"/>
        </w:rPr>
      </w:pPr>
      <w:r>
        <w:rPr>
          <w:b/>
          <w:color w:val="17324D"/>
          <w:sz w:val="19"/>
        </w:rPr>
        <w:t>Tableau 8 — Comparaison principale sur validation</w:t>
      </w:r>
    </w:p>
    <w:tbl>
      <w:tblPr>
        <w:tblStyle w:val="Grilledutableau"/>
        <w:tblW w:w="0" w:type="auto"/>
        <w:tblLook w:val="04A0" w:firstRow="1" w:lastRow="0" w:firstColumn="1" w:lastColumn="0" w:noHBand="0" w:noVBand="1"/>
      </w:tblPr>
      <w:tblGrid>
        <w:gridCol w:w="1013"/>
        <w:gridCol w:w="975"/>
        <w:gridCol w:w="975"/>
        <w:gridCol w:w="975"/>
        <w:gridCol w:w="975"/>
        <w:gridCol w:w="975"/>
        <w:gridCol w:w="975"/>
        <w:gridCol w:w="975"/>
        <w:gridCol w:w="975"/>
        <w:gridCol w:w="975"/>
      </w:tblGrid>
      <w:tr w:rsidR="006D3C31" w14:paraId="0BAE0FE4" w14:textId="77777777">
        <w:trPr>
          <w:tblHeader/>
        </w:trPr>
        <w:tc>
          <w:tcPr>
            <w:tcW w:w="975" w:type="dxa"/>
            <w:shd w:val="clear" w:color="auto" w:fill="17324D"/>
            <w:tcMar>
              <w:top w:w="90" w:type="dxa"/>
              <w:left w:w="100" w:type="dxa"/>
              <w:bottom w:w="90" w:type="dxa"/>
              <w:right w:w="100" w:type="dxa"/>
            </w:tcMar>
            <w:vAlign w:val="center"/>
          </w:tcPr>
          <w:p w14:paraId="06D95036" w14:textId="77777777" w:rsidR="006D3C31" w:rsidRDefault="00833865">
            <w:pPr>
              <w:rPr>
                <w:rFonts w:hint="eastAsia"/>
              </w:rPr>
            </w:pPr>
            <w:r>
              <w:rPr>
                <w:b/>
                <w:color w:val="FFFFFF"/>
                <w:sz w:val="16"/>
              </w:rPr>
              <w:t>Modèle</w:t>
            </w:r>
          </w:p>
        </w:tc>
        <w:tc>
          <w:tcPr>
            <w:tcW w:w="975" w:type="dxa"/>
            <w:shd w:val="clear" w:color="auto" w:fill="17324D"/>
            <w:tcMar>
              <w:top w:w="90" w:type="dxa"/>
              <w:left w:w="100" w:type="dxa"/>
              <w:bottom w:w="90" w:type="dxa"/>
              <w:right w:w="100" w:type="dxa"/>
            </w:tcMar>
            <w:vAlign w:val="center"/>
          </w:tcPr>
          <w:p w14:paraId="59E6CE21" w14:textId="77777777" w:rsidR="006D3C31" w:rsidRDefault="00833865">
            <w:pPr>
              <w:rPr>
                <w:rFonts w:hint="eastAsia"/>
              </w:rPr>
            </w:pPr>
            <w:r>
              <w:rPr>
                <w:b/>
                <w:color w:val="FFFFFF"/>
                <w:sz w:val="16"/>
              </w:rPr>
              <w:t>Param.</w:t>
            </w:r>
          </w:p>
        </w:tc>
        <w:tc>
          <w:tcPr>
            <w:tcW w:w="975" w:type="dxa"/>
            <w:shd w:val="clear" w:color="auto" w:fill="17324D"/>
            <w:tcMar>
              <w:top w:w="90" w:type="dxa"/>
              <w:left w:w="100" w:type="dxa"/>
              <w:bottom w:w="90" w:type="dxa"/>
              <w:right w:w="100" w:type="dxa"/>
            </w:tcMar>
            <w:vAlign w:val="center"/>
          </w:tcPr>
          <w:p w14:paraId="067EAFC5" w14:textId="77777777" w:rsidR="006D3C31" w:rsidRDefault="00833865">
            <w:pPr>
              <w:rPr>
                <w:rFonts w:hint="eastAsia"/>
              </w:rPr>
            </w:pPr>
            <w:r>
              <w:rPr>
                <w:b/>
                <w:color w:val="FFFFFF"/>
                <w:sz w:val="16"/>
              </w:rPr>
              <w:t>Acc.</w:t>
            </w:r>
          </w:p>
        </w:tc>
        <w:tc>
          <w:tcPr>
            <w:tcW w:w="975" w:type="dxa"/>
            <w:shd w:val="clear" w:color="auto" w:fill="17324D"/>
            <w:tcMar>
              <w:top w:w="90" w:type="dxa"/>
              <w:left w:w="100" w:type="dxa"/>
              <w:bottom w:w="90" w:type="dxa"/>
              <w:right w:w="100" w:type="dxa"/>
            </w:tcMar>
            <w:vAlign w:val="center"/>
          </w:tcPr>
          <w:p w14:paraId="4529BBA2" w14:textId="77777777" w:rsidR="006D3C31" w:rsidRDefault="00833865">
            <w:pPr>
              <w:rPr>
                <w:rFonts w:hint="eastAsia"/>
              </w:rPr>
            </w:pPr>
            <w:r>
              <w:rPr>
                <w:b/>
                <w:color w:val="FFFFFF"/>
                <w:sz w:val="16"/>
              </w:rPr>
              <w:t>Macro-F1</w:t>
            </w:r>
          </w:p>
        </w:tc>
        <w:tc>
          <w:tcPr>
            <w:tcW w:w="975" w:type="dxa"/>
            <w:shd w:val="clear" w:color="auto" w:fill="17324D"/>
            <w:tcMar>
              <w:top w:w="90" w:type="dxa"/>
              <w:left w:w="100" w:type="dxa"/>
              <w:bottom w:w="90" w:type="dxa"/>
              <w:right w:w="100" w:type="dxa"/>
            </w:tcMar>
            <w:vAlign w:val="center"/>
          </w:tcPr>
          <w:p w14:paraId="6D100FFD" w14:textId="77777777" w:rsidR="006D3C31" w:rsidRDefault="00833865">
            <w:pPr>
              <w:rPr>
                <w:rFonts w:hint="eastAsia"/>
              </w:rPr>
            </w:pPr>
            <w:r>
              <w:rPr>
                <w:b/>
                <w:color w:val="FFFFFF"/>
                <w:sz w:val="16"/>
              </w:rPr>
              <w:t>P Conf.</w:t>
            </w:r>
          </w:p>
        </w:tc>
        <w:tc>
          <w:tcPr>
            <w:tcW w:w="975" w:type="dxa"/>
            <w:shd w:val="clear" w:color="auto" w:fill="17324D"/>
            <w:tcMar>
              <w:top w:w="90" w:type="dxa"/>
              <w:left w:w="100" w:type="dxa"/>
              <w:bottom w:w="90" w:type="dxa"/>
              <w:right w:w="100" w:type="dxa"/>
            </w:tcMar>
            <w:vAlign w:val="center"/>
          </w:tcPr>
          <w:p w14:paraId="1C424A75" w14:textId="77777777" w:rsidR="006D3C31" w:rsidRDefault="00833865">
            <w:pPr>
              <w:rPr>
                <w:rFonts w:hint="eastAsia"/>
              </w:rPr>
            </w:pPr>
            <w:r>
              <w:rPr>
                <w:b/>
                <w:color w:val="FFFFFF"/>
                <w:sz w:val="16"/>
              </w:rPr>
              <w:t>R Conf.</w:t>
            </w:r>
          </w:p>
        </w:tc>
        <w:tc>
          <w:tcPr>
            <w:tcW w:w="975" w:type="dxa"/>
            <w:shd w:val="clear" w:color="auto" w:fill="17324D"/>
            <w:tcMar>
              <w:top w:w="90" w:type="dxa"/>
              <w:left w:w="100" w:type="dxa"/>
              <w:bottom w:w="90" w:type="dxa"/>
              <w:right w:w="100" w:type="dxa"/>
            </w:tcMar>
            <w:vAlign w:val="center"/>
          </w:tcPr>
          <w:p w14:paraId="362F338F" w14:textId="77777777" w:rsidR="006D3C31" w:rsidRDefault="00833865">
            <w:pPr>
              <w:rPr>
                <w:rFonts w:hint="eastAsia"/>
              </w:rPr>
            </w:pPr>
            <w:r>
              <w:rPr>
                <w:b/>
                <w:color w:val="FFFFFF"/>
                <w:sz w:val="16"/>
              </w:rPr>
              <w:t>R NC</w:t>
            </w:r>
          </w:p>
        </w:tc>
        <w:tc>
          <w:tcPr>
            <w:tcW w:w="975" w:type="dxa"/>
            <w:shd w:val="clear" w:color="auto" w:fill="17324D"/>
            <w:tcMar>
              <w:top w:w="90" w:type="dxa"/>
              <w:left w:w="100" w:type="dxa"/>
              <w:bottom w:w="90" w:type="dxa"/>
              <w:right w:w="100" w:type="dxa"/>
            </w:tcMar>
            <w:vAlign w:val="center"/>
          </w:tcPr>
          <w:p w14:paraId="4BD9D29C" w14:textId="77777777" w:rsidR="006D3C31" w:rsidRDefault="00833865">
            <w:pPr>
              <w:rPr>
                <w:rFonts w:hint="eastAsia"/>
              </w:rPr>
            </w:pPr>
            <w:r>
              <w:rPr>
                <w:b/>
                <w:color w:val="FFFFFF"/>
                <w:sz w:val="16"/>
              </w:rPr>
              <w:t>R PIETRA</w:t>
            </w:r>
          </w:p>
        </w:tc>
        <w:tc>
          <w:tcPr>
            <w:tcW w:w="975" w:type="dxa"/>
            <w:shd w:val="clear" w:color="auto" w:fill="17324D"/>
            <w:tcMar>
              <w:top w:w="90" w:type="dxa"/>
              <w:left w:w="100" w:type="dxa"/>
              <w:bottom w:w="90" w:type="dxa"/>
              <w:right w:w="100" w:type="dxa"/>
            </w:tcMar>
            <w:vAlign w:val="center"/>
          </w:tcPr>
          <w:p w14:paraId="7E718675" w14:textId="77777777" w:rsidR="006D3C31" w:rsidRDefault="00833865">
            <w:pPr>
              <w:rPr>
                <w:rFonts w:hint="eastAsia"/>
              </w:rPr>
            </w:pPr>
            <w:r>
              <w:rPr>
                <w:b/>
                <w:color w:val="FFFFFF"/>
                <w:sz w:val="16"/>
              </w:rPr>
              <w:t>Faux Conf.</w:t>
            </w:r>
          </w:p>
        </w:tc>
        <w:tc>
          <w:tcPr>
            <w:tcW w:w="975" w:type="dxa"/>
            <w:shd w:val="clear" w:color="auto" w:fill="17324D"/>
            <w:tcMar>
              <w:top w:w="90" w:type="dxa"/>
              <w:left w:w="100" w:type="dxa"/>
              <w:bottom w:w="90" w:type="dxa"/>
              <w:right w:w="100" w:type="dxa"/>
            </w:tcMar>
            <w:vAlign w:val="center"/>
          </w:tcPr>
          <w:p w14:paraId="644023E6" w14:textId="77777777" w:rsidR="006D3C31" w:rsidRDefault="00833865">
            <w:pPr>
              <w:rPr>
                <w:rFonts w:hint="eastAsia"/>
              </w:rPr>
            </w:pPr>
            <w:r>
              <w:rPr>
                <w:b/>
                <w:color w:val="FFFFFF"/>
                <w:sz w:val="16"/>
              </w:rPr>
              <w:t>Conf. rejetés</w:t>
            </w:r>
          </w:p>
        </w:tc>
      </w:tr>
      <w:tr w:rsidR="006D3C31" w14:paraId="57FCFFBC" w14:textId="77777777">
        <w:trPr>
          <w:cantSplit/>
        </w:trPr>
        <w:tc>
          <w:tcPr>
            <w:tcW w:w="975" w:type="dxa"/>
            <w:tcMar>
              <w:top w:w="90" w:type="dxa"/>
              <w:left w:w="100" w:type="dxa"/>
              <w:bottom w:w="90" w:type="dxa"/>
              <w:right w:w="100" w:type="dxa"/>
            </w:tcMar>
            <w:vAlign w:val="center"/>
          </w:tcPr>
          <w:p w14:paraId="2FA44F6F" w14:textId="77777777" w:rsidR="006D3C31" w:rsidRDefault="00833865">
            <w:pPr>
              <w:rPr>
                <w:rFonts w:hint="eastAsia"/>
              </w:rPr>
            </w:pPr>
            <w:r>
              <w:rPr>
                <w:sz w:val="15"/>
              </w:rPr>
              <w:t>CustomCNN v2</w:t>
            </w:r>
          </w:p>
        </w:tc>
        <w:tc>
          <w:tcPr>
            <w:tcW w:w="975" w:type="dxa"/>
            <w:tcMar>
              <w:top w:w="90" w:type="dxa"/>
              <w:left w:w="100" w:type="dxa"/>
              <w:bottom w:w="90" w:type="dxa"/>
              <w:right w:w="100" w:type="dxa"/>
            </w:tcMar>
            <w:vAlign w:val="center"/>
          </w:tcPr>
          <w:p w14:paraId="4D88123E" w14:textId="77777777" w:rsidR="006D3C31" w:rsidRDefault="00833865">
            <w:pPr>
              <w:rPr>
                <w:rFonts w:hint="eastAsia"/>
              </w:rPr>
            </w:pPr>
            <w:r>
              <w:rPr>
                <w:sz w:val="15"/>
              </w:rPr>
              <w:t>389 924</w:t>
            </w:r>
          </w:p>
        </w:tc>
        <w:tc>
          <w:tcPr>
            <w:tcW w:w="975" w:type="dxa"/>
            <w:tcMar>
              <w:top w:w="90" w:type="dxa"/>
              <w:left w:w="100" w:type="dxa"/>
              <w:bottom w:w="90" w:type="dxa"/>
              <w:right w:w="100" w:type="dxa"/>
            </w:tcMar>
            <w:vAlign w:val="center"/>
          </w:tcPr>
          <w:p w14:paraId="7830A1D9" w14:textId="77777777" w:rsidR="006D3C31" w:rsidRDefault="00833865">
            <w:pPr>
              <w:rPr>
                <w:rFonts w:hint="eastAsia"/>
              </w:rPr>
            </w:pPr>
            <w:r>
              <w:rPr>
                <w:sz w:val="15"/>
              </w:rPr>
              <w:t>77,88 %</w:t>
            </w:r>
          </w:p>
        </w:tc>
        <w:tc>
          <w:tcPr>
            <w:tcW w:w="975" w:type="dxa"/>
            <w:tcMar>
              <w:top w:w="90" w:type="dxa"/>
              <w:left w:w="100" w:type="dxa"/>
              <w:bottom w:w="90" w:type="dxa"/>
              <w:right w:w="100" w:type="dxa"/>
            </w:tcMar>
            <w:vAlign w:val="center"/>
          </w:tcPr>
          <w:p w14:paraId="7CBDED0D" w14:textId="77777777" w:rsidR="006D3C31" w:rsidRDefault="00833865">
            <w:pPr>
              <w:rPr>
                <w:rFonts w:hint="eastAsia"/>
              </w:rPr>
            </w:pPr>
            <w:r>
              <w:rPr>
                <w:sz w:val="15"/>
              </w:rPr>
              <w:t>66,22 %</w:t>
            </w:r>
          </w:p>
        </w:tc>
        <w:tc>
          <w:tcPr>
            <w:tcW w:w="975" w:type="dxa"/>
            <w:tcMar>
              <w:top w:w="90" w:type="dxa"/>
              <w:left w:w="100" w:type="dxa"/>
              <w:bottom w:w="90" w:type="dxa"/>
              <w:right w:w="100" w:type="dxa"/>
            </w:tcMar>
            <w:vAlign w:val="center"/>
          </w:tcPr>
          <w:p w14:paraId="1D3C093B" w14:textId="77777777" w:rsidR="006D3C31" w:rsidRDefault="00833865">
            <w:pPr>
              <w:rPr>
                <w:rFonts w:hint="eastAsia"/>
              </w:rPr>
            </w:pPr>
            <w:r>
              <w:rPr>
                <w:sz w:val="15"/>
              </w:rPr>
              <w:t>64,74 %</w:t>
            </w:r>
          </w:p>
        </w:tc>
        <w:tc>
          <w:tcPr>
            <w:tcW w:w="975" w:type="dxa"/>
            <w:tcMar>
              <w:top w:w="90" w:type="dxa"/>
              <w:left w:w="100" w:type="dxa"/>
              <w:bottom w:w="90" w:type="dxa"/>
              <w:right w:w="100" w:type="dxa"/>
            </w:tcMar>
            <w:vAlign w:val="center"/>
          </w:tcPr>
          <w:p w14:paraId="233AD981" w14:textId="77777777" w:rsidR="006D3C31" w:rsidRDefault="00833865">
            <w:pPr>
              <w:rPr>
                <w:rFonts w:hint="eastAsia"/>
              </w:rPr>
            </w:pPr>
            <w:r>
              <w:rPr>
                <w:sz w:val="15"/>
              </w:rPr>
              <w:t>98,09 %</w:t>
            </w:r>
          </w:p>
        </w:tc>
        <w:tc>
          <w:tcPr>
            <w:tcW w:w="975" w:type="dxa"/>
            <w:tcMar>
              <w:top w:w="90" w:type="dxa"/>
              <w:left w:w="100" w:type="dxa"/>
              <w:bottom w:w="90" w:type="dxa"/>
              <w:right w:w="100" w:type="dxa"/>
            </w:tcMar>
            <w:vAlign w:val="center"/>
          </w:tcPr>
          <w:p w14:paraId="23B6DEC4" w14:textId="77777777" w:rsidR="006D3C31" w:rsidRDefault="00833865">
            <w:pPr>
              <w:rPr>
                <w:rFonts w:hint="eastAsia"/>
              </w:rPr>
            </w:pPr>
            <w:r>
              <w:rPr>
                <w:sz w:val="15"/>
              </w:rPr>
              <w:t>64,71 %</w:t>
            </w:r>
          </w:p>
        </w:tc>
        <w:tc>
          <w:tcPr>
            <w:tcW w:w="975" w:type="dxa"/>
            <w:tcMar>
              <w:top w:w="90" w:type="dxa"/>
              <w:left w:w="100" w:type="dxa"/>
              <w:bottom w:w="90" w:type="dxa"/>
              <w:right w:w="100" w:type="dxa"/>
            </w:tcMar>
            <w:vAlign w:val="center"/>
          </w:tcPr>
          <w:p w14:paraId="398CC1D2" w14:textId="77777777" w:rsidR="006D3C31" w:rsidRDefault="00833865">
            <w:pPr>
              <w:rPr>
                <w:rFonts w:hint="eastAsia"/>
              </w:rPr>
            </w:pPr>
            <w:r>
              <w:rPr>
                <w:sz w:val="15"/>
              </w:rPr>
              <w:t>11,60 %</w:t>
            </w:r>
          </w:p>
        </w:tc>
        <w:tc>
          <w:tcPr>
            <w:tcW w:w="975" w:type="dxa"/>
            <w:tcMar>
              <w:top w:w="90" w:type="dxa"/>
              <w:left w:w="100" w:type="dxa"/>
              <w:bottom w:w="90" w:type="dxa"/>
              <w:right w:w="100" w:type="dxa"/>
            </w:tcMar>
            <w:vAlign w:val="center"/>
          </w:tcPr>
          <w:p w14:paraId="67F46D1A" w14:textId="77777777" w:rsidR="006D3C31" w:rsidRDefault="00833865">
            <w:pPr>
              <w:rPr>
                <w:rFonts w:hint="eastAsia"/>
              </w:rPr>
            </w:pPr>
            <w:r>
              <w:rPr>
                <w:sz w:val="15"/>
              </w:rPr>
              <w:t>835</w:t>
            </w:r>
          </w:p>
        </w:tc>
        <w:tc>
          <w:tcPr>
            <w:tcW w:w="975" w:type="dxa"/>
            <w:tcMar>
              <w:top w:w="90" w:type="dxa"/>
              <w:left w:w="100" w:type="dxa"/>
              <w:bottom w:w="90" w:type="dxa"/>
              <w:right w:w="100" w:type="dxa"/>
            </w:tcMar>
            <w:vAlign w:val="center"/>
          </w:tcPr>
          <w:p w14:paraId="270A7A27" w14:textId="77777777" w:rsidR="006D3C31" w:rsidRDefault="00833865">
            <w:pPr>
              <w:rPr>
                <w:rFonts w:hint="eastAsia"/>
              </w:rPr>
            </w:pPr>
            <w:r>
              <w:rPr>
                <w:sz w:val="15"/>
              </w:rPr>
              <w:t>31</w:t>
            </w:r>
          </w:p>
        </w:tc>
      </w:tr>
      <w:tr w:rsidR="006D3C31" w14:paraId="5E8D5576" w14:textId="77777777">
        <w:trPr>
          <w:cantSplit/>
        </w:trPr>
        <w:tc>
          <w:tcPr>
            <w:tcW w:w="975" w:type="dxa"/>
            <w:shd w:val="clear" w:color="auto" w:fill="F5F8FA"/>
            <w:tcMar>
              <w:top w:w="90" w:type="dxa"/>
              <w:left w:w="100" w:type="dxa"/>
              <w:bottom w:w="90" w:type="dxa"/>
              <w:right w:w="100" w:type="dxa"/>
            </w:tcMar>
            <w:vAlign w:val="center"/>
          </w:tcPr>
          <w:p w14:paraId="1FEBB9C6" w14:textId="77777777" w:rsidR="006D3C31" w:rsidRDefault="00833865">
            <w:pPr>
              <w:rPr>
                <w:rFonts w:hint="eastAsia"/>
              </w:rPr>
            </w:pPr>
            <w:r>
              <w:rPr>
                <w:sz w:val="15"/>
              </w:rPr>
              <w:t>MobileNetV3 Small</w:t>
            </w:r>
          </w:p>
        </w:tc>
        <w:tc>
          <w:tcPr>
            <w:tcW w:w="975" w:type="dxa"/>
            <w:shd w:val="clear" w:color="auto" w:fill="F5F8FA"/>
            <w:tcMar>
              <w:top w:w="90" w:type="dxa"/>
              <w:left w:w="100" w:type="dxa"/>
              <w:bottom w:w="90" w:type="dxa"/>
              <w:right w:w="100" w:type="dxa"/>
            </w:tcMar>
            <w:vAlign w:val="center"/>
          </w:tcPr>
          <w:p w14:paraId="314298AD" w14:textId="77777777" w:rsidR="006D3C31" w:rsidRDefault="00833865">
            <w:pPr>
              <w:rPr>
                <w:rFonts w:hint="eastAsia"/>
              </w:rPr>
            </w:pPr>
            <w:r>
              <w:rPr>
                <w:sz w:val="15"/>
              </w:rPr>
              <w:t>1 521 956</w:t>
            </w:r>
          </w:p>
        </w:tc>
        <w:tc>
          <w:tcPr>
            <w:tcW w:w="975" w:type="dxa"/>
            <w:shd w:val="clear" w:color="auto" w:fill="F5F8FA"/>
            <w:tcMar>
              <w:top w:w="90" w:type="dxa"/>
              <w:left w:w="100" w:type="dxa"/>
              <w:bottom w:w="90" w:type="dxa"/>
              <w:right w:w="100" w:type="dxa"/>
            </w:tcMar>
            <w:vAlign w:val="center"/>
          </w:tcPr>
          <w:p w14:paraId="62E80414" w14:textId="77777777" w:rsidR="006D3C31" w:rsidRDefault="00833865">
            <w:pPr>
              <w:rPr>
                <w:rFonts w:hint="eastAsia"/>
              </w:rPr>
            </w:pPr>
            <w:r>
              <w:rPr>
                <w:sz w:val="15"/>
              </w:rPr>
              <w:t>84,21 %</w:t>
            </w:r>
          </w:p>
        </w:tc>
        <w:tc>
          <w:tcPr>
            <w:tcW w:w="975" w:type="dxa"/>
            <w:shd w:val="clear" w:color="auto" w:fill="F5F8FA"/>
            <w:tcMar>
              <w:top w:w="90" w:type="dxa"/>
              <w:left w:w="100" w:type="dxa"/>
              <w:bottom w:w="90" w:type="dxa"/>
              <w:right w:w="100" w:type="dxa"/>
            </w:tcMar>
            <w:vAlign w:val="center"/>
          </w:tcPr>
          <w:p w14:paraId="79F16E4B" w14:textId="77777777" w:rsidR="006D3C31" w:rsidRDefault="00833865">
            <w:pPr>
              <w:rPr>
                <w:rFonts w:hint="eastAsia"/>
              </w:rPr>
            </w:pPr>
            <w:r>
              <w:rPr>
                <w:sz w:val="15"/>
              </w:rPr>
              <w:t>80,49 %</w:t>
            </w:r>
          </w:p>
        </w:tc>
        <w:tc>
          <w:tcPr>
            <w:tcW w:w="975" w:type="dxa"/>
            <w:shd w:val="clear" w:color="auto" w:fill="F5F8FA"/>
            <w:tcMar>
              <w:top w:w="90" w:type="dxa"/>
              <w:left w:w="100" w:type="dxa"/>
              <w:bottom w:w="90" w:type="dxa"/>
              <w:right w:w="100" w:type="dxa"/>
            </w:tcMar>
            <w:vAlign w:val="center"/>
          </w:tcPr>
          <w:p w14:paraId="3E213D31" w14:textId="77777777" w:rsidR="006D3C31" w:rsidRDefault="00833865">
            <w:pPr>
              <w:rPr>
                <w:rFonts w:hint="eastAsia"/>
              </w:rPr>
            </w:pPr>
            <w:r>
              <w:rPr>
                <w:sz w:val="15"/>
              </w:rPr>
              <w:t>87,31 %</w:t>
            </w:r>
          </w:p>
        </w:tc>
        <w:tc>
          <w:tcPr>
            <w:tcW w:w="975" w:type="dxa"/>
            <w:shd w:val="clear" w:color="auto" w:fill="F5F8FA"/>
            <w:tcMar>
              <w:top w:w="90" w:type="dxa"/>
              <w:left w:w="100" w:type="dxa"/>
              <w:bottom w:w="90" w:type="dxa"/>
              <w:right w:w="100" w:type="dxa"/>
            </w:tcMar>
            <w:vAlign w:val="center"/>
          </w:tcPr>
          <w:p w14:paraId="1C3543B7" w14:textId="77777777" w:rsidR="006D3C31" w:rsidRDefault="00833865">
            <w:pPr>
              <w:rPr>
                <w:rFonts w:hint="eastAsia"/>
              </w:rPr>
            </w:pPr>
            <w:r>
              <w:rPr>
                <w:sz w:val="15"/>
              </w:rPr>
              <w:t>80,43 %</w:t>
            </w:r>
          </w:p>
        </w:tc>
        <w:tc>
          <w:tcPr>
            <w:tcW w:w="975" w:type="dxa"/>
            <w:shd w:val="clear" w:color="auto" w:fill="F5F8FA"/>
            <w:tcMar>
              <w:top w:w="90" w:type="dxa"/>
              <w:left w:w="100" w:type="dxa"/>
              <w:bottom w:w="90" w:type="dxa"/>
              <w:right w:w="100" w:type="dxa"/>
            </w:tcMar>
            <w:vAlign w:val="center"/>
          </w:tcPr>
          <w:p w14:paraId="42737ED3" w14:textId="77777777" w:rsidR="006D3C31" w:rsidRDefault="00833865">
            <w:pPr>
              <w:rPr>
                <w:rFonts w:hint="eastAsia"/>
              </w:rPr>
            </w:pPr>
            <w:r>
              <w:rPr>
                <w:sz w:val="15"/>
              </w:rPr>
              <w:t>76,24 %</w:t>
            </w:r>
          </w:p>
        </w:tc>
        <w:tc>
          <w:tcPr>
            <w:tcW w:w="975" w:type="dxa"/>
            <w:shd w:val="clear" w:color="auto" w:fill="F5F8FA"/>
            <w:tcMar>
              <w:top w:w="90" w:type="dxa"/>
              <w:left w:w="100" w:type="dxa"/>
              <w:bottom w:w="90" w:type="dxa"/>
              <w:right w:w="100" w:type="dxa"/>
            </w:tcMar>
            <w:vAlign w:val="center"/>
          </w:tcPr>
          <w:p w14:paraId="63D53918" w14:textId="77777777" w:rsidR="006D3C31" w:rsidRDefault="00833865">
            <w:pPr>
              <w:rPr>
                <w:rFonts w:hint="eastAsia"/>
              </w:rPr>
            </w:pPr>
            <w:r>
              <w:rPr>
                <w:sz w:val="15"/>
              </w:rPr>
              <w:t>67,51 %</w:t>
            </w:r>
          </w:p>
        </w:tc>
        <w:tc>
          <w:tcPr>
            <w:tcW w:w="975" w:type="dxa"/>
            <w:shd w:val="clear" w:color="auto" w:fill="F5F8FA"/>
            <w:tcMar>
              <w:top w:w="90" w:type="dxa"/>
              <w:left w:w="100" w:type="dxa"/>
              <w:bottom w:w="90" w:type="dxa"/>
              <w:right w:w="100" w:type="dxa"/>
            </w:tcMar>
            <w:vAlign w:val="center"/>
          </w:tcPr>
          <w:p w14:paraId="05FC42C3" w14:textId="77777777" w:rsidR="006D3C31" w:rsidRDefault="00833865">
            <w:pPr>
              <w:rPr>
                <w:rFonts w:hint="eastAsia"/>
              </w:rPr>
            </w:pPr>
            <w:r>
              <w:rPr>
                <w:sz w:val="15"/>
              </w:rPr>
              <w:t>187</w:t>
            </w:r>
          </w:p>
        </w:tc>
        <w:tc>
          <w:tcPr>
            <w:tcW w:w="975" w:type="dxa"/>
            <w:shd w:val="clear" w:color="auto" w:fill="F5F8FA"/>
            <w:tcMar>
              <w:top w:w="90" w:type="dxa"/>
              <w:left w:w="100" w:type="dxa"/>
              <w:bottom w:w="90" w:type="dxa"/>
              <w:right w:w="100" w:type="dxa"/>
            </w:tcMar>
            <w:vAlign w:val="center"/>
          </w:tcPr>
          <w:p w14:paraId="3999DBAD" w14:textId="77777777" w:rsidR="006D3C31" w:rsidRDefault="00833865">
            <w:pPr>
              <w:rPr>
                <w:rFonts w:hint="eastAsia"/>
              </w:rPr>
            </w:pPr>
            <w:r>
              <w:rPr>
                <w:sz w:val="15"/>
              </w:rPr>
              <w:t>318</w:t>
            </w:r>
          </w:p>
        </w:tc>
      </w:tr>
      <w:tr w:rsidR="006D3C31" w14:paraId="668ECA82" w14:textId="77777777">
        <w:trPr>
          <w:cantSplit/>
        </w:trPr>
        <w:tc>
          <w:tcPr>
            <w:tcW w:w="975" w:type="dxa"/>
            <w:tcMar>
              <w:top w:w="90" w:type="dxa"/>
              <w:left w:w="100" w:type="dxa"/>
              <w:bottom w:w="90" w:type="dxa"/>
              <w:right w:w="100" w:type="dxa"/>
            </w:tcMar>
            <w:vAlign w:val="center"/>
          </w:tcPr>
          <w:p w14:paraId="6F1472FF" w14:textId="77777777" w:rsidR="006D3C31" w:rsidRDefault="00833865">
            <w:pPr>
              <w:rPr>
                <w:rFonts w:hint="eastAsia"/>
              </w:rPr>
            </w:pPr>
            <w:r>
              <w:rPr>
                <w:sz w:val="15"/>
              </w:rPr>
              <w:t>EfficientNet-B0</w:t>
            </w:r>
          </w:p>
        </w:tc>
        <w:tc>
          <w:tcPr>
            <w:tcW w:w="975" w:type="dxa"/>
            <w:tcMar>
              <w:top w:w="90" w:type="dxa"/>
              <w:left w:w="100" w:type="dxa"/>
              <w:bottom w:w="90" w:type="dxa"/>
              <w:right w:w="100" w:type="dxa"/>
            </w:tcMar>
            <w:vAlign w:val="center"/>
          </w:tcPr>
          <w:p w14:paraId="7E8C8663" w14:textId="77777777" w:rsidR="006D3C31" w:rsidRDefault="00833865">
            <w:pPr>
              <w:rPr>
                <w:rFonts w:hint="eastAsia"/>
              </w:rPr>
            </w:pPr>
            <w:r>
              <w:rPr>
                <w:sz w:val="15"/>
              </w:rPr>
              <w:t>4 012 672</w:t>
            </w:r>
          </w:p>
        </w:tc>
        <w:tc>
          <w:tcPr>
            <w:tcW w:w="975" w:type="dxa"/>
            <w:tcMar>
              <w:top w:w="90" w:type="dxa"/>
              <w:left w:w="100" w:type="dxa"/>
              <w:bottom w:w="90" w:type="dxa"/>
              <w:right w:w="100" w:type="dxa"/>
            </w:tcMar>
            <w:vAlign w:val="center"/>
          </w:tcPr>
          <w:p w14:paraId="700C7794" w14:textId="77777777" w:rsidR="006D3C31" w:rsidRDefault="00833865">
            <w:pPr>
              <w:rPr>
                <w:rFonts w:hint="eastAsia"/>
              </w:rPr>
            </w:pPr>
            <w:r>
              <w:rPr>
                <w:sz w:val="15"/>
              </w:rPr>
              <w:t>86,61 %</w:t>
            </w:r>
          </w:p>
        </w:tc>
        <w:tc>
          <w:tcPr>
            <w:tcW w:w="975" w:type="dxa"/>
            <w:tcMar>
              <w:top w:w="90" w:type="dxa"/>
              <w:left w:w="100" w:type="dxa"/>
              <w:bottom w:w="90" w:type="dxa"/>
              <w:right w:w="100" w:type="dxa"/>
            </w:tcMar>
            <w:vAlign w:val="center"/>
          </w:tcPr>
          <w:p w14:paraId="29544D19" w14:textId="77777777" w:rsidR="006D3C31" w:rsidRDefault="00833865">
            <w:pPr>
              <w:rPr>
                <w:rFonts w:hint="eastAsia"/>
              </w:rPr>
            </w:pPr>
            <w:r>
              <w:rPr>
                <w:sz w:val="15"/>
              </w:rPr>
              <w:t>83,60 %</w:t>
            </w:r>
          </w:p>
        </w:tc>
        <w:tc>
          <w:tcPr>
            <w:tcW w:w="975" w:type="dxa"/>
            <w:tcMar>
              <w:top w:w="90" w:type="dxa"/>
              <w:left w:w="100" w:type="dxa"/>
              <w:bottom w:w="90" w:type="dxa"/>
              <w:right w:w="100" w:type="dxa"/>
            </w:tcMar>
            <w:vAlign w:val="center"/>
          </w:tcPr>
          <w:p w14:paraId="221E73F4" w14:textId="77777777" w:rsidR="006D3C31" w:rsidRDefault="00833865">
            <w:pPr>
              <w:rPr>
                <w:rFonts w:hint="eastAsia"/>
              </w:rPr>
            </w:pPr>
            <w:r>
              <w:rPr>
                <w:sz w:val="15"/>
              </w:rPr>
              <w:t>87,78 %</w:t>
            </w:r>
          </w:p>
        </w:tc>
        <w:tc>
          <w:tcPr>
            <w:tcW w:w="975" w:type="dxa"/>
            <w:tcMar>
              <w:top w:w="90" w:type="dxa"/>
              <w:left w:w="100" w:type="dxa"/>
              <w:bottom w:w="90" w:type="dxa"/>
              <w:right w:w="100" w:type="dxa"/>
            </w:tcMar>
            <w:vAlign w:val="center"/>
          </w:tcPr>
          <w:p w14:paraId="05531024" w14:textId="77777777" w:rsidR="006D3C31" w:rsidRDefault="00833865">
            <w:pPr>
              <w:rPr>
                <w:rFonts w:hint="eastAsia"/>
              </w:rPr>
            </w:pPr>
            <w:r>
              <w:rPr>
                <w:sz w:val="15"/>
              </w:rPr>
              <w:t>83,57 %</w:t>
            </w:r>
          </w:p>
        </w:tc>
        <w:tc>
          <w:tcPr>
            <w:tcW w:w="975" w:type="dxa"/>
            <w:tcMar>
              <w:top w:w="90" w:type="dxa"/>
              <w:left w:w="100" w:type="dxa"/>
              <w:bottom w:w="90" w:type="dxa"/>
              <w:right w:w="100" w:type="dxa"/>
            </w:tcMar>
            <w:vAlign w:val="center"/>
          </w:tcPr>
          <w:p w14:paraId="5E9EE6E7" w14:textId="77777777" w:rsidR="006D3C31" w:rsidRDefault="00833865">
            <w:pPr>
              <w:rPr>
                <w:rFonts w:hint="eastAsia"/>
              </w:rPr>
            </w:pPr>
            <w:r>
              <w:rPr>
                <w:sz w:val="15"/>
              </w:rPr>
              <w:t>76,82 %</w:t>
            </w:r>
          </w:p>
        </w:tc>
        <w:tc>
          <w:tcPr>
            <w:tcW w:w="975" w:type="dxa"/>
            <w:tcMar>
              <w:top w:w="90" w:type="dxa"/>
              <w:left w:w="100" w:type="dxa"/>
              <w:bottom w:w="90" w:type="dxa"/>
              <w:right w:w="100" w:type="dxa"/>
            </w:tcMar>
            <w:vAlign w:val="center"/>
          </w:tcPr>
          <w:p w14:paraId="110D241B" w14:textId="77777777" w:rsidR="006D3C31" w:rsidRDefault="00833865">
            <w:pPr>
              <w:rPr>
                <w:rFonts w:hint="eastAsia"/>
              </w:rPr>
            </w:pPr>
            <w:r>
              <w:rPr>
                <w:sz w:val="15"/>
              </w:rPr>
              <w:t>75,14 %</w:t>
            </w:r>
          </w:p>
        </w:tc>
        <w:tc>
          <w:tcPr>
            <w:tcW w:w="975" w:type="dxa"/>
            <w:tcMar>
              <w:top w:w="90" w:type="dxa"/>
              <w:left w:w="100" w:type="dxa"/>
              <w:bottom w:w="90" w:type="dxa"/>
              <w:right w:w="100" w:type="dxa"/>
            </w:tcMar>
            <w:vAlign w:val="center"/>
          </w:tcPr>
          <w:p w14:paraId="402EE0C6" w14:textId="77777777" w:rsidR="006D3C31" w:rsidRDefault="00833865">
            <w:pPr>
              <w:rPr>
                <w:rFonts w:hint="eastAsia"/>
              </w:rPr>
            </w:pPr>
            <w:r>
              <w:rPr>
                <w:sz w:val="15"/>
              </w:rPr>
              <w:t>184</w:t>
            </w:r>
          </w:p>
        </w:tc>
        <w:tc>
          <w:tcPr>
            <w:tcW w:w="975" w:type="dxa"/>
            <w:tcMar>
              <w:top w:w="90" w:type="dxa"/>
              <w:left w:w="100" w:type="dxa"/>
              <w:bottom w:w="90" w:type="dxa"/>
              <w:right w:w="100" w:type="dxa"/>
            </w:tcMar>
            <w:vAlign w:val="center"/>
          </w:tcPr>
          <w:p w14:paraId="6171D1E9" w14:textId="77777777" w:rsidR="006D3C31" w:rsidRDefault="00833865">
            <w:pPr>
              <w:rPr>
                <w:rFonts w:hint="eastAsia"/>
              </w:rPr>
            </w:pPr>
            <w:r>
              <w:rPr>
                <w:sz w:val="15"/>
              </w:rPr>
              <w:t>267</w:t>
            </w:r>
          </w:p>
        </w:tc>
      </w:tr>
      <w:tr w:rsidR="006D3C31" w14:paraId="1E6665E7" w14:textId="77777777">
        <w:trPr>
          <w:cantSplit/>
        </w:trPr>
        <w:tc>
          <w:tcPr>
            <w:tcW w:w="975" w:type="dxa"/>
            <w:shd w:val="clear" w:color="auto" w:fill="F5F8FA"/>
            <w:tcMar>
              <w:top w:w="90" w:type="dxa"/>
              <w:left w:w="100" w:type="dxa"/>
              <w:bottom w:w="90" w:type="dxa"/>
              <w:right w:w="100" w:type="dxa"/>
            </w:tcMar>
            <w:vAlign w:val="center"/>
          </w:tcPr>
          <w:p w14:paraId="0EFBC887" w14:textId="77777777" w:rsidR="006D3C31" w:rsidRDefault="00833865">
            <w:pPr>
              <w:rPr>
                <w:rFonts w:hint="eastAsia"/>
              </w:rPr>
            </w:pPr>
            <w:r>
              <w:rPr>
                <w:sz w:val="15"/>
              </w:rPr>
              <w:t>ResNet18</w:t>
            </w:r>
          </w:p>
        </w:tc>
        <w:tc>
          <w:tcPr>
            <w:tcW w:w="975" w:type="dxa"/>
            <w:shd w:val="clear" w:color="auto" w:fill="F5F8FA"/>
            <w:tcMar>
              <w:top w:w="90" w:type="dxa"/>
              <w:left w:w="100" w:type="dxa"/>
              <w:bottom w:w="90" w:type="dxa"/>
              <w:right w:w="100" w:type="dxa"/>
            </w:tcMar>
            <w:vAlign w:val="center"/>
          </w:tcPr>
          <w:p w14:paraId="6C489AB6" w14:textId="77777777" w:rsidR="006D3C31" w:rsidRDefault="00833865">
            <w:pPr>
              <w:rPr>
                <w:rFonts w:hint="eastAsia"/>
              </w:rPr>
            </w:pPr>
            <w:r>
              <w:rPr>
                <w:sz w:val="15"/>
              </w:rPr>
              <w:t>11 178 564</w:t>
            </w:r>
          </w:p>
        </w:tc>
        <w:tc>
          <w:tcPr>
            <w:tcW w:w="975" w:type="dxa"/>
            <w:shd w:val="clear" w:color="auto" w:fill="F5F8FA"/>
            <w:tcMar>
              <w:top w:w="90" w:type="dxa"/>
              <w:left w:w="100" w:type="dxa"/>
              <w:bottom w:w="90" w:type="dxa"/>
              <w:right w:w="100" w:type="dxa"/>
            </w:tcMar>
            <w:vAlign w:val="center"/>
          </w:tcPr>
          <w:p w14:paraId="386436BF" w14:textId="77777777" w:rsidR="006D3C31" w:rsidRDefault="00833865">
            <w:pPr>
              <w:rPr>
                <w:rFonts w:hint="eastAsia"/>
              </w:rPr>
            </w:pPr>
            <w:r>
              <w:rPr>
                <w:sz w:val="15"/>
              </w:rPr>
              <w:t>88,15 %</w:t>
            </w:r>
          </w:p>
        </w:tc>
        <w:tc>
          <w:tcPr>
            <w:tcW w:w="975" w:type="dxa"/>
            <w:shd w:val="clear" w:color="auto" w:fill="F5F8FA"/>
            <w:tcMar>
              <w:top w:w="90" w:type="dxa"/>
              <w:left w:w="100" w:type="dxa"/>
              <w:bottom w:w="90" w:type="dxa"/>
              <w:right w:w="100" w:type="dxa"/>
            </w:tcMar>
            <w:vAlign w:val="center"/>
          </w:tcPr>
          <w:p w14:paraId="77951653" w14:textId="77777777" w:rsidR="006D3C31" w:rsidRDefault="00833865">
            <w:pPr>
              <w:rPr>
                <w:rFonts w:hint="eastAsia"/>
              </w:rPr>
            </w:pPr>
            <w:r>
              <w:rPr>
                <w:sz w:val="15"/>
              </w:rPr>
              <w:t>85,21 %</w:t>
            </w:r>
          </w:p>
        </w:tc>
        <w:tc>
          <w:tcPr>
            <w:tcW w:w="975" w:type="dxa"/>
            <w:shd w:val="clear" w:color="auto" w:fill="F5F8FA"/>
            <w:tcMar>
              <w:top w:w="90" w:type="dxa"/>
              <w:left w:w="100" w:type="dxa"/>
              <w:bottom w:w="90" w:type="dxa"/>
              <w:right w:w="100" w:type="dxa"/>
            </w:tcMar>
            <w:vAlign w:val="center"/>
          </w:tcPr>
          <w:p w14:paraId="2D865F4C" w14:textId="77777777" w:rsidR="006D3C31" w:rsidRDefault="00833865">
            <w:pPr>
              <w:rPr>
                <w:rFonts w:hint="eastAsia"/>
              </w:rPr>
            </w:pPr>
            <w:r>
              <w:rPr>
                <w:sz w:val="15"/>
              </w:rPr>
              <w:t>88,36 %</w:t>
            </w:r>
          </w:p>
        </w:tc>
        <w:tc>
          <w:tcPr>
            <w:tcW w:w="975" w:type="dxa"/>
            <w:shd w:val="clear" w:color="auto" w:fill="F5F8FA"/>
            <w:tcMar>
              <w:top w:w="90" w:type="dxa"/>
              <w:left w:w="100" w:type="dxa"/>
              <w:bottom w:w="90" w:type="dxa"/>
              <w:right w:w="100" w:type="dxa"/>
            </w:tcMar>
            <w:vAlign w:val="center"/>
          </w:tcPr>
          <w:p w14:paraId="1702A4E1" w14:textId="77777777" w:rsidR="006D3C31" w:rsidRDefault="00833865">
            <w:pPr>
              <w:rPr>
                <w:rFonts w:hint="eastAsia"/>
              </w:rPr>
            </w:pPr>
            <w:r>
              <w:rPr>
                <w:sz w:val="15"/>
              </w:rPr>
              <w:t>87,82 %</w:t>
            </w:r>
          </w:p>
        </w:tc>
        <w:tc>
          <w:tcPr>
            <w:tcW w:w="975" w:type="dxa"/>
            <w:shd w:val="clear" w:color="auto" w:fill="F5F8FA"/>
            <w:tcMar>
              <w:top w:w="90" w:type="dxa"/>
              <w:left w:w="100" w:type="dxa"/>
              <w:bottom w:w="90" w:type="dxa"/>
              <w:right w:w="100" w:type="dxa"/>
            </w:tcMar>
            <w:vAlign w:val="center"/>
          </w:tcPr>
          <w:p w14:paraId="5B7BFD0A" w14:textId="77777777" w:rsidR="006D3C31" w:rsidRDefault="00833865">
            <w:pPr>
              <w:rPr>
                <w:rFonts w:hint="eastAsia"/>
              </w:rPr>
            </w:pPr>
            <w:r>
              <w:rPr>
                <w:sz w:val="15"/>
              </w:rPr>
              <w:t>74,59 %</w:t>
            </w:r>
          </w:p>
        </w:tc>
        <w:tc>
          <w:tcPr>
            <w:tcW w:w="975" w:type="dxa"/>
            <w:shd w:val="clear" w:color="auto" w:fill="F5F8FA"/>
            <w:tcMar>
              <w:top w:w="90" w:type="dxa"/>
              <w:left w:w="100" w:type="dxa"/>
              <w:bottom w:w="90" w:type="dxa"/>
              <w:right w:w="100" w:type="dxa"/>
            </w:tcMar>
            <w:vAlign w:val="center"/>
          </w:tcPr>
          <w:p w14:paraId="3EA75667" w14:textId="77777777" w:rsidR="006D3C31" w:rsidRDefault="00833865">
            <w:pPr>
              <w:rPr>
                <w:rFonts w:hint="eastAsia"/>
              </w:rPr>
            </w:pPr>
            <w:r>
              <w:rPr>
                <w:sz w:val="15"/>
              </w:rPr>
              <w:t>78,45 %</w:t>
            </w:r>
          </w:p>
        </w:tc>
        <w:tc>
          <w:tcPr>
            <w:tcW w:w="975" w:type="dxa"/>
            <w:shd w:val="clear" w:color="auto" w:fill="F5F8FA"/>
            <w:tcMar>
              <w:top w:w="90" w:type="dxa"/>
              <w:left w:w="100" w:type="dxa"/>
              <w:bottom w:w="90" w:type="dxa"/>
              <w:right w:w="100" w:type="dxa"/>
            </w:tcMar>
            <w:vAlign w:val="center"/>
          </w:tcPr>
          <w:p w14:paraId="34AA8B3B" w14:textId="77777777" w:rsidR="006D3C31" w:rsidRDefault="00833865">
            <w:pPr>
              <w:rPr>
                <w:rFonts w:hint="eastAsia"/>
              </w:rPr>
            </w:pPr>
            <w:r>
              <w:rPr>
                <w:sz w:val="15"/>
              </w:rPr>
              <w:t>181</w:t>
            </w:r>
          </w:p>
        </w:tc>
        <w:tc>
          <w:tcPr>
            <w:tcW w:w="975" w:type="dxa"/>
            <w:shd w:val="clear" w:color="auto" w:fill="F5F8FA"/>
            <w:tcMar>
              <w:top w:w="90" w:type="dxa"/>
              <w:left w:w="100" w:type="dxa"/>
              <w:bottom w:w="90" w:type="dxa"/>
              <w:right w:w="100" w:type="dxa"/>
            </w:tcMar>
            <w:vAlign w:val="center"/>
          </w:tcPr>
          <w:p w14:paraId="0DAC19CC" w14:textId="77777777" w:rsidR="006D3C31" w:rsidRDefault="00833865">
            <w:pPr>
              <w:rPr>
                <w:rFonts w:hint="eastAsia"/>
              </w:rPr>
            </w:pPr>
            <w:r>
              <w:rPr>
                <w:sz w:val="15"/>
              </w:rPr>
              <w:t>198</w:t>
            </w:r>
          </w:p>
        </w:tc>
      </w:tr>
    </w:tbl>
    <w:p w14:paraId="59600AA2" w14:textId="77777777" w:rsidR="006D3C31" w:rsidRDefault="00833865">
      <w:pPr>
        <w:pStyle w:val="CaptionReport"/>
        <w:rPr>
          <w:rFonts w:hint="eastAsia"/>
        </w:rPr>
      </w:pPr>
      <w:r>
        <w:t>Source : metrics_summary.json de chaque modèle</w:t>
      </w:r>
    </w:p>
    <w:p w14:paraId="5484E023" w14:textId="77777777" w:rsidR="006D3C31" w:rsidRDefault="00833865">
      <w:pPr>
        <w:rPr>
          <w:rFonts w:hint="eastAsia"/>
        </w:rPr>
      </w:pPr>
      <w:r>
        <w:t>Le transfer learning produit un saut qualitatif net. Par rapport au CustomCNN v2, MobileNet améliore déjà fortement la macro-F1 et la reconnaissance de PIETRA. EfficientNet progresse encore, puis ResNet18 obtient la meilleure accuracy, la meilleure macro-F1, la meilleure précision et le meilleur rappel Conforme, le meilleur rappel PIETRA et le plus faible compteur métier de faux Conforme.</w:t>
      </w:r>
    </w:p>
    <w:p w14:paraId="08977F27" w14:textId="77777777" w:rsidR="006D3C31" w:rsidRDefault="00833865">
      <w:pPr>
        <w:rPr>
          <w:rFonts w:hint="eastAsia"/>
        </w:rPr>
      </w:pPr>
      <w:r>
        <w:t>MobileNetV3 Small reste attractif par sa taille, mais son rappel Conforme de 80,43 % est inférieur au minimum de 85 %. EfficientNet-B0 constitue un compromis plus performant, avec un rappel Conforme de 83,57 %, mais demeure légèrement derrière ResNet18 sur les critères prioritaires.</w:t>
      </w:r>
    </w:p>
    <w:p w14:paraId="36F5A5E1" w14:textId="77777777" w:rsidR="006D3C31" w:rsidRDefault="00833865">
      <w:pPr>
        <w:pStyle w:val="Titre1"/>
      </w:pPr>
      <w:bookmarkStart w:id="11" w:name="_Toc239352611"/>
      <w:r>
        <w:t>4.2.10 Sélection de ResNet18</w:t>
      </w:r>
      <w:bookmarkEnd w:id="11"/>
    </w:p>
    <w:p w14:paraId="08E970C0" w14:textId="77777777" w:rsidR="006D3C31" w:rsidRDefault="00833865">
      <w:pPr>
        <w:rPr>
          <w:rFonts w:hint="eastAsia"/>
        </w:rPr>
      </w:pPr>
      <w:r>
        <w:t>ResNet18 est retenu comme meilleur candidat prédictif du §4.2. Il est le seul modèle pré-entraîné évalué dont le rappel Conforme dépasse 85 % avec la décision argmax, tout en obtenant les meilleurs indicateurs globaux et le plus faible nombre de défauts NON Conforme ou PIETRA acceptés comme Conforme.</w:t>
      </w:r>
    </w:p>
    <w:p w14:paraId="7E971837" w14:textId="77777777" w:rsidR="006D3C31" w:rsidRDefault="00833865">
      <w:pPr>
        <w:rPr>
          <w:rFonts w:hint="eastAsia"/>
        </w:rPr>
      </w:pPr>
      <w:r>
        <w:t>Le modèle compte 11 178 564 paramètres, contre 1,52 million pour MobileNet et 4,01 millions pour EfficientNet. Cette différence n'est pas masquée : ResNet18 est choisi comme candidat qualité parce que la protection de la classe Conforme est prioritaire. Son coût embarqué devra néanmoins être démontré, et non supposé.</w:t>
      </w:r>
    </w:p>
    <w:tbl>
      <w:tblPr>
        <w:tblW w:w="0" w:type="auto"/>
        <w:tblLook w:val="04A0" w:firstRow="1" w:lastRow="0" w:firstColumn="1" w:lastColumn="0" w:noHBand="0" w:noVBand="1"/>
      </w:tblPr>
      <w:tblGrid>
        <w:gridCol w:w="9752"/>
      </w:tblGrid>
      <w:tr w:rsidR="006D3C31" w14:paraId="6FC9D84E" w14:textId="77777777">
        <w:tc>
          <w:tcPr>
            <w:tcW w:w="9752" w:type="dxa"/>
            <w:shd w:val="clear" w:color="auto" w:fill="FFF4DC"/>
            <w:tcMar>
              <w:top w:w="140" w:type="dxa"/>
              <w:left w:w="160" w:type="dxa"/>
              <w:bottom w:w="140" w:type="dxa"/>
              <w:right w:w="160" w:type="dxa"/>
            </w:tcMar>
          </w:tcPr>
          <w:p w14:paraId="0588E51A" w14:textId="77777777" w:rsidR="006D3C31" w:rsidRDefault="00833865">
            <w:pPr>
              <w:rPr>
                <w:rFonts w:hint="eastAsia"/>
              </w:rPr>
            </w:pPr>
            <w:r>
              <w:rPr>
                <w:b/>
                <w:color w:val="17324D"/>
              </w:rPr>
              <w:t xml:space="preserve">Portée de la sélection — </w:t>
            </w:r>
            <w:r>
              <w:t>ResNet18 est retenu comme candidat qualité à l'issue du §4.2. Son adéquation définitive à la cible matérielle reste conditionnée aux benchmarks d'inférence du §4.3.</w:t>
            </w:r>
          </w:p>
        </w:tc>
      </w:tr>
    </w:tbl>
    <w:p w14:paraId="2D7C1B94" w14:textId="77777777" w:rsidR="006D3C31" w:rsidRDefault="006D3C31">
      <w:pPr>
        <w:spacing w:after="20"/>
        <w:rPr>
          <w:rFonts w:hint="eastAsia"/>
        </w:rPr>
      </w:pPr>
    </w:p>
    <w:p w14:paraId="0D3ABE55" w14:textId="77777777" w:rsidR="006D3C31" w:rsidRDefault="00833865">
      <w:pPr>
        <w:rPr>
          <w:rFonts w:hint="eastAsia"/>
        </w:rPr>
      </w:pPr>
      <w:r>
        <w:br w:type="page"/>
      </w:r>
    </w:p>
    <w:p w14:paraId="21A473E2" w14:textId="77777777" w:rsidR="006D3C31" w:rsidRDefault="00833865">
      <w:pPr>
        <w:pStyle w:val="Titre1"/>
      </w:pPr>
      <w:bookmarkStart w:id="12" w:name="_Toc239352612"/>
      <w:r>
        <w:lastRenderedPageBreak/>
        <w:t>4.2.11 Calibration du seuil Conforme</w:t>
      </w:r>
      <w:bookmarkEnd w:id="12"/>
    </w:p>
    <w:p w14:paraId="3CFE7700" w14:textId="77777777" w:rsidR="006D3C31" w:rsidRDefault="00833865">
      <w:pPr>
        <w:rPr>
          <w:rFonts w:hint="eastAsia"/>
        </w:rPr>
      </w:pPr>
      <w:r>
        <w:t>La calibration a été conduite uniquement sur les 5 289 images de validation, sans réentraînement. Pour chaque seuil de 0,50 à 0,99 par pas de 0,01, une image est classée Conforme si P(Conforme) atteint le seuil ; sinon, l'argmax est calculé seulement parmi NON Conforme, PIETRA et Vide.</w:t>
      </w:r>
    </w:p>
    <w:p w14:paraId="092802EF" w14:textId="77777777" w:rsidR="006D3C31" w:rsidRDefault="00833865">
      <w:pPr>
        <w:keepNext/>
        <w:rPr>
          <w:rFonts w:hint="eastAsia"/>
        </w:rPr>
      </w:pPr>
      <w:r>
        <w:rPr>
          <w:b/>
          <w:color w:val="17324D"/>
          <w:sz w:val="19"/>
        </w:rPr>
        <w:t>Tableau 9 — Trois seuils de décision examinés sur validation</w:t>
      </w:r>
    </w:p>
    <w:tbl>
      <w:tblPr>
        <w:tblStyle w:val="Grilledutableau"/>
        <w:tblW w:w="0" w:type="auto"/>
        <w:tblLook w:val="04A0" w:firstRow="1" w:lastRow="0" w:firstColumn="1" w:lastColumn="0" w:noHBand="0" w:noVBand="1"/>
      </w:tblPr>
      <w:tblGrid>
        <w:gridCol w:w="1393"/>
        <w:gridCol w:w="1393"/>
        <w:gridCol w:w="1393"/>
        <w:gridCol w:w="1393"/>
        <w:gridCol w:w="1393"/>
        <w:gridCol w:w="1393"/>
        <w:gridCol w:w="1393"/>
      </w:tblGrid>
      <w:tr w:rsidR="006D3C31" w14:paraId="72F1E719" w14:textId="77777777">
        <w:trPr>
          <w:tblHeader/>
        </w:trPr>
        <w:tc>
          <w:tcPr>
            <w:tcW w:w="1393" w:type="dxa"/>
            <w:shd w:val="clear" w:color="auto" w:fill="17324D"/>
            <w:tcMar>
              <w:top w:w="90" w:type="dxa"/>
              <w:left w:w="100" w:type="dxa"/>
              <w:bottom w:w="90" w:type="dxa"/>
              <w:right w:w="100" w:type="dxa"/>
            </w:tcMar>
            <w:vAlign w:val="center"/>
          </w:tcPr>
          <w:p w14:paraId="5F054CAF" w14:textId="77777777" w:rsidR="006D3C31" w:rsidRDefault="00833865">
            <w:pPr>
              <w:rPr>
                <w:rFonts w:hint="eastAsia"/>
              </w:rPr>
            </w:pPr>
            <w:r>
              <w:rPr>
                <w:b/>
                <w:color w:val="FFFFFF"/>
                <w:sz w:val="16"/>
              </w:rPr>
              <w:t>Seuil</w:t>
            </w:r>
          </w:p>
        </w:tc>
        <w:tc>
          <w:tcPr>
            <w:tcW w:w="1393" w:type="dxa"/>
            <w:shd w:val="clear" w:color="auto" w:fill="17324D"/>
            <w:tcMar>
              <w:top w:w="90" w:type="dxa"/>
              <w:left w:w="100" w:type="dxa"/>
              <w:bottom w:w="90" w:type="dxa"/>
              <w:right w:w="100" w:type="dxa"/>
            </w:tcMar>
            <w:vAlign w:val="center"/>
          </w:tcPr>
          <w:p w14:paraId="695BC8D0" w14:textId="77777777" w:rsidR="006D3C31" w:rsidRDefault="00833865">
            <w:pPr>
              <w:rPr>
                <w:rFonts w:hint="eastAsia"/>
              </w:rPr>
            </w:pPr>
            <w:r>
              <w:rPr>
                <w:b/>
                <w:color w:val="FFFFFF"/>
                <w:sz w:val="16"/>
              </w:rPr>
              <w:t>P Conforme</w:t>
            </w:r>
          </w:p>
        </w:tc>
        <w:tc>
          <w:tcPr>
            <w:tcW w:w="1393" w:type="dxa"/>
            <w:shd w:val="clear" w:color="auto" w:fill="17324D"/>
            <w:tcMar>
              <w:top w:w="90" w:type="dxa"/>
              <w:left w:w="100" w:type="dxa"/>
              <w:bottom w:w="90" w:type="dxa"/>
              <w:right w:w="100" w:type="dxa"/>
            </w:tcMar>
            <w:vAlign w:val="center"/>
          </w:tcPr>
          <w:p w14:paraId="0133BB58" w14:textId="77777777" w:rsidR="006D3C31" w:rsidRDefault="00833865">
            <w:pPr>
              <w:rPr>
                <w:rFonts w:hint="eastAsia"/>
              </w:rPr>
            </w:pPr>
            <w:r>
              <w:rPr>
                <w:b/>
                <w:color w:val="FFFFFF"/>
                <w:sz w:val="16"/>
              </w:rPr>
              <w:t>R Conforme</w:t>
            </w:r>
          </w:p>
        </w:tc>
        <w:tc>
          <w:tcPr>
            <w:tcW w:w="1393" w:type="dxa"/>
            <w:shd w:val="clear" w:color="auto" w:fill="17324D"/>
            <w:tcMar>
              <w:top w:w="90" w:type="dxa"/>
              <w:left w:w="100" w:type="dxa"/>
              <w:bottom w:w="90" w:type="dxa"/>
              <w:right w:w="100" w:type="dxa"/>
            </w:tcMar>
            <w:vAlign w:val="center"/>
          </w:tcPr>
          <w:p w14:paraId="38A6C209" w14:textId="77777777" w:rsidR="006D3C31" w:rsidRDefault="00833865">
            <w:pPr>
              <w:rPr>
                <w:rFonts w:hint="eastAsia"/>
              </w:rPr>
            </w:pPr>
            <w:r>
              <w:rPr>
                <w:b/>
                <w:color w:val="FFFFFF"/>
                <w:sz w:val="16"/>
              </w:rPr>
              <w:t>Macro-F1</w:t>
            </w:r>
          </w:p>
        </w:tc>
        <w:tc>
          <w:tcPr>
            <w:tcW w:w="1393" w:type="dxa"/>
            <w:shd w:val="clear" w:color="auto" w:fill="17324D"/>
            <w:tcMar>
              <w:top w:w="90" w:type="dxa"/>
              <w:left w:w="100" w:type="dxa"/>
              <w:bottom w:w="90" w:type="dxa"/>
              <w:right w:w="100" w:type="dxa"/>
            </w:tcMar>
            <w:vAlign w:val="center"/>
          </w:tcPr>
          <w:p w14:paraId="706EAD68" w14:textId="77777777" w:rsidR="006D3C31" w:rsidRDefault="00833865">
            <w:pPr>
              <w:rPr>
                <w:rFonts w:hint="eastAsia"/>
              </w:rPr>
            </w:pPr>
            <w:r>
              <w:rPr>
                <w:b/>
                <w:color w:val="FFFFFF"/>
                <w:sz w:val="16"/>
              </w:rPr>
              <w:t>Faux Conf.</w:t>
            </w:r>
          </w:p>
        </w:tc>
        <w:tc>
          <w:tcPr>
            <w:tcW w:w="1393" w:type="dxa"/>
            <w:shd w:val="clear" w:color="auto" w:fill="17324D"/>
            <w:tcMar>
              <w:top w:w="90" w:type="dxa"/>
              <w:left w:w="100" w:type="dxa"/>
              <w:bottom w:w="90" w:type="dxa"/>
              <w:right w:w="100" w:type="dxa"/>
            </w:tcMar>
            <w:vAlign w:val="center"/>
          </w:tcPr>
          <w:p w14:paraId="60FF67CA" w14:textId="77777777" w:rsidR="006D3C31" w:rsidRDefault="00833865">
            <w:pPr>
              <w:rPr>
                <w:rFonts w:hint="eastAsia"/>
              </w:rPr>
            </w:pPr>
            <w:r>
              <w:rPr>
                <w:b/>
                <w:color w:val="FFFFFF"/>
                <w:sz w:val="16"/>
              </w:rPr>
              <w:t>Conf. rejetés</w:t>
            </w:r>
          </w:p>
        </w:tc>
        <w:tc>
          <w:tcPr>
            <w:tcW w:w="1393" w:type="dxa"/>
            <w:shd w:val="clear" w:color="auto" w:fill="17324D"/>
            <w:tcMar>
              <w:top w:w="90" w:type="dxa"/>
              <w:left w:w="100" w:type="dxa"/>
              <w:bottom w:w="90" w:type="dxa"/>
              <w:right w:w="100" w:type="dxa"/>
            </w:tcMar>
            <w:vAlign w:val="center"/>
          </w:tcPr>
          <w:p w14:paraId="413D97B6" w14:textId="77777777" w:rsidR="006D3C31" w:rsidRDefault="00833865">
            <w:pPr>
              <w:rPr>
                <w:rFonts w:hint="eastAsia"/>
              </w:rPr>
            </w:pPr>
            <w:r>
              <w:rPr>
                <w:b/>
                <w:color w:val="FFFFFF"/>
                <w:sz w:val="16"/>
              </w:rPr>
              <w:t>Décision</w:t>
            </w:r>
          </w:p>
        </w:tc>
      </w:tr>
      <w:tr w:rsidR="006D3C31" w14:paraId="1110303D" w14:textId="77777777">
        <w:trPr>
          <w:cantSplit/>
        </w:trPr>
        <w:tc>
          <w:tcPr>
            <w:tcW w:w="1393" w:type="dxa"/>
            <w:tcMar>
              <w:top w:w="90" w:type="dxa"/>
              <w:left w:w="100" w:type="dxa"/>
              <w:bottom w:w="90" w:type="dxa"/>
              <w:right w:w="100" w:type="dxa"/>
            </w:tcMar>
            <w:vAlign w:val="center"/>
          </w:tcPr>
          <w:p w14:paraId="453B9CF2" w14:textId="77777777" w:rsidR="006D3C31" w:rsidRDefault="00833865">
            <w:pPr>
              <w:rPr>
                <w:rFonts w:hint="eastAsia"/>
              </w:rPr>
            </w:pPr>
            <w:r>
              <w:rPr>
                <w:sz w:val="15"/>
              </w:rPr>
              <w:t>0,55</w:t>
            </w:r>
          </w:p>
        </w:tc>
        <w:tc>
          <w:tcPr>
            <w:tcW w:w="1393" w:type="dxa"/>
            <w:tcMar>
              <w:top w:w="90" w:type="dxa"/>
              <w:left w:w="100" w:type="dxa"/>
              <w:bottom w:w="90" w:type="dxa"/>
              <w:right w:w="100" w:type="dxa"/>
            </w:tcMar>
            <w:vAlign w:val="center"/>
          </w:tcPr>
          <w:p w14:paraId="1B00DB4A" w14:textId="77777777" w:rsidR="006D3C31" w:rsidRDefault="00833865">
            <w:pPr>
              <w:rPr>
                <w:rFonts w:hint="eastAsia"/>
              </w:rPr>
            </w:pPr>
            <w:r>
              <w:rPr>
                <w:sz w:val="15"/>
              </w:rPr>
              <w:t>89,99 %</w:t>
            </w:r>
          </w:p>
        </w:tc>
        <w:tc>
          <w:tcPr>
            <w:tcW w:w="1393" w:type="dxa"/>
            <w:tcMar>
              <w:top w:w="90" w:type="dxa"/>
              <w:left w:w="100" w:type="dxa"/>
              <w:bottom w:w="90" w:type="dxa"/>
              <w:right w:w="100" w:type="dxa"/>
            </w:tcMar>
            <w:vAlign w:val="center"/>
          </w:tcPr>
          <w:p w14:paraId="0AE96487" w14:textId="77777777" w:rsidR="006D3C31" w:rsidRDefault="00833865">
            <w:pPr>
              <w:rPr>
                <w:rFonts w:hint="eastAsia"/>
              </w:rPr>
            </w:pPr>
            <w:r>
              <w:rPr>
                <w:sz w:val="15"/>
              </w:rPr>
              <w:t>85,23 %</w:t>
            </w:r>
          </w:p>
        </w:tc>
        <w:tc>
          <w:tcPr>
            <w:tcW w:w="1393" w:type="dxa"/>
            <w:tcMar>
              <w:top w:w="90" w:type="dxa"/>
              <w:left w:w="100" w:type="dxa"/>
              <w:bottom w:w="90" w:type="dxa"/>
              <w:right w:w="100" w:type="dxa"/>
            </w:tcMar>
            <w:vAlign w:val="center"/>
          </w:tcPr>
          <w:p w14:paraId="36C23CD3" w14:textId="77777777" w:rsidR="006D3C31" w:rsidRDefault="00833865">
            <w:pPr>
              <w:rPr>
                <w:rFonts w:hint="eastAsia"/>
              </w:rPr>
            </w:pPr>
            <w:r>
              <w:rPr>
                <w:sz w:val="15"/>
              </w:rPr>
              <w:t>85,07 %</w:t>
            </w:r>
          </w:p>
        </w:tc>
        <w:tc>
          <w:tcPr>
            <w:tcW w:w="1393" w:type="dxa"/>
            <w:tcMar>
              <w:top w:w="90" w:type="dxa"/>
              <w:left w:w="100" w:type="dxa"/>
              <w:bottom w:w="90" w:type="dxa"/>
              <w:right w:w="100" w:type="dxa"/>
            </w:tcMar>
            <w:vAlign w:val="center"/>
          </w:tcPr>
          <w:p w14:paraId="54A443D1" w14:textId="77777777" w:rsidR="006D3C31" w:rsidRDefault="00833865">
            <w:pPr>
              <w:rPr>
                <w:rFonts w:hint="eastAsia"/>
              </w:rPr>
            </w:pPr>
            <w:r>
              <w:rPr>
                <w:sz w:val="15"/>
              </w:rPr>
              <w:t>150</w:t>
            </w:r>
          </w:p>
        </w:tc>
        <w:tc>
          <w:tcPr>
            <w:tcW w:w="1393" w:type="dxa"/>
            <w:tcMar>
              <w:top w:w="90" w:type="dxa"/>
              <w:left w:w="100" w:type="dxa"/>
              <w:bottom w:w="90" w:type="dxa"/>
              <w:right w:w="100" w:type="dxa"/>
            </w:tcMar>
            <w:vAlign w:val="center"/>
          </w:tcPr>
          <w:p w14:paraId="3CCA889C" w14:textId="77777777" w:rsidR="006D3C31" w:rsidRDefault="00833865">
            <w:pPr>
              <w:rPr>
                <w:rFonts w:hint="eastAsia"/>
              </w:rPr>
            </w:pPr>
            <w:r>
              <w:rPr>
                <w:sz w:val="15"/>
              </w:rPr>
              <w:t>240</w:t>
            </w:r>
          </w:p>
        </w:tc>
        <w:tc>
          <w:tcPr>
            <w:tcW w:w="1393" w:type="dxa"/>
            <w:tcMar>
              <w:top w:w="90" w:type="dxa"/>
              <w:left w:w="100" w:type="dxa"/>
              <w:bottom w:w="90" w:type="dxa"/>
              <w:right w:w="100" w:type="dxa"/>
            </w:tcMar>
            <w:vAlign w:val="center"/>
          </w:tcPr>
          <w:p w14:paraId="40E7A0CA" w14:textId="77777777" w:rsidR="006D3C31" w:rsidRDefault="00833865">
            <w:pPr>
              <w:rPr>
                <w:rFonts w:hint="eastAsia"/>
              </w:rPr>
            </w:pPr>
            <w:r>
              <w:rPr>
                <w:sz w:val="15"/>
              </w:rPr>
              <w:t>Retenu</w:t>
            </w:r>
          </w:p>
        </w:tc>
      </w:tr>
      <w:tr w:rsidR="006D3C31" w14:paraId="37DAF794" w14:textId="77777777">
        <w:trPr>
          <w:cantSplit/>
        </w:trPr>
        <w:tc>
          <w:tcPr>
            <w:tcW w:w="1393" w:type="dxa"/>
            <w:shd w:val="clear" w:color="auto" w:fill="F5F8FA"/>
            <w:tcMar>
              <w:top w:w="90" w:type="dxa"/>
              <w:left w:w="100" w:type="dxa"/>
              <w:bottom w:w="90" w:type="dxa"/>
              <w:right w:w="100" w:type="dxa"/>
            </w:tcMar>
            <w:vAlign w:val="center"/>
          </w:tcPr>
          <w:p w14:paraId="3517593F" w14:textId="77777777" w:rsidR="006D3C31" w:rsidRDefault="00833865">
            <w:pPr>
              <w:rPr>
                <w:rFonts w:hint="eastAsia"/>
              </w:rPr>
            </w:pPr>
            <w:r>
              <w:rPr>
                <w:sz w:val="15"/>
              </w:rPr>
              <w:t>0,56</w:t>
            </w:r>
          </w:p>
        </w:tc>
        <w:tc>
          <w:tcPr>
            <w:tcW w:w="1393" w:type="dxa"/>
            <w:shd w:val="clear" w:color="auto" w:fill="F5F8FA"/>
            <w:tcMar>
              <w:top w:w="90" w:type="dxa"/>
              <w:left w:w="100" w:type="dxa"/>
              <w:bottom w:w="90" w:type="dxa"/>
              <w:right w:w="100" w:type="dxa"/>
            </w:tcMar>
            <w:vAlign w:val="center"/>
          </w:tcPr>
          <w:p w14:paraId="5BC78B7E" w14:textId="77777777" w:rsidR="006D3C31" w:rsidRDefault="00833865">
            <w:pPr>
              <w:rPr>
                <w:rFonts w:hint="eastAsia"/>
              </w:rPr>
            </w:pPr>
            <w:r>
              <w:rPr>
                <w:sz w:val="15"/>
              </w:rPr>
              <w:t>90,02 %</w:t>
            </w:r>
          </w:p>
        </w:tc>
        <w:tc>
          <w:tcPr>
            <w:tcW w:w="1393" w:type="dxa"/>
            <w:shd w:val="clear" w:color="auto" w:fill="F5F8FA"/>
            <w:tcMar>
              <w:top w:w="90" w:type="dxa"/>
              <w:left w:w="100" w:type="dxa"/>
              <w:bottom w:w="90" w:type="dxa"/>
              <w:right w:w="100" w:type="dxa"/>
            </w:tcMar>
            <w:vAlign w:val="center"/>
          </w:tcPr>
          <w:p w14:paraId="113F572A" w14:textId="77777777" w:rsidR="006D3C31" w:rsidRDefault="00833865">
            <w:pPr>
              <w:rPr>
                <w:rFonts w:hint="eastAsia"/>
              </w:rPr>
            </w:pPr>
            <w:r>
              <w:rPr>
                <w:sz w:val="15"/>
              </w:rPr>
              <w:t>84,92 %</w:t>
            </w:r>
          </w:p>
        </w:tc>
        <w:tc>
          <w:tcPr>
            <w:tcW w:w="1393" w:type="dxa"/>
            <w:shd w:val="clear" w:color="auto" w:fill="F5F8FA"/>
            <w:tcMar>
              <w:top w:w="90" w:type="dxa"/>
              <w:left w:w="100" w:type="dxa"/>
              <w:bottom w:w="90" w:type="dxa"/>
              <w:right w:w="100" w:type="dxa"/>
            </w:tcMar>
            <w:vAlign w:val="center"/>
          </w:tcPr>
          <w:p w14:paraId="45FF996F" w14:textId="77777777" w:rsidR="006D3C31" w:rsidRDefault="00833865">
            <w:pPr>
              <w:rPr>
                <w:rFonts w:hint="eastAsia"/>
              </w:rPr>
            </w:pPr>
            <w:r>
              <w:rPr>
                <w:sz w:val="15"/>
              </w:rPr>
              <w:t>85,01 %</w:t>
            </w:r>
          </w:p>
        </w:tc>
        <w:tc>
          <w:tcPr>
            <w:tcW w:w="1393" w:type="dxa"/>
            <w:shd w:val="clear" w:color="auto" w:fill="F5F8FA"/>
            <w:tcMar>
              <w:top w:w="90" w:type="dxa"/>
              <w:left w:w="100" w:type="dxa"/>
              <w:bottom w:w="90" w:type="dxa"/>
              <w:right w:w="100" w:type="dxa"/>
            </w:tcMar>
            <w:vAlign w:val="center"/>
          </w:tcPr>
          <w:p w14:paraId="79AE137C" w14:textId="77777777" w:rsidR="006D3C31" w:rsidRDefault="00833865">
            <w:pPr>
              <w:rPr>
                <w:rFonts w:hint="eastAsia"/>
              </w:rPr>
            </w:pPr>
            <w:r>
              <w:rPr>
                <w:sz w:val="15"/>
              </w:rPr>
              <w:t>149</w:t>
            </w:r>
          </w:p>
        </w:tc>
        <w:tc>
          <w:tcPr>
            <w:tcW w:w="1393" w:type="dxa"/>
            <w:shd w:val="clear" w:color="auto" w:fill="F5F8FA"/>
            <w:tcMar>
              <w:top w:w="90" w:type="dxa"/>
              <w:left w:w="100" w:type="dxa"/>
              <w:bottom w:w="90" w:type="dxa"/>
              <w:right w:w="100" w:type="dxa"/>
            </w:tcMar>
            <w:vAlign w:val="center"/>
          </w:tcPr>
          <w:p w14:paraId="262E65EC" w14:textId="77777777" w:rsidR="006D3C31" w:rsidRDefault="00833865">
            <w:pPr>
              <w:rPr>
                <w:rFonts w:hint="eastAsia"/>
              </w:rPr>
            </w:pPr>
            <w:r>
              <w:rPr>
                <w:sz w:val="15"/>
              </w:rPr>
              <w:t>245</w:t>
            </w:r>
          </w:p>
        </w:tc>
        <w:tc>
          <w:tcPr>
            <w:tcW w:w="1393" w:type="dxa"/>
            <w:shd w:val="clear" w:color="auto" w:fill="F5F8FA"/>
            <w:tcMar>
              <w:top w:w="90" w:type="dxa"/>
              <w:left w:w="100" w:type="dxa"/>
              <w:bottom w:w="90" w:type="dxa"/>
              <w:right w:w="100" w:type="dxa"/>
            </w:tcMar>
            <w:vAlign w:val="center"/>
          </w:tcPr>
          <w:p w14:paraId="5D08DB89" w14:textId="77777777" w:rsidR="006D3C31" w:rsidRDefault="00833865">
            <w:pPr>
              <w:rPr>
                <w:rFonts w:hint="eastAsia"/>
              </w:rPr>
            </w:pPr>
            <w:r>
              <w:rPr>
                <w:sz w:val="15"/>
              </w:rPr>
              <w:t>Rappel &lt; 85 %</w:t>
            </w:r>
          </w:p>
        </w:tc>
      </w:tr>
      <w:tr w:rsidR="006D3C31" w14:paraId="345C0940" w14:textId="77777777">
        <w:trPr>
          <w:cantSplit/>
        </w:trPr>
        <w:tc>
          <w:tcPr>
            <w:tcW w:w="1393" w:type="dxa"/>
            <w:tcMar>
              <w:top w:w="90" w:type="dxa"/>
              <w:left w:w="100" w:type="dxa"/>
              <w:bottom w:w="90" w:type="dxa"/>
              <w:right w:w="100" w:type="dxa"/>
            </w:tcMar>
            <w:vAlign w:val="center"/>
          </w:tcPr>
          <w:p w14:paraId="6658B650" w14:textId="77777777" w:rsidR="006D3C31" w:rsidRDefault="00833865">
            <w:pPr>
              <w:rPr>
                <w:rFonts w:hint="eastAsia"/>
              </w:rPr>
            </w:pPr>
            <w:r>
              <w:rPr>
                <w:sz w:val="15"/>
              </w:rPr>
              <w:t>0,91</w:t>
            </w:r>
          </w:p>
        </w:tc>
        <w:tc>
          <w:tcPr>
            <w:tcW w:w="1393" w:type="dxa"/>
            <w:tcMar>
              <w:top w:w="90" w:type="dxa"/>
              <w:left w:w="100" w:type="dxa"/>
              <w:bottom w:w="90" w:type="dxa"/>
              <w:right w:w="100" w:type="dxa"/>
            </w:tcMar>
            <w:vAlign w:val="center"/>
          </w:tcPr>
          <w:p w14:paraId="74571B30" w14:textId="77777777" w:rsidR="006D3C31" w:rsidRDefault="00833865">
            <w:pPr>
              <w:rPr>
                <w:rFonts w:hint="eastAsia"/>
              </w:rPr>
            </w:pPr>
            <w:r>
              <w:rPr>
                <w:sz w:val="15"/>
              </w:rPr>
              <w:t>95,31 %</w:t>
            </w:r>
          </w:p>
        </w:tc>
        <w:tc>
          <w:tcPr>
            <w:tcW w:w="1393" w:type="dxa"/>
            <w:tcMar>
              <w:top w:w="90" w:type="dxa"/>
              <w:left w:w="100" w:type="dxa"/>
              <w:bottom w:w="90" w:type="dxa"/>
              <w:right w:w="100" w:type="dxa"/>
            </w:tcMar>
            <w:vAlign w:val="center"/>
          </w:tcPr>
          <w:p w14:paraId="4CBAF181" w14:textId="77777777" w:rsidR="006D3C31" w:rsidRDefault="00833865">
            <w:pPr>
              <w:rPr>
                <w:rFonts w:hint="eastAsia"/>
              </w:rPr>
            </w:pPr>
            <w:r>
              <w:rPr>
                <w:sz w:val="15"/>
              </w:rPr>
              <w:t>63,75 %</w:t>
            </w:r>
          </w:p>
        </w:tc>
        <w:tc>
          <w:tcPr>
            <w:tcW w:w="1393" w:type="dxa"/>
            <w:tcMar>
              <w:top w:w="90" w:type="dxa"/>
              <w:left w:w="100" w:type="dxa"/>
              <w:bottom w:w="90" w:type="dxa"/>
              <w:right w:w="100" w:type="dxa"/>
            </w:tcMar>
            <w:vAlign w:val="center"/>
          </w:tcPr>
          <w:p w14:paraId="3ACFBF73" w14:textId="77777777" w:rsidR="006D3C31" w:rsidRDefault="00833865">
            <w:pPr>
              <w:rPr>
                <w:rFonts w:hint="eastAsia"/>
              </w:rPr>
            </w:pPr>
            <w:r>
              <w:rPr>
                <w:sz w:val="15"/>
              </w:rPr>
              <w:t>80,37 %</w:t>
            </w:r>
          </w:p>
        </w:tc>
        <w:tc>
          <w:tcPr>
            <w:tcW w:w="1393" w:type="dxa"/>
            <w:tcMar>
              <w:top w:w="90" w:type="dxa"/>
              <w:left w:w="100" w:type="dxa"/>
              <w:bottom w:w="90" w:type="dxa"/>
              <w:right w:w="100" w:type="dxa"/>
            </w:tcMar>
            <w:vAlign w:val="center"/>
          </w:tcPr>
          <w:p w14:paraId="4EF07398" w14:textId="77777777" w:rsidR="006D3C31" w:rsidRDefault="00833865">
            <w:pPr>
              <w:rPr>
                <w:rFonts w:hint="eastAsia"/>
              </w:rPr>
            </w:pPr>
            <w:r>
              <w:rPr>
                <w:sz w:val="15"/>
              </w:rPr>
              <w:t>49</w:t>
            </w:r>
          </w:p>
        </w:tc>
        <w:tc>
          <w:tcPr>
            <w:tcW w:w="1393" w:type="dxa"/>
            <w:tcMar>
              <w:top w:w="90" w:type="dxa"/>
              <w:left w:w="100" w:type="dxa"/>
              <w:bottom w:w="90" w:type="dxa"/>
              <w:right w:w="100" w:type="dxa"/>
            </w:tcMar>
            <w:vAlign w:val="center"/>
          </w:tcPr>
          <w:p w14:paraId="798F7FBB" w14:textId="77777777" w:rsidR="006D3C31" w:rsidRDefault="00833865">
            <w:pPr>
              <w:rPr>
                <w:rFonts w:hint="eastAsia"/>
              </w:rPr>
            </w:pPr>
            <w:r>
              <w:rPr>
                <w:sz w:val="15"/>
              </w:rPr>
              <w:t>589</w:t>
            </w:r>
          </w:p>
        </w:tc>
        <w:tc>
          <w:tcPr>
            <w:tcW w:w="1393" w:type="dxa"/>
            <w:tcMar>
              <w:top w:w="90" w:type="dxa"/>
              <w:left w:w="100" w:type="dxa"/>
              <w:bottom w:w="90" w:type="dxa"/>
              <w:right w:w="100" w:type="dxa"/>
            </w:tcMar>
            <w:vAlign w:val="center"/>
          </w:tcPr>
          <w:p w14:paraId="11243042" w14:textId="77777777" w:rsidR="006D3C31" w:rsidRDefault="00833865">
            <w:pPr>
              <w:rPr>
                <w:rFonts w:hint="eastAsia"/>
              </w:rPr>
            </w:pPr>
            <w:r>
              <w:rPr>
                <w:sz w:val="15"/>
              </w:rPr>
              <w:t>Rappel insuffisant</w:t>
            </w:r>
          </w:p>
        </w:tc>
      </w:tr>
    </w:tbl>
    <w:p w14:paraId="49DBBBB5" w14:textId="77777777" w:rsidR="006D3C31" w:rsidRDefault="00833865">
      <w:pPr>
        <w:pStyle w:val="CaptionReport"/>
        <w:rPr>
          <w:rFonts w:hint="eastAsia"/>
        </w:rPr>
      </w:pPr>
      <w:r>
        <w:t>Source : conforme_threshold_curve.csv — validation uniquement</w:t>
      </w:r>
    </w:p>
    <w:p w14:paraId="0DBCF855" w14:textId="77777777" w:rsidR="006D3C31" w:rsidRDefault="00833865">
      <w:pPr>
        <w:keepNext/>
        <w:jc w:val="center"/>
        <w:rPr>
          <w:rFonts w:hint="eastAsia"/>
        </w:rPr>
      </w:pPr>
      <w:r>
        <w:rPr>
          <w:noProof/>
        </w:rPr>
        <w:drawing>
          <wp:inline distT="0" distB="0" distL="0" distR="0" wp14:anchorId="75760850" wp14:editId="4C29DDB2">
            <wp:extent cx="5688000" cy="2902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18_conforme_threshold_calibration.png"/>
                    <pic:cNvPicPr/>
                  </pic:nvPicPr>
                  <pic:blipFill>
                    <a:blip r:embed="rId12"/>
                    <a:stretch>
                      <a:fillRect/>
                    </a:stretch>
                  </pic:blipFill>
                  <pic:spPr>
                    <a:xfrm>
                      <a:off x="0" y="0"/>
                      <a:ext cx="5688000" cy="2902438"/>
                    </a:xfrm>
                    <a:prstGeom prst="rect">
                      <a:avLst/>
                    </a:prstGeom>
                  </pic:spPr>
                </pic:pic>
              </a:graphicData>
            </a:graphic>
          </wp:inline>
        </w:drawing>
      </w:r>
    </w:p>
    <w:p w14:paraId="258F85BC" w14:textId="77777777" w:rsidR="006D3C31" w:rsidRDefault="00833865">
      <w:pPr>
        <w:pStyle w:val="CaptionReport"/>
        <w:jc w:val="center"/>
        <w:rPr>
          <w:rFonts w:hint="eastAsia"/>
        </w:rPr>
      </w:pPr>
      <w:r>
        <w:t>Figure 5 — Calibration du seuil de décision Conforme</w:t>
      </w:r>
      <w:r>
        <w:br/>
        <w:t>Source : analysis/output/modeling/resnet18/calibration/conforme_threshold_curve.csv</w:t>
      </w:r>
    </w:p>
    <w:p w14:paraId="0E0A4143" w14:textId="77777777" w:rsidR="006D3C31" w:rsidRDefault="00833865">
      <w:pPr>
        <w:rPr>
          <w:rFonts w:hint="eastAsia"/>
        </w:rPr>
      </w:pPr>
      <w:r>
        <w:t>Aucun des 50 seuils ne satisfait simultanément 95 % de précision et 85 % de rappel. Le compromis mathématique minimal se situe à 0,56, avec 90,02 % de précision et 84,92 % de rappel. Comme le rappel passe sous le minimum métier, ce seuil est rejeté.</w:t>
      </w:r>
    </w:p>
    <w:p w14:paraId="3A765127" w14:textId="77777777" w:rsidR="006D3C31" w:rsidRDefault="00833865">
      <w:pPr>
        <w:rPr>
          <w:rFonts w:hint="eastAsia"/>
        </w:rPr>
      </w:pPr>
      <w:r>
        <w:t>Le seuil 0,55 conserve 85,23 % de rappel pour 89,99 % de précision. Le gain de précision apporté par 0,56 est négligeable face au franchissement de la contrainte de rappel ; 0,55 a donc été figé avant l'ouverture du test.</w:t>
      </w:r>
    </w:p>
    <w:p w14:paraId="68140647" w14:textId="77777777" w:rsidR="006D3C31" w:rsidRDefault="00833865">
      <w:pPr>
        <w:rPr>
          <w:rFonts w:hint="eastAsia"/>
        </w:rPr>
      </w:pPr>
      <w:r>
        <w:t>Le premier seuil atteignant 95 % de précision est 0,91, mais le rappel chute à 63,75 %. Ce compromis est incompatible avec l'exigence de rendement minimal. Plus généralement, le chevauchement des scores entre Conforme et les autres classes empêche un simple seuil d'atteindre les deux objectifs.</w:t>
      </w:r>
    </w:p>
    <w:p w14:paraId="6341CC13" w14:textId="77777777" w:rsidR="006D3C31" w:rsidRDefault="00833865">
      <w:pPr>
        <w:rPr>
          <w:rFonts w:hint="eastAsia"/>
        </w:rPr>
      </w:pPr>
      <w:r>
        <w:br w:type="page"/>
      </w:r>
    </w:p>
    <w:p w14:paraId="6E3EDF86" w14:textId="77777777" w:rsidR="006D3C31" w:rsidRDefault="00833865">
      <w:pPr>
        <w:pStyle w:val="Titre1"/>
      </w:pPr>
      <w:bookmarkStart w:id="13" w:name="_Toc239352613"/>
      <w:r>
        <w:lastRenderedPageBreak/>
        <w:t>4.2.12 Évaluation finale sur le jeu de test</w:t>
      </w:r>
      <w:bookmarkEnd w:id="13"/>
    </w:p>
    <w:p w14:paraId="7D1203B9" w14:textId="77777777" w:rsidR="006D3C31" w:rsidRDefault="00833865">
      <w:pPr>
        <w:rPr>
          <w:rFonts w:hint="eastAsia"/>
        </w:rPr>
      </w:pPr>
      <w:r>
        <w:t>Le test a été ouvert une seule fois après gel du modèle ResNet18, du checkpoint de l'epoch 13, du run MLflow et du seuil 0,55. Les 5 288 images ont fait l'objet d'une passe d'inférence unique ; les décisions argmax et seuil réutilisent exactement les mêmes probabilités. Aucun entraînement, recalibrage ou changement n'a suivi.</w:t>
      </w:r>
    </w:p>
    <w:p w14:paraId="3725CDB6" w14:textId="77777777" w:rsidR="006D3C31" w:rsidRDefault="00833865">
      <w:pPr>
        <w:keepNext/>
        <w:rPr>
          <w:rFonts w:hint="eastAsia"/>
        </w:rPr>
      </w:pPr>
      <w:r>
        <w:rPr>
          <w:b/>
          <w:color w:val="17324D"/>
          <w:sz w:val="19"/>
        </w:rPr>
        <w:t>Tableau 10 — ResNet18 argmax — validation et test</w:t>
      </w:r>
    </w:p>
    <w:tbl>
      <w:tblPr>
        <w:tblStyle w:val="Grilledutableau"/>
        <w:tblW w:w="0" w:type="auto"/>
        <w:tblLook w:val="04A0" w:firstRow="1" w:lastRow="0" w:firstColumn="1" w:lastColumn="0" w:noHBand="0" w:noVBand="1"/>
      </w:tblPr>
      <w:tblGrid>
        <w:gridCol w:w="1393"/>
        <w:gridCol w:w="1393"/>
        <w:gridCol w:w="1393"/>
        <w:gridCol w:w="1393"/>
        <w:gridCol w:w="1393"/>
        <w:gridCol w:w="1393"/>
        <w:gridCol w:w="1393"/>
      </w:tblGrid>
      <w:tr w:rsidR="006D3C31" w14:paraId="0E2BCAAA" w14:textId="77777777">
        <w:trPr>
          <w:tblHeader/>
        </w:trPr>
        <w:tc>
          <w:tcPr>
            <w:tcW w:w="1393" w:type="dxa"/>
            <w:shd w:val="clear" w:color="auto" w:fill="17324D"/>
            <w:tcMar>
              <w:top w:w="90" w:type="dxa"/>
              <w:left w:w="100" w:type="dxa"/>
              <w:bottom w:w="90" w:type="dxa"/>
              <w:right w:w="100" w:type="dxa"/>
            </w:tcMar>
            <w:vAlign w:val="center"/>
          </w:tcPr>
          <w:p w14:paraId="4051A28C" w14:textId="77777777" w:rsidR="006D3C31" w:rsidRDefault="00833865">
            <w:pPr>
              <w:rPr>
                <w:rFonts w:hint="eastAsia"/>
              </w:rPr>
            </w:pPr>
            <w:r>
              <w:rPr>
                <w:b/>
                <w:color w:val="FFFFFF"/>
                <w:sz w:val="16"/>
              </w:rPr>
              <w:t>Jeu</w:t>
            </w:r>
          </w:p>
        </w:tc>
        <w:tc>
          <w:tcPr>
            <w:tcW w:w="1393" w:type="dxa"/>
            <w:shd w:val="clear" w:color="auto" w:fill="17324D"/>
            <w:tcMar>
              <w:top w:w="90" w:type="dxa"/>
              <w:left w:w="100" w:type="dxa"/>
              <w:bottom w:w="90" w:type="dxa"/>
              <w:right w:w="100" w:type="dxa"/>
            </w:tcMar>
            <w:vAlign w:val="center"/>
          </w:tcPr>
          <w:p w14:paraId="16D5B020" w14:textId="77777777" w:rsidR="006D3C31" w:rsidRDefault="00833865">
            <w:pPr>
              <w:rPr>
                <w:rFonts w:hint="eastAsia"/>
              </w:rPr>
            </w:pPr>
            <w:r>
              <w:rPr>
                <w:b/>
                <w:color w:val="FFFFFF"/>
                <w:sz w:val="16"/>
              </w:rPr>
              <w:t>Accuracy</w:t>
            </w:r>
          </w:p>
        </w:tc>
        <w:tc>
          <w:tcPr>
            <w:tcW w:w="1393" w:type="dxa"/>
            <w:shd w:val="clear" w:color="auto" w:fill="17324D"/>
            <w:tcMar>
              <w:top w:w="90" w:type="dxa"/>
              <w:left w:w="100" w:type="dxa"/>
              <w:bottom w:w="90" w:type="dxa"/>
              <w:right w:w="100" w:type="dxa"/>
            </w:tcMar>
            <w:vAlign w:val="center"/>
          </w:tcPr>
          <w:p w14:paraId="1ED2783F" w14:textId="77777777" w:rsidR="006D3C31" w:rsidRDefault="00833865">
            <w:pPr>
              <w:rPr>
                <w:rFonts w:hint="eastAsia"/>
              </w:rPr>
            </w:pPr>
            <w:r>
              <w:rPr>
                <w:b/>
                <w:color w:val="FFFFFF"/>
                <w:sz w:val="16"/>
              </w:rPr>
              <w:t>Macro-F1</w:t>
            </w:r>
          </w:p>
        </w:tc>
        <w:tc>
          <w:tcPr>
            <w:tcW w:w="1393" w:type="dxa"/>
            <w:shd w:val="clear" w:color="auto" w:fill="17324D"/>
            <w:tcMar>
              <w:top w:w="90" w:type="dxa"/>
              <w:left w:w="100" w:type="dxa"/>
              <w:bottom w:w="90" w:type="dxa"/>
              <w:right w:w="100" w:type="dxa"/>
            </w:tcMar>
            <w:vAlign w:val="center"/>
          </w:tcPr>
          <w:p w14:paraId="0B5BBA58" w14:textId="77777777" w:rsidR="006D3C31" w:rsidRDefault="00833865">
            <w:pPr>
              <w:rPr>
                <w:rFonts w:hint="eastAsia"/>
              </w:rPr>
            </w:pPr>
            <w:r>
              <w:rPr>
                <w:b/>
                <w:color w:val="FFFFFF"/>
                <w:sz w:val="16"/>
              </w:rPr>
              <w:t>P Conforme</w:t>
            </w:r>
          </w:p>
        </w:tc>
        <w:tc>
          <w:tcPr>
            <w:tcW w:w="1393" w:type="dxa"/>
            <w:shd w:val="clear" w:color="auto" w:fill="17324D"/>
            <w:tcMar>
              <w:top w:w="90" w:type="dxa"/>
              <w:left w:w="100" w:type="dxa"/>
              <w:bottom w:w="90" w:type="dxa"/>
              <w:right w:w="100" w:type="dxa"/>
            </w:tcMar>
            <w:vAlign w:val="center"/>
          </w:tcPr>
          <w:p w14:paraId="590870F3" w14:textId="77777777" w:rsidR="006D3C31" w:rsidRDefault="00833865">
            <w:pPr>
              <w:rPr>
                <w:rFonts w:hint="eastAsia"/>
              </w:rPr>
            </w:pPr>
            <w:r>
              <w:rPr>
                <w:b/>
                <w:color w:val="FFFFFF"/>
                <w:sz w:val="16"/>
              </w:rPr>
              <w:t>R Conforme</w:t>
            </w:r>
          </w:p>
        </w:tc>
        <w:tc>
          <w:tcPr>
            <w:tcW w:w="1393" w:type="dxa"/>
            <w:shd w:val="clear" w:color="auto" w:fill="17324D"/>
            <w:tcMar>
              <w:top w:w="90" w:type="dxa"/>
              <w:left w:w="100" w:type="dxa"/>
              <w:bottom w:w="90" w:type="dxa"/>
              <w:right w:w="100" w:type="dxa"/>
            </w:tcMar>
            <w:vAlign w:val="center"/>
          </w:tcPr>
          <w:p w14:paraId="33E1EFD9" w14:textId="77777777" w:rsidR="006D3C31" w:rsidRDefault="00833865">
            <w:pPr>
              <w:rPr>
                <w:rFonts w:hint="eastAsia"/>
              </w:rPr>
            </w:pPr>
            <w:r>
              <w:rPr>
                <w:b/>
                <w:color w:val="FFFFFF"/>
                <w:sz w:val="16"/>
              </w:rPr>
              <w:t>Faux Conf.</w:t>
            </w:r>
          </w:p>
        </w:tc>
        <w:tc>
          <w:tcPr>
            <w:tcW w:w="1393" w:type="dxa"/>
            <w:shd w:val="clear" w:color="auto" w:fill="17324D"/>
            <w:tcMar>
              <w:top w:w="90" w:type="dxa"/>
              <w:left w:w="100" w:type="dxa"/>
              <w:bottom w:w="90" w:type="dxa"/>
              <w:right w:w="100" w:type="dxa"/>
            </w:tcMar>
            <w:vAlign w:val="center"/>
          </w:tcPr>
          <w:p w14:paraId="7DBB1BF0" w14:textId="77777777" w:rsidR="006D3C31" w:rsidRDefault="00833865">
            <w:pPr>
              <w:rPr>
                <w:rFonts w:hint="eastAsia"/>
              </w:rPr>
            </w:pPr>
            <w:r>
              <w:rPr>
                <w:b/>
                <w:color w:val="FFFFFF"/>
                <w:sz w:val="16"/>
              </w:rPr>
              <w:t>Conf. rejetés</w:t>
            </w:r>
          </w:p>
        </w:tc>
      </w:tr>
      <w:tr w:rsidR="006D3C31" w14:paraId="486FD388" w14:textId="77777777">
        <w:trPr>
          <w:cantSplit/>
        </w:trPr>
        <w:tc>
          <w:tcPr>
            <w:tcW w:w="1393" w:type="dxa"/>
            <w:tcMar>
              <w:top w:w="90" w:type="dxa"/>
              <w:left w:w="100" w:type="dxa"/>
              <w:bottom w:w="90" w:type="dxa"/>
              <w:right w:w="100" w:type="dxa"/>
            </w:tcMar>
            <w:vAlign w:val="center"/>
          </w:tcPr>
          <w:p w14:paraId="410A94A1" w14:textId="77777777" w:rsidR="006D3C31" w:rsidRDefault="00833865">
            <w:pPr>
              <w:rPr>
                <w:rFonts w:hint="eastAsia"/>
              </w:rPr>
            </w:pPr>
            <w:r>
              <w:rPr>
                <w:sz w:val="15"/>
              </w:rPr>
              <w:t>Validation</w:t>
            </w:r>
          </w:p>
        </w:tc>
        <w:tc>
          <w:tcPr>
            <w:tcW w:w="1393" w:type="dxa"/>
            <w:tcMar>
              <w:top w:w="90" w:type="dxa"/>
              <w:left w:w="100" w:type="dxa"/>
              <w:bottom w:w="90" w:type="dxa"/>
              <w:right w:w="100" w:type="dxa"/>
            </w:tcMar>
            <w:vAlign w:val="center"/>
          </w:tcPr>
          <w:p w14:paraId="4DF4B928" w14:textId="77777777" w:rsidR="006D3C31" w:rsidRDefault="00833865">
            <w:pPr>
              <w:rPr>
                <w:rFonts w:hint="eastAsia"/>
              </w:rPr>
            </w:pPr>
            <w:r>
              <w:rPr>
                <w:sz w:val="15"/>
              </w:rPr>
              <w:t>88,15 %</w:t>
            </w:r>
          </w:p>
        </w:tc>
        <w:tc>
          <w:tcPr>
            <w:tcW w:w="1393" w:type="dxa"/>
            <w:tcMar>
              <w:top w:w="90" w:type="dxa"/>
              <w:left w:w="100" w:type="dxa"/>
              <w:bottom w:w="90" w:type="dxa"/>
              <w:right w:w="100" w:type="dxa"/>
            </w:tcMar>
            <w:vAlign w:val="center"/>
          </w:tcPr>
          <w:p w14:paraId="4070171C" w14:textId="77777777" w:rsidR="006D3C31" w:rsidRDefault="00833865">
            <w:pPr>
              <w:rPr>
                <w:rFonts w:hint="eastAsia"/>
              </w:rPr>
            </w:pPr>
            <w:r>
              <w:rPr>
                <w:sz w:val="15"/>
              </w:rPr>
              <w:t>85,21 %</w:t>
            </w:r>
          </w:p>
        </w:tc>
        <w:tc>
          <w:tcPr>
            <w:tcW w:w="1393" w:type="dxa"/>
            <w:tcMar>
              <w:top w:w="90" w:type="dxa"/>
              <w:left w:w="100" w:type="dxa"/>
              <w:bottom w:w="90" w:type="dxa"/>
              <w:right w:w="100" w:type="dxa"/>
            </w:tcMar>
            <w:vAlign w:val="center"/>
          </w:tcPr>
          <w:p w14:paraId="2733765F" w14:textId="77777777" w:rsidR="006D3C31" w:rsidRDefault="00833865">
            <w:pPr>
              <w:rPr>
                <w:rFonts w:hint="eastAsia"/>
              </w:rPr>
            </w:pPr>
            <w:r>
              <w:rPr>
                <w:sz w:val="15"/>
              </w:rPr>
              <w:t>88,36 %</w:t>
            </w:r>
          </w:p>
        </w:tc>
        <w:tc>
          <w:tcPr>
            <w:tcW w:w="1393" w:type="dxa"/>
            <w:tcMar>
              <w:top w:w="90" w:type="dxa"/>
              <w:left w:w="100" w:type="dxa"/>
              <w:bottom w:w="90" w:type="dxa"/>
              <w:right w:w="100" w:type="dxa"/>
            </w:tcMar>
            <w:vAlign w:val="center"/>
          </w:tcPr>
          <w:p w14:paraId="7C50F53F" w14:textId="77777777" w:rsidR="006D3C31" w:rsidRDefault="00833865">
            <w:pPr>
              <w:rPr>
                <w:rFonts w:hint="eastAsia"/>
              </w:rPr>
            </w:pPr>
            <w:r>
              <w:rPr>
                <w:sz w:val="15"/>
              </w:rPr>
              <w:t>87,82 %</w:t>
            </w:r>
          </w:p>
        </w:tc>
        <w:tc>
          <w:tcPr>
            <w:tcW w:w="1393" w:type="dxa"/>
            <w:tcMar>
              <w:top w:w="90" w:type="dxa"/>
              <w:left w:w="100" w:type="dxa"/>
              <w:bottom w:w="90" w:type="dxa"/>
              <w:right w:w="100" w:type="dxa"/>
            </w:tcMar>
            <w:vAlign w:val="center"/>
          </w:tcPr>
          <w:p w14:paraId="48DD70D1" w14:textId="77777777" w:rsidR="006D3C31" w:rsidRDefault="00833865">
            <w:pPr>
              <w:rPr>
                <w:rFonts w:hint="eastAsia"/>
              </w:rPr>
            </w:pPr>
            <w:r>
              <w:rPr>
                <w:sz w:val="15"/>
              </w:rPr>
              <w:t>181</w:t>
            </w:r>
          </w:p>
        </w:tc>
        <w:tc>
          <w:tcPr>
            <w:tcW w:w="1393" w:type="dxa"/>
            <w:tcMar>
              <w:top w:w="90" w:type="dxa"/>
              <w:left w:w="100" w:type="dxa"/>
              <w:bottom w:w="90" w:type="dxa"/>
              <w:right w:w="100" w:type="dxa"/>
            </w:tcMar>
            <w:vAlign w:val="center"/>
          </w:tcPr>
          <w:p w14:paraId="723DD05F" w14:textId="77777777" w:rsidR="006D3C31" w:rsidRDefault="00833865">
            <w:pPr>
              <w:rPr>
                <w:rFonts w:hint="eastAsia"/>
              </w:rPr>
            </w:pPr>
            <w:r>
              <w:rPr>
                <w:sz w:val="15"/>
              </w:rPr>
              <w:t>198</w:t>
            </w:r>
          </w:p>
        </w:tc>
      </w:tr>
      <w:tr w:rsidR="006D3C31" w14:paraId="64DEB4B4" w14:textId="77777777">
        <w:trPr>
          <w:cantSplit/>
        </w:trPr>
        <w:tc>
          <w:tcPr>
            <w:tcW w:w="1393" w:type="dxa"/>
            <w:shd w:val="clear" w:color="auto" w:fill="F5F8FA"/>
            <w:tcMar>
              <w:top w:w="90" w:type="dxa"/>
              <w:left w:w="100" w:type="dxa"/>
              <w:bottom w:w="90" w:type="dxa"/>
              <w:right w:w="100" w:type="dxa"/>
            </w:tcMar>
            <w:vAlign w:val="center"/>
          </w:tcPr>
          <w:p w14:paraId="0512EE8A" w14:textId="77777777" w:rsidR="006D3C31" w:rsidRDefault="00833865">
            <w:pPr>
              <w:rPr>
                <w:rFonts w:hint="eastAsia"/>
              </w:rPr>
            </w:pPr>
            <w:r>
              <w:rPr>
                <w:sz w:val="15"/>
              </w:rPr>
              <w:t>Test</w:t>
            </w:r>
          </w:p>
        </w:tc>
        <w:tc>
          <w:tcPr>
            <w:tcW w:w="1393" w:type="dxa"/>
            <w:shd w:val="clear" w:color="auto" w:fill="F5F8FA"/>
            <w:tcMar>
              <w:top w:w="90" w:type="dxa"/>
              <w:left w:w="100" w:type="dxa"/>
              <w:bottom w:w="90" w:type="dxa"/>
              <w:right w:w="100" w:type="dxa"/>
            </w:tcMar>
            <w:vAlign w:val="center"/>
          </w:tcPr>
          <w:p w14:paraId="4255C759" w14:textId="77777777" w:rsidR="006D3C31" w:rsidRDefault="00833865">
            <w:pPr>
              <w:rPr>
                <w:rFonts w:hint="eastAsia"/>
              </w:rPr>
            </w:pPr>
            <w:r>
              <w:rPr>
                <w:sz w:val="15"/>
              </w:rPr>
              <w:t>87,71 %</w:t>
            </w:r>
          </w:p>
        </w:tc>
        <w:tc>
          <w:tcPr>
            <w:tcW w:w="1393" w:type="dxa"/>
            <w:shd w:val="clear" w:color="auto" w:fill="F5F8FA"/>
            <w:tcMar>
              <w:top w:w="90" w:type="dxa"/>
              <w:left w:w="100" w:type="dxa"/>
              <w:bottom w:w="90" w:type="dxa"/>
              <w:right w:w="100" w:type="dxa"/>
            </w:tcMar>
            <w:vAlign w:val="center"/>
          </w:tcPr>
          <w:p w14:paraId="6FCD8968" w14:textId="77777777" w:rsidR="006D3C31" w:rsidRDefault="00833865">
            <w:pPr>
              <w:rPr>
                <w:rFonts w:hint="eastAsia"/>
              </w:rPr>
            </w:pPr>
            <w:r>
              <w:rPr>
                <w:sz w:val="15"/>
              </w:rPr>
              <w:t>84,54 %</w:t>
            </w:r>
          </w:p>
        </w:tc>
        <w:tc>
          <w:tcPr>
            <w:tcW w:w="1393" w:type="dxa"/>
            <w:shd w:val="clear" w:color="auto" w:fill="F5F8FA"/>
            <w:tcMar>
              <w:top w:w="90" w:type="dxa"/>
              <w:left w:w="100" w:type="dxa"/>
              <w:bottom w:w="90" w:type="dxa"/>
              <w:right w:w="100" w:type="dxa"/>
            </w:tcMar>
            <w:vAlign w:val="center"/>
          </w:tcPr>
          <w:p w14:paraId="3B1D4016" w14:textId="77777777" w:rsidR="006D3C31" w:rsidRDefault="00833865">
            <w:pPr>
              <w:rPr>
                <w:rFonts w:hint="eastAsia"/>
              </w:rPr>
            </w:pPr>
            <w:r>
              <w:rPr>
                <w:sz w:val="15"/>
              </w:rPr>
              <w:t>88,15 %</w:t>
            </w:r>
          </w:p>
        </w:tc>
        <w:tc>
          <w:tcPr>
            <w:tcW w:w="1393" w:type="dxa"/>
            <w:shd w:val="clear" w:color="auto" w:fill="F5F8FA"/>
            <w:tcMar>
              <w:top w:w="90" w:type="dxa"/>
              <w:left w:w="100" w:type="dxa"/>
              <w:bottom w:w="90" w:type="dxa"/>
              <w:right w:w="100" w:type="dxa"/>
            </w:tcMar>
            <w:vAlign w:val="center"/>
          </w:tcPr>
          <w:p w14:paraId="6C3055A5" w14:textId="77777777" w:rsidR="006D3C31" w:rsidRDefault="00833865">
            <w:pPr>
              <w:rPr>
                <w:rFonts w:hint="eastAsia"/>
              </w:rPr>
            </w:pPr>
            <w:r>
              <w:rPr>
                <w:sz w:val="15"/>
              </w:rPr>
              <w:t>87,45 %</w:t>
            </w:r>
          </w:p>
        </w:tc>
        <w:tc>
          <w:tcPr>
            <w:tcW w:w="1393" w:type="dxa"/>
            <w:shd w:val="clear" w:color="auto" w:fill="F5F8FA"/>
            <w:tcMar>
              <w:top w:w="90" w:type="dxa"/>
              <w:left w:w="100" w:type="dxa"/>
              <w:bottom w:w="90" w:type="dxa"/>
              <w:right w:w="100" w:type="dxa"/>
            </w:tcMar>
            <w:vAlign w:val="center"/>
          </w:tcPr>
          <w:p w14:paraId="155289FD" w14:textId="77777777" w:rsidR="006D3C31" w:rsidRDefault="00833865">
            <w:pPr>
              <w:rPr>
                <w:rFonts w:hint="eastAsia"/>
              </w:rPr>
            </w:pPr>
            <w:r>
              <w:rPr>
                <w:sz w:val="15"/>
              </w:rPr>
              <w:t>188</w:t>
            </w:r>
          </w:p>
        </w:tc>
        <w:tc>
          <w:tcPr>
            <w:tcW w:w="1393" w:type="dxa"/>
            <w:shd w:val="clear" w:color="auto" w:fill="F5F8FA"/>
            <w:tcMar>
              <w:top w:w="90" w:type="dxa"/>
              <w:left w:w="100" w:type="dxa"/>
              <w:bottom w:w="90" w:type="dxa"/>
              <w:right w:w="100" w:type="dxa"/>
            </w:tcMar>
            <w:vAlign w:val="center"/>
          </w:tcPr>
          <w:p w14:paraId="1A8469E2" w14:textId="77777777" w:rsidR="006D3C31" w:rsidRDefault="00833865">
            <w:pPr>
              <w:rPr>
                <w:rFonts w:hint="eastAsia"/>
              </w:rPr>
            </w:pPr>
            <w:r>
              <w:rPr>
                <w:sz w:val="15"/>
              </w:rPr>
              <w:t>204</w:t>
            </w:r>
          </w:p>
        </w:tc>
      </w:tr>
    </w:tbl>
    <w:p w14:paraId="4EC740AC" w14:textId="77777777" w:rsidR="006D3C31" w:rsidRDefault="00833865">
      <w:pPr>
        <w:pStyle w:val="CaptionReport"/>
        <w:rPr>
          <w:rFonts w:hint="eastAsia"/>
        </w:rPr>
      </w:pPr>
      <w:r>
        <w:t>Source : ResNet18 metrics_summary.json et final_test_metrics.json</w:t>
      </w:r>
    </w:p>
    <w:p w14:paraId="4D08D3CF" w14:textId="77777777" w:rsidR="006D3C31" w:rsidRDefault="00833865">
      <w:pPr>
        <w:rPr>
          <w:rFonts w:hint="eastAsia"/>
        </w:rPr>
      </w:pPr>
      <w:r>
        <w:t>La proximité des deux lignes indique une généralisation cohérente sur ce dataset : l'accuracy diminue d'environ 0,44 point et la macro-F1 de 0,68 point. Cette stabilité ne doit toutefois pas être extrapolée à de nouvelles campagnes, d'autres lots ou au fonctionnement en production.</w:t>
      </w:r>
    </w:p>
    <w:p w14:paraId="66B2976B" w14:textId="77777777" w:rsidR="006D3C31" w:rsidRDefault="00833865">
      <w:pPr>
        <w:keepNext/>
        <w:rPr>
          <w:rFonts w:hint="eastAsia"/>
        </w:rPr>
      </w:pPr>
      <w:r>
        <w:rPr>
          <w:b/>
          <w:color w:val="17324D"/>
          <w:sz w:val="19"/>
        </w:rPr>
        <w:t>Tableau 11 — Test final — argmax et règle métier figée</w:t>
      </w:r>
    </w:p>
    <w:tbl>
      <w:tblPr>
        <w:tblStyle w:val="Grilledutableau"/>
        <w:tblW w:w="0" w:type="auto"/>
        <w:tblLook w:val="04A0" w:firstRow="1" w:lastRow="0" w:firstColumn="1" w:lastColumn="0" w:noHBand="0" w:noVBand="1"/>
      </w:tblPr>
      <w:tblGrid>
        <w:gridCol w:w="1084"/>
        <w:gridCol w:w="1084"/>
        <w:gridCol w:w="1084"/>
        <w:gridCol w:w="1084"/>
        <w:gridCol w:w="1084"/>
        <w:gridCol w:w="1084"/>
        <w:gridCol w:w="1084"/>
        <w:gridCol w:w="1084"/>
        <w:gridCol w:w="1084"/>
      </w:tblGrid>
      <w:tr w:rsidR="006D3C31" w14:paraId="7EA01948" w14:textId="77777777">
        <w:trPr>
          <w:tblHeader/>
        </w:trPr>
        <w:tc>
          <w:tcPr>
            <w:tcW w:w="1084" w:type="dxa"/>
            <w:shd w:val="clear" w:color="auto" w:fill="17324D"/>
            <w:tcMar>
              <w:top w:w="90" w:type="dxa"/>
              <w:left w:w="100" w:type="dxa"/>
              <w:bottom w:w="90" w:type="dxa"/>
              <w:right w:w="100" w:type="dxa"/>
            </w:tcMar>
            <w:vAlign w:val="center"/>
          </w:tcPr>
          <w:p w14:paraId="6C67E14C" w14:textId="77777777" w:rsidR="006D3C31" w:rsidRDefault="00833865">
            <w:pPr>
              <w:rPr>
                <w:rFonts w:hint="eastAsia"/>
              </w:rPr>
            </w:pPr>
            <w:r>
              <w:rPr>
                <w:b/>
                <w:color w:val="FFFFFF"/>
                <w:sz w:val="16"/>
              </w:rPr>
              <w:t>Décision</w:t>
            </w:r>
          </w:p>
        </w:tc>
        <w:tc>
          <w:tcPr>
            <w:tcW w:w="1084" w:type="dxa"/>
            <w:shd w:val="clear" w:color="auto" w:fill="17324D"/>
            <w:tcMar>
              <w:top w:w="90" w:type="dxa"/>
              <w:left w:w="100" w:type="dxa"/>
              <w:bottom w:w="90" w:type="dxa"/>
              <w:right w:w="100" w:type="dxa"/>
            </w:tcMar>
            <w:vAlign w:val="center"/>
          </w:tcPr>
          <w:p w14:paraId="683B235B" w14:textId="77777777" w:rsidR="006D3C31" w:rsidRDefault="00833865">
            <w:pPr>
              <w:rPr>
                <w:rFonts w:hint="eastAsia"/>
              </w:rPr>
            </w:pPr>
            <w:r>
              <w:rPr>
                <w:b/>
                <w:color w:val="FFFFFF"/>
                <w:sz w:val="16"/>
              </w:rPr>
              <w:t>Accuracy</w:t>
            </w:r>
          </w:p>
        </w:tc>
        <w:tc>
          <w:tcPr>
            <w:tcW w:w="1084" w:type="dxa"/>
            <w:shd w:val="clear" w:color="auto" w:fill="17324D"/>
            <w:tcMar>
              <w:top w:w="90" w:type="dxa"/>
              <w:left w:w="100" w:type="dxa"/>
              <w:bottom w:w="90" w:type="dxa"/>
              <w:right w:w="100" w:type="dxa"/>
            </w:tcMar>
            <w:vAlign w:val="center"/>
          </w:tcPr>
          <w:p w14:paraId="3FC858EA" w14:textId="77777777" w:rsidR="006D3C31" w:rsidRDefault="00833865">
            <w:pPr>
              <w:rPr>
                <w:rFonts w:hint="eastAsia"/>
              </w:rPr>
            </w:pPr>
            <w:r>
              <w:rPr>
                <w:b/>
                <w:color w:val="FFFFFF"/>
                <w:sz w:val="16"/>
              </w:rPr>
              <w:t>Macro-P</w:t>
            </w:r>
          </w:p>
        </w:tc>
        <w:tc>
          <w:tcPr>
            <w:tcW w:w="1084" w:type="dxa"/>
            <w:shd w:val="clear" w:color="auto" w:fill="17324D"/>
            <w:tcMar>
              <w:top w:w="90" w:type="dxa"/>
              <w:left w:w="100" w:type="dxa"/>
              <w:bottom w:w="90" w:type="dxa"/>
              <w:right w:w="100" w:type="dxa"/>
            </w:tcMar>
            <w:vAlign w:val="center"/>
          </w:tcPr>
          <w:p w14:paraId="0407D058" w14:textId="77777777" w:rsidR="006D3C31" w:rsidRDefault="00833865">
            <w:pPr>
              <w:rPr>
                <w:rFonts w:hint="eastAsia"/>
              </w:rPr>
            </w:pPr>
            <w:r>
              <w:rPr>
                <w:b/>
                <w:color w:val="FFFFFF"/>
                <w:sz w:val="16"/>
              </w:rPr>
              <w:t>Macro-R</w:t>
            </w:r>
          </w:p>
        </w:tc>
        <w:tc>
          <w:tcPr>
            <w:tcW w:w="1084" w:type="dxa"/>
            <w:shd w:val="clear" w:color="auto" w:fill="17324D"/>
            <w:tcMar>
              <w:top w:w="90" w:type="dxa"/>
              <w:left w:w="100" w:type="dxa"/>
              <w:bottom w:w="90" w:type="dxa"/>
              <w:right w:w="100" w:type="dxa"/>
            </w:tcMar>
            <w:vAlign w:val="center"/>
          </w:tcPr>
          <w:p w14:paraId="3AD07073" w14:textId="77777777" w:rsidR="006D3C31" w:rsidRDefault="00833865">
            <w:pPr>
              <w:rPr>
                <w:rFonts w:hint="eastAsia"/>
              </w:rPr>
            </w:pPr>
            <w:r>
              <w:rPr>
                <w:b/>
                <w:color w:val="FFFFFF"/>
                <w:sz w:val="16"/>
              </w:rPr>
              <w:t>Macro-F1</w:t>
            </w:r>
          </w:p>
        </w:tc>
        <w:tc>
          <w:tcPr>
            <w:tcW w:w="1084" w:type="dxa"/>
            <w:shd w:val="clear" w:color="auto" w:fill="17324D"/>
            <w:tcMar>
              <w:top w:w="90" w:type="dxa"/>
              <w:left w:w="100" w:type="dxa"/>
              <w:bottom w:w="90" w:type="dxa"/>
              <w:right w:w="100" w:type="dxa"/>
            </w:tcMar>
            <w:vAlign w:val="center"/>
          </w:tcPr>
          <w:p w14:paraId="6976B342" w14:textId="77777777" w:rsidR="006D3C31" w:rsidRDefault="00833865">
            <w:pPr>
              <w:rPr>
                <w:rFonts w:hint="eastAsia"/>
              </w:rPr>
            </w:pPr>
            <w:r>
              <w:rPr>
                <w:b/>
                <w:color w:val="FFFFFF"/>
                <w:sz w:val="16"/>
              </w:rPr>
              <w:t>P Conf.</w:t>
            </w:r>
          </w:p>
        </w:tc>
        <w:tc>
          <w:tcPr>
            <w:tcW w:w="1084" w:type="dxa"/>
            <w:shd w:val="clear" w:color="auto" w:fill="17324D"/>
            <w:tcMar>
              <w:top w:w="90" w:type="dxa"/>
              <w:left w:w="100" w:type="dxa"/>
              <w:bottom w:w="90" w:type="dxa"/>
              <w:right w:w="100" w:type="dxa"/>
            </w:tcMar>
            <w:vAlign w:val="center"/>
          </w:tcPr>
          <w:p w14:paraId="09C7CFC2" w14:textId="77777777" w:rsidR="006D3C31" w:rsidRDefault="00833865">
            <w:pPr>
              <w:rPr>
                <w:rFonts w:hint="eastAsia"/>
              </w:rPr>
            </w:pPr>
            <w:r>
              <w:rPr>
                <w:b/>
                <w:color w:val="FFFFFF"/>
                <w:sz w:val="16"/>
              </w:rPr>
              <w:t>R Conf.</w:t>
            </w:r>
          </w:p>
        </w:tc>
        <w:tc>
          <w:tcPr>
            <w:tcW w:w="1084" w:type="dxa"/>
            <w:shd w:val="clear" w:color="auto" w:fill="17324D"/>
            <w:tcMar>
              <w:top w:w="90" w:type="dxa"/>
              <w:left w:w="100" w:type="dxa"/>
              <w:bottom w:w="90" w:type="dxa"/>
              <w:right w:w="100" w:type="dxa"/>
            </w:tcMar>
            <w:vAlign w:val="center"/>
          </w:tcPr>
          <w:p w14:paraId="517A04B7" w14:textId="77777777" w:rsidR="006D3C31" w:rsidRDefault="00833865">
            <w:pPr>
              <w:rPr>
                <w:rFonts w:hint="eastAsia"/>
              </w:rPr>
            </w:pPr>
            <w:r>
              <w:rPr>
                <w:b/>
                <w:color w:val="FFFFFF"/>
                <w:sz w:val="16"/>
              </w:rPr>
              <w:t>Faux Conf.</w:t>
            </w:r>
          </w:p>
        </w:tc>
        <w:tc>
          <w:tcPr>
            <w:tcW w:w="1084" w:type="dxa"/>
            <w:shd w:val="clear" w:color="auto" w:fill="17324D"/>
            <w:tcMar>
              <w:top w:w="90" w:type="dxa"/>
              <w:left w:w="100" w:type="dxa"/>
              <w:bottom w:w="90" w:type="dxa"/>
              <w:right w:w="100" w:type="dxa"/>
            </w:tcMar>
            <w:vAlign w:val="center"/>
          </w:tcPr>
          <w:p w14:paraId="5113C602" w14:textId="77777777" w:rsidR="006D3C31" w:rsidRDefault="00833865">
            <w:pPr>
              <w:rPr>
                <w:rFonts w:hint="eastAsia"/>
              </w:rPr>
            </w:pPr>
            <w:r>
              <w:rPr>
                <w:b/>
                <w:color w:val="FFFFFF"/>
                <w:sz w:val="16"/>
              </w:rPr>
              <w:t>Conf. rejetés</w:t>
            </w:r>
          </w:p>
        </w:tc>
      </w:tr>
      <w:tr w:rsidR="006D3C31" w14:paraId="29F044C5" w14:textId="77777777">
        <w:trPr>
          <w:cantSplit/>
        </w:trPr>
        <w:tc>
          <w:tcPr>
            <w:tcW w:w="1084" w:type="dxa"/>
            <w:tcMar>
              <w:top w:w="90" w:type="dxa"/>
              <w:left w:w="100" w:type="dxa"/>
              <w:bottom w:w="90" w:type="dxa"/>
              <w:right w:w="100" w:type="dxa"/>
            </w:tcMar>
            <w:vAlign w:val="center"/>
          </w:tcPr>
          <w:p w14:paraId="5EF6E833" w14:textId="77777777" w:rsidR="006D3C31" w:rsidRDefault="00833865">
            <w:pPr>
              <w:rPr>
                <w:rFonts w:hint="eastAsia"/>
              </w:rPr>
            </w:pPr>
            <w:r>
              <w:rPr>
                <w:sz w:val="15"/>
              </w:rPr>
              <w:t>Argmax</w:t>
            </w:r>
          </w:p>
        </w:tc>
        <w:tc>
          <w:tcPr>
            <w:tcW w:w="1084" w:type="dxa"/>
            <w:tcMar>
              <w:top w:w="90" w:type="dxa"/>
              <w:left w:w="100" w:type="dxa"/>
              <w:bottom w:w="90" w:type="dxa"/>
              <w:right w:w="100" w:type="dxa"/>
            </w:tcMar>
            <w:vAlign w:val="center"/>
          </w:tcPr>
          <w:p w14:paraId="4136CEE9" w14:textId="77777777" w:rsidR="006D3C31" w:rsidRDefault="00833865">
            <w:pPr>
              <w:rPr>
                <w:rFonts w:hint="eastAsia"/>
              </w:rPr>
            </w:pPr>
            <w:r>
              <w:rPr>
                <w:sz w:val="15"/>
              </w:rPr>
              <w:t>87,71 %</w:t>
            </w:r>
          </w:p>
        </w:tc>
        <w:tc>
          <w:tcPr>
            <w:tcW w:w="1084" w:type="dxa"/>
            <w:tcMar>
              <w:top w:w="90" w:type="dxa"/>
              <w:left w:w="100" w:type="dxa"/>
              <w:bottom w:w="90" w:type="dxa"/>
              <w:right w:w="100" w:type="dxa"/>
            </w:tcMar>
            <w:vAlign w:val="center"/>
          </w:tcPr>
          <w:p w14:paraId="6EAC8713" w14:textId="77777777" w:rsidR="006D3C31" w:rsidRDefault="00833865">
            <w:pPr>
              <w:rPr>
                <w:rFonts w:hint="eastAsia"/>
              </w:rPr>
            </w:pPr>
            <w:r>
              <w:rPr>
                <w:sz w:val="15"/>
              </w:rPr>
              <w:t>84,99 %</w:t>
            </w:r>
          </w:p>
        </w:tc>
        <w:tc>
          <w:tcPr>
            <w:tcW w:w="1084" w:type="dxa"/>
            <w:tcMar>
              <w:top w:w="90" w:type="dxa"/>
              <w:left w:w="100" w:type="dxa"/>
              <w:bottom w:w="90" w:type="dxa"/>
              <w:right w:w="100" w:type="dxa"/>
            </w:tcMar>
            <w:vAlign w:val="center"/>
          </w:tcPr>
          <w:p w14:paraId="6BC6DA36" w14:textId="77777777" w:rsidR="006D3C31" w:rsidRDefault="00833865">
            <w:pPr>
              <w:rPr>
                <w:rFonts w:hint="eastAsia"/>
              </w:rPr>
            </w:pPr>
            <w:r>
              <w:rPr>
                <w:sz w:val="15"/>
              </w:rPr>
              <w:t>84,36 %</w:t>
            </w:r>
          </w:p>
        </w:tc>
        <w:tc>
          <w:tcPr>
            <w:tcW w:w="1084" w:type="dxa"/>
            <w:tcMar>
              <w:top w:w="90" w:type="dxa"/>
              <w:left w:w="100" w:type="dxa"/>
              <w:bottom w:w="90" w:type="dxa"/>
              <w:right w:w="100" w:type="dxa"/>
            </w:tcMar>
            <w:vAlign w:val="center"/>
          </w:tcPr>
          <w:p w14:paraId="46AE42A0" w14:textId="77777777" w:rsidR="006D3C31" w:rsidRDefault="00833865">
            <w:pPr>
              <w:rPr>
                <w:rFonts w:hint="eastAsia"/>
              </w:rPr>
            </w:pPr>
            <w:r>
              <w:rPr>
                <w:sz w:val="15"/>
              </w:rPr>
              <w:t>84,54 %</w:t>
            </w:r>
          </w:p>
        </w:tc>
        <w:tc>
          <w:tcPr>
            <w:tcW w:w="1084" w:type="dxa"/>
            <w:tcMar>
              <w:top w:w="90" w:type="dxa"/>
              <w:left w:w="100" w:type="dxa"/>
              <w:bottom w:w="90" w:type="dxa"/>
              <w:right w:w="100" w:type="dxa"/>
            </w:tcMar>
            <w:vAlign w:val="center"/>
          </w:tcPr>
          <w:p w14:paraId="263EDB74" w14:textId="77777777" w:rsidR="006D3C31" w:rsidRDefault="00833865">
            <w:pPr>
              <w:rPr>
                <w:rFonts w:hint="eastAsia"/>
              </w:rPr>
            </w:pPr>
            <w:r>
              <w:rPr>
                <w:sz w:val="15"/>
              </w:rPr>
              <w:t>88,15 %</w:t>
            </w:r>
          </w:p>
        </w:tc>
        <w:tc>
          <w:tcPr>
            <w:tcW w:w="1084" w:type="dxa"/>
            <w:tcMar>
              <w:top w:w="90" w:type="dxa"/>
              <w:left w:w="100" w:type="dxa"/>
              <w:bottom w:w="90" w:type="dxa"/>
              <w:right w:w="100" w:type="dxa"/>
            </w:tcMar>
            <w:vAlign w:val="center"/>
          </w:tcPr>
          <w:p w14:paraId="5475B71F" w14:textId="77777777" w:rsidR="006D3C31" w:rsidRDefault="00833865">
            <w:pPr>
              <w:rPr>
                <w:rFonts w:hint="eastAsia"/>
              </w:rPr>
            </w:pPr>
            <w:r>
              <w:rPr>
                <w:sz w:val="15"/>
              </w:rPr>
              <w:t>87,45 %</w:t>
            </w:r>
          </w:p>
        </w:tc>
        <w:tc>
          <w:tcPr>
            <w:tcW w:w="1084" w:type="dxa"/>
            <w:tcMar>
              <w:top w:w="90" w:type="dxa"/>
              <w:left w:w="100" w:type="dxa"/>
              <w:bottom w:w="90" w:type="dxa"/>
              <w:right w:w="100" w:type="dxa"/>
            </w:tcMar>
            <w:vAlign w:val="center"/>
          </w:tcPr>
          <w:p w14:paraId="42FF1320" w14:textId="77777777" w:rsidR="006D3C31" w:rsidRDefault="00833865">
            <w:pPr>
              <w:rPr>
                <w:rFonts w:hint="eastAsia"/>
              </w:rPr>
            </w:pPr>
            <w:r>
              <w:rPr>
                <w:sz w:val="15"/>
              </w:rPr>
              <w:t>188</w:t>
            </w:r>
          </w:p>
        </w:tc>
        <w:tc>
          <w:tcPr>
            <w:tcW w:w="1084" w:type="dxa"/>
            <w:tcMar>
              <w:top w:w="90" w:type="dxa"/>
              <w:left w:w="100" w:type="dxa"/>
              <w:bottom w:w="90" w:type="dxa"/>
              <w:right w:w="100" w:type="dxa"/>
            </w:tcMar>
            <w:vAlign w:val="center"/>
          </w:tcPr>
          <w:p w14:paraId="4E8D9DEC" w14:textId="77777777" w:rsidR="006D3C31" w:rsidRDefault="00833865">
            <w:pPr>
              <w:rPr>
                <w:rFonts w:hint="eastAsia"/>
              </w:rPr>
            </w:pPr>
            <w:r>
              <w:rPr>
                <w:sz w:val="15"/>
              </w:rPr>
              <w:t>204</w:t>
            </w:r>
          </w:p>
        </w:tc>
      </w:tr>
      <w:tr w:rsidR="006D3C31" w14:paraId="1AAA0A00" w14:textId="77777777">
        <w:trPr>
          <w:cantSplit/>
        </w:trPr>
        <w:tc>
          <w:tcPr>
            <w:tcW w:w="1084" w:type="dxa"/>
            <w:shd w:val="clear" w:color="auto" w:fill="F5F8FA"/>
            <w:tcMar>
              <w:top w:w="90" w:type="dxa"/>
              <w:left w:w="100" w:type="dxa"/>
              <w:bottom w:w="90" w:type="dxa"/>
              <w:right w:w="100" w:type="dxa"/>
            </w:tcMar>
            <w:vAlign w:val="center"/>
          </w:tcPr>
          <w:p w14:paraId="018B11D6" w14:textId="77777777" w:rsidR="006D3C31" w:rsidRDefault="00833865">
            <w:pPr>
              <w:rPr>
                <w:rFonts w:hint="eastAsia"/>
              </w:rPr>
            </w:pPr>
            <w:r>
              <w:rPr>
                <w:sz w:val="15"/>
              </w:rPr>
              <w:t>Seuil 0,55</w:t>
            </w:r>
          </w:p>
        </w:tc>
        <w:tc>
          <w:tcPr>
            <w:tcW w:w="1084" w:type="dxa"/>
            <w:shd w:val="clear" w:color="auto" w:fill="F5F8FA"/>
            <w:tcMar>
              <w:top w:w="90" w:type="dxa"/>
              <w:left w:w="100" w:type="dxa"/>
              <w:bottom w:w="90" w:type="dxa"/>
              <w:right w:w="100" w:type="dxa"/>
            </w:tcMar>
            <w:vAlign w:val="center"/>
          </w:tcPr>
          <w:p w14:paraId="4F37F12B" w14:textId="77777777" w:rsidR="006D3C31" w:rsidRDefault="00833865">
            <w:pPr>
              <w:rPr>
                <w:rFonts w:hint="eastAsia"/>
              </w:rPr>
            </w:pPr>
            <w:r>
              <w:rPr>
                <w:sz w:val="15"/>
              </w:rPr>
              <w:t>87,50 %</w:t>
            </w:r>
          </w:p>
        </w:tc>
        <w:tc>
          <w:tcPr>
            <w:tcW w:w="1084" w:type="dxa"/>
            <w:shd w:val="clear" w:color="auto" w:fill="F5F8FA"/>
            <w:tcMar>
              <w:top w:w="90" w:type="dxa"/>
              <w:left w:w="100" w:type="dxa"/>
              <w:bottom w:w="90" w:type="dxa"/>
              <w:right w:w="100" w:type="dxa"/>
            </w:tcMar>
            <w:vAlign w:val="center"/>
          </w:tcPr>
          <w:p w14:paraId="302BE1D4" w14:textId="77777777" w:rsidR="006D3C31" w:rsidRDefault="00833865">
            <w:pPr>
              <w:rPr>
                <w:rFonts w:hint="eastAsia"/>
              </w:rPr>
            </w:pPr>
            <w:r>
              <w:rPr>
                <w:sz w:val="15"/>
              </w:rPr>
              <w:t>84,80 %</w:t>
            </w:r>
          </w:p>
        </w:tc>
        <w:tc>
          <w:tcPr>
            <w:tcW w:w="1084" w:type="dxa"/>
            <w:shd w:val="clear" w:color="auto" w:fill="F5F8FA"/>
            <w:tcMar>
              <w:top w:w="90" w:type="dxa"/>
              <w:left w:w="100" w:type="dxa"/>
              <w:bottom w:w="90" w:type="dxa"/>
              <w:right w:w="100" w:type="dxa"/>
            </w:tcMar>
            <w:vAlign w:val="center"/>
          </w:tcPr>
          <w:p w14:paraId="1E8353D7" w14:textId="77777777" w:rsidR="006D3C31" w:rsidRDefault="00833865">
            <w:pPr>
              <w:rPr>
                <w:rFonts w:hint="eastAsia"/>
              </w:rPr>
            </w:pPr>
            <w:r>
              <w:rPr>
                <w:sz w:val="15"/>
              </w:rPr>
              <w:t>84,44 %</w:t>
            </w:r>
          </w:p>
        </w:tc>
        <w:tc>
          <w:tcPr>
            <w:tcW w:w="1084" w:type="dxa"/>
            <w:shd w:val="clear" w:color="auto" w:fill="F5F8FA"/>
            <w:tcMar>
              <w:top w:w="90" w:type="dxa"/>
              <w:left w:w="100" w:type="dxa"/>
              <w:bottom w:w="90" w:type="dxa"/>
              <w:right w:w="100" w:type="dxa"/>
            </w:tcMar>
            <w:vAlign w:val="center"/>
          </w:tcPr>
          <w:p w14:paraId="2F342012" w14:textId="77777777" w:rsidR="006D3C31" w:rsidRDefault="00833865">
            <w:pPr>
              <w:rPr>
                <w:rFonts w:hint="eastAsia"/>
              </w:rPr>
            </w:pPr>
            <w:r>
              <w:rPr>
                <w:sz w:val="15"/>
              </w:rPr>
              <w:t>84,44 %</w:t>
            </w:r>
          </w:p>
        </w:tc>
        <w:tc>
          <w:tcPr>
            <w:tcW w:w="1084" w:type="dxa"/>
            <w:shd w:val="clear" w:color="auto" w:fill="F5F8FA"/>
            <w:tcMar>
              <w:top w:w="90" w:type="dxa"/>
              <w:left w:w="100" w:type="dxa"/>
              <w:bottom w:w="90" w:type="dxa"/>
              <w:right w:w="100" w:type="dxa"/>
            </w:tcMar>
            <w:vAlign w:val="center"/>
          </w:tcPr>
          <w:p w14:paraId="7DBF1885" w14:textId="77777777" w:rsidR="006D3C31" w:rsidRDefault="00833865">
            <w:pPr>
              <w:rPr>
                <w:rFonts w:hint="eastAsia"/>
              </w:rPr>
            </w:pPr>
            <w:r>
              <w:rPr>
                <w:sz w:val="15"/>
              </w:rPr>
              <w:t>89,16 %</w:t>
            </w:r>
          </w:p>
        </w:tc>
        <w:tc>
          <w:tcPr>
            <w:tcW w:w="1084" w:type="dxa"/>
            <w:shd w:val="clear" w:color="auto" w:fill="F5F8FA"/>
            <w:tcMar>
              <w:top w:w="90" w:type="dxa"/>
              <w:left w:w="100" w:type="dxa"/>
              <w:bottom w:w="90" w:type="dxa"/>
              <w:right w:w="100" w:type="dxa"/>
            </w:tcMar>
            <w:vAlign w:val="center"/>
          </w:tcPr>
          <w:p w14:paraId="271C992F" w14:textId="77777777" w:rsidR="006D3C31" w:rsidRDefault="00833865">
            <w:pPr>
              <w:rPr>
                <w:rFonts w:hint="eastAsia"/>
              </w:rPr>
            </w:pPr>
            <w:r>
              <w:rPr>
                <w:sz w:val="15"/>
              </w:rPr>
              <w:t>85,54 %</w:t>
            </w:r>
          </w:p>
        </w:tc>
        <w:tc>
          <w:tcPr>
            <w:tcW w:w="1084" w:type="dxa"/>
            <w:shd w:val="clear" w:color="auto" w:fill="F5F8FA"/>
            <w:tcMar>
              <w:top w:w="90" w:type="dxa"/>
              <w:left w:w="100" w:type="dxa"/>
              <w:bottom w:w="90" w:type="dxa"/>
              <w:right w:w="100" w:type="dxa"/>
            </w:tcMar>
            <w:vAlign w:val="center"/>
          </w:tcPr>
          <w:p w14:paraId="0F2D6516" w14:textId="77777777" w:rsidR="006D3C31" w:rsidRDefault="00833865">
            <w:pPr>
              <w:rPr>
                <w:rFonts w:hint="eastAsia"/>
              </w:rPr>
            </w:pPr>
            <w:r>
              <w:rPr>
                <w:sz w:val="15"/>
              </w:rPr>
              <w:t>166</w:t>
            </w:r>
          </w:p>
        </w:tc>
        <w:tc>
          <w:tcPr>
            <w:tcW w:w="1084" w:type="dxa"/>
            <w:shd w:val="clear" w:color="auto" w:fill="F5F8FA"/>
            <w:tcMar>
              <w:top w:w="90" w:type="dxa"/>
              <w:left w:w="100" w:type="dxa"/>
              <w:bottom w:w="90" w:type="dxa"/>
              <w:right w:w="100" w:type="dxa"/>
            </w:tcMar>
            <w:vAlign w:val="center"/>
          </w:tcPr>
          <w:p w14:paraId="5B8BBBA2" w14:textId="77777777" w:rsidR="006D3C31" w:rsidRDefault="00833865">
            <w:pPr>
              <w:rPr>
                <w:rFonts w:hint="eastAsia"/>
              </w:rPr>
            </w:pPr>
            <w:r>
              <w:rPr>
                <w:sz w:val="15"/>
              </w:rPr>
              <w:t>235</w:t>
            </w:r>
          </w:p>
        </w:tc>
      </w:tr>
    </w:tbl>
    <w:p w14:paraId="084E54CE" w14:textId="77777777" w:rsidR="006D3C31" w:rsidRDefault="00833865">
      <w:pPr>
        <w:pStyle w:val="CaptionReport"/>
        <w:rPr>
          <w:rFonts w:hint="eastAsia"/>
        </w:rPr>
      </w:pPr>
      <w:r>
        <w:t>Source : analysis/output/modeling/resnet18/final_test/final_test_metrics.json</w:t>
      </w:r>
    </w:p>
    <w:p w14:paraId="40181C28" w14:textId="77777777" w:rsidR="006D3C31" w:rsidRDefault="00833865">
      <w:pPr>
        <w:keepNext/>
        <w:rPr>
          <w:rFonts w:hint="eastAsia"/>
        </w:rPr>
      </w:pPr>
      <w:r>
        <w:rPr>
          <w:b/>
          <w:color w:val="17324D"/>
          <w:sz w:val="19"/>
        </w:rPr>
        <w:t>Tableau 12 — Métriques par classe — configuration finale test</w:t>
      </w:r>
    </w:p>
    <w:tbl>
      <w:tblPr>
        <w:tblStyle w:val="Grilledutableau"/>
        <w:tblW w:w="0" w:type="auto"/>
        <w:tblLook w:val="04A0" w:firstRow="1" w:lastRow="0" w:firstColumn="1" w:lastColumn="0" w:noHBand="0" w:noVBand="1"/>
      </w:tblPr>
      <w:tblGrid>
        <w:gridCol w:w="1950"/>
        <w:gridCol w:w="1950"/>
        <w:gridCol w:w="1950"/>
        <w:gridCol w:w="1950"/>
        <w:gridCol w:w="1950"/>
      </w:tblGrid>
      <w:tr w:rsidR="006D3C31" w14:paraId="5B7D124F" w14:textId="77777777">
        <w:trPr>
          <w:tblHeader/>
        </w:trPr>
        <w:tc>
          <w:tcPr>
            <w:tcW w:w="1950" w:type="dxa"/>
            <w:shd w:val="clear" w:color="auto" w:fill="17324D"/>
            <w:tcMar>
              <w:top w:w="90" w:type="dxa"/>
              <w:left w:w="100" w:type="dxa"/>
              <w:bottom w:w="90" w:type="dxa"/>
              <w:right w:w="100" w:type="dxa"/>
            </w:tcMar>
            <w:vAlign w:val="center"/>
          </w:tcPr>
          <w:p w14:paraId="77FD02A5" w14:textId="77777777" w:rsidR="006D3C31" w:rsidRDefault="00833865">
            <w:pPr>
              <w:rPr>
                <w:rFonts w:hint="eastAsia"/>
              </w:rPr>
            </w:pPr>
            <w:r>
              <w:rPr>
                <w:b/>
                <w:color w:val="FFFFFF"/>
                <w:sz w:val="16"/>
              </w:rPr>
              <w:t>Classe</w:t>
            </w:r>
          </w:p>
        </w:tc>
        <w:tc>
          <w:tcPr>
            <w:tcW w:w="1950" w:type="dxa"/>
            <w:shd w:val="clear" w:color="auto" w:fill="17324D"/>
            <w:tcMar>
              <w:top w:w="90" w:type="dxa"/>
              <w:left w:w="100" w:type="dxa"/>
              <w:bottom w:w="90" w:type="dxa"/>
              <w:right w:w="100" w:type="dxa"/>
            </w:tcMar>
            <w:vAlign w:val="center"/>
          </w:tcPr>
          <w:p w14:paraId="405B6529" w14:textId="77777777" w:rsidR="006D3C31" w:rsidRDefault="00833865">
            <w:pPr>
              <w:rPr>
                <w:rFonts w:hint="eastAsia"/>
              </w:rPr>
            </w:pPr>
            <w:r>
              <w:rPr>
                <w:b/>
                <w:color w:val="FFFFFF"/>
                <w:sz w:val="16"/>
              </w:rPr>
              <w:t>Précision</w:t>
            </w:r>
          </w:p>
        </w:tc>
        <w:tc>
          <w:tcPr>
            <w:tcW w:w="1950" w:type="dxa"/>
            <w:shd w:val="clear" w:color="auto" w:fill="17324D"/>
            <w:tcMar>
              <w:top w:w="90" w:type="dxa"/>
              <w:left w:w="100" w:type="dxa"/>
              <w:bottom w:w="90" w:type="dxa"/>
              <w:right w:w="100" w:type="dxa"/>
            </w:tcMar>
            <w:vAlign w:val="center"/>
          </w:tcPr>
          <w:p w14:paraId="0D449B0F" w14:textId="77777777" w:rsidR="006D3C31" w:rsidRDefault="00833865">
            <w:pPr>
              <w:rPr>
                <w:rFonts w:hint="eastAsia"/>
              </w:rPr>
            </w:pPr>
            <w:r>
              <w:rPr>
                <w:b/>
                <w:color w:val="FFFFFF"/>
                <w:sz w:val="16"/>
              </w:rPr>
              <w:t>Rappel</w:t>
            </w:r>
          </w:p>
        </w:tc>
        <w:tc>
          <w:tcPr>
            <w:tcW w:w="1950" w:type="dxa"/>
            <w:shd w:val="clear" w:color="auto" w:fill="17324D"/>
            <w:tcMar>
              <w:top w:w="90" w:type="dxa"/>
              <w:left w:w="100" w:type="dxa"/>
              <w:bottom w:w="90" w:type="dxa"/>
              <w:right w:w="100" w:type="dxa"/>
            </w:tcMar>
            <w:vAlign w:val="center"/>
          </w:tcPr>
          <w:p w14:paraId="1BFD34AA" w14:textId="77777777" w:rsidR="006D3C31" w:rsidRDefault="00833865">
            <w:pPr>
              <w:rPr>
                <w:rFonts w:hint="eastAsia"/>
              </w:rPr>
            </w:pPr>
            <w:r>
              <w:rPr>
                <w:b/>
                <w:color w:val="FFFFFF"/>
                <w:sz w:val="16"/>
              </w:rPr>
              <w:t>F1</w:t>
            </w:r>
          </w:p>
        </w:tc>
        <w:tc>
          <w:tcPr>
            <w:tcW w:w="1950" w:type="dxa"/>
            <w:shd w:val="clear" w:color="auto" w:fill="17324D"/>
            <w:tcMar>
              <w:top w:w="90" w:type="dxa"/>
              <w:left w:w="100" w:type="dxa"/>
              <w:bottom w:w="90" w:type="dxa"/>
              <w:right w:w="100" w:type="dxa"/>
            </w:tcMar>
            <w:vAlign w:val="center"/>
          </w:tcPr>
          <w:p w14:paraId="5BDA29A9" w14:textId="77777777" w:rsidR="006D3C31" w:rsidRDefault="00833865">
            <w:pPr>
              <w:rPr>
                <w:rFonts w:hint="eastAsia"/>
              </w:rPr>
            </w:pPr>
            <w:r>
              <w:rPr>
                <w:b/>
                <w:color w:val="FFFFFF"/>
                <w:sz w:val="16"/>
              </w:rPr>
              <w:t>Support</w:t>
            </w:r>
          </w:p>
        </w:tc>
      </w:tr>
      <w:tr w:rsidR="006D3C31" w14:paraId="7E1B5042" w14:textId="77777777">
        <w:trPr>
          <w:cantSplit/>
        </w:trPr>
        <w:tc>
          <w:tcPr>
            <w:tcW w:w="1950" w:type="dxa"/>
            <w:tcMar>
              <w:top w:w="90" w:type="dxa"/>
              <w:left w:w="100" w:type="dxa"/>
              <w:bottom w:w="90" w:type="dxa"/>
              <w:right w:w="100" w:type="dxa"/>
            </w:tcMar>
            <w:vAlign w:val="center"/>
          </w:tcPr>
          <w:p w14:paraId="68343956" w14:textId="77777777" w:rsidR="006D3C31" w:rsidRDefault="00833865">
            <w:pPr>
              <w:rPr>
                <w:rFonts w:hint="eastAsia"/>
              </w:rPr>
            </w:pPr>
            <w:r>
              <w:rPr>
                <w:sz w:val="15"/>
              </w:rPr>
              <w:t>Conforme</w:t>
            </w:r>
          </w:p>
        </w:tc>
        <w:tc>
          <w:tcPr>
            <w:tcW w:w="1950" w:type="dxa"/>
            <w:tcMar>
              <w:top w:w="90" w:type="dxa"/>
              <w:left w:w="100" w:type="dxa"/>
              <w:bottom w:w="90" w:type="dxa"/>
              <w:right w:w="100" w:type="dxa"/>
            </w:tcMar>
            <w:vAlign w:val="center"/>
          </w:tcPr>
          <w:p w14:paraId="368893E0" w14:textId="77777777" w:rsidR="006D3C31" w:rsidRDefault="00833865">
            <w:pPr>
              <w:rPr>
                <w:rFonts w:hint="eastAsia"/>
              </w:rPr>
            </w:pPr>
            <w:r>
              <w:rPr>
                <w:sz w:val="15"/>
              </w:rPr>
              <w:t>89,16 %</w:t>
            </w:r>
          </w:p>
        </w:tc>
        <w:tc>
          <w:tcPr>
            <w:tcW w:w="1950" w:type="dxa"/>
            <w:tcMar>
              <w:top w:w="90" w:type="dxa"/>
              <w:left w:w="100" w:type="dxa"/>
              <w:bottom w:w="90" w:type="dxa"/>
              <w:right w:w="100" w:type="dxa"/>
            </w:tcMar>
            <w:vAlign w:val="center"/>
          </w:tcPr>
          <w:p w14:paraId="309DC6FA" w14:textId="77777777" w:rsidR="006D3C31" w:rsidRDefault="00833865">
            <w:pPr>
              <w:rPr>
                <w:rFonts w:hint="eastAsia"/>
              </w:rPr>
            </w:pPr>
            <w:r>
              <w:rPr>
                <w:sz w:val="15"/>
              </w:rPr>
              <w:t>85,54 %</w:t>
            </w:r>
          </w:p>
        </w:tc>
        <w:tc>
          <w:tcPr>
            <w:tcW w:w="1950" w:type="dxa"/>
            <w:tcMar>
              <w:top w:w="90" w:type="dxa"/>
              <w:left w:w="100" w:type="dxa"/>
              <w:bottom w:w="90" w:type="dxa"/>
              <w:right w:w="100" w:type="dxa"/>
            </w:tcMar>
            <w:vAlign w:val="center"/>
          </w:tcPr>
          <w:p w14:paraId="2FE72D0D" w14:textId="77777777" w:rsidR="006D3C31" w:rsidRDefault="00833865">
            <w:pPr>
              <w:rPr>
                <w:rFonts w:hint="eastAsia"/>
              </w:rPr>
            </w:pPr>
            <w:r>
              <w:rPr>
                <w:sz w:val="15"/>
              </w:rPr>
              <w:t>87,31 %</w:t>
            </w:r>
          </w:p>
        </w:tc>
        <w:tc>
          <w:tcPr>
            <w:tcW w:w="1950" w:type="dxa"/>
            <w:tcMar>
              <w:top w:w="90" w:type="dxa"/>
              <w:left w:w="100" w:type="dxa"/>
              <w:bottom w:w="90" w:type="dxa"/>
              <w:right w:w="100" w:type="dxa"/>
            </w:tcMar>
            <w:vAlign w:val="center"/>
          </w:tcPr>
          <w:p w14:paraId="52B82975" w14:textId="77777777" w:rsidR="006D3C31" w:rsidRDefault="00833865">
            <w:pPr>
              <w:rPr>
                <w:rFonts w:hint="eastAsia"/>
              </w:rPr>
            </w:pPr>
            <w:r>
              <w:rPr>
                <w:sz w:val="15"/>
              </w:rPr>
              <w:t>1 625</w:t>
            </w:r>
          </w:p>
        </w:tc>
      </w:tr>
      <w:tr w:rsidR="006D3C31" w14:paraId="17BEF9CB" w14:textId="77777777">
        <w:trPr>
          <w:cantSplit/>
        </w:trPr>
        <w:tc>
          <w:tcPr>
            <w:tcW w:w="1950" w:type="dxa"/>
            <w:shd w:val="clear" w:color="auto" w:fill="F5F8FA"/>
            <w:tcMar>
              <w:top w:w="90" w:type="dxa"/>
              <w:left w:w="100" w:type="dxa"/>
              <w:bottom w:w="90" w:type="dxa"/>
              <w:right w:w="100" w:type="dxa"/>
            </w:tcMar>
            <w:vAlign w:val="center"/>
          </w:tcPr>
          <w:p w14:paraId="78E2DD3F" w14:textId="77777777" w:rsidR="006D3C31" w:rsidRDefault="00833865">
            <w:pPr>
              <w:rPr>
                <w:rFonts w:hint="eastAsia"/>
              </w:rPr>
            </w:pPr>
            <w:r>
              <w:rPr>
                <w:sz w:val="15"/>
              </w:rPr>
              <w:t>NON Conforme</w:t>
            </w:r>
          </w:p>
        </w:tc>
        <w:tc>
          <w:tcPr>
            <w:tcW w:w="1950" w:type="dxa"/>
            <w:shd w:val="clear" w:color="auto" w:fill="F5F8FA"/>
            <w:tcMar>
              <w:top w:w="90" w:type="dxa"/>
              <w:left w:w="100" w:type="dxa"/>
              <w:bottom w:w="90" w:type="dxa"/>
              <w:right w:w="100" w:type="dxa"/>
            </w:tcMar>
            <w:vAlign w:val="center"/>
          </w:tcPr>
          <w:p w14:paraId="324EC208" w14:textId="77777777" w:rsidR="006D3C31" w:rsidRDefault="00833865">
            <w:pPr>
              <w:rPr>
                <w:rFonts w:hint="eastAsia"/>
              </w:rPr>
            </w:pPr>
            <w:r>
              <w:rPr>
                <w:sz w:val="15"/>
              </w:rPr>
              <w:t>85,24 %</w:t>
            </w:r>
          </w:p>
        </w:tc>
        <w:tc>
          <w:tcPr>
            <w:tcW w:w="1950" w:type="dxa"/>
            <w:shd w:val="clear" w:color="auto" w:fill="F5F8FA"/>
            <w:tcMar>
              <w:top w:w="90" w:type="dxa"/>
              <w:left w:w="100" w:type="dxa"/>
              <w:bottom w:w="90" w:type="dxa"/>
              <w:right w:w="100" w:type="dxa"/>
            </w:tcMar>
            <w:vAlign w:val="center"/>
          </w:tcPr>
          <w:p w14:paraId="12768866" w14:textId="77777777" w:rsidR="006D3C31" w:rsidRDefault="00833865">
            <w:pPr>
              <w:rPr>
                <w:rFonts w:hint="eastAsia"/>
              </w:rPr>
            </w:pPr>
            <w:r>
              <w:rPr>
                <w:sz w:val="15"/>
              </w:rPr>
              <w:t>76,12 %</w:t>
            </w:r>
          </w:p>
        </w:tc>
        <w:tc>
          <w:tcPr>
            <w:tcW w:w="1950" w:type="dxa"/>
            <w:shd w:val="clear" w:color="auto" w:fill="F5F8FA"/>
            <w:tcMar>
              <w:top w:w="90" w:type="dxa"/>
              <w:left w:w="100" w:type="dxa"/>
              <w:bottom w:w="90" w:type="dxa"/>
              <w:right w:w="100" w:type="dxa"/>
            </w:tcMar>
            <w:vAlign w:val="center"/>
          </w:tcPr>
          <w:p w14:paraId="685B5C36" w14:textId="77777777" w:rsidR="006D3C31" w:rsidRDefault="00833865">
            <w:pPr>
              <w:rPr>
                <w:rFonts w:hint="eastAsia"/>
              </w:rPr>
            </w:pPr>
            <w:r>
              <w:rPr>
                <w:sz w:val="15"/>
              </w:rPr>
              <w:t>80,42 %</w:t>
            </w:r>
          </w:p>
        </w:tc>
        <w:tc>
          <w:tcPr>
            <w:tcW w:w="1950" w:type="dxa"/>
            <w:shd w:val="clear" w:color="auto" w:fill="F5F8FA"/>
            <w:tcMar>
              <w:top w:w="90" w:type="dxa"/>
              <w:left w:w="100" w:type="dxa"/>
              <w:bottom w:w="90" w:type="dxa"/>
              <w:right w:w="100" w:type="dxa"/>
            </w:tcMar>
            <w:vAlign w:val="center"/>
          </w:tcPr>
          <w:p w14:paraId="13ED7570" w14:textId="77777777" w:rsidR="006D3C31" w:rsidRDefault="00833865">
            <w:pPr>
              <w:rPr>
                <w:rFonts w:hint="eastAsia"/>
              </w:rPr>
            </w:pPr>
            <w:r>
              <w:rPr>
                <w:sz w:val="15"/>
              </w:rPr>
              <w:t>850</w:t>
            </w:r>
          </w:p>
        </w:tc>
      </w:tr>
      <w:tr w:rsidR="006D3C31" w14:paraId="07581A66" w14:textId="77777777">
        <w:trPr>
          <w:cantSplit/>
        </w:trPr>
        <w:tc>
          <w:tcPr>
            <w:tcW w:w="1950" w:type="dxa"/>
            <w:tcMar>
              <w:top w:w="90" w:type="dxa"/>
              <w:left w:w="100" w:type="dxa"/>
              <w:bottom w:w="90" w:type="dxa"/>
              <w:right w:w="100" w:type="dxa"/>
            </w:tcMar>
            <w:vAlign w:val="center"/>
          </w:tcPr>
          <w:p w14:paraId="1481ABC1" w14:textId="77777777" w:rsidR="006D3C31" w:rsidRDefault="00833865">
            <w:pPr>
              <w:rPr>
                <w:rFonts w:hint="eastAsia"/>
              </w:rPr>
            </w:pPr>
            <w:r>
              <w:rPr>
                <w:sz w:val="15"/>
              </w:rPr>
              <w:t>PIETRA</w:t>
            </w:r>
          </w:p>
        </w:tc>
        <w:tc>
          <w:tcPr>
            <w:tcW w:w="1950" w:type="dxa"/>
            <w:tcMar>
              <w:top w:w="90" w:type="dxa"/>
              <w:left w:w="100" w:type="dxa"/>
              <w:bottom w:w="90" w:type="dxa"/>
              <w:right w:w="100" w:type="dxa"/>
            </w:tcMar>
            <w:vAlign w:val="center"/>
          </w:tcPr>
          <w:p w14:paraId="4DA6B7C5" w14:textId="77777777" w:rsidR="006D3C31" w:rsidRDefault="00833865">
            <w:pPr>
              <w:rPr>
                <w:rFonts w:hint="eastAsia"/>
              </w:rPr>
            </w:pPr>
            <w:r>
              <w:rPr>
                <w:sz w:val="15"/>
              </w:rPr>
              <w:t>65,69 %</w:t>
            </w:r>
          </w:p>
        </w:tc>
        <w:tc>
          <w:tcPr>
            <w:tcW w:w="1950" w:type="dxa"/>
            <w:tcMar>
              <w:top w:w="90" w:type="dxa"/>
              <w:left w:w="100" w:type="dxa"/>
              <w:bottom w:w="90" w:type="dxa"/>
              <w:right w:w="100" w:type="dxa"/>
            </w:tcMar>
            <w:vAlign w:val="center"/>
          </w:tcPr>
          <w:p w14:paraId="0FE4E44D" w14:textId="77777777" w:rsidR="006D3C31" w:rsidRDefault="00833865">
            <w:pPr>
              <w:rPr>
                <w:rFonts w:hint="eastAsia"/>
              </w:rPr>
            </w:pPr>
            <w:r>
              <w:rPr>
                <w:sz w:val="15"/>
              </w:rPr>
              <w:t>76,80 %</w:t>
            </w:r>
          </w:p>
        </w:tc>
        <w:tc>
          <w:tcPr>
            <w:tcW w:w="1950" w:type="dxa"/>
            <w:tcMar>
              <w:top w:w="90" w:type="dxa"/>
              <w:left w:w="100" w:type="dxa"/>
              <w:bottom w:w="90" w:type="dxa"/>
              <w:right w:w="100" w:type="dxa"/>
            </w:tcMar>
            <w:vAlign w:val="center"/>
          </w:tcPr>
          <w:p w14:paraId="5B170861" w14:textId="77777777" w:rsidR="006D3C31" w:rsidRDefault="00833865">
            <w:pPr>
              <w:rPr>
                <w:rFonts w:hint="eastAsia"/>
              </w:rPr>
            </w:pPr>
            <w:r>
              <w:rPr>
                <w:sz w:val="15"/>
              </w:rPr>
              <w:t>70,81 %</w:t>
            </w:r>
          </w:p>
        </w:tc>
        <w:tc>
          <w:tcPr>
            <w:tcW w:w="1950" w:type="dxa"/>
            <w:tcMar>
              <w:top w:w="90" w:type="dxa"/>
              <w:left w:w="100" w:type="dxa"/>
              <w:bottom w:w="90" w:type="dxa"/>
              <w:right w:w="100" w:type="dxa"/>
            </w:tcMar>
            <w:vAlign w:val="center"/>
          </w:tcPr>
          <w:p w14:paraId="1DA96A1A" w14:textId="77777777" w:rsidR="006D3C31" w:rsidRDefault="00833865">
            <w:pPr>
              <w:rPr>
                <w:rFonts w:hint="eastAsia"/>
              </w:rPr>
            </w:pPr>
            <w:r>
              <w:rPr>
                <w:sz w:val="15"/>
              </w:rPr>
              <w:t>905</w:t>
            </w:r>
          </w:p>
        </w:tc>
      </w:tr>
      <w:tr w:rsidR="006D3C31" w14:paraId="28582837" w14:textId="77777777">
        <w:trPr>
          <w:cantSplit/>
        </w:trPr>
        <w:tc>
          <w:tcPr>
            <w:tcW w:w="1950" w:type="dxa"/>
            <w:shd w:val="clear" w:color="auto" w:fill="F5F8FA"/>
            <w:tcMar>
              <w:top w:w="90" w:type="dxa"/>
              <w:left w:w="100" w:type="dxa"/>
              <w:bottom w:w="90" w:type="dxa"/>
              <w:right w:w="100" w:type="dxa"/>
            </w:tcMar>
            <w:vAlign w:val="center"/>
          </w:tcPr>
          <w:p w14:paraId="59F9824F" w14:textId="77777777" w:rsidR="006D3C31" w:rsidRDefault="00833865">
            <w:pPr>
              <w:rPr>
                <w:rFonts w:hint="eastAsia"/>
              </w:rPr>
            </w:pPr>
            <w:r>
              <w:rPr>
                <w:sz w:val="15"/>
              </w:rPr>
              <w:t>Vide</w:t>
            </w:r>
          </w:p>
        </w:tc>
        <w:tc>
          <w:tcPr>
            <w:tcW w:w="1950" w:type="dxa"/>
            <w:shd w:val="clear" w:color="auto" w:fill="F5F8FA"/>
            <w:tcMar>
              <w:top w:w="90" w:type="dxa"/>
              <w:left w:w="100" w:type="dxa"/>
              <w:bottom w:w="90" w:type="dxa"/>
              <w:right w:w="100" w:type="dxa"/>
            </w:tcMar>
            <w:vAlign w:val="center"/>
          </w:tcPr>
          <w:p w14:paraId="540906EF" w14:textId="77777777" w:rsidR="006D3C31" w:rsidRDefault="00833865">
            <w:pPr>
              <w:rPr>
                <w:rFonts w:hint="eastAsia"/>
              </w:rPr>
            </w:pPr>
            <w:r>
              <w:rPr>
                <w:sz w:val="15"/>
              </w:rPr>
              <w:t>99,11 %</w:t>
            </w:r>
          </w:p>
        </w:tc>
        <w:tc>
          <w:tcPr>
            <w:tcW w:w="1950" w:type="dxa"/>
            <w:shd w:val="clear" w:color="auto" w:fill="F5F8FA"/>
            <w:tcMar>
              <w:top w:w="90" w:type="dxa"/>
              <w:left w:w="100" w:type="dxa"/>
              <w:bottom w:w="90" w:type="dxa"/>
              <w:right w:w="100" w:type="dxa"/>
            </w:tcMar>
            <w:vAlign w:val="center"/>
          </w:tcPr>
          <w:p w14:paraId="795BF0C9" w14:textId="77777777" w:rsidR="006D3C31" w:rsidRDefault="00833865">
            <w:pPr>
              <w:rPr>
                <w:rFonts w:hint="eastAsia"/>
              </w:rPr>
            </w:pPr>
            <w:r>
              <w:rPr>
                <w:sz w:val="15"/>
              </w:rPr>
              <w:t>99,32 %</w:t>
            </w:r>
          </w:p>
        </w:tc>
        <w:tc>
          <w:tcPr>
            <w:tcW w:w="1950" w:type="dxa"/>
            <w:shd w:val="clear" w:color="auto" w:fill="F5F8FA"/>
            <w:tcMar>
              <w:top w:w="90" w:type="dxa"/>
              <w:left w:w="100" w:type="dxa"/>
              <w:bottom w:w="90" w:type="dxa"/>
              <w:right w:w="100" w:type="dxa"/>
            </w:tcMar>
            <w:vAlign w:val="center"/>
          </w:tcPr>
          <w:p w14:paraId="573159C9" w14:textId="77777777" w:rsidR="006D3C31" w:rsidRDefault="00833865">
            <w:pPr>
              <w:rPr>
                <w:rFonts w:hint="eastAsia"/>
              </w:rPr>
            </w:pPr>
            <w:r>
              <w:rPr>
                <w:sz w:val="15"/>
              </w:rPr>
              <w:t>99,21 %</w:t>
            </w:r>
          </w:p>
        </w:tc>
        <w:tc>
          <w:tcPr>
            <w:tcW w:w="1950" w:type="dxa"/>
            <w:shd w:val="clear" w:color="auto" w:fill="F5F8FA"/>
            <w:tcMar>
              <w:top w:w="90" w:type="dxa"/>
              <w:left w:w="100" w:type="dxa"/>
              <w:bottom w:w="90" w:type="dxa"/>
              <w:right w:w="100" w:type="dxa"/>
            </w:tcMar>
            <w:vAlign w:val="center"/>
          </w:tcPr>
          <w:p w14:paraId="1B4E5D26" w14:textId="77777777" w:rsidR="006D3C31" w:rsidRDefault="00833865">
            <w:pPr>
              <w:rPr>
                <w:rFonts w:hint="eastAsia"/>
              </w:rPr>
            </w:pPr>
            <w:r>
              <w:rPr>
                <w:sz w:val="15"/>
              </w:rPr>
              <w:t>1 908</w:t>
            </w:r>
          </w:p>
        </w:tc>
      </w:tr>
    </w:tbl>
    <w:p w14:paraId="590B7C4D" w14:textId="77777777" w:rsidR="006D3C31" w:rsidRDefault="00833865">
      <w:pPr>
        <w:pStyle w:val="CaptionReport"/>
        <w:rPr>
          <w:rFonts w:hint="eastAsia"/>
        </w:rPr>
      </w:pPr>
      <w:r>
        <w:t>Source : final_test_metrics.json — threshold_055</w:t>
      </w:r>
    </w:p>
    <w:p w14:paraId="28AC8A43" w14:textId="77777777" w:rsidR="006D3C31" w:rsidRDefault="00833865">
      <w:pPr>
        <w:keepNext/>
        <w:jc w:val="center"/>
        <w:rPr>
          <w:rFonts w:hint="eastAsia"/>
        </w:rPr>
      </w:pPr>
      <w:r>
        <w:rPr>
          <w:noProof/>
        </w:rPr>
        <w:lastRenderedPageBreak/>
        <w:drawing>
          <wp:inline distT="0" distB="0" distL="0" distR="0" wp14:anchorId="7D2AE095" wp14:editId="70F6BC0C">
            <wp:extent cx="4031999" cy="3360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argmax.png"/>
                    <pic:cNvPicPr/>
                  </pic:nvPicPr>
                  <pic:blipFill>
                    <a:blip r:embed="rId13"/>
                    <a:stretch>
                      <a:fillRect/>
                    </a:stretch>
                  </pic:blipFill>
                  <pic:spPr>
                    <a:xfrm>
                      <a:off x="0" y="0"/>
                      <a:ext cx="4031999" cy="3360553"/>
                    </a:xfrm>
                    <a:prstGeom prst="rect">
                      <a:avLst/>
                    </a:prstGeom>
                  </pic:spPr>
                </pic:pic>
              </a:graphicData>
            </a:graphic>
          </wp:inline>
        </w:drawing>
      </w:r>
    </w:p>
    <w:p w14:paraId="7E410294" w14:textId="77777777" w:rsidR="006D3C31" w:rsidRDefault="00833865">
      <w:pPr>
        <w:pStyle w:val="CaptionReport"/>
        <w:jc w:val="center"/>
        <w:rPr>
          <w:rFonts w:hint="eastAsia"/>
        </w:rPr>
      </w:pPr>
      <w:r>
        <w:t>Figure 6 — Matrice de confusion ResNet18 sur test — argmax</w:t>
      </w:r>
      <w:r>
        <w:br/>
        <w:t>Source : final_test_metrics.json — argmax</w:t>
      </w:r>
    </w:p>
    <w:p w14:paraId="1F0CEA98" w14:textId="77777777" w:rsidR="006D3C31" w:rsidRDefault="00833865">
      <w:pPr>
        <w:keepNext/>
        <w:jc w:val="center"/>
        <w:rPr>
          <w:rFonts w:hint="eastAsia"/>
        </w:rPr>
      </w:pPr>
      <w:r>
        <w:rPr>
          <w:noProof/>
        </w:rPr>
        <w:drawing>
          <wp:inline distT="0" distB="0" distL="0" distR="0" wp14:anchorId="44990561" wp14:editId="3D703F2B">
            <wp:extent cx="4031999" cy="3354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threshold_055.png"/>
                    <pic:cNvPicPr/>
                  </pic:nvPicPr>
                  <pic:blipFill>
                    <a:blip r:embed="rId14"/>
                    <a:stretch>
                      <a:fillRect/>
                    </a:stretch>
                  </pic:blipFill>
                  <pic:spPr>
                    <a:xfrm>
                      <a:off x="0" y="0"/>
                      <a:ext cx="4031999" cy="3354464"/>
                    </a:xfrm>
                    <a:prstGeom prst="rect">
                      <a:avLst/>
                    </a:prstGeom>
                  </pic:spPr>
                </pic:pic>
              </a:graphicData>
            </a:graphic>
          </wp:inline>
        </w:drawing>
      </w:r>
    </w:p>
    <w:p w14:paraId="4D908263" w14:textId="77777777" w:rsidR="006D3C31" w:rsidRDefault="00833865">
      <w:pPr>
        <w:pStyle w:val="CaptionReport"/>
        <w:jc w:val="center"/>
        <w:rPr>
          <w:rFonts w:hint="eastAsia"/>
        </w:rPr>
      </w:pPr>
      <w:r>
        <w:t>Figure 7 — Matrice de confusion ResNet18 sur test — seuil Conforme 0,55</w:t>
      </w:r>
      <w:r>
        <w:br/>
        <w:t>Source : final_test_metrics.json — threshold_055</w:t>
      </w:r>
    </w:p>
    <w:p w14:paraId="3BE70082" w14:textId="77777777" w:rsidR="006D3C31" w:rsidRDefault="00833865">
      <w:pPr>
        <w:rPr>
          <w:rFonts w:hint="eastAsia"/>
        </w:rPr>
      </w:pPr>
      <w:r>
        <w:t>Avec le seuil 0,55, 36 NON Conforme et 130 PIETRA sont acceptées comme Conforme, contre respectivement 42 et 146 en argmax. Le compteur métier baisse donc de 188 à 166, au prix de 31 rejets Conforme supplémentaires. Ce déplacement est cohérent avec la priorité qualité : l'acceptation devient plus stricte sans dégrader fortement les métriques globales.</w:t>
      </w:r>
    </w:p>
    <w:p w14:paraId="280B4E53" w14:textId="77777777" w:rsidR="006D3C31" w:rsidRDefault="00833865">
      <w:pPr>
        <w:rPr>
          <w:rFonts w:hint="eastAsia"/>
        </w:rPr>
      </w:pPr>
      <w:r>
        <w:t>La confusion dominante reste Conforme↔PIETRA : 200 vrais Conforme sont classés PIETRA et 130 PIETRA deviennent Conforme avec la règle finale. La classe Vide reste très bien séparée. Le compteur « faux Conforme métier » additionne volontairement NON Conforme et PIETRA ; les trois Vide prédits Conforme restent inclus dans la précision statistique.</w:t>
      </w:r>
    </w:p>
    <w:p w14:paraId="54C88A7C" w14:textId="77777777" w:rsidR="006D3C31" w:rsidRDefault="00833865">
      <w:pPr>
        <w:pStyle w:val="Titre1"/>
      </w:pPr>
      <w:bookmarkStart w:id="14" w:name="_Toc239352614"/>
      <w:r>
        <w:lastRenderedPageBreak/>
        <w:t>4.2.13 Analyse du respect du cahier des charges</w:t>
      </w:r>
      <w:bookmarkEnd w:id="14"/>
    </w:p>
    <w:p w14:paraId="2C75AA10" w14:textId="77777777" w:rsidR="006D3C31" w:rsidRDefault="00833865">
      <w:pPr>
        <w:keepNext/>
        <w:rPr>
          <w:rFonts w:hint="eastAsia"/>
        </w:rPr>
      </w:pPr>
      <w:r>
        <w:rPr>
          <w:b/>
          <w:color w:val="17324D"/>
          <w:sz w:val="19"/>
        </w:rPr>
        <w:t>Tableau 13 — Respect des contraintes métier sur le test final</w:t>
      </w:r>
    </w:p>
    <w:tbl>
      <w:tblPr>
        <w:tblStyle w:val="Grilledutableau"/>
        <w:tblW w:w="0" w:type="auto"/>
        <w:tblLook w:val="04A0" w:firstRow="1" w:lastRow="0" w:firstColumn="1" w:lastColumn="0" w:noHBand="0" w:noVBand="1"/>
      </w:tblPr>
      <w:tblGrid>
        <w:gridCol w:w="1950"/>
        <w:gridCol w:w="1950"/>
        <w:gridCol w:w="1950"/>
        <w:gridCol w:w="1950"/>
        <w:gridCol w:w="1950"/>
      </w:tblGrid>
      <w:tr w:rsidR="006D3C31" w14:paraId="3E34B22F" w14:textId="77777777">
        <w:trPr>
          <w:tblHeader/>
        </w:trPr>
        <w:tc>
          <w:tcPr>
            <w:tcW w:w="1950" w:type="dxa"/>
            <w:shd w:val="clear" w:color="auto" w:fill="17324D"/>
            <w:tcMar>
              <w:top w:w="90" w:type="dxa"/>
              <w:left w:w="100" w:type="dxa"/>
              <w:bottom w:w="90" w:type="dxa"/>
              <w:right w:w="100" w:type="dxa"/>
            </w:tcMar>
            <w:vAlign w:val="center"/>
          </w:tcPr>
          <w:p w14:paraId="3909FAAF" w14:textId="77777777" w:rsidR="006D3C31" w:rsidRDefault="00833865">
            <w:pPr>
              <w:rPr>
                <w:rFonts w:hint="eastAsia"/>
              </w:rPr>
            </w:pPr>
            <w:r>
              <w:rPr>
                <w:b/>
                <w:color w:val="FFFFFF"/>
                <w:sz w:val="16"/>
              </w:rPr>
              <w:t>Critère</w:t>
            </w:r>
          </w:p>
        </w:tc>
        <w:tc>
          <w:tcPr>
            <w:tcW w:w="1950" w:type="dxa"/>
            <w:shd w:val="clear" w:color="auto" w:fill="17324D"/>
            <w:tcMar>
              <w:top w:w="90" w:type="dxa"/>
              <w:left w:w="100" w:type="dxa"/>
              <w:bottom w:w="90" w:type="dxa"/>
              <w:right w:w="100" w:type="dxa"/>
            </w:tcMar>
            <w:vAlign w:val="center"/>
          </w:tcPr>
          <w:p w14:paraId="4EE2E15E" w14:textId="77777777" w:rsidR="006D3C31" w:rsidRDefault="00833865">
            <w:pPr>
              <w:rPr>
                <w:rFonts w:hint="eastAsia"/>
              </w:rPr>
            </w:pPr>
            <w:r>
              <w:rPr>
                <w:b/>
                <w:color w:val="FFFFFF"/>
                <w:sz w:val="16"/>
              </w:rPr>
              <w:t>Objectif</w:t>
            </w:r>
          </w:p>
        </w:tc>
        <w:tc>
          <w:tcPr>
            <w:tcW w:w="1950" w:type="dxa"/>
            <w:shd w:val="clear" w:color="auto" w:fill="17324D"/>
            <w:tcMar>
              <w:top w:w="90" w:type="dxa"/>
              <w:left w:w="100" w:type="dxa"/>
              <w:bottom w:w="90" w:type="dxa"/>
              <w:right w:w="100" w:type="dxa"/>
            </w:tcMar>
            <w:vAlign w:val="center"/>
          </w:tcPr>
          <w:p w14:paraId="70ECAC29" w14:textId="77777777" w:rsidR="006D3C31" w:rsidRDefault="00833865">
            <w:pPr>
              <w:rPr>
                <w:rFonts w:hint="eastAsia"/>
              </w:rPr>
            </w:pPr>
            <w:r>
              <w:rPr>
                <w:b/>
                <w:color w:val="FFFFFF"/>
                <w:sz w:val="16"/>
              </w:rPr>
              <w:t>Résultat</w:t>
            </w:r>
          </w:p>
        </w:tc>
        <w:tc>
          <w:tcPr>
            <w:tcW w:w="1950" w:type="dxa"/>
            <w:shd w:val="clear" w:color="auto" w:fill="17324D"/>
            <w:tcMar>
              <w:top w:w="90" w:type="dxa"/>
              <w:left w:w="100" w:type="dxa"/>
              <w:bottom w:w="90" w:type="dxa"/>
              <w:right w:w="100" w:type="dxa"/>
            </w:tcMar>
            <w:vAlign w:val="center"/>
          </w:tcPr>
          <w:p w14:paraId="42959901" w14:textId="77777777" w:rsidR="006D3C31" w:rsidRDefault="00833865">
            <w:pPr>
              <w:rPr>
                <w:rFonts w:hint="eastAsia"/>
              </w:rPr>
            </w:pPr>
            <w:r>
              <w:rPr>
                <w:b/>
                <w:color w:val="FFFFFF"/>
                <w:sz w:val="16"/>
              </w:rPr>
              <w:t>Écart</w:t>
            </w:r>
          </w:p>
        </w:tc>
        <w:tc>
          <w:tcPr>
            <w:tcW w:w="1950" w:type="dxa"/>
            <w:shd w:val="clear" w:color="auto" w:fill="17324D"/>
            <w:tcMar>
              <w:top w:w="90" w:type="dxa"/>
              <w:left w:w="100" w:type="dxa"/>
              <w:bottom w:w="90" w:type="dxa"/>
              <w:right w:w="100" w:type="dxa"/>
            </w:tcMar>
            <w:vAlign w:val="center"/>
          </w:tcPr>
          <w:p w14:paraId="001B9BCD" w14:textId="77777777" w:rsidR="006D3C31" w:rsidRDefault="00833865">
            <w:pPr>
              <w:rPr>
                <w:rFonts w:hint="eastAsia"/>
              </w:rPr>
            </w:pPr>
            <w:r>
              <w:rPr>
                <w:b/>
                <w:color w:val="FFFFFF"/>
                <w:sz w:val="16"/>
              </w:rPr>
              <w:t>Verdict</w:t>
            </w:r>
          </w:p>
        </w:tc>
      </w:tr>
      <w:tr w:rsidR="006D3C31" w14:paraId="0189D8CC" w14:textId="77777777">
        <w:trPr>
          <w:cantSplit/>
        </w:trPr>
        <w:tc>
          <w:tcPr>
            <w:tcW w:w="1950" w:type="dxa"/>
            <w:tcMar>
              <w:top w:w="90" w:type="dxa"/>
              <w:left w:w="100" w:type="dxa"/>
              <w:bottom w:w="90" w:type="dxa"/>
              <w:right w:w="100" w:type="dxa"/>
            </w:tcMar>
            <w:vAlign w:val="center"/>
          </w:tcPr>
          <w:p w14:paraId="06A47D16" w14:textId="77777777" w:rsidR="006D3C31" w:rsidRDefault="00833865">
            <w:pPr>
              <w:rPr>
                <w:rFonts w:hint="eastAsia"/>
              </w:rPr>
            </w:pPr>
            <w:r>
              <w:rPr>
                <w:sz w:val="15"/>
              </w:rPr>
              <w:t>Précision Conforme</w:t>
            </w:r>
          </w:p>
        </w:tc>
        <w:tc>
          <w:tcPr>
            <w:tcW w:w="1950" w:type="dxa"/>
            <w:tcMar>
              <w:top w:w="90" w:type="dxa"/>
              <w:left w:w="100" w:type="dxa"/>
              <w:bottom w:w="90" w:type="dxa"/>
              <w:right w:w="100" w:type="dxa"/>
            </w:tcMar>
            <w:vAlign w:val="center"/>
          </w:tcPr>
          <w:p w14:paraId="6F5F65D8" w14:textId="77777777" w:rsidR="006D3C31" w:rsidRDefault="00833865">
            <w:pPr>
              <w:rPr>
                <w:rFonts w:hint="eastAsia"/>
              </w:rPr>
            </w:pPr>
            <w:r>
              <w:rPr>
                <w:sz w:val="15"/>
              </w:rPr>
              <w:t>≥ 95 %</w:t>
            </w:r>
          </w:p>
        </w:tc>
        <w:tc>
          <w:tcPr>
            <w:tcW w:w="1950" w:type="dxa"/>
            <w:tcMar>
              <w:top w:w="90" w:type="dxa"/>
              <w:left w:w="100" w:type="dxa"/>
              <w:bottom w:w="90" w:type="dxa"/>
              <w:right w:w="100" w:type="dxa"/>
            </w:tcMar>
            <w:vAlign w:val="center"/>
          </w:tcPr>
          <w:p w14:paraId="39D2F9CB" w14:textId="77777777" w:rsidR="006D3C31" w:rsidRDefault="00833865">
            <w:pPr>
              <w:rPr>
                <w:rFonts w:hint="eastAsia"/>
              </w:rPr>
            </w:pPr>
            <w:r>
              <w:rPr>
                <w:sz w:val="15"/>
              </w:rPr>
              <w:t>89,16 %</w:t>
            </w:r>
          </w:p>
        </w:tc>
        <w:tc>
          <w:tcPr>
            <w:tcW w:w="1950" w:type="dxa"/>
            <w:tcMar>
              <w:top w:w="90" w:type="dxa"/>
              <w:left w:w="100" w:type="dxa"/>
              <w:bottom w:w="90" w:type="dxa"/>
              <w:right w:w="100" w:type="dxa"/>
            </w:tcMar>
            <w:vAlign w:val="center"/>
          </w:tcPr>
          <w:p w14:paraId="6DC5B0FE" w14:textId="77777777" w:rsidR="006D3C31" w:rsidRDefault="00833865">
            <w:pPr>
              <w:rPr>
                <w:rFonts w:hint="eastAsia"/>
              </w:rPr>
            </w:pPr>
            <w:r>
              <w:rPr>
                <w:sz w:val="15"/>
              </w:rPr>
              <w:t>−</w:t>
            </w:r>
            <w:r>
              <w:rPr>
                <w:sz w:val="15"/>
              </w:rPr>
              <w:t>5,84 pts</w:t>
            </w:r>
          </w:p>
        </w:tc>
        <w:tc>
          <w:tcPr>
            <w:tcW w:w="1950" w:type="dxa"/>
            <w:tcMar>
              <w:top w:w="90" w:type="dxa"/>
              <w:left w:w="100" w:type="dxa"/>
              <w:bottom w:w="90" w:type="dxa"/>
              <w:right w:w="100" w:type="dxa"/>
            </w:tcMar>
            <w:vAlign w:val="center"/>
          </w:tcPr>
          <w:p w14:paraId="5423EEB8" w14:textId="77777777" w:rsidR="006D3C31" w:rsidRDefault="00833865">
            <w:pPr>
              <w:rPr>
                <w:rFonts w:hint="eastAsia"/>
              </w:rPr>
            </w:pPr>
            <w:r>
              <w:rPr>
                <w:sz w:val="15"/>
              </w:rPr>
              <w:t>NON ATTEINT</w:t>
            </w:r>
          </w:p>
        </w:tc>
      </w:tr>
      <w:tr w:rsidR="006D3C31" w14:paraId="56F6ADE0" w14:textId="77777777">
        <w:trPr>
          <w:cantSplit/>
        </w:trPr>
        <w:tc>
          <w:tcPr>
            <w:tcW w:w="1950" w:type="dxa"/>
            <w:shd w:val="clear" w:color="auto" w:fill="F5F8FA"/>
            <w:tcMar>
              <w:top w:w="90" w:type="dxa"/>
              <w:left w:w="100" w:type="dxa"/>
              <w:bottom w:w="90" w:type="dxa"/>
              <w:right w:w="100" w:type="dxa"/>
            </w:tcMar>
            <w:vAlign w:val="center"/>
          </w:tcPr>
          <w:p w14:paraId="204EB652" w14:textId="77777777" w:rsidR="006D3C31" w:rsidRDefault="00833865">
            <w:pPr>
              <w:rPr>
                <w:rFonts w:hint="eastAsia"/>
              </w:rPr>
            </w:pPr>
            <w:r>
              <w:rPr>
                <w:sz w:val="15"/>
              </w:rPr>
              <w:t>Rappel Conforme</w:t>
            </w:r>
          </w:p>
        </w:tc>
        <w:tc>
          <w:tcPr>
            <w:tcW w:w="1950" w:type="dxa"/>
            <w:shd w:val="clear" w:color="auto" w:fill="F5F8FA"/>
            <w:tcMar>
              <w:top w:w="90" w:type="dxa"/>
              <w:left w:w="100" w:type="dxa"/>
              <w:bottom w:w="90" w:type="dxa"/>
              <w:right w:w="100" w:type="dxa"/>
            </w:tcMar>
            <w:vAlign w:val="center"/>
          </w:tcPr>
          <w:p w14:paraId="06B521B7" w14:textId="77777777" w:rsidR="006D3C31" w:rsidRDefault="00833865">
            <w:pPr>
              <w:rPr>
                <w:rFonts w:hint="eastAsia"/>
              </w:rPr>
            </w:pPr>
            <w:r>
              <w:rPr>
                <w:sz w:val="15"/>
              </w:rPr>
              <w:t>≥ 85 %</w:t>
            </w:r>
          </w:p>
        </w:tc>
        <w:tc>
          <w:tcPr>
            <w:tcW w:w="1950" w:type="dxa"/>
            <w:shd w:val="clear" w:color="auto" w:fill="F5F8FA"/>
            <w:tcMar>
              <w:top w:w="90" w:type="dxa"/>
              <w:left w:w="100" w:type="dxa"/>
              <w:bottom w:w="90" w:type="dxa"/>
              <w:right w:w="100" w:type="dxa"/>
            </w:tcMar>
            <w:vAlign w:val="center"/>
          </w:tcPr>
          <w:p w14:paraId="6DDB11C1" w14:textId="77777777" w:rsidR="006D3C31" w:rsidRDefault="00833865">
            <w:pPr>
              <w:rPr>
                <w:rFonts w:hint="eastAsia"/>
              </w:rPr>
            </w:pPr>
            <w:r>
              <w:rPr>
                <w:sz w:val="15"/>
              </w:rPr>
              <w:t>85,54 %</w:t>
            </w:r>
          </w:p>
        </w:tc>
        <w:tc>
          <w:tcPr>
            <w:tcW w:w="1950" w:type="dxa"/>
            <w:shd w:val="clear" w:color="auto" w:fill="F5F8FA"/>
            <w:tcMar>
              <w:top w:w="90" w:type="dxa"/>
              <w:left w:w="100" w:type="dxa"/>
              <w:bottom w:w="90" w:type="dxa"/>
              <w:right w:w="100" w:type="dxa"/>
            </w:tcMar>
            <w:vAlign w:val="center"/>
          </w:tcPr>
          <w:p w14:paraId="0844F804" w14:textId="77777777" w:rsidR="006D3C31" w:rsidRDefault="00833865">
            <w:pPr>
              <w:rPr>
                <w:rFonts w:hint="eastAsia"/>
              </w:rPr>
            </w:pPr>
            <w:r>
              <w:rPr>
                <w:sz w:val="15"/>
              </w:rPr>
              <w:t>+0,54 pts</w:t>
            </w:r>
          </w:p>
        </w:tc>
        <w:tc>
          <w:tcPr>
            <w:tcW w:w="1950" w:type="dxa"/>
            <w:shd w:val="clear" w:color="auto" w:fill="F5F8FA"/>
            <w:tcMar>
              <w:top w:w="90" w:type="dxa"/>
              <w:left w:w="100" w:type="dxa"/>
              <w:bottom w:w="90" w:type="dxa"/>
              <w:right w:w="100" w:type="dxa"/>
            </w:tcMar>
            <w:vAlign w:val="center"/>
          </w:tcPr>
          <w:p w14:paraId="58EB53B2" w14:textId="77777777" w:rsidR="006D3C31" w:rsidRDefault="00833865">
            <w:pPr>
              <w:rPr>
                <w:rFonts w:hint="eastAsia"/>
              </w:rPr>
            </w:pPr>
            <w:r>
              <w:rPr>
                <w:sz w:val="15"/>
              </w:rPr>
              <w:t>ATTEINT</w:t>
            </w:r>
          </w:p>
        </w:tc>
      </w:tr>
      <w:tr w:rsidR="006D3C31" w14:paraId="6E4F8A9D" w14:textId="77777777">
        <w:trPr>
          <w:cantSplit/>
        </w:trPr>
        <w:tc>
          <w:tcPr>
            <w:tcW w:w="1950" w:type="dxa"/>
            <w:tcMar>
              <w:top w:w="90" w:type="dxa"/>
              <w:left w:w="100" w:type="dxa"/>
              <w:bottom w:w="90" w:type="dxa"/>
              <w:right w:w="100" w:type="dxa"/>
            </w:tcMar>
            <w:vAlign w:val="center"/>
          </w:tcPr>
          <w:p w14:paraId="50795EE3" w14:textId="77777777" w:rsidR="006D3C31" w:rsidRDefault="00833865">
            <w:pPr>
              <w:rPr>
                <w:rFonts w:hint="eastAsia"/>
              </w:rPr>
            </w:pPr>
            <w:r>
              <w:rPr>
                <w:sz w:val="15"/>
              </w:rPr>
              <w:t>Respect simultané</w:t>
            </w:r>
          </w:p>
        </w:tc>
        <w:tc>
          <w:tcPr>
            <w:tcW w:w="1950" w:type="dxa"/>
            <w:tcMar>
              <w:top w:w="90" w:type="dxa"/>
              <w:left w:w="100" w:type="dxa"/>
              <w:bottom w:w="90" w:type="dxa"/>
              <w:right w:w="100" w:type="dxa"/>
            </w:tcMar>
            <w:vAlign w:val="center"/>
          </w:tcPr>
          <w:p w14:paraId="5B3A159C" w14:textId="77777777" w:rsidR="006D3C31" w:rsidRDefault="00833865">
            <w:pPr>
              <w:rPr>
                <w:rFonts w:hint="eastAsia"/>
              </w:rPr>
            </w:pPr>
            <w:r>
              <w:rPr>
                <w:sz w:val="15"/>
              </w:rPr>
              <w:t>Deux critères</w:t>
            </w:r>
          </w:p>
        </w:tc>
        <w:tc>
          <w:tcPr>
            <w:tcW w:w="1950" w:type="dxa"/>
            <w:tcMar>
              <w:top w:w="90" w:type="dxa"/>
              <w:left w:w="100" w:type="dxa"/>
              <w:bottom w:w="90" w:type="dxa"/>
              <w:right w:w="100" w:type="dxa"/>
            </w:tcMar>
            <w:vAlign w:val="center"/>
          </w:tcPr>
          <w:p w14:paraId="5E5BF822" w14:textId="77777777" w:rsidR="006D3C31" w:rsidRDefault="00833865">
            <w:pPr>
              <w:rPr>
                <w:rFonts w:hint="eastAsia"/>
              </w:rPr>
            </w:pPr>
            <w:r>
              <w:rPr>
                <w:sz w:val="15"/>
              </w:rPr>
              <w:t>Un critère sur deux</w:t>
            </w:r>
          </w:p>
        </w:tc>
        <w:tc>
          <w:tcPr>
            <w:tcW w:w="1950" w:type="dxa"/>
            <w:tcMar>
              <w:top w:w="90" w:type="dxa"/>
              <w:left w:w="100" w:type="dxa"/>
              <w:bottom w:w="90" w:type="dxa"/>
              <w:right w:w="100" w:type="dxa"/>
            </w:tcMar>
            <w:vAlign w:val="center"/>
          </w:tcPr>
          <w:p w14:paraId="094B10DD" w14:textId="77777777" w:rsidR="006D3C31" w:rsidRDefault="00833865">
            <w:pPr>
              <w:rPr>
                <w:rFonts w:hint="eastAsia"/>
              </w:rPr>
            </w:pPr>
            <w:r>
              <w:rPr>
                <w:sz w:val="15"/>
              </w:rPr>
              <w:t>—</w:t>
            </w:r>
          </w:p>
        </w:tc>
        <w:tc>
          <w:tcPr>
            <w:tcW w:w="1950" w:type="dxa"/>
            <w:tcMar>
              <w:top w:w="90" w:type="dxa"/>
              <w:left w:w="100" w:type="dxa"/>
              <w:bottom w:w="90" w:type="dxa"/>
              <w:right w:w="100" w:type="dxa"/>
            </w:tcMar>
            <w:vAlign w:val="center"/>
          </w:tcPr>
          <w:p w14:paraId="1FD29FF7" w14:textId="77777777" w:rsidR="006D3C31" w:rsidRDefault="00833865">
            <w:pPr>
              <w:rPr>
                <w:rFonts w:hint="eastAsia"/>
              </w:rPr>
            </w:pPr>
            <w:r>
              <w:rPr>
                <w:sz w:val="15"/>
              </w:rPr>
              <w:t>NON ATTEINT</w:t>
            </w:r>
          </w:p>
        </w:tc>
      </w:tr>
    </w:tbl>
    <w:p w14:paraId="7C85989A" w14:textId="77777777" w:rsidR="006D3C31" w:rsidRDefault="00833865">
      <w:pPr>
        <w:pStyle w:val="CaptionReport"/>
        <w:rPr>
          <w:rFonts w:hint="eastAsia"/>
        </w:rPr>
      </w:pPr>
      <w:r>
        <w:t>Source : final_test_metrics.json — business_requirements</w:t>
      </w:r>
    </w:p>
    <w:tbl>
      <w:tblPr>
        <w:tblW w:w="0" w:type="auto"/>
        <w:tblLook w:val="04A0" w:firstRow="1" w:lastRow="0" w:firstColumn="1" w:lastColumn="0" w:noHBand="0" w:noVBand="1"/>
      </w:tblPr>
      <w:tblGrid>
        <w:gridCol w:w="9752"/>
      </w:tblGrid>
      <w:tr w:rsidR="006D3C31" w14:paraId="1D2E82FD" w14:textId="77777777">
        <w:tc>
          <w:tcPr>
            <w:tcW w:w="9752" w:type="dxa"/>
            <w:shd w:val="clear" w:color="auto" w:fill="FBEAEA"/>
            <w:tcMar>
              <w:top w:w="140" w:type="dxa"/>
              <w:left w:w="160" w:type="dxa"/>
              <w:bottom w:w="140" w:type="dxa"/>
              <w:right w:w="160" w:type="dxa"/>
            </w:tcMar>
          </w:tcPr>
          <w:p w14:paraId="2C3C379E" w14:textId="77777777" w:rsidR="006D3C31" w:rsidRDefault="00833865">
            <w:pPr>
              <w:rPr>
                <w:rFonts w:hint="eastAsia"/>
              </w:rPr>
            </w:pPr>
            <w:r>
              <w:rPr>
                <w:b/>
                <w:color w:val="8B1E1E"/>
              </w:rPr>
              <w:t xml:space="preserve">Conclusion obligatoire — </w:t>
            </w:r>
            <w:r>
              <w:t>Le modèle final respecte l'objectif minimal de rappel de la classe Conforme mais ne satisfait pas l'objectif de précision de 95 %.</w:t>
            </w:r>
          </w:p>
        </w:tc>
      </w:tr>
    </w:tbl>
    <w:p w14:paraId="1C63EE8B" w14:textId="77777777" w:rsidR="006D3C31" w:rsidRDefault="006D3C31">
      <w:pPr>
        <w:spacing w:after="20"/>
        <w:rPr>
          <w:rFonts w:hint="eastAsia"/>
        </w:rPr>
      </w:pPr>
    </w:p>
    <w:p w14:paraId="40C2FAAD" w14:textId="77777777" w:rsidR="006D3C31" w:rsidRDefault="00833865">
      <w:pPr>
        <w:rPr>
          <w:rFonts w:hint="eastAsia"/>
        </w:rPr>
      </w:pPr>
      <w:r>
        <w:t>Ce résultat est présenté sans ajustement post-test. Rechercher maintenant un autre seuil, checkpoint ou modèle à partir de ces 5 288 images transformerait le test en jeu de validation et invaliderait l'estimation finale. Le test est donc fermé à toute optimisation future.</w:t>
      </w:r>
    </w:p>
    <w:p w14:paraId="131790D3" w14:textId="77777777" w:rsidR="006D3C31" w:rsidRDefault="00833865">
      <w:pPr>
        <w:pStyle w:val="Titre1"/>
      </w:pPr>
      <w:bookmarkStart w:id="15" w:name="_Toc239352615"/>
      <w:r>
        <w:t>4.2.14 Prise en compte des contraintes d'embarquement</w:t>
      </w:r>
      <w:bookmarkEnd w:id="15"/>
    </w:p>
    <w:p w14:paraId="0A1B9731" w14:textId="77777777" w:rsidR="006D3C31" w:rsidRDefault="00833865">
      <w:pPr>
        <w:rPr>
          <w:rFonts w:hint="eastAsia"/>
        </w:rPr>
      </w:pPr>
      <w:r>
        <w:t>La complexité théorique place ResNet18 au-dessus de MobileNetV3 Small et EfficientNet-B0. Ce constat fournit une indication de stockage et de mémoire des poids, mais ne permet pas de conclure sur la latence réelle : les opérateurs, le runtime, la précision numérique et le matériel influencent directement le débit.</w:t>
      </w:r>
    </w:p>
    <w:p w14:paraId="5F83F08A" w14:textId="77777777" w:rsidR="006D3C31" w:rsidRDefault="00833865">
      <w:pPr>
        <w:rPr>
          <w:rFonts w:hint="eastAsia"/>
        </w:rPr>
      </w:pPr>
      <w:r>
        <w:t>MobileNet est plus petit, mais n'est pas automatiquement plus rapide dans toutes les conditions. Inversement, les 42,64 Mio FP32 de ResNet18 ne prouvent pas qu'il est incompatible avec 3 Go de VRAM. Le §4.3 devra exporter en ONNX et mesurer taille, latence batch 1, débit, mémoire CPU/GPU et capacité à traiter douze flux sur ou au plus près de la GTX 1060 3 Go et de l'ancien i7.</w:t>
      </w:r>
    </w:p>
    <w:p w14:paraId="63AFD1BF" w14:textId="77777777" w:rsidR="006D3C31" w:rsidRDefault="00833865">
      <w:pPr>
        <w:rPr>
          <w:rFonts w:hint="eastAsia"/>
        </w:rPr>
      </w:pPr>
      <w:r>
        <w:br w:type="page"/>
      </w:r>
    </w:p>
    <w:p w14:paraId="6B0E70A3" w14:textId="77777777" w:rsidR="006D3C31" w:rsidRDefault="00833865">
      <w:pPr>
        <w:pStyle w:val="Titre1"/>
      </w:pPr>
      <w:bookmarkStart w:id="16" w:name="_Toc239352616"/>
      <w:r>
        <w:lastRenderedPageBreak/>
        <w:t>4.2.15 Limites, recul critique et pistes d'amélioration</w:t>
      </w:r>
      <w:bookmarkEnd w:id="16"/>
    </w:p>
    <w:p w14:paraId="24041EC5" w14:textId="77777777" w:rsidR="006D3C31" w:rsidRDefault="00833865">
      <w:pPr>
        <w:pStyle w:val="Titre2"/>
      </w:pPr>
      <w:bookmarkStart w:id="17" w:name="_Toc239352617"/>
      <w:r>
        <w:t>Limites observées</w:t>
      </w:r>
      <w:bookmarkEnd w:id="17"/>
    </w:p>
    <w:p w14:paraId="4D1D214A" w14:textId="77777777" w:rsidR="006D3C31" w:rsidRDefault="00833865">
      <w:pPr>
        <w:pStyle w:val="Listepuces"/>
        <w:spacing w:after="50"/>
        <w:rPr>
          <w:rFonts w:hint="eastAsia"/>
        </w:rPr>
      </w:pPr>
      <w:r>
        <w:t>La précision Conforme finale de 89,16 % reste inférieure aux 95 % demandés.</w:t>
      </w:r>
    </w:p>
    <w:p w14:paraId="7192F6C9" w14:textId="77777777" w:rsidR="006D3C31" w:rsidRDefault="00833865">
      <w:pPr>
        <w:pStyle w:val="Listepuces"/>
        <w:spacing w:after="50"/>
        <w:rPr>
          <w:rFonts w:hint="eastAsia"/>
        </w:rPr>
      </w:pPr>
      <w:r>
        <w:t>PIETRA demeure la classe la plus difficile et partage une frontière visuelle avec Conforme.</w:t>
      </w:r>
    </w:p>
    <w:p w14:paraId="2E12743B" w14:textId="77777777" w:rsidR="006D3C31" w:rsidRDefault="00833865">
      <w:pPr>
        <w:pStyle w:val="Listepuces"/>
        <w:spacing w:after="50"/>
        <w:rPr>
          <w:rFonts w:hint="eastAsia"/>
        </w:rPr>
      </w:pPr>
      <w:r>
        <w:t>Les labels proviennent d'un processus humain historiquement hétérogène, malgré l'adjudication du §4.1.</w:t>
      </w:r>
    </w:p>
    <w:p w14:paraId="1501D4FA" w14:textId="77777777" w:rsidR="006D3C31" w:rsidRDefault="00833865">
      <w:pPr>
        <w:pStyle w:val="Listepuces"/>
        <w:spacing w:after="50"/>
        <w:rPr>
          <w:rFonts w:hint="eastAsia"/>
        </w:rPr>
      </w:pPr>
      <w:r>
        <w:t>ResNet18 est le plus lourd des trois modèles pré-entraînés réellement évalués.</w:t>
      </w:r>
    </w:p>
    <w:p w14:paraId="0254309F" w14:textId="77777777" w:rsidR="006D3C31" w:rsidRDefault="00833865">
      <w:pPr>
        <w:pStyle w:val="Listepuces"/>
        <w:spacing w:after="50"/>
        <w:rPr>
          <w:rFonts w:hint="eastAsia"/>
        </w:rPr>
      </w:pPr>
      <w:r>
        <w:t>La performance ONNX, la GTX 1060 3 Go et les douze flux n'ont pas encore été testés.</w:t>
      </w:r>
    </w:p>
    <w:p w14:paraId="72DA0745" w14:textId="77777777" w:rsidR="006D3C31" w:rsidRDefault="00833865">
      <w:pPr>
        <w:pStyle w:val="Listepuces"/>
        <w:spacing w:after="50"/>
        <w:rPr>
          <w:rFonts w:hint="eastAsia"/>
        </w:rPr>
      </w:pPr>
      <w:r>
        <w:t>Un seul dataset est disponible ; la robustesse sur une collecte indépendante reste inconnue.</w:t>
      </w:r>
    </w:p>
    <w:p w14:paraId="3155D529" w14:textId="77777777" w:rsidR="006D3C31" w:rsidRDefault="00833865">
      <w:pPr>
        <w:pStyle w:val="Listepuces"/>
        <w:spacing w:after="50"/>
        <w:rPr>
          <w:rFonts w:hint="eastAsia"/>
        </w:rPr>
      </w:pPr>
      <w:r>
        <w:t>Le dossier training officiel annoncé dans le sujet était absent des données fournies.</w:t>
      </w:r>
    </w:p>
    <w:p w14:paraId="44DF5073" w14:textId="77777777" w:rsidR="006D3C31" w:rsidRDefault="00833865">
      <w:pPr>
        <w:pStyle w:val="Listepuces"/>
        <w:spacing w:after="50"/>
        <w:rPr>
          <w:rFonts w:hint="eastAsia"/>
        </w:rPr>
      </w:pPr>
      <w:r>
        <w:t>Le nombre d'architectures et le tuning ont été volontairement limités.</w:t>
      </w:r>
    </w:p>
    <w:p w14:paraId="461E1B5A" w14:textId="77777777" w:rsidR="006D3C31" w:rsidRDefault="00833865">
      <w:pPr>
        <w:pStyle w:val="Listepuces"/>
        <w:spacing w:after="50"/>
        <w:rPr>
          <w:rFonts w:hint="eastAsia"/>
        </w:rPr>
      </w:pPr>
      <w:r>
        <w:t>Le test final est désormais fermé à toute optimisation.</w:t>
      </w:r>
    </w:p>
    <w:p w14:paraId="0C0C21CB" w14:textId="77777777" w:rsidR="006D3C31" w:rsidRDefault="00833865">
      <w:pPr>
        <w:rPr>
          <w:rFonts w:hint="eastAsia"/>
        </w:rPr>
      </w:pPr>
      <w:r>
        <w:t>Les ambiguïtés Conforme/PIETRA/NON Conforme peuvent provenir à la fois de la difficulté visuelle, de la variabilité des acquisitions et des conventions de labellisation. L'amélioration spectaculaire entre CNN maison et transfer learning montre toutefois que la capacité du modèle expliquait une part importante des erreurs initiales.</w:t>
      </w:r>
    </w:p>
    <w:p w14:paraId="487910E8" w14:textId="77777777" w:rsidR="006D3C31" w:rsidRDefault="00833865">
      <w:pPr>
        <w:pStyle w:val="Titre2"/>
      </w:pPr>
      <w:bookmarkStart w:id="18" w:name="_Toc239352618"/>
      <w:r>
        <w:t>Pistes futures — hors résultats du §4.2</w:t>
      </w:r>
      <w:bookmarkEnd w:id="18"/>
    </w:p>
    <w:p w14:paraId="678A7BE8" w14:textId="77777777" w:rsidR="006D3C31" w:rsidRDefault="00833865">
      <w:pPr>
        <w:pStyle w:val="Listepuces"/>
        <w:spacing w:after="50"/>
        <w:rPr>
          <w:rFonts w:hint="eastAsia"/>
        </w:rPr>
      </w:pPr>
      <w:r>
        <w:t>Harmoniser la labellisation et revoir de façon ciblée les PIETRA difficiles et les faux Conforme.</w:t>
      </w:r>
    </w:p>
    <w:p w14:paraId="46C05523" w14:textId="77777777" w:rsidR="006D3C31" w:rsidRDefault="00833865">
      <w:pPr>
        <w:pStyle w:val="Listepuces"/>
        <w:spacing w:after="50"/>
        <w:rPr>
          <w:rFonts w:hint="eastAsia"/>
        </w:rPr>
      </w:pPr>
      <w:r>
        <w:t>Étudier une CrossEntropy pondérée, un coût métier asymétrique ou un WeightedRandomSampler.</w:t>
      </w:r>
    </w:p>
    <w:p w14:paraId="5B8F0218" w14:textId="77777777" w:rsidR="006D3C31" w:rsidRDefault="00833865">
      <w:pPr>
        <w:pStyle w:val="Listepuces"/>
        <w:spacing w:after="50"/>
        <w:rPr>
          <w:rFonts w:hint="eastAsia"/>
        </w:rPr>
      </w:pPr>
      <w:r>
        <w:t>Évaluer une calibration probabiliste plus avancée sur de nouvelles données de validation.</w:t>
      </w:r>
    </w:p>
    <w:p w14:paraId="18503F84" w14:textId="77777777" w:rsidR="006D3C31" w:rsidRDefault="00833865">
      <w:pPr>
        <w:pStyle w:val="Listepuces"/>
        <w:spacing w:after="50"/>
        <w:rPr>
          <w:rFonts w:hint="eastAsia"/>
        </w:rPr>
      </w:pPr>
      <w:r>
        <w:t>Collecter un jeu indépendant et étudier une approche hiérarchique Vide/Fruit puis qualité.</w:t>
      </w:r>
    </w:p>
    <w:p w14:paraId="59A17AE6" w14:textId="77777777" w:rsidR="006D3C31" w:rsidRDefault="00833865">
      <w:pPr>
        <w:pStyle w:val="Listepuces"/>
        <w:spacing w:after="50"/>
        <w:rPr>
          <w:rFonts w:hint="eastAsia"/>
        </w:rPr>
      </w:pPr>
      <w:r>
        <w:t>Tester une autre résolution d'entrée uniquement dans un nouveau protocole expérimental.</w:t>
      </w:r>
    </w:p>
    <w:p w14:paraId="22F4C27E" w14:textId="77777777" w:rsidR="006D3C31" w:rsidRDefault="00833865">
      <w:pPr>
        <w:pStyle w:val="Listepuces"/>
        <w:spacing w:after="50"/>
        <w:rPr>
          <w:rFonts w:hint="eastAsia"/>
        </w:rPr>
      </w:pPr>
      <w:r>
        <w:t>Évaluer quantification, compression et éventuellement distillation après le benchmark ONNX.</w:t>
      </w:r>
    </w:p>
    <w:p w14:paraId="22D615B2" w14:textId="77777777" w:rsidR="006D3C31" w:rsidRDefault="00833865">
      <w:pPr>
        <w:pStyle w:val="Listepuces"/>
        <w:spacing w:after="50"/>
        <w:rPr>
          <w:rFonts w:hint="eastAsia"/>
        </w:rPr>
      </w:pPr>
      <w:r>
        <w:t>Mesurer sur le matériel cible et sur douze flux avant tout choix embarqué définitif.</w:t>
      </w:r>
    </w:p>
    <w:p w14:paraId="0A0B10CE" w14:textId="77777777" w:rsidR="006D3C31" w:rsidRDefault="00833865">
      <w:pPr>
        <w:rPr>
          <w:rFonts w:hint="eastAsia"/>
        </w:rPr>
      </w:pPr>
      <w:r>
        <w:t>Les expériences s'arrêtent ici de manière raisonnée. Deux CNN maison, trois modèles pré-entraînés, trois niveaux de complexité, une calibration validation et un test final unique suffisent pour répondre à l'objectif méthodologique. Multiplier les essais apporterait une valeur décroissante et favoriserait la sur-optimisation sur validation.</w:t>
      </w:r>
    </w:p>
    <w:p w14:paraId="659058B8" w14:textId="77777777" w:rsidR="006D3C31" w:rsidRDefault="00833865">
      <w:pPr>
        <w:pStyle w:val="Titre1"/>
      </w:pPr>
      <w:bookmarkStart w:id="19" w:name="_Toc239352619"/>
      <w:r>
        <w:t>4.2.16 Conclusion et transition vers le §4.3</w:t>
      </w:r>
      <w:bookmarkEnd w:id="19"/>
    </w:p>
    <w:p w14:paraId="6DA87949" w14:textId="77777777" w:rsidR="006D3C31" w:rsidRDefault="00833865">
      <w:pPr>
        <w:rPr>
          <w:rFonts w:hint="eastAsia"/>
        </w:rPr>
      </w:pPr>
      <w:r>
        <w:t>Le §4.2 a établi un pipeline reproductible malgré l'absence du dossier training annoncé, construit une baseline CNN, démontré l'intérêt du transfer learning et comparé des architectures de complexités différentes sous un protocole commun. MLflow relie chaque résultat à sa configuration et au checkpoint correspondant.</w:t>
      </w:r>
    </w:p>
    <w:p w14:paraId="7341DBAE" w14:textId="77777777" w:rsidR="006D3C31" w:rsidRDefault="00833865">
      <w:pPr>
        <w:rPr>
          <w:rFonts w:hint="eastAsia"/>
        </w:rPr>
      </w:pPr>
      <w:r>
        <w:t>ResNet18 est le meilleur candidat prédictif sur validation. Le seuil 0,55, choisi avant le test, réduit les défauts acceptés comme Conforme tout en maintenant le rappel au-dessus de 85 %. L'évaluation finale reste cohérente avec la validation, mais la précision de 95 % n'est pas atteinte : le cahier des charges est donc seulement partiellement satisfait.</w:t>
      </w:r>
    </w:p>
    <w:p w14:paraId="40958D49" w14:textId="77777777" w:rsidR="006D3C31" w:rsidRDefault="00833865">
      <w:pPr>
        <w:rPr>
          <w:rFonts w:hint="eastAsia"/>
        </w:rPr>
      </w:pPr>
      <w:r>
        <w:t>La prochaine étape ne consiste pas à ajuster le modèle au test. Le §4.3 devra vérifier si le candidat qualité peut être exporté en ONNX et respecter les contraintes de latence, débit et mémoire sur la cible envisagée. Cette mesure décidera si ResNet18 peut être retenu tel quel ou si une optimisation embarquée, voire un modèle plus léger, doit être étudié sur un nouveau protocole.</w:t>
      </w:r>
    </w:p>
    <w:p w14:paraId="4459F2B9" w14:textId="77777777" w:rsidR="006D3C31" w:rsidRDefault="00833865">
      <w:pPr>
        <w:rPr>
          <w:rFonts w:hint="eastAsia"/>
        </w:rPr>
      </w:pPr>
      <w:r>
        <w:br w:type="page"/>
      </w:r>
    </w:p>
    <w:p w14:paraId="49C18ECE" w14:textId="77777777" w:rsidR="006D3C31" w:rsidRDefault="00833865">
      <w:pPr>
        <w:pStyle w:val="Titre1"/>
      </w:pPr>
      <w:bookmarkStart w:id="20" w:name="_Toc239352620"/>
      <w:r>
        <w:lastRenderedPageBreak/>
        <w:t>Annexe — Registre des artefacts utilisés</w:t>
      </w:r>
      <w:bookmarkEnd w:id="20"/>
    </w:p>
    <w:p w14:paraId="21904862" w14:textId="77777777" w:rsidR="006D3C31" w:rsidRDefault="00833865">
      <w:pPr>
        <w:rPr>
          <w:rFonts w:hint="eastAsia"/>
        </w:rPr>
      </w:pPr>
      <w:r>
        <w:t>Les valeurs du rapport proviennent exclusivement des artefacts suivants. Les nombres arrondis dans le texte sont calculés à partir de leurs valeurs exactes.</w:t>
      </w:r>
    </w:p>
    <w:p w14:paraId="37359F62" w14:textId="77777777" w:rsidR="006D3C31" w:rsidRDefault="00833865">
      <w:pPr>
        <w:pStyle w:val="Listepuces"/>
        <w:spacing w:after="50"/>
        <w:rPr>
          <w:rFonts w:hint="eastAsia"/>
        </w:rPr>
      </w:pPr>
      <w:r>
        <w:t>analysis/output/final_training_manifest_summary.json</w:t>
      </w:r>
    </w:p>
    <w:p w14:paraId="1F304CE4" w14:textId="77777777" w:rsidR="006D3C31" w:rsidRDefault="00833865">
      <w:pPr>
        <w:pStyle w:val="Listepuces"/>
        <w:spacing w:after="50"/>
        <w:rPr>
          <w:rFonts w:hint="eastAsia"/>
        </w:rPr>
      </w:pPr>
      <w:r>
        <w:t>analysis/output/ml_split_summary.json</w:t>
      </w:r>
    </w:p>
    <w:p w14:paraId="1B029BF3" w14:textId="77777777" w:rsidR="006D3C31" w:rsidRDefault="00833865">
      <w:pPr>
        <w:pStyle w:val="Listepuces"/>
        <w:spacing w:after="50"/>
        <w:rPr>
          <w:rFonts w:hint="eastAsia"/>
        </w:rPr>
      </w:pPr>
      <w:r>
        <w:t>analysis/output/modeling/*/config.json</w:t>
      </w:r>
    </w:p>
    <w:p w14:paraId="4E2579F1" w14:textId="77777777" w:rsidR="006D3C31" w:rsidRDefault="00833865">
      <w:pPr>
        <w:pStyle w:val="Listepuces"/>
        <w:spacing w:after="50"/>
        <w:rPr>
          <w:rFonts w:hint="eastAsia"/>
        </w:rPr>
      </w:pPr>
      <w:r>
        <w:t>analysis/output/modeling/*/smoke_test_summary.json</w:t>
      </w:r>
    </w:p>
    <w:p w14:paraId="0EC3E307" w14:textId="77777777" w:rsidR="006D3C31" w:rsidRDefault="00833865">
      <w:pPr>
        <w:pStyle w:val="Listepuces"/>
        <w:spacing w:after="50"/>
        <w:rPr>
          <w:rFonts w:hint="eastAsia"/>
        </w:rPr>
      </w:pPr>
      <w:r>
        <w:t>analysis/output/modeling/*/metrics_summary.json</w:t>
      </w:r>
    </w:p>
    <w:p w14:paraId="0BE93A2B" w14:textId="77777777" w:rsidR="006D3C31" w:rsidRDefault="00833865">
      <w:pPr>
        <w:pStyle w:val="Listepuces"/>
        <w:spacing w:after="50"/>
        <w:rPr>
          <w:rFonts w:hint="eastAsia"/>
        </w:rPr>
      </w:pPr>
      <w:r>
        <w:t>analysis/output/modeling/*/training_history.csv</w:t>
      </w:r>
    </w:p>
    <w:p w14:paraId="0D69470F" w14:textId="77777777" w:rsidR="006D3C31" w:rsidRDefault="00833865">
      <w:pPr>
        <w:pStyle w:val="Listepuces"/>
        <w:spacing w:after="50"/>
        <w:rPr>
          <w:rFonts w:hint="eastAsia"/>
        </w:rPr>
      </w:pPr>
      <w:r>
        <w:t>analysis/output/modeling/resnet18/calibration/conforme_threshold_curve.csv</w:t>
      </w:r>
    </w:p>
    <w:p w14:paraId="1AD7D036" w14:textId="77777777" w:rsidR="006D3C31" w:rsidRDefault="00833865">
      <w:pPr>
        <w:pStyle w:val="Listepuces"/>
        <w:spacing w:after="50"/>
        <w:rPr>
          <w:rFonts w:hint="eastAsia"/>
        </w:rPr>
      </w:pPr>
      <w:r>
        <w:t>analysis/output/modeling/resnet18/calibration/conforme_threshold_summary.json</w:t>
      </w:r>
    </w:p>
    <w:p w14:paraId="645B5F36" w14:textId="77777777" w:rsidR="006D3C31" w:rsidRDefault="00833865">
      <w:pPr>
        <w:pStyle w:val="Listepuces"/>
        <w:spacing w:after="50"/>
        <w:rPr>
          <w:rFonts w:hint="eastAsia"/>
        </w:rPr>
      </w:pPr>
      <w:r>
        <w:t>analysis/output/modeling/resnet18/final_test/final_test_metrics.json</w:t>
      </w:r>
    </w:p>
    <w:p w14:paraId="20609248" w14:textId="77777777" w:rsidR="006D3C31" w:rsidRDefault="00833865">
      <w:pPr>
        <w:pStyle w:val="Listepuces"/>
        <w:spacing w:after="50"/>
        <w:rPr>
          <w:rFonts w:hint="eastAsia"/>
        </w:rPr>
      </w:pPr>
      <w:r>
        <w:t>analysis/output/modeling/resnet18/final_test/confusion_matrix_argmax.csv</w:t>
      </w:r>
    </w:p>
    <w:p w14:paraId="33D88AB5" w14:textId="77777777" w:rsidR="006D3C31" w:rsidRDefault="00833865">
      <w:pPr>
        <w:pStyle w:val="Listepuces"/>
        <w:spacing w:after="50"/>
        <w:rPr>
          <w:rFonts w:hint="eastAsia"/>
        </w:rPr>
      </w:pPr>
      <w:r>
        <w:t>analysis/output/modeling/resnet18/final_test/confusion_matrix_threshold_055.csv</w:t>
      </w:r>
    </w:p>
    <w:p w14:paraId="154DFE39" w14:textId="77777777" w:rsidR="006D3C31" w:rsidRDefault="00833865">
      <w:pPr>
        <w:pStyle w:val="Listepuces"/>
        <w:spacing w:after="50"/>
        <w:rPr>
          <w:rFonts w:hint="eastAsia"/>
        </w:rPr>
      </w:pPr>
      <w:r>
        <w:t>mlflow.db — expérience CastagNet_4_2 et runs cités.</w:t>
      </w:r>
    </w:p>
    <w:p w14:paraId="6C1E9A95" w14:textId="77777777" w:rsidR="006D3C31" w:rsidRDefault="00833865">
      <w:pPr>
        <w:pStyle w:val="Titre2"/>
      </w:pPr>
      <w:bookmarkStart w:id="21" w:name="_Toc239352621"/>
      <w:r>
        <w:t>Points de cohérence et conventions</w:t>
      </w:r>
      <w:bookmarkEnd w:id="21"/>
    </w:p>
    <w:p w14:paraId="6D1D4A13" w14:textId="77777777" w:rsidR="006D3C31" w:rsidRDefault="00833865">
      <w:pPr>
        <w:pStyle w:val="Listepuces"/>
        <w:spacing w:after="50"/>
        <w:rPr>
          <w:rFonts w:hint="eastAsia"/>
        </w:rPr>
      </w:pPr>
      <w:r>
        <w:t>Les artefacts exacts priment sur les valeurs arrondies du cahier de consignes.</w:t>
      </w:r>
    </w:p>
    <w:p w14:paraId="17AFB62A" w14:textId="77777777" w:rsidR="006D3C31" w:rsidRDefault="00833865">
      <w:pPr>
        <w:pStyle w:val="Listepuces"/>
        <w:spacing w:after="50"/>
        <w:rPr>
          <w:rFonts w:hint="eastAsia"/>
        </w:rPr>
      </w:pPr>
      <w:r>
        <w:t>Le compromis automatisé de calibration était 0,56 ; le choix métier final documenté est 0,55 afin de préserver le rappel minimal.</w:t>
      </w:r>
    </w:p>
    <w:p w14:paraId="4AEC1517" w14:textId="77777777" w:rsidR="006D3C31" w:rsidRDefault="00833865">
      <w:pPr>
        <w:pStyle w:val="Listepuces"/>
        <w:spacing w:after="50"/>
        <w:rPr>
          <w:rFonts w:hint="eastAsia"/>
        </w:rPr>
      </w:pPr>
      <w:r>
        <w:t>Le diagnostic overfitting_probable de CustomCNN v1 provient d'un ancien défaut de reporting ; les poids et métriques ne sont pas affectés.</w:t>
      </w:r>
    </w:p>
    <w:p w14:paraId="5DF1F729" w14:textId="77777777" w:rsidR="006D3C31" w:rsidRDefault="00833865">
      <w:pPr>
        <w:pStyle w:val="Listepuces"/>
        <w:spacing w:after="50"/>
        <w:rPr>
          <w:rFonts w:hint="eastAsia"/>
        </w:rPr>
      </w:pPr>
      <w:r>
        <w:t>Le compteur faux Conforme total des artefacts additionne NON Conforme et PIETRA ; les Vide→Conforme sont néanmoins comptés dans la précision.</w:t>
      </w:r>
    </w:p>
    <w:p w14:paraId="26A3B7A3" w14:textId="77777777" w:rsidR="006D3C31" w:rsidRDefault="00833865">
      <w:pPr>
        <w:pStyle w:val="Listepuces"/>
        <w:spacing w:after="50"/>
        <w:rPr>
          <w:rFonts w:hint="eastAsia"/>
        </w:rPr>
      </w:pPr>
      <w:r>
        <w:t>ShuffleNetV2 x1.0 est configuré mais ne possède aucun résultat d'entraînement.</w:t>
      </w:r>
    </w:p>
    <w:sectPr w:rsidR="006D3C31" w:rsidSect="00034616">
      <w:headerReference w:type="default" r:id="rId15"/>
      <w:footerReference w:type="default" r:id="rId16"/>
      <w:pgSz w:w="11906" w:h="16838"/>
      <w:pgMar w:top="1020" w:right="1077" w:bottom="964"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4DBA" w14:textId="77777777" w:rsidR="00833865" w:rsidRDefault="00833865">
      <w:pPr>
        <w:spacing w:after="0" w:line="240" w:lineRule="auto"/>
        <w:rPr>
          <w:rFonts w:hint="eastAsia"/>
        </w:rPr>
      </w:pPr>
      <w:r>
        <w:separator/>
      </w:r>
    </w:p>
  </w:endnote>
  <w:endnote w:type="continuationSeparator" w:id="0">
    <w:p w14:paraId="2CA6F9BE" w14:textId="77777777" w:rsidR="00833865" w:rsidRDefault="008338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07E5" w14:textId="77777777" w:rsidR="006D3C31" w:rsidRDefault="00833865">
    <w:pPr>
      <w:pStyle w:val="Pieddepage"/>
      <w:jc w:val="center"/>
      <w:rPr>
        <w:rFonts w:hint="eastAsia"/>
      </w:rPr>
    </w:pPr>
    <w:r>
      <w:rPr>
        <w:color w:val="5D6A72"/>
        <w:sz w:val="16"/>
      </w:rPr>
      <w:t xml:space="preserve">Rapport final — 3 septembre 2026    •    </w:t>
    </w:r>
    <w:r>
      <w:rPr>
        <w:color w:val="5D6A72"/>
        <w:sz w:val="16"/>
      </w:rPr>
      <w:fldChar w:fldCharType="begin"/>
    </w:r>
    <w:r>
      <w:rPr>
        <w:color w:val="5D6A72"/>
        <w:sz w:val="16"/>
      </w:rPr>
      <w:instrText>PAGE</w:instrText>
    </w:r>
    <w:r>
      <w:rPr>
        <w:rFonts w:hint="eastAsia"/>
        <w:color w:val="5D6A72"/>
        <w:sz w:val="16"/>
      </w:rPr>
      <w:fldChar w:fldCharType="separate"/>
    </w:r>
    <w:r w:rsidR="00B154A1">
      <w:rPr>
        <w:rFonts w:hint="eastAsia"/>
        <w:noProof/>
        <w:color w:val="5D6A72"/>
        <w:sz w:val="16"/>
      </w:rPr>
      <w:t>1</w:t>
    </w:r>
    <w:r>
      <w:rPr>
        <w:color w:val="5D6A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48D5" w14:textId="77777777" w:rsidR="00833865" w:rsidRDefault="00833865">
      <w:pPr>
        <w:spacing w:after="0" w:line="240" w:lineRule="auto"/>
        <w:rPr>
          <w:rFonts w:hint="eastAsia"/>
        </w:rPr>
      </w:pPr>
      <w:r>
        <w:separator/>
      </w:r>
    </w:p>
  </w:footnote>
  <w:footnote w:type="continuationSeparator" w:id="0">
    <w:p w14:paraId="5D5B0351" w14:textId="77777777" w:rsidR="00833865" w:rsidRDefault="0083386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6527" w14:textId="77777777" w:rsidR="006D3C31" w:rsidRDefault="00833865">
    <w:pPr>
      <w:pStyle w:val="En-tte"/>
      <w:jc w:val="right"/>
      <w:rPr>
        <w:rFonts w:hint="eastAsia"/>
      </w:rPr>
    </w:pPr>
    <w:r>
      <w:rPr>
        <w:color w:val="5D6A72"/>
        <w:sz w:val="16"/>
      </w:rPr>
      <w:t>CASTAGNET   |   §4.2 Modélisation et évaluation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68861775">
    <w:abstractNumId w:val="8"/>
  </w:num>
  <w:num w:numId="2" w16cid:durableId="1345595996">
    <w:abstractNumId w:val="6"/>
  </w:num>
  <w:num w:numId="3" w16cid:durableId="1146044194">
    <w:abstractNumId w:val="5"/>
  </w:num>
  <w:num w:numId="4" w16cid:durableId="151065040">
    <w:abstractNumId w:val="4"/>
  </w:num>
  <w:num w:numId="5" w16cid:durableId="1202279379">
    <w:abstractNumId w:val="7"/>
  </w:num>
  <w:num w:numId="6" w16cid:durableId="1910310844">
    <w:abstractNumId w:val="3"/>
  </w:num>
  <w:num w:numId="7" w16cid:durableId="1878926028">
    <w:abstractNumId w:val="2"/>
  </w:num>
  <w:num w:numId="8" w16cid:durableId="1536314183">
    <w:abstractNumId w:val="1"/>
  </w:num>
  <w:num w:numId="9" w16cid:durableId="1370644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3E5"/>
    <w:rsid w:val="0029639D"/>
    <w:rsid w:val="00326F90"/>
    <w:rsid w:val="006D3C31"/>
    <w:rsid w:val="00833865"/>
    <w:rsid w:val="00AA1D8D"/>
    <w:rsid w:val="00B154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FA4F13"/>
  <w14:defaultImageDpi w14:val="300"/>
  <w15:docId w15:val="{B7C4A0ED-282D-40D6-AA42-B568B52A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63238"/>
      <w:sz w:val="20"/>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17324D"/>
      <w:sz w:val="36"/>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45B78"/>
      <w:sz w:val="28"/>
      <w:szCs w:val="26"/>
    </w:rPr>
  </w:style>
  <w:style w:type="paragraph" w:styleId="Titre3">
    <w:name w:val="heading 3"/>
    <w:basedOn w:val="Normal"/>
    <w:next w:val="Normal"/>
    <w:link w:val="Titre3Car"/>
    <w:uiPriority w:val="9"/>
    <w:unhideWhenUsed/>
    <w:qFormat/>
    <w:rsid w:val="00FC693F"/>
    <w:pPr>
      <w:keepNext/>
      <w:keepLines/>
      <w:spacing w:before="180" w:after="80"/>
      <w:outlineLvl w:val="2"/>
    </w:pPr>
    <w:rPr>
      <w:rFonts w:asciiTheme="majorHAnsi" w:eastAsiaTheme="majorEastAsia" w:hAnsiTheme="majorHAnsi" w:cstheme="majorBidi"/>
      <w:b/>
      <w:bCs/>
      <w:color w:val="2A7F7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24D"/>
      <w:spacing w:val="5"/>
      <w:kern w:val="28"/>
      <w:sz w:val="5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after="200"/>
    </w:pPr>
    <w:rPr>
      <w:rFonts w:asciiTheme="majorHAnsi" w:eastAsiaTheme="majorEastAsia" w:hAnsiTheme="majorHAnsi" w:cstheme="majorBidi"/>
      <w:i/>
      <w:iCs/>
      <w:color w:val="2A7F7F"/>
      <w:spacing w:val="15"/>
      <w:sz w:val="30"/>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eport">
    <w:name w:val="Caption Report"/>
    <w:pPr>
      <w:spacing w:before="60" w:after="160"/>
    </w:pPr>
    <w:rPr>
      <w:rFonts w:ascii="Aptos" w:hAnsi="Aptos"/>
      <w:i/>
      <w:color w:val="5D6A72"/>
      <w:sz w:val="17"/>
    </w:rPr>
  </w:style>
  <w:style w:type="paragraph" w:styleId="TM1">
    <w:name w:val="toc 1"/>
    <w:basedOn w:val="Normal"/>
    <w:next w:val="Normal"/>
    <w:autoRedefine/>
    <w:uiPriority w:val="39"/>
    <w:unhideWhenUsed/>
    <w:rsid w:val="00B154A1"/>
    <w:pPr>
      <w:spacing w:after="100"/>
    </w:pPr>
  </w:style>
  <w:style w:type="paragraph" w:styleId="TM2">
    <w:name w:val="toc 2"/>
    <w:basedOn w:val="Normal"/>
    <w:next w:val="Normal"/>
    <w:autoRedefine/>
    <w:uiPriority w:val="39"/>
    <w:unhideWhenUsed/>
    <w:rsid w:val="00B154A1"/>
    <w:pPr>
      <w:spacing w:after="100"/>
      <w:ind w:left="200"/>
    </w:pPr>
  </w:style>
  <w:style w:type="character" w:styleId="Lienhypertexte">
    <w:name w:val="Hyperlink"/>
    <w:basedOn w:val="Policepardfaut"/>
    <w:uiPriority w:val="99"/>
    <w:unhideWhenUsed/>
    <w:rsid w:val="00B154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3976</Words>
  <Characters>22732</Characters>
  <Application>Microsoft Office Word</Application>
  <DocSecurity>0</DocSecurity>
  <Lines>686</Lines>
  <Paragraphs>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CastagNet — §4.2 Modélisation et évaluation</dc:title>
  <dc:subject>Rapport final de modélisation CastagNet</dc:subject>
  <dc:creator>Projet CastagNet — MSc BIHAR</dc:creator>
  <cp:keywords>CastagNet, classification, ResNet18, MLflow, validation, test</cp:keywords>
  <dc:description>generated by python-docx</dc:description>
  <cp:lastModifiedBy>dorian arg</cp:lastModifiedBy>
  <cp:revision>2</cp:revision>
  <dcterms:created xsi:type="dcterms:W3CDTF">2013-12-23T23:15:00Z</dcterms:created>
  <dcterms:modified xsi:type="dcterms:W3CDTF">2026-09-03T16:29:00Z</dcterms:modified>
  <cp:category/>
</cp:coreProperties>
</file>