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5F58" w:rsidRPr="00431762" w:rsidRDefault="003A5F58" w:rsidP="003A5F58">
      <w:pPr>
        <w:spacing w:after="120"/>
        <w:rPr>
          <w:rFonts w:ascii="Times New Roman" w:hAnsi="Times New Roman" w:cs="Times New Roman"/>
          <w:b/>
          <w:bCs/>
          <w:lang w:val="en-US"/>
        </w:rPr>
      </w:pPr>
      <w:r w:rsidRPr="00431762">
        <w:rPr>
          <w:rFonts w:ascii="Times New Roman" w:hAnsi="Times New Roman" w:cs="Times New Roman"/>
          <w:b/>
          <w:bCs/>
          <w:sz w:val="24"/>
          <w:szCs w:val="24"/>
          <w:lang w:val="en-US"/>
        </w:rPr>
        <w:t>WOMEN'S STATUS IN MID 19TH-CENTURY ENGLAND</w:t>
      </w:r>
    </w:p>
    <w:p w:rsidR="003A5F58" w:rsidRPr="00A565E8" w:rsidRDefault="003A5F58" w:rsidP="003A5F58">
      <w:pPr>
        <w:pStyle w:val="Default"/>
        <w:spacing w:after="240"/>
        <w:rPr>
          <w:b/>
          <w:color w:val="auto"/>
          <w:sz w:val="28"/>
          <w:szCs w:val="28"/>
          <w:lang w:val="en-US"/>
        </w:rPr>
      </w:pPr>
      <w:r w:rsidRPr="00431762">
        <w:rPr>
          <w:rFonts w:ascii="Times New Roman" w:hAnsi="Times New Roman" w:cs="Times New Roman"/>
          <w:b/>
          <w:bCs/>
          <w:color w:val="auto"/>
          <w:lang w:val="en-US"/>
        </w:rPr>
        <w:t>A BRIEF OVERVIEW</w:t>
      </w:r>
      <w:r w:rsidRPr="00A565E8">
        <w:rPr>
          <w:rFonts w:ascii="Times New Roman" w:hAnsi="Times New Roman" w:cs="Times New Roman"/>
          <w:b/>
          <w:bCs/>
          <w:color w:val="auto"/>
          <w:sz w:val="28"/>
          <w:szCs w:val="28"/>
          <w:lang w:val="en-US"/>
        </w:rPr>
        <w:t xml:space="preserve"> </w:t>
      </w:r>
      <w:r w:rsidRPr="00A565E8">
        <w:rPr>
          <w:b/>
          <w:color w:val="auto"/>
          <w:sz w:val="28"/>
          <w:szCs w:val="28"/>
          <w:lang w:val="en-US"/>
        </w:rPr>
        <w:tab/>
      </w:r>
      <w:r w:rsidRPr="00A565E8">
        <w:rPr>
          <w:b/>
          <w:color w:val="auto"/>
          <w:sz w:val="28"/>
          <w:szCs w:val="28"/>
          <w:lang w:val="en-US"/>
        </w:rPr>
        <w:tab/>
      </w:r>
      <w:r w:rsidRPr="00A565E8">
        <w:rPr>
          <w:rFonts w:ascii="Times New Roman" w:hAnsi="Times New Roman" w:cs="Times New Roman"/>
          <w:b/>
          <w:bCs/>
          <w:color w:val="auto"/>
          <w:sz w:val="28"/>
          <w:szCs w:val="28"/>
          <w:lang w:val="en-US"/>
        </w:rPr>
        <w:t xml:space="preserve">by Helena </w:t>
      </w:r>
      <w:proofErr w:type="spellStart"/>
      <w:r w:rsidRPr="00A565E8">
        <w:rPr>
          <w:rFonts w:ascii="Times New Roman" w:hAnsi="Times New Roman" w:cs="Times New Roman"/>
          <w:b/>
          <w:bCs/>
          <w:color w:val="auto"/>
          <w:sz w:val="28"/>
          <w:szCs w:val="28"/>
          <w:lang w:val="en-US"/>
        </w:rPr>
        <w:t>Wojtczak</w:t>
      </w:r>
      <w:proofErr w:type="spellEnd"/>
      <w:r w:rsidRPr="00A565E8">
        <w:rPr>
          <w:rFonts w:ascii="Times New Roman" w:hAnsi="Times New Roman" w:cs="Times New Roman"/>
          <w:b/>
          <w:bCs/>
          <w:color w:val="auto"/>
          <w:sz w:val="28"/>
          <w:szCs w:val="28"/>
          <w:lang w:val="en-US"/>
        </w:rPr>
        <w:t xml:space="preserve"> </w:t>
      </w:r>
    </w:p>
    <w:p w:rsidR="003A5F58" w:rsidRDefault="003A5F58" w:rsidP="003A5F58">
      <w:pPr>
        <w:pStyle w:val="Default"/>
        <w:rPr>
          <w:rFonts w:asciiTheme="majorHAnsi" w:hAnsiTheme="majorHAnsi" w:cs="Arial"/>
          <w:color w:val="auto"/>
          <w:lang w:val="en-US"/>
        </w:rPr>
        <w:sectPr w:rsidR="003A5F58" w:rsidSect="00A565E8">
          <w:headerReference w:type="default" r:id="rId7"/>
          <w:pgSz w:w="11906" w:h="16838"/>
          <w:pgMar w:top="1440" w:right="1080" w:bottom="1440" w:left="1080" w:header="708" w:footer="708" w:gutter="0"/>
          <w:cols w:space="708"/>
          <w:docGrid w:linePitch="360"/>
        </w:sectPr>
      </w:pPr>
    </w:p>
    <w:p w:rsidR="003A5F58" w:rsidRPr="004C4CA4" w:rsidRDefault="003A5F58" w:rsidP="003A5F58">
      <w:pPr>
        <w:pStyle w:val="Default"/>
        <w:rPr>
          <w:rFonts w:asciiTheme="majorHAnsi" w:hAnsiTheme="majorHAnsi"/>
          <w:color w:val="auto"/>
          <w:lang w:val="en-US"/>
        </w:rPr>
      </w:pPr>
      <w:r w:rsidRPr="004C4CA4">
        <w:rPr>
          <w:rFonts w:asciiTheme="majorHAnsi" w:hAnsiTheme="majorHAnsi" w:cs="Arial"/>
          <w:color w:val="auto"/>
          <w:lang w:val="en-US"/>
        </w:rPr>
        <w:t xml:space="preserve">It takes a considerable leap of the imagination for a woman of the 21st century to </w:t>
      </w:r>
      <w:proofErr w:type="spellStart"/>
      <w:r w:rsidRPr="004C4CA4">
        <w:rPr>
          <w:rFonts w:asciiTheme="majorHAnsi" w:hAnsiTheme="majorHAnsi" w:cs="Arial"/>
          <w:color w:val="auto"/>
          <w:lang w:val="en-US"/>
        </w:rPr>
        <w:t>realise</w:t>
      </w:r>
      <w:proofErr w:type="spellEnd"/>
      <w:r w:rsidRPr="004C4CA4">
        <w:rPr>
          <w:rFonts w:asciiTheme="majorHAnsi" w:hAnsiTheme="majorHAnsi" w:cs="Arial"/>
          <w:color w:val="auto"/>
          <w:lang w:val="en-US"/>
        </w:rPr>
        <w:t xml:space="preserve"> what her life would have been like had she been born 150 years ago. We </w:t>
      </w:r>
      <w:r w:rsidRPr="00431762">
        <w:rPr>
          <w:rFonts w:asciiTheme="majorHAnsi" w:hAnsiTheme="majorHAnsi" w:cs="Arial"/>
          <w:b/>
          <w:color w:val="auto"/>
          <w:lang w:val="en-US"/>
        </w:rPr>
        <w:t xml:space="preserve">take for granted </w:t>
      </w:r>
      <w:r w:rsidRPr="004C4CA4">
        <w:rPr>
          <w:rFonts w:asciiTheme="majorHAnsi" w:hAnsiTheme="majorHAnsi" w:cs="Arial"/>
          <w:color w:val="auto"/>
          <w:lang w:val="en-US"/>
        </w:rPr>
        <w:t xml:space="preserve">nowadays that almost any woman can have a career if she applies herself. We take for granted that women can choose whether or not to marry, and whether or not to have children, and how many.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Women of the mid-19th century had no such choices. Most lived in a state little better than slavery. They had to obey men, because </w:t>
      </w:r>
      <w:r w:rsidRPr="00023B4B">
        <w:rPr>
          <w:rFonts w:asciiTheme="majorHAnsi" w:hAnsiTheme="majorHAnsi" w:cs="Arial"/>
          <w:color w:val="auto"/>
          <w:highlight w:val="yellow"/>
          <w:lang w:val="en-US"/>
        </w:rPr>
        <w:t>in most cases men held all the resources and women had no independent means of subsistence.</w:t>
      </w:r>
      <w:r w:rsidRPr="004C4CA4">
        <w:rPr>
          <w:rFonts w:asciiTheme="majorHAnsi" w:hAnsiTheme="majorHAnsi" w:cs="Arial"/>
          <w:color w:val="auto"/>
          <w:lang w:val="en-US"/>
        </w:rPr>
        <w:t xml:space="preserve"> (...)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Women's purpose was to serve men and (men's) </w:t>
      </w:r>
      <w:r w:rsidRPr="00431762">
        <w:rPr>
          <w:rFonts w:asciiTheme="majorHAnsi" w:hAnsiTheme="majorHAnsi" w:cs="Arial"/>
          <w:b/>
          <w:color w:val="auto"/>
          <w:lang w:val="en-US"/>
        </w:rPr>
        <w:t>offspring</w:t>
      </w:r>
      <w:r w:rsidRPr="004C4CA4">
        <w:rPr>
          <w:rFonts w:asciiTheme="majorHAnsi" w:hAnsiTheme="majorHAnsi" w:cs="Arial"/>
          <w:color w:val="auto"/>
          <w:lang w:val="en-US"/>
        </w:rPr>
        <w:t xml:space="preserve">, by marrying and reproducing, by raising children, looking after the sick, nursing and by teaching at elementary level. (...) </w:t>
      </w:r>
      <w:r w:rsidRPr="00023B4B">
        <w:rPr>
          <w:rFonts w:asciiTheme="majorHAnsi" w:hAnsiTheme="majorHAnsi" w:cs="Arial"/>
          <w:color w:val="auto"/>
          <w:highlight w:val="yellow"/>
          <w:lang w:val="en-US"/>
        </w:rPr>
        <w:t>Girls received less education than boys</w:t>
      </w:r>
      <w:r w:rsidRPr="004C4CA4">
        <w:rPr>
          <w:rFonts w:asciiTheme="majorHAnsi" w:hAnsiTheme="majorHAnsi" w:cs="Arial"/>
          <w:color w:val="auto"/>
          <w:lang w:val="en-US"/>
        </w:rPr>
        <w:t xml:space="preserve">, were </w:t>
      </w:r>
      <w:r w:rsidRPr="00023B4B">
        <w:rPr>
          <w:rFonts w:asciiTheme="majorHAnsi" w:hAnsiTheme="majorHAnsi" w:cs="Arial"/>
          <w:color w:val="auto"/>
          <w:highlight w:val="yellow"/>
          <w:lang w:val="en-US"/>
        </w:rPr>
        <w:t>barred from universities</w:t>
      </w:r>
      <w:r w:rsidRPr="004C4CA4">
        <w:rPr>
          <w:rFonts w:asciiTheme="majorHAnsi" w:hAnsiTheme="majorHAnsi" w:cs="Arial"/>
          <w:color w:val="auto"/>
          <w:lang w:val="en-US"/>
        </w:rPr>
        <w:t xml:space="preserve">, and could </w:t>
      </w:r>
      <w:r w:rsidRPr="00023B4B">
        <w:rPr>
          <w:rFonts w:asciiTheme="majorHAnsi" w:hAnsiTheme="majorHAnsi" w:cs="Arial"/>
          <w:color w:val="auto"/>
          <w:highlight w:val="yellow"/>
          <w:lang w:val="en-US"/>
        </w:rPr>
        <w:t>obtain only low-paid jobs. All professions that needed academic qualifications were closed to women</w:t>
      </w:r>
      <w:r w:rsidRPr="004C4CA4">
        <w:rPr>
          <w:rFonts w:asciiTheme="majorHAnsi" w:hAnsiTheme="majorHAnsi" w:cs="Arial"/>
          <w:color w:val="auto"/>
          <w:lang w:val="en-US"/>
        </w:rPr>
        <w:t xml:space="preserve">. (...)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Most women had little choice but to marry and upon doing so everything they owned, inherited </w:t>
      </w:r>
      <w:r w:rsidRPr="00023B4B">
        <w:rPr>
          <w:rFonts w:asciiTheme="majorHAnsi" w:hAnsiTheme="majorHAnsi" w:cs="Arial"/>
          <w:color w:val="auto"/>
          <w:highlight w:val="yellow"/>
          <w:lang w:val="en-US"/>
        </w:rPr>
        <w:t>and earned automatically belonged by law to their husband</w:t>
      </w:r>
      <w:r w:rsidRPr="004C4CA4">
        <w:rPr>
          <w:rFonts w:asciiTheme="majorHAnsi" w:hAnsiTheme="majorHAnsi" w:cs="Arial"/>
          <w:color w:val="auto"/>
          <w:lang w:val="en-US"/>
        </w:rPr>
        <w:t xml:space="preserve">. (...)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Every man had the right </w:t>
      </w:r>
      <w:r w:rsidRPr="00023B4B">
        <w:rPr>
          <w:rFonts w:asciiTheme="majorHAnsi" w:hAnsiTheme="majorHAnsi" w:cs="Arial"/>
          <w:color w:val="auto"/>
          <w:highlight w:val="yellow"/>
          <w:lang w:val="en-US"/>
        </w:rPr>
        <w:t>to force his wife into sex and childbirth</w:t>
      </w:r>
      <w:r w:rsidRPr="004C4CA4">
        <w:rPr>
          <w:rFonts w:asciiTheme="majorHAnsi" w:hAnsiTheme="majorHAnsi" w:cs="Arial"/>
          <w:color w:val="auto"/>
          <w:lang w:val="en-US"/>
        </w:rPr>
        <w:t xml:space="preserve">. He could take her children without reason and send them to be raised elsewhere. (...)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If a woman was unhappy with her situation there was, almost without exception, nothing she could do about it. Except in extremely rare cases, </w:t>
      </w:r>
      <w:r w:rsidRPr="00023B4B">
        <w:rPr>
          <w:rFonts w:asciiTheme="majorHAnsi" w:hAnsiTheme="majorHAnsi" w:cs="Arial"/>
          <w:color w:val="auto"/>
          <w:highlight w:val="yellow"/>
          <w:lang w:val="en-US"/>
        </w:rPr>
        <w:t>a woman could not obtain a divorce</w:t>
      </w:r>
      <w:r w:rsidRPr="004C4CA4">
        <w:rPr>
          <w:rFonts w:asciiTheme="majorHAnsi" w:hAnsiTheme="majorHAnsi" w:cs="Arial"/>
          <w:color w:val="auto"/>
          <w:lang w:val="en-US"/>
        </w:rPr>
        <w:t xml:space="preserve"> and, until 1891, if she ran away from an intolerable marriage the police could capture and return her, and her husband could imprison her.(...)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Among the rich, </w:t>
      </w:r>
      <w:r w:rsidRPr="00023B4B">
        <w:rPr>
          <w:rFonts w:asciiTheme="majorHAnsi" w:hAnsiTheme="majorHAnsi" w:cs="Arial"/>
          <w:color w:val="auto"/>
          <w:highlight w:val="yellow"/>
          <w:lang w:val="en-US"/>
        </w:rPr>
        <w:t>family wealth automatically passed down the male line;</w:t>
      </w:r>
      <w:r w:rsidRPr="004C4CA4">
        <w:rPr>
          <w:rFonts w:asciiTheme="majorHAnsi" w:hAnsiTheme="majorHAnsi" w:cs="Arial"/>
          <w:color w:val="auto"/>
          <w:lang w:val="en-US"/>
        </w:rPr>
        <w:t xml:space="preserve"> if a daughter got anything it was a small percentage. Only if she had no brothers, came from a very wealthy family, and remained unmarried, could a woman become independent. (...)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From reading Victorian novels and watching television costume dramas it is easy to forget that the vast majority of women were working class. Born without a penny, </w:t>
      </w:r>
      <w:r w:rsidRPr="00023B4B">
        <w:rPr>
          <w:rFonts w:asciiTheme="majorHAnsi" w:hAnsiTheme="majorHAnsi" w:cs="Arial"/>
          <w:color w:val="auto"/>
          <w:highlight w:val="yellow"/>
          <w:lang w:val="en-US"/>
        </w:rPr>
        <w:t>they began work between the ages of about 8 to 12</w:t>
      </w:r>
      <w:r w:rsidRPr="004C4CA4">
        <w:rPr>
          <w:rFonts w:asciiTheme="majorHAnsi" w:hAnsiTheme="majorHAnsi" w:cs="Arial"/>
          <w:color w:val="auto"/>
          <w:lang w:val="en-US"/>
        </w:rPr>
        <w:t xml:space="preserve"> and continued until marriage. A woman's fate thereafter depended on her husband. If he earned enough to support her she would usually cease work, otherwise she worked all her life, taking short breaks to give birth. Anything she earned belonged to him. </w:t>
      </w:r>
    </w:p>
    <w:p w:rsidR="003A5F58" w:rsidRPr="004C4CA4" w:rsidRDefault="003A5F58" w:rsidP="003A5F58">
      <w:pPr>
        <w:pStyle w:val="Default"/>
        <w:numPr>
          <w:ilvl w:val="0"/>
          <w:numId w:val="1"/>
        </w:numPr>
        <w:rPr>
          <w:rFonts w:asciiTheme="majorHAnsi" w:hAnsiTheme="majorHAnsi"/>
          <w:color w:val="auto"/>
          <w:lang w:val="en-US"/>
        </w:rPr>
      </w:pPr>
      <w:r w:rsidRPr="004C4CA4">
        <w:rPr>
          <w:rFonts w:asciiTheme="majorHAnsi" w:hAnsiTheme="majorHAnsi" w:cs="Arial"/>
          <w:color w:val="auto"/>
          <w:lang w:val="en-US"/>
        </w:rPr>
        <w:t xml:space="preserve">Barred from all well-paid work women were forced into a very small range of occupations. Half were in domestic service and </w:t>
      </w:r>
      <w:r w:rsidRPr="00023B4B">
        <w:rPr>
          <w:rFonts w:asciiTheme="majorHAnsi" w:hAnsiTheme="majorHAnsi" w:cs="Arial"/>
          <w:color w:val="auto"/>
          <w:highlight w:val="yellow"/>
          <w:lang w:val="en-US"/>
        </w:rPr>
        <w:t xml:space="preserve">most of the rest were unskilled factory hands or agricultural </w:t>
      </w:r>
      <w:proofErr w:type="spellStart"/>
      <w:r w:rsidRPr="00023B4B">
        <w:rPr>
          <w:rFonts w:asciiTheme="majorHAnsi" w:hAnsiTheme="majorHAnsi" w:cs="Arial"/>
          <w:color w:val="auto"/>
          <w:highlight w:val="yellow"/>
          <w:lang w:val="en-US"/>
        </w:rPr>
        <w:t>labourers</w:t>
      </w:r>
      <w:proofErr w:type="spellEnd"/>
      <w:r w:rsidRPr="00023B4B">
        <w:rPr>
          <w:rFonts w:asciiTheme="majorHAnsi" w:hAnsiTheme="majorHAnsi" w:cs="Arial"/>
          <w:color w:val="auto"/>
          <w:highlight w:val="yellow"/>
          <w:lang w:val="en-US"/>
        </w:rPr>
        <w:t>.</w:t>
      </w:r>
      <w:r w:rsidRPr="004C4CA4">
        <w:rPr>
          <w:rFonts w:asciiTheme="majorHAnsi" w:hAnsiTheme="majorHAnsi" w:cs="Arial"/>
          <w:color w:val="auto"/>
          <w:lang w:val="en-US"/>
        </w:rPr>
        <w:t xml:space="preserve"> (...) </w:t>
      </w:r>
    </w:p>
    <w:p w:rsidR="003A5F58" w:rsidRPr="004C4CA4" w:rsidRDefault="003A5F58" w:rsidP="003A5F58">
      <w:pPr>
        <w:pStyle w:val="Default"/>
        <w:numPr>
          <w:ilvl w:val="0"/>
          <w:numId w:val="1"/>
        </w:numPr>
        <w:rPr>
          <w:rFonts w:asciiTheme="majorHAnsi" w:hAnsiTheme="majorHAnsi"/>
          <w:color w:val="auto"/>
          <w:lang w:val="en-US"/>
        </w:rPr>
      </w:pPr>
      <w:r w:rsidRPr="00023B4B">
        <w:rPr>
          <w:rFonts w:asciiTheme="majorHAnsi" w:hAnsiTheme="majorHAnsi" w:cs="Arial"/>
          <w:color w:val="auto"/>
          <w:highlight w:val="yellow"/>
          <w:lang w:val="en-US"/>
        </w:rPr>
        <w:t>Prostitution was rife in Victorian England</w:t>
      </w:r>
      <w:r w:rsidRPr="004C4CA4">
        <w:rPr>
          <w:rFonts w:asciiTheme="majorHAnsi" w:hAnsiTheme="majorHAnsi" w:cs="Arial"/>
          <w:color w:val="auto"/>
          <w:lang w:val="en-US"/>
        </w:rPr>
        <w:t xml:space="preserve">, the majority being "casual", resorted to only when there was no alternative. (…) </w:t>
      </w:r>
    </w:p>
    <w:p w:rsidR="003A5F58" w:rsidRPr="004C4CA4" w:rsidRDefault="003A5F58" w:rsidP="003A5F58">
      <w:pPr>
        <w:pStyle w:val="Default"/>
        <w:numPr>
          <w:ilvl w:val="0"/>
          <w:numId w:val="1"/>
        </w:numPr>
        <w:rPr>
          <w:rFonts w:asciiTheme="majorHAnsi" w:hAnsiTheme="majorHAnsi"/>
          <w:color w:val="auto"/>
          <w:lang w:val="en-US"/>
        </w:rPr>
      </w:pPr>
      <w:r w:rsidRPr="00023B4B">
        <w:rPr>
          <w:rFonts w:asciiTheme="majorHAnsi" w:hAnsiTheme="majorHAnsi" w:cs="Arial"/>
          <w:color w:val="auto"/>
          <w:highlight w:val="yellow"/>
          <w:lang w:val="en-US"/>
        </w:rPr>
        <w:t xml:space="preserve">Women's clothing </w:t>
      </w:r>
      <w:proofErr w:type="spellStart"/>
      <w:r w:rsidRPr="00023B4B">
        <w:rPr>
          <w:rFonts w:asciiTheme="majorHAnsi" w:hAnsiTheme="majorHAnsi" w:cs="Arial"/>
          <w:color w:val="auto"/>
          <w:highlight w:val="yellow"/>
          <w:lang w:val="en-US"/>
        </w:rPr>
        <w:t>symbolised</w:t>
      </w:r>
      <w:proofErr w:type="spellEnd"/>
      <w:r w:rsidRPr="00023B4B">
        <w:rPr>
          <w:rFonts w:asciiTheme="majorHAnsi" w:hAnsiTheme="majorHAnsi" w:cs="Arial"/>
          <w:color w:val="auto"/>
          <w:highlight w:val="yellow"/>
          <w:lang w:val="en-US"/>
        </w:rPr>
        <w:t xml:space="preserve"> their constricted lives.</w:t>
      </w:r>
      <w:r w:rsidRPr="004C4CA4">
        <w:rPr>
          <w:rFonts w:asciiTheme="majorHAnsi" w:hAnsiTheme="majorHAnsi" w:cs="Arial"/>
          <w:color w:val="auto"/>
          <w:lang w:val="en-US"/>
        </w:rPr>
        <w:t xml:space="preserve"> Tight lacing into corsets and cumbersome multiple layers of skirts which dragged on the ground impeded women's freedom of movement. (...) The skirts were so wide that many women died engulfed in flames after the material caught fire from an open grate or candle.(...) </w:t>
      </w:r>
    </w:p>
    <w:p w:rsidR="003A5F58" w:rsidRPr="00431762" w:rsidRDefault="003A5F58" w:rsidP="003A5F58">
      <w:pPr>
        <w:pStyle w:val="Default"/>
        <w:rPr>
          <w:rFonts w:ascii="Arial" w:hAnsi="Arial" w:cs="Arial"/>
          <w:sz w:val="16"/>
          <w:szCs w:val="16"/>
          <w:lang w:val="en-US"/>
        </w:rPr>
      </w:pPr>
      <w:r w:rsidRPr="004C4CA4">
        <w:rPr>
          <w:rFonts w:asciiTheme="majorHAnsi" w:hAnsiTheme="majorHAnsi" w:cs="Arial"/>
          <w:color w:val="auto"/>
          <w:lang w:val="en-US"/>
        </w:rPr>
        <w:t xml:space="preserve">During the early to mid-nineteenth century the social order was being challenged and a new philosophy was emerging, imbued with ideals of liberty, personal freedom, and legal reform. Black slavery was being </w:t>
      </w:r>
      <w:proofErr w:type="spellStart"/>
      <w:r w:rsidRPr="004C4CA4">
        <w:rPr>
          <w:rFonts w:asciiTheme="majorHAnsi" w:hAnsiTheme="majorHAnsi" w:cs="Arial"/>
          <w:color w:val="auto"/>
          <w:lang w:val="en-US"/>
        </w:rPr>
        <w:t>criticised</w:t>
      </w:r>
      <w:proofErr w:type="spellEnd"/>
      <w:r w:rsidRPr="004C4CA4">
        <w:rPr>
          <w:rFonts w:asciiTheme="majorHAnsi" w:hAnsiTheme="majorHAnsi" w:cs="Arial"/>
          <w:color w:val="auto"/>
          <w:lang w:val="en-US"/>
        </w:rPr>
        <w:t xml:space="preserve"> and challenged, and was abolished, and working class men demanded not just </w:t>
      </w:r>
      <w:proofErr w:type="gramStart"/>
      <w:r w:rsidRPr="004C4CA4">
        <w:rPr>
          <w:rFonts w:asciiTheme="majorHAnsi" w:hAnsiTheme="majorHAnsi" w:cs="Arial"/>
          <w:color w:val="auto"/>
          <w:lang w:val="en-US"/>
        </w:rPr>
        <w:t>to</w:t>
      </w:r>
      <w:proofErr w:type="gramEnd"/>
      <w:r w:rsidRPr="004C4CA4">
        <w:rPr>
          <w:rFonts w:asciiTheme="majorHAnsi" w:hAnsiTheme="majorHAnsi" w:cs="Arial"/>
          <w:color w:val="auto"/>
          <w:lang w:val="en-US"/>
        </w:rPr>
        <w:t xml:space="preserve"> a few thousand landed gentry. It was in this climate that women began to think that they, too, deserved to be emancipated from their enslaved </w:t>
      </w:r>
    </w:p>
    <w:p w:rsidR="003A5F58" w:rsidRPr="00B55F65" w:rsidRDefault="003A5F58" w:rsidP="003A5F58">
      <w:pPr>
        <w:pStyle w:val="Titre2"/>
        <w:shd w:val="clear" w:color="auto" w:fill="FFFFFF"/>
        <w:spacing w:before="0" w:beforeAutospacing="0" w:after="0" w:afterAutospacing="0"/>
        <w:textAlignment w:val="baseline"/>
        <w:rPr>
          <w:rFonts w:ascii="Helvetica" w:hAnsi="Helvetica"/>
          <w:b w:val="0"/>
          <w:caps/>
          <w:color w:val="222222"/>
          <w:sz w:val="22"/>
          <w:szCs w:val="22"/>
          <w:lang w:val="en-US"/>
        </w:rPr>
      </w:pPr>
      <w:r w:rsidRPr="00B55F65">
        <w:rPr>
          <w:rFonts w:ascii="Arial" w:hAnsi="Arial" w:cs="Arial"/>
          <w:b w:val="0"/>
          <w:sz w:val="22"/>
          <w:szCs w:val="22"/>
          <w:lang w:val="en-US"/>
        </w:rPr>
        <w:t>TASK:  Compare Women’s status in mid-</w:t>
      </w:r>
      <w:proofErr w:type="spellStart"/>
      <w:r w:rsidRPr="00B55F65">
        <w:rPr>
          <w:rFonts w:ascii="Arial" w:hAnsi="Arial" w:cs="Arial"/>
          <w:b w:val="0"/>
          <w:sz w:val="22"/>
          <w:szCs w:val="22"/>
          <w:lang w:val="en-US"/>
        </w:rPr>
        <w:t>XIXth</w:t>
      </w:r>
      <w:proofErr w:type="spellEnd"/>
      <w:r w:rsidRPr="00B55F65">
        <w:rPr>
          <w:rFonts w:ascii="Arial" w:hAnsi="Arial" w:cs="Arial"/>
          <w:b w:val="0"/>
          <w:sz w:val="22"/>
          <w:szCs w:val="22"/>
          <w:lang w:val="en-US"/>
        </w:rPr>
        <w:t xml:space="preserve"> century and women’s status now. Use but, however, although/even though, despite, in spite of, despite the fact that, while, whereas, unlike. Used to</w:t>
      </w:r>
    </w:p>
    <w:p w:rsidR="003A5F58" w:rsidRDefault="003A5F58" w:rsidP="003A5F58">
      <w:r>
        <w:lastRenderedPageBreak/>
        <w:t xml:space="preserve">Read the sentences </w:t>
      </w:r>
      <w:proofErr w:type="spellStart"/>
      <w:r>
        <w:t>below</w:t>
      </w:r>
      <w:proofErr w:type="spellEnd"/>
      <w:r>
        <w:t xml:space="preserve"> </w:t>
      </w:r>
      <w:proofErr w:type="spellStart"/>
      <w:r>
        <w:t>extracts</w:t>
      </w:r>
      <w:proofErr w:type="spellEnd"/>
      <w:r>
        <w:t xml:space="preserve"> </w:t>
      </w:r>
      <w:proofErr w:type="spellStart"/>
      <w:r>
        <w:t>from</w:t>
      </w:r>
      <w:proofErr w:type="spellEnd"/>
      <w:r>
        <w:t xml:space="preserve"> the </w:t>
      </w:r>
      <w:proofErr w:type="spellStart"/>
      <w:r>
        <w:t>above</w:t>
      </w:r>
      <w:proofErr w:type="spellEnd"/>
      <w:r>
        <w:t xml:space="preserve"> article : compare the situation </w:t>
      </w:r>
      <w:proofErr w:type="spellStart"/>
      <w:r>
        <w:t>in</w:t>
      </w:r>
      <w:proofErr w:type="spellEnd"/>
      <w:r>
        <w:t xml:space="preserve"> 1890 and </w:t>
      </w:r>
      <w:proofErr w:type="spellStart"/>
      <w:r>
        <w:t>nowadays</w:t>
      </w:r>
      <w:proofErr w:type="spellEnd"/>
      <w:r>
        <w:t xml:space="preserve">, </w:t>
      </w:r>
      <w:proofErr w:type="spellStart"/>
      <w:r>
        <w:t>try</w:t>
      </w:r>
      <w:proofErr w:type="spellEnd"/>
      <w:r>
        <w:t xml:space="preserve"> to </w:t>
      </w:r>
      <w:proofErr w:type="spellStart"/>
      <w:r>
        <w:t>find</w:t>
      </w:r>
      <w:proofErr w:type="spellEnd"/>
      <w:r>
        <w:t xml:space="preserve"> out </w:t>
      </w:r>
      <w:proofErr w:type="spellStart"/>
      <w:r>
        <w:t>when</w:t>
      </w:r>
      <w:proofErr w:type="spellEnd"/>
      <w:r>
        <w:t xml:space="preserve"> </w:t>
      </w:r>
      <w:proofErr w:type="spellStart"/>
      <w:r>
        <w:t>things</w:t>
      </w:r>
      <w:proofErr w:type="spellEnd"/>
      <w:r>
        <w:t>/</w:t>
      </w:r>
      <w:proofErr w:type="spellStart"/>
      <w:r>
        <w:t>laws</w:t>
      </w:r>
      <w:proofErr w:type="spellEnd"/>
      <w:r>
        <w:t xml:space="preserve">/attitudes </w:t>
      </w:r>
      <w:proofErr w:type="spellStart"/>
      <w:r>
        <w:t>changed</w:t>
      </w:r>
      <w:proofErr w:type="spellEnd"/>
      <w:r>
        <w:t xml:space="preserve">, or how and </w:t>
      </w:r>
      <w:proofErr w:type="spellStart"/>
      <w:r>
        <w:t>why</w:t>
      </w:r>
      <w:proofErr w:type="spellEnd"/>
      <w:r>
        <w:t xml:space="preserve"> </w:t>
      </w:r>
      <w:proofErr w:type="spellStart"/>
      <w:r>
        <w:t>they</w:t>
      </w:r>
      <w:proofErr w:type="spellEnd"/>
      <w:r>
        <w:t xml:space="preserve"> </w:t>
      </w:r>
      <w:proofErr w:type="spellStart"/>
      <w:r>
        <w:t>evolved</w:t>
      </w:r>
      <w:proofErr w:type="spellEnd"/>
      <w:r>
        <w:t>.</w:t>
      </w:r>
    </w:p>
    <w:p w:rsidR="003A5F58" w:rsidRDefault="003A5F58" w:rsidP="003A5F58">
      <w:proofErr w:type="spellStart"/>
      <w:r>
        <w:t>Divide</w:t>
      </w:r>
      <w:proofErr w:type="spellEnd"/>
      <w:r>
        <w:t xml:space="preserve"> </w:t>
      </w:r>
      <w:proofErr w:type="spellStart"/>
      <w:r>
        <w:t>into</w:t>
      </w:r>
      <w:proofErr w:type="spellEnd"/>
      <w:r>
        <w:t xml:space="preserve"> groups, </w:t>
      </w:r>
      <w:proofErr w:type="spellStart"/>
      <w:r>
        <w:t>try</w:t>
      </w:r>
      <w:proofErr w:type="spellEnd"/>
      <w:r>
        <w:t xml:space="preserve"> to </w:t>
      </w:r>
      <w:proofErr w:type="spellStart"/>
      <w:r>
        <w:t>find</w:t>
      </w:r>
      <w:proofErr w:type="spellEnd"/>
      <w:r>
        <w:t xml:space="preserve"> </w:t>
      </w:r>
      <w:proofErr w:type="spellStart"/>
      <w:r>
        <w:t>answers</w:t>
      </w:r>
      <w:proofErr w:type="spellEnd"/>
      <w:r>
        <w:t xml:space="preserve"> to </w:t>
      </w:r>
      <w:proofErr w:type="spellStart"/>
      <w:r>
        <w:t>these</w:t>
      </w:r>
      <w:proofErr w:type="spellEnd"/>
      <w:r>
        <w:t xml:space="preserve"> questions for the </w:t>
      </w:r>
      <w:proofErr w:type="spellStart"/>
      <w:r>
        <w:t>following</w:t>
      </w:r>
      <w:proofErr w:type="spellEnd"/>
      <w:r>
        <w:t xml:space="preserve"> English-</w:t>
      </w:r>
      <w:proofErr w:type="spellStart"/>
      <w:r>
        <w:t>speaking</w:t>
      </w:r>
      <w:proofErr w:type="spellEnd"/>
      <w:r>
        <w:t xml:space="preserve"> countries :</w:t>
      </w:r>
    </w:p>
    <w:p w:rsidR="003A5F58" w:rsidRDefault="003A5F58" w:rsidP="003A5F58">
      <w:pPr>
        <w:pStyle w:val="Paragraphedeliste"/>
        <w:numPr>
          <w:ilvl w:val="0"/>
          <w:numId w:val="3"/>
        </w:numPr>
        <w:sectPr w:rsidR="003A5F58" w:rsidSect="00A565E8">
          <w:type w:val="continuous"/>
          <w:pgSz w:w="11906" w:h="16838"/>
          <w:pgMar w:top="1440" w:right="1077" w:bottom="1440" w:left="1077" w:header="709" w:footer="709" w:gutter="0"/>
          <w:lnNumType w:countBy="5" w:restart="continuous"/>
          <w:cols w:space="708"/>
          <w:docGrid w:linePitch="360"/>
        </w:sectPr>
      </w:pPr>
    </w:p>
    <w:p w:rsidR="003A5F58" w:rsidRDefault="003A5F58" w:rsidP="003A5F58">
      <w:pPr>
        <w:pStyle w:val="Paragraphedeliste"/>
        <w:numPr>
          <w:ilvl w:val="0"/>
          <w:numId w:val="3"/>
        </w:numPr>
      </w:pPr>
      <w:r>
        <w:t>the U.K</w:t>
      </w:r>
      <w:proofErr w:type="gramStart"/>
      <w:r>
        <w:t>./</w:t>
      </w:r>
      <w:proofErr w:type="gramEnd"/>
    </w:p>
    <w:p w:rsidR="003A5F58" w:rsidRDefault="003A5F58" w:rsidP="003A5F58">
      <w:pPr>
        <w:pStyle w:val="Paragraphedeliste"/>
        <w:numPr>
          <w:ilvl w:val="0"/>
          <w:numId w:val="3"/>
        </w:numPr>
      </w:pPr>
      <w:r>
        <w:t>U.S.A./</w:t>
      </w:r>
    </w:p>
    <w:p w:rsidR="003A5F58" w:rsidRDefault="003A5F58" w:rsidP="003A5F58">
      <w:pPr>
        <w:pStyle w:val="Paragraphedeliste"/>
        <w:numPr>
          <w:ilvl w:val="0"/>
          <w:numId w:val="3"/>
        </w:numPr>
      </w:pPr>
      <w:r>
        <w:t>France/</w:t>
      </w:r>
    </w:p>
    <w:p w:rsidR="003A5F58" w:rsidRDefault="003A5F58" w:rsidP="003A5F58">
      <w:pPr>
        <w:pStyle w:val="Paragraphedeliste"/>
        <w:numPr>
          <w:ilvl w:val="0"/>
          <w:numId w:val="3"/>
        </w:numPr>
      </w:pPr>
      <w:r>
        <w:t>NIGERIA/</w:t>
      </w:r>
    </w:p>
    <w:p w:rsidR="003A5F58" w:rsidRDefault="003A5F58" w:rsidP="003A5F58">
      <w:pPr>
        <w:pStyle w:val="Paragraphedeliste"/>
        <w:numPr>
          <w:ilvl w:val="0"/>
          <w:numId w:val="3"/>
        </w:numPr>
      </w:pPr>
      <w:r>
        <w:t>TONGA/</w:t>
      </w:r>
    </w:p>
    <w:p w:rsidR="003A5F58" w:rsidRDefault="003A5F58" w:rsidP="003A5F58">
      <w:pPr>
        <w:pStyle w:val="Paragraphedeliste"/>
        <w:numPr>
          <w:ilvl w:val="0"/>
          <w:numId w:val="3"/>
        </w:numPr>
      </w:pPr>
      <w:r>
        <w:t>BELIZE/</w:t>
      </w:r>
    </w:p>
    <w:p w:rsidR="003A5F58" w:rsidRDefault="003A5F58" w:rsidP="003A5F58">
      <w:pPr>
        <w:pStyle w:val="Paragraphedeliste"/>
        <w:numPr>
          <w:ilvl w:val="0"/>
          <w:numId w:val="3"/>
        </w:numPr>
      </w:pPr>
      <w:r>
        <w:t>SINGAPORE/</w:t>
      </w:r>
    </w:p>
    <w:p w:rsidR="003A5F58" w:rsidRDefault="003A5F58" w:rsidP="003A5F58">
      <w:pPr>
        <w:pStyle w:val="Paragraphedeliste"/>
        <w:numPr>
          <w:ilvl w:val="0"/>
          <w:numId w:val="3"/>
        </w:numPr>
        <w:sectPr w:rsidR="003A5F58" w:rsidSect="008726F9">
          <w:type w:val="continuous"/>
          <w:pgSz w:w="11906" w:h="16838"/>
          <w:pgMar w:top="1440" w:right="1077" w:bottom="1440" w:left="1077" w:header="709" w:footer="709" w:gutter="0"/>
          <w:lnNumType w:countBy="5" w:restart="continuous"/>
          <w:cols w:num="2" w:space="708"/>
          <w:docGrid w:linePitch="360"/>
        </w:sectPr>
      </w:pPr>
      <w:r>
        <w:t>JAMAICA/</w:t>
      </w:r>
      <w:r w:rsidR="006C3876">
        <w:t>////</w:t>
      </w:r>
    </w:p>
    <w:p w:rsidR="003A5F58" w:rsidRDefault="003A5F58" w:rsidP="003A5F58"/>
    <w:p w:rsidR="00ED0EA8" w:rsidRDefault="003A5F58" w:rsidP="003A5F58">
      <w:pPr>
        <w:pStyle w:val="Paragraphedeliste"/>
        <w:numPr>
          <w:ilvl w:val="0"/>
          <w:numId w:val="2"/>
        </w:numPr>
        <w:rPr>
          <w:rFonts w:asciiTheme="majorHAnsi" w:hAnsiTheme="majorHAnsi" w:cs="Arial"/>
          <w:lang w:val="en-US"/>
        </w:rPr>
      </w:pPr>
      <w:proofErr w:type="gramStart"/>
      <w:r w:rsidRPr="005E1A95">
        <w:rPr>
          <w:rFonts w:asciiTheme="majorHAnsi" w:hAnsiTheme="majorHAnsi" w:cs="Arial"/>
          <w:highlight w:val="yellow"/>
          <w:lang w:val="en-US"/>
        </w:rPr>
        <w:t>in</w:t>
      </w:r>
      <w:proofErr w:type="gramEnd"/>
      <w:r w:rsidRPr="005E1A95">
        <w:rPr>
          <w:rFonts w:asciiTheme="majorHAnsi" w:hAnsiTheme="majorHAnsi" w:cs="Arial"/>
          <w:highlight w:val="yellow"/>
          <w:lang w:val="en-US"/>
        </w:rPr>
        <w:t xml:space="preserve"> most cases men held all the resources and women had no independent means of subsistence.</w:t>
      </w:r>
    </w:p>
    <w:p w:rsidR="003A5F58" w:rsidRPr="005E1A95" w:rsidRDefault="00403E5D" w:rsidP="003A5F58">
      <w:pPr>
        <w:pStyle w:val="Paragraphedeliste"/>
        <w:numPr>
          <w:ilvl w:val="0"/>
          <w:numId w:val="2"/>
        </w:numPr>
        <w:rPr>
          <w:rFonts w:asciiTheme="majorHAnsi" w:hAnsiTheme="majorHAnsi" w:cs="Arial"/>
          <w:lang w:val="en-US"/>
        </w:rPr>
      </w:pPr>
      <w:r>
        <w:rPr>
          <w:rFonts w:asciiTheme="majorHAnsi" w:hAnsiTheme="majorHAnsi" w:cs="Arial"/>
          <w:lang w:val="en-US"/>
        </w:rPr>
        <w:t>44%</w:t>
      </w:r>
    </w:p>
    <w:p w:rsidR="00410391"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received less education than boys</w:t>
      </w:r>
      <w:r w:rsidR="0038311C">
        <w:rPr>
          <w:rFonts w:asciiTheme="majorHAnsi" w:hAnsiTheme="majorHAnsi" w:cs="Arial"/>
          <w:lang w:val="en-US"/>
        </w:rPr>
        <w:t xml:space="preserve"> </w:t>
      </w:r>
    </w:p>
    <w:p w:rsidR="003A5F58" w:rsidRPr="005E1A95" w:rsidRDefault="00501048" w:rsidP="003A5F58">
      <w:pPr>
        <w:pStyle w:val="Paragraphedeliste"/>
        <w:numPr>
          <w:ilvl w:val="0"/>
          <w:numId w:val="2"/>
        </w:numPr>
        <w:rPr>
          <w:rFonts w:asciiTheme="majorHAnsi" w:hAnsiTheme="majorHAnsi" w:cs="Arial"/>
          <w:lang w:val="en-US"/>
        </w:rPr>
      </w:pPr>
      <w:r>
        <w:rPr>
          <w:rFonts w:ascii="Open Sans" w:hAnsi="Open Sans"/>
          <w:color w:val="444444"/>
          <w:shd w:val="clear" w:color="auto" w:fill="FFFFFF"/>
        </w:rPr>
        <w:t>40</w:t>
      </w:r>
      <w:r w:rsidR="0038311C">
        <w:rPr>
          <w:rFonts w:ascii="Open Sans" w:hAnsi="Open Sans"/>
          <w:color w:val="444444"/>
          <w:shd w:val="clear" w:color="auto" w:fill="FFFFFF"/>
        </w:rPr>
        <w:t xml:space="preserve"> percent of </w:t>
      </w:r>
      <w:proofErr w:type="spellStart"/>
      <w:r w:rsidR="0038311C">
        <w:rPr>
          <w:rFonts w:ascii="Open Sans" w:hAnsi="Open Sans"/>
          <w:color w:val="444444"/>
          <w:shd w:val="clear" w:color="auto" w:fill="FFFFFF"/>
        </w:rPr>
        <w:t>its</w:t>
      </w:r>
      <w:proofErr w:type="spellEnd"/>
      <w:r w:rsidR="0038311C">
        <w:rPr>
          <w:rFonts w:ascii="Open Sans" w:hAnsi="Open Sans"/>
          <w:color w:val="444444"/>
          <w:shd w:val="clear" w:color="auto" w:fill="FFFFFF"/>
        </w:rPr>
        <w:t xml:space="preserve"> </w:t>
      </w:r>
      <w:proofErr w:type="spellStart"/>
      <w:r w:rsidR="0038311C">
        <w:rPr>
          <w:rFonts w:ascii="Open Sans" w:hAnsi="Open Sans"/>
          <w:color w:val="444444"/>
          <w:shd w:val="clear" w:color="auto" w:fill="FFFFFF"/>
        </w:rPr>
        <w:t>women</w:t>
      </w:r>
      <w:proofErr w:type="spellEnd"/>
      <w:r w:rsidR="0038311C">
        <w:rPr>
          <w:rFonts w:ascii="Open Sans" w:hAnsi="Open Sans"/>
          <w:color w:val="444444"/>
          <w:shd w:val="clear" w:color="auto" w:fill="FFFFFF"/>
        </w:rPr>
        <w:t xml:space="preserve"> </w:t>
      </w:r>
      <w:r w:rsidR="001439FE">
        <w:rPr>
          <w:rFonts w:ascii="Open Sans" w:hAnsi="Open Sans"/>
          <w:color w:val="444444"/>
          <w:shd w:val="clear" w:color="auto" w:fill="FFFFFF"/>
        </w:rPr>
        <w:t xml:space="preserve">go </w:t>
      </w:r>
      <w:proofErr w:type="spellStart"/>
      <w:r w:rsidR="001439FE">
        <w:rPr>
          <w:rFonts w:ascii="Open Sans" w:hAnsi="Open Sans"/>
          <w:color w:val="444444"/>
          <w:shd w:val="clear" w:color="auto" w:fill="FFFFFF"/>
        </w:rPr>
        <w:t>into</w:t>
      </w:r>
      <w:proofErr w:type="spellEnd"/>
      <w:r w:rsidR="001439FE">
        <w:rPr>
          <w:rFonts w:ascii="Open Sans" w:hAnsi="Open Sans"/>
          <w:color w:val="444444"/>
          <w:shd w:val="clear" w:color="auto" w:fill="FFFFFF"/>
        </w:rPr>
        <w:t xml:space="preserve"> </w:t>
      </w:r>
      <w:proofErr w:type="spellStart"/>
      <w:r w:rsidR="001439FE">
        <w:rPr>
          <w:rFonts w:ascii="Open Sans" w:hAnsi="Open Sans"/>
          <w:color w:val="444444"/>
          <w:shd w:val="clear" w:color="auto" w:fill="FFFFFF"/>
        </w:rPr>
        <w:t>tertiary</w:t>
      </w:r>
      <w:proofErr w:type="spellEnd"/>
      <w:r w:rsidR="001439FE">
        <w:rPr>
          <w:rFonts w:ascii="Open Sans" w:hAnsi="Open Sans"/>
          <w:color w:val="444444"/>
          <w:shd w:val="clear" w:color="auto" w:fill="FFFFFF"/>
        </w:rPr>
        <w:t xml:space="preserve"> </w:t>
      </w:r>
      <w:proofErr w:type="spellStart"/>
      <w:r w:rsidR="001439FE">
        <w:rPr>
          <w:rFonts w:ascii="Open Sans" w:hAnsi="Open Sans"/>
          <w:color w:val="444444"/>
          <w:shd w:val="clear" w:color="auto" w:fill="FFFFFF"/>
        </w:rPr>
        <w:t>education</w:t>
      </w:r>
      <w:proofErr w:type="spellEnd"/>
      <w:r w:rsidR="001439FE">
        <w:rPr>
          <w:rFonts w:ascii="Open Sans" w:hAnsi="Open Sans"/>
          <w:color w:val="444444"/>
          <w:shd w:val="clear" w:color="auto" w:fill="FFFFFF"/>
        </w:rPr>
        <w:t xml:space="preserve"> institutions</w:t>
      </w:r>
    </w:p>
    <w:p w:rsidR="00410391" w:rsidRPr="00410391" w:rsidRDefault="00410391" w:rsidP="003A5F58">
      <w:pPr>
        <w:pStyle w:val="Paragraphedeliste"/>
        <w:numPr>
          <w:ilvl w:val="0"/>
          <w:numId w:val="2"/>
        </w:numPr>
        <w:rPr>
          <w:rFonts w:asciiTheme="majorHAnsi" w:hAnsiTheme="majorHAnsi" w:cs="Arial"/>
          <w:lang w:val="en-US"/>
        </w:rPr>
      </w:pPr>
    </w:p>
    <w:p w:rsidR="003A5F58"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barred from universities</w:t>
      </w:r>
    </w:p>
    <w:p w:rsidR="00410391" w:rsidRPr="00410391" w:rsidRDefault="00410391" w:rsidP="00410391">
      <w:pPr>
        <w:pStyle w:val="Paragraphedeliste"/>
        <w:numPr>
          <w:ilvl w:val="0"/>
          <w:numId w:val="2"/>
        </w:numPr>
        <w:rPr>
          <w:rFonts w:asciiTheme="majorHAnsi" w:hAnsiTheme="majorHAnsi" w:cs="Arial"/>
          <w:lang w:val="en-US"/>
        </w:rPr>
      </w:pPr>
    </w:p>
    <w:p w:rsidR="003A5F58" w:rsidRPr="005E1A95" w:rsidRDefault="003A5F58" w:rsidP="003A5F58">
      <w:pPr>
        <w:pStyle w:val="Paragraphedeliste"/>
        <w:numPr>
          <w:ilvl w:val="0"/>
          <w:numId w:val="2"/>
        </w:numPr>
        <w:rPr>
          <w:rFonts w:asciiTheme="majorHAnsi" w:hAnsiTheme="majorHAnsi" w:cs="Arial"/>
          <w:lang w:val="en-US"/>
        </w:rPr>
      </w:pPr>
      <w:proofErr w:type="gramStart"/>
      <w:r w:rsidRPr="005E1A95">
        <w:rPr>
          <w:rFonts w:asciiTheme="majorHAnsi" w:hAnsiTheme="majorHAnsi" w:cs="Arial"/>
          <w:highlight w:val="yellow"/>
          <w:lang w:val="en-US"/>
        </w:rPr>
        <w:t>obtain</w:t>
      </w:r>
      <w:proofErr w:type="gramEnd"/>
      <w:r w:rsidRPr="005E1A95">
        <w:rPr>
          <w:rFonts w:asciiTheme="majorHAnsi" w:hAnsiTheme="majorHAnsi" w:cs="Arial"/>
          <w:highlight w:val="yellow"/>
          <w:lang w:val="en-US"/>
        </w:rPr>
        <w:t xml:space="preserve"> only low-paid jobs.</w:t>
      </w:r>
    </w:p>
    <w:p w:rsidR="00410391" w:rsidRPr="00410391" w:rsidRDefault="00410391" w:rsidP="003A5F58">
      <w:pPr>
        <w:pStyle w:val="Paragraphedeliste"/>
        <w:numPr>
          <w:ilvl w:val="0"/>
          <w:numId w:val="2"/>
        </w:numPr>
        <w:rPr>
          <w:rFonts w:asciiTheme="majorHAnsi" w:hAnsiTheme="majorHAnsi" w:cs="Arial"/>
          <w:lang w:val="en-US"/>
        </w:rPr>
      </w:pPr>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All professions that needed academic qualifications were closed to women</w:t>
      </w:r>
      <w:r w:rsidRPr="005E1A95">
        <w:rPr>
          <w:rFonts w:asciiTheme="majorHAnsi" w:hAnsiTheme="majorHAnsi" w:cs="Arial"/>
          <w:lang w:val="en-US"/>
        </w:rPr>
        <w:t>.</w:t>
      </w:r>
    </w:p>
    <w:p w:rsidR="00410391" w:rsidRPr="00410391" w:rsidRDefault="00410391" w:rsidP="003A5F58">
      <w:pPr>
        <w:pStyle w:val="Paragraphedeliste"/>
        <w:numPr>
          <w:ilvl w:val="0"/>
          <w:numId w:val="2"/>
        </w:numPr>
        <w:rPr>
          <w:rFonts w:asciiTheme="majorHAnsi" w:hAnsiTheme="majorHAnsi" w:cs="Arial"/>
          <w:lang w:val="en-US"/>
        </w:rPr>
      </w:pPr>
    </w:p>
    <w:p w:rsidR="003A5F58" w:rsidRPr="005E1A95" w:rsidRDefault="003A5F58" w:rsidP="003A5F58">
      <w:pPr>
        <w:pStyle w:val="Paragraphedeliste"/>
        <w:numPr>
          <w:ilvl w:val="0"/>
          <w:numId w:val="2"/>
        </w:numPr>
        <w:rPr>
          <w:rFonts w:asciiTheme="majorHAnsi" w:hAnsiTheme="majorHAnsi" w:cs="Arial"/>
          <w:lang w:val="en-US"/>
        </w:rPr>
      </w:pPr>
      <w:proofErr w:type="gramStart"/>
      <w:r w:rsidRPr="005E1A95">
        <w:rPr>
          <w:rFonts w:asciiTheme="majorHAnsi" w:hAnsiTheme="majorHAnsi" w:cs="Arial"/>
          <w:highlight w:val="yellow"/>
          <w:lang w:val="en-US"/>
        </w:rPr>
        <w:t>and</w:t>
      </w:r>
      <w:proofErr w:type="gramEnd"/>
      <w:r w:rsidRPr="005E1A95">
        <w:rPr>
          <w:rFonts w:asciiTheme="majorHAnsi" w:hAnsiTheme="majorHAnsi" w:cs="Arial"/>
          <w:highlight w:val="yellow"/>
          <w:lang w:val="en-US"/>
        </w:rPr>
        <w:t xml:space="preserve"> earned automatically belonged by law to their husband</w:t>
      </w:r>
      <w:r w:rsidRPr="005E1A95">
        <w:rPr>
          <w:rFonts w:asciiTheme="majorHAnsi" w:hAnsiTheme="majorHAnsi" w:cs="Arial"/>
          <w:lang w:val="en-US"/>
        </w:rPr>
        <w:t>.</w:t>
      </w:r>
    </w:p>
    <w:p w:rsidR="00410391" w:rsidRPr="00410391" w:rsidRDefault="00410391" w:rsidP="003A5F58">
      <w:pPr>
        <w:pStyle w:val="Paragraphedeliste"/>
        <w:numPr>
          <w:ilvl w:val="0"/>
          <w:numId w:val="2"/>
        </w:numPr>
        <w:rPr>
          <w:rFonts w:asciiTheme="majorHAnsi" w:hAnsiTheme="majorHAnsi" w:cs="Arial"/>
          <w:lang w:val="en-US"/>
        </w:rPr>
      </w:pPr>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to force his wife into sex and childbirth</w:t>
      </w:r>
    </w:p>
    <w:p w:rsidR="00410391" w:rsidRPr="00410391" w:rsidRDefault="0003315B" w:rsidP="003A5F58">
      <w:pPr>
        <w:pStyle w:val="Paragraphedeliste"/>
        <w:numPr>
          <w:ilvl w:val="0"/>
          <w:numId w:val="2"/>
        </w:numPr>
        <w:rPr>
          <w:rFonts w:asciiTheme="majorHAnsi" w:hAnsiTheme="majorHAnsi" w:cs="Arial"/>
          <w:lang w:val="en-US"/>
        </w:rPr>
      </w:pPr>
      <w:r>
        <w:rPr>
          <w:rFonts w:asciiTheme="majorHAnsi" w:hAnsiTheme="majorHAnsi" w:cs="Arial"/>
          <w:lang w:val="en-US"/>
        </w:rPr>
        <w:t xml:space="preserve">since the 19 </w:t>
      </w:r>
      <w:proofErr w:type="spellStart"/>
      <w:r>
        <w:rPr>
          <w:rFonts w:asciiTheme="majorHAnsi" w:hAnsiTheme="majorHAnsi" w:cs="Arial"/>
          <w:lang w:val="en-US"/>
        </w:rPr>
        <w:t>th</w:t>
      </w:r>
      <w:proofErr w:type="spellEnd"/>
      <w:r>
        <w:rPr>
          <w:rFonts w:asciiTheme="majorHAnsi" w:hAnsiTheme="majorHAnsi" w:cs="Arial"/>
          <w:lang w:val="en-US"/>
        </w:rPr>
        <w:t xml:space="preserve"> century</w:t>
      </w:r>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a woman could not obtain a divorce</w:t>
      </w:r>
    </w:p>
    <w:p w:rsidR="00410391" w:rsidRPr="00410391" w:rsidRDefault="0003315B" w:rsidP="003A5F58">
      <w:pPr>
        <w:pStyle w:val="Paragraphedeliste"/>
        <w:numPr>
          <w:ilvl w:val="0"/>
          <w:numId w:val="2"/>
        </w:numPr>
        <w:rPr>
          <w:rFonts w:asciiTheme="majorHAnsi" w:hAnsiTheme="majorHAnsi" w:cs="Arial"/>
          <w:lang w:val="en-US"/>
        </w:rPr>
      </w:pPr>
      <w:r>
        <w:rPr>
          <w:rFonts w:asciiTheme="majorHAnsi" w:hAnsiTheme="majorHAnsi" w:cs="Arial"/>
          <w:lang w:val="en-US"/>
        </w:rPr>
        <w:t>gradual</w:t>
      </w:r>
      <w:bookmarkStart w:id="0" w:name="_GoBack"/>
      <w:bookmarkEnd w:id="0"/>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family wealth automatically passed down the male line;</w:t>
      </w:r>
    </w:p>
    <w:p w:rsidR="00410391" w:rsidRPr="00410391" w:rsidRDefault="00410391" w:rsidP="003A5F58">
      <w:pPr>
        <w:pStyle w:val="Paragraphedeliste"/>
        <w:numPr>
          <w:ilvl w:val="0"/>
          <w:numId w:val="2"/>
        </w:numPr>
        <w:rPr>
          <w:rFonts w:asciiTheme="majorHAnsi" w:hAnsiTheme="majorHAnsi" w:cs="Arial"/>
          <w:lang w:val="en-US"/>
        </w:rPr>
      </w:pPr>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they began work between the ages of about 8 to 12</w:t>
      </w:r>
    </w:p>
    <w:p w:rsidR="00410391" w:rsidRPr="00410391" w:rsidRDefault="00410391" w:rsidP="003A5F58">
      <w:pPr>
        <w:pStyle w:val="Paragraphedeliste"/>
        <w:numPr>
          <w:ilvl w:val="0"/>
          <w:numId w:val="2"/>
        </w:numPr>
        <w:rPr>
          <w:rFonts w:asciiTheme="majorHAnsi" w:hAnsiTheme="majorHAnsi" w:cs="Arial"/>
          <w:lang w:val="en-US"/>
        </w:rPr>
      </w:pPr>
    </w:p>
    <w:p w:rsidR="003A5F58" w:rsidRPr="005E1A95" w:rsidRDefault="003A5F58" w:rsidP="003A5F58">
      <w:pPr>
        <w:pStyle w:val="Paragraphedeliste"/>
        <w:numPr>
          <w:ilvl w:val="0"/>
          <w:numId w:val="2"/>
        </w:numPr>
        <w:rPr>
          <w:rFonts w:asciiTheme="majorHAnsi" w:hAnsiTheme="majorHAnsi" w:cs="Arial"/>
          <w:lang w:val="en-US"/>
        </w:rPr>
      </w:pPr>
      <w:proofErr w:type="gramStart"/>
      <w:r w:rsidRPr="005E1A95">
        <w:rPr>
          <w:rFonts w:asciiTheme="majorHAnsi" w:hAnsiTheme="majorHAnsi" w:cs="Arial"/>
          <w:highlight w:val="yellow"/>
          <w:lang w:val="en-US"/>
        </w:rPr>
        <w:t>most</w:t>
      </w:r>
      <w:proofErr w:type="gramEnd"/>
      <w:r w:rsidRPr="005E1A95">
        <w:rPr>
          <w:rFonts w:asciiTheme="majorHAnsi" w:hAnsiTheme="majorHAnsi" w:cs="Arial"/>
          <w:highlight w:val="yellow"/>
          <w:lang w:val="en-US"/>
        </w:rPr>
        <w:t xml:space="preserve"> of the rest were unskilled factory hands or agricultural </w:t>
      </w:r>
      <w:proofErr w:type="spellStart"/>
      <w:r w:rsidRPr="005E1A95">
        <w:rPr>
          <w:rFonts w:asciiTheme="majorHAnsi" w:hAnsiTheme="majorHAnsi" w:cs="Arial"/>
          <w:highlight w:val="yellow"/>
          <w:lang w:val="en-US"/>
        </w:rPr>
        <w:t>labourers</w:t>
      </w:r>
      <w:proofErr w:type="spellEnd"/>
      <w:r w:rsidRPr="005E1A95">
        <w:rPr>
          <w:rFonts w:asciiTheme="majorHAnsi" w:hAnsiTheme="majorHAnsi" w:cs="Arial"/>
          <w:highlight w:val="yellow"/>
          <w:lang w:val="en-US"/>
        </w:rPr>
        <w:t>.</w:t>
      </w:r>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Prostitution was rife in Victorian England</w:t>
      </w:r>
      <w:r w:rsidR="00403E5D">
        <w:rPr>
          <w:rFonts w:asciiTheme="majorHAnsi" w:hAnsiTheme="majorHAnsi" w:cs="Arial"/>
          <w:lang w:val="en-US"/>
        </w:rPr>
        <w:t>*</w:t>
      </w:r>
    </w:p>
    <w:p w:rsidR="003A5F58" w:rsidRPr="005E1A95" w:rsidRDefault="003A5F58" w:rsidP="003A5F58">
      <w:pPr>
        <w:pStyle w:val="Paragraphedeliste"/>
        <w:numPr>
          <w:ilvl w:val="0"/>
          <w:numId w:val="2"/>
        </w:numPr>
        <w:rPr>
          <w:rFonts w:asciiTheme="majorHAnsi" w:hAnsiTheme="majorHAnsi" w:cs="Arial"/>
          <w:lang w:val="en-US"/>
        </w:rPr>
      </w:pPr>
      <w:r w:rsidRPr="005E1A95">
        <w:rPr>
          <w:rFonts w:asciiTheme="majorHAnsi" w:hAnsiTheme="majorHAnsi" w:cs="Arial"/>
          <w:highlight w:val="yellow"/>
          <w:lang w:val="en-US"/>
        </w:rPr>
        <w:t xml:space="preserve">Women's clothing </w:t>
      </w:r>
      <w:proofErr w:type="spellStart"/>
      <w:r w:rsidRPr="005E1A95">
        <w:rPr>
          <w:rFonts w:asciiTheme="majorHAnsi" w:hAnsiTheme="majorHAnsi" w:cs="Arial"/>
          <w:highlight w:val="yellow"/>
          <w:lang w:val="en-US"/>
        </w:rPr>
        <w:t>symbolised</w:t>
      </w:r>
      <w:proofErr w:type="spellEnd"/>
      <w:r w:rsidRPr="005E1A95">
        <w:rPr>
          <w:rFonts w:asciiTheme="majorHAnsi" w:hAnsiTheme="majorHAnsi" w:cs="Arial"/>
          <w:highlight w:val="yellow"/>
          <w:lang w:val="en-US"/>
        </w:rPr>
        <w:t xml:space="preserve"> their constricted lives.</w:t>
      </w:r>
    </w:p>
    <w:p w:rsidR="003A5F58" w:rsidRDefault="003A5F58" w:rsidP="003A5F58">
      <w:pPr>
        <w:pStyle w:val="Paragraphedeliste"/>
        <w:numPr>
          <w:ilvl w:val="0"/>
          <w:numId w:val="2"/>
        </w:numPr>
      </w:pPr>
      <w:r w:rsidRPr="005E1A95">
        <w:rPr>
          <w:rFonts w:asciiTheme="majorHAnsi" w:hAnsiTheme="majorHAnsi" w:cs="Arial"/>
          <w:highlight w:val="yellow"/>
          <w:lang w:val="en-US"/>
        </w:rPr>
        <w:t>that the right to vote be given to them and</w:t>
      </w:r>
    </w:p>
    <w:p w:rsidR="003A5F58" w:rsidRDefault="003A5F58" w:rsidP="003A5F58"/>
    <w:p w:rsidR="00B90020" w:rsidRDefault="00BF3F2F"/>
    <w:sectPr w:rsidR="00B90020" w:rsidSect="00A565E8">
      <w:type w:val="continuous"/>
      <w:pgSz w:w="11906" w:h="16838"/>
      <w:pgMar w:top="1440" w:right="1077" w:bottom="1440" w:left="1077" w:header="709" w:footer="709" w:gutter="0"/>
      <w:lnNumType w:countBy="5" w:restart="continuou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F3F2F" w:rsidRDefault="00BF3F2F" w:rsidP="003A5F58">
      <w:pPr>
        <w:spacing w:after="0" w:line="240" w:lineRule="auto"/>
      </w:pPr>
      <w:r>
        <w:separator/>
      </w:r>
    </w:p>
  </w:endnote>
  <w:endnote w:type="continuationSeparator" w:id="0">
    <w:p w:rsidR="00BF3F2F" w:rsidRDefault="00BF3F2F" w:rsidP="003A5F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F3F2F" w:rsidRDefault="00BF3F2F" w:rsidP="003A5F58">
      <w:pPr>
        <w:spacing w:after="0" w:line="240" w:lineRule="auto"/>
      </w:pPr>
      <w:r>
        <w:separator/>
      </w:r>
    </w:p>
  </w:footnote>
  <w:footnote w:type="continuationSeparator" w:id="0">
    <w:p w:rsidR="00BF3F2F" w:rsidRDefault="00BF3F2F" w:rsidP="003A5F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55F65" w:rsidRPr="00116054" w:rsidRDefault="008A79AB" w:rsidP="00B55F65">
    <w:pPr>
      <w:rPr>
        <w:rFonts w:ascii="Calibri" w:hAnsi="Calibri" w:cs="Calibri"/>
        <w:color w:val="000000"/>
        <w:lang w:val="en-US"/>
      </w:rPr>
    </w:pPr>
    <w:r>
      <w:rPr>
        <w:lang w:val="en-US"/>
      </w:rPr>
      <w:t>Epep22ws_</w:t>
    </w:r>
    <w:r w:rsidRPr="004C4CA4">
      <w:rPr>
        <w:rFonts w:ascii="Times New Roman" w:hAnsi="Times New Roman" w:cs="Times New Roman"/>
        <w:bCs/>
        <w:sz w:val="20"/>
        <w:szCs w:val="20"/>
        <w:lang w:val="en-US"/>
      </w:rPr>
      <w:t>Women's Status In Mid 19th</w:t>
    </w:r>
  </w:p>
  <w:p w:rsidR="00B55F65" w:rsidRPr="00B55F65" w:rsidRDefault="00BF3F2F">
    <w:pPr>
      <w:pStyle w:val="En-tte"/>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1DF2ACA"/>
    <w:multiLevelType w:val="hybridMultilevel"/>
    <w:tmpl w:val="82EE8B46"/>
    <w:lvl w:ilvl="0" w:tplc="040C0015">
      <w:start w:val="1"/>
      <w:numFmt w:val="upp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3E5E5D2F"/>
    <w:multiLevelType w:val="hybridMultilevel"/>
    <w:tmpl w:val="21A2C8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770E3151"/>
    <w:multiLevelType w:val="hybridMultilevel"/>
    <w:tmpl w:val="5F4C62F6"/>
    <w:lvl w:ilvl="0" w:tplc="5A6AE832">
      <w:start w:val="1"/>
      <w:numFmt w:val="decimal"/>
      <w:lvlText w:val="%1."/>
      <w:lvlJc w:val="left"/>
      <w:pPr>
        <w:ind w:left="720" w:hanging="360"/>
      </w:pPr>
      <w:rPr>
        <w:rFonts w:cs="Arial"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fr-FR" w:vendorID="64" w:dllVersion="131078" w:nlCheck="1" w:checkStyle="0"/>
  <w:activeWritingStyle w:appName="MSWord" w:lang="en-US" w:vendorID="64" w:dllVersion="131078" w:nlCheck="1" w:checkStyle="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5F58"/>
    <w:rsid w:val="0003315B"/>
    <w:rsid w:val="001439FE"/>
    <w:rsid w:val="00207AD1"/>
    <w:rsid w:val="0038311C"/>
    <w:rsid w:val="003A5F58"/>
    <w:rsid w:val="00403E5D"/>
    <w:rsid w:val="00410391"/>
    <w:rsid w:val="00501048"/>
    <w:rsid w:val="006C3876"/>
    <w:rsid w:val="008A79AB"/>
    <w:rsid w:val="009618E6"/>
    <w:rsid w:val="00A7131B"/>
    <w:rsid w:val="00BF3F2F"/>
    <w:rsid w:val="00E210C9"/>
    <w:rsid w:val="00ED0EA8"/>
    <w:rsid w:val="00F701C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9F904B-F62B-4DE1-9CCA-2EFF0E8CC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A5F58"/>
  </w:style>
  <w:style w:type="paragraph" w:styleId="Titre2">
    <w:name w:val="heading 2"/>
    <w:basedOn w:val="Normal"/>
    <w:link w:val="Titre2Car"/>
    <w:uiPriority w:val="9"/>
    <w:qFormat/>
    <w:rsid w:val="003A5F58"/>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A5F58"/>
    <w:rPr>
      <w:rFonts w:ascii="Times New Roman" w:eastAsia="Times New Roman" w:hAnsi="Times New Roman" w:cs="Times New Roman"/>
      <w:b/>
      <w:bCs/>
      <w:sz w:val="36"/>
      <w:szCs w:val="36"/>
      <w:lang w:eastAsia="fr-FR"/>
    </w:rPr>
  </w:style>
  <w:style w:type="paragraph" w:customStyle="1" w:styleId="Default">
    <w:name w:val="Default"/>
    <w:rsid w:val="003A5F58"/>
    <w:pPr>
      <w:autoSpaceDE w:val="0"/>
      <w:autoSpaceDN w:val="0"/>
      <w:adjustRightInd w:val="0"/>
      <w:spacing w:after="0" w:line="240" w:lineRule="auto"/>
    </w:pPr>
    <w:rPr>
      <w:rFonts w:ascii="Calibri" w:hAnsi="Calibri" w:cs="Calibri"/>
      <w:color w:val="000000"/>
      <w:sz w:val="24"/>
      <w:szCs w:val="24"/>
    </w:rPr>
  </w:style>
  <w:style w:type="paragraph" w:styleId="En-tte">
    <w:name w:val="header"/>
    <w:basedOn w:val="Normal"/>
    <w:link w:val="En-tteCar"/>
    <w:uiPriority w:val="99"/>
    <w:unhideWhenUsed/>
    <w:rsid w:val="003A5F58"/>
    <w:pPr>
      <w:tabs>
        <w:tab w:val="center" w:pos="4536"/>
        <w:tab w:val="right" w:pos="9072"/>
      </w:tabs>
      <w:spacing w:after="0" w:line="240" w:lineRule="auto"/>
    </w:pPr>
  </w:style>
  <w:style w:type="character" w:customStyle="1" w:styleId="En-tteCar">
    <w:name w:val="En-tête Car"/>
    <w:basedOn w:val="Policepardfaut"/>
    <w:link w:val="En-tte"/>
    <w:uiPriority w:val="99"/>
    <w:rsid w:val="003A5F58"/>
  </w:style>
  <w:style w:type="paragraph" w:styleId="Paragraphedeliste">
    <w:name w:val="List Paragraph"/>
    <w:basedOn w:val="Normal"/>
    <w:uiPriority w:val="34"/>
    <w:qFormat/>
    <w:rsid w:val="003A5F58"/>
    <w:pPr>
      <w:ind w:left="720"/>
      <w:contextualSpacing/>
    </w:pPr>
  </w:style>
  <w:style w:type="character" w:styleId="Numrodeligne">
    <w:name w:val="line number"/>
    <w:basedOn w:val="Policepardfaut"/>
    <w:uiPriority w:val="99"/>
    <w:semiHidden/>
    <w:unhideWhenUsed/>
    <w:rsid w:val="003A5F58"/>
  </w:style>
  <w:style w:type="paragraph" w:styleId="Pieddepage">
    <w:name w:val="footer"/>
    <w:basedOn w:val="Normal"/>
    <w:link w:val="PieddepageCar"/>
    <w:uiPriority w:val="99"/>
    <w:unhideWhenUsed/>
    <w:rsid w:val="003A5F5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A5F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Pages>
  <Words>750</Words>
  <Characters>4125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ybogner1</dc:creator>
  <cp:keywords/>
  <dc:description/>
  <cp:lastModifiedBy>Dorian Bucchiotty</cp:lastModifiedBy>
  <cp:revision>12</cp:revision>
  <dcterms:created xsi:type="dcterms:W3CDTF">2021-09-17T06:47:00Z</dcterms:created>
  <dcterms:modified xsi:type="dcterms:W3CDTF">2021-09-29T10:01:00Z</dcterms:modified>
</cp:coreProperties>
</file>