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042" w:rsidRDefault="00346042" w:rsidP="00346042">
      <w:pPr>
        <w:jc w:val="center"/>
        <w:rPr>
          <w:sz w:val="28"/>
          <w:u w:val="single"/>
        </w:rPr>
      </w:pPr>
      <w:r>
        <w:rPr>
          <w:sz w:val="28"/>
          <w:u w:val="single"/>
        </w:rPr>
        <w:t xml:space="preserve">La Particule </w:t>
      </w:r>
      <w:r w:rsidR="009C73ED">
        <w:rPr>
          <w:sz w:val="28"/>
          <w:u w:val="single"/>
        </w:rPr>
        <w:t>–</w:t>
      </w:r>
      <w:r>
        <w:rPr>
          <w:sz w:val="28"/>
          <w:u w:val="single"/>
        </w:rPr>
        <w:t>O</w:t>
      </w:r>
      <w:r w:rsidR="009C73ED">
        <w:rPr>
          <w:sz w:val="28"/>
          <w:u w:val="single"/>
        </w:rPr>
        <w:t xml:space="preserve"> et l’ordre des phrases</w:t>
      </w:r>
    </w:p>
    <w:p w:rsidR="007B009D" w:rsidRDefault="003255E4">
      <w:r>
        <w:t>L’ordre typique des mots en japonais est « Sujet, Complément d’objet,</w:t>
      </w:r>
      <w:r w:rsidR="004A22AC">
        <w:t xml:space="preserve"> </w:t>
      </w:r>
      <w:r>
        <w:t>verbe</w:t>
      </w:r>
      <w:r w:rsidR="004A22AC">
        <w:t> »</w:t>
      </w:r>
      <w:r w:rsidR="00BB30A0">
        <w:t>.</w:t>
      </w:r>
      <w:r w:rsidR="002C636E">
        <w:t xml:space="preserve"> Ex :</w:t>
      </w:r>
    </w:p>
    <w:p w:rsidR="003D38D8" w:rsidRDefault="003D38D8">
      <w:proofErr w:type="spellStart"/>
      <w:r>
        <w:t>Watashi</w:t>
      </w:r>
      <w:proofErr w:type="spellEnd"/>
      <w:r>
        <w:t xml:space="preserve"> </w:t>
      </w:r>
      <w:proofErr w:type="spellStart"/>
      <w:r>
        <w:t>wa</w:t>
      </w:r>
      <w:proofErr w:type="spellEnd"/>
      <w:r>
        <w:t xml:space="preserve"> manga o </w:t>
      </w:r>
      <w:proofErr w:type="spellStart"/>
      <w:r>
        <w:t>yomimasu</w:t>
      </w:r>
      <w:proofErr w:type="spellEnd"/>
      <w:r>
        <w:t>. (</w:t>
      </w:r>
      <w:proofErr w:type="gramStart"/>
      <w:r>
        <w:t>je</w:t>
      </w:r>
      <w:proofErr w:type="gramEnd"/>
      <w:r>
        <w:t xml:space="preserve"> lis des mangas.)</w:t>
      </w:r>
    </w:p>
    <w:p w:rsidR="001F3852" w:rsidRDefault="001F3852">
      <w:r>
        <w:t>O est une particule indiquant l’objet d’une action</w:t>
      </w:r>
      <w:r w:rsidR="004F45C8">
        <w:t>.</w:t>
      </w:r>
    </w:p>
    <w:p w:rsidR="0083134C" w:rsidRDefault="00B429A0" w:rsidP="0083134C">
      <w:pPr>
        <w:jc w:val="center"/>
        <w:rPr>
          <w:sz w:val="28"/>
          <w:u w:val="single"/>
        </w:rPr>
      </w:pPr>
      <w:r>
        <w:rPr>
          <w:sz w:val="28"/>
          <w:u w:val="single"/>
        </w:rPr>
        <w:t>La</w:t>
      </w:r>
      <w:r w:rsidR="00E3509A">
        <w:rPr>
          <w:sz w:val="28"/>
          <w:u w:val="single"/>
        </w:rPr>
        <w:t xml:space="preserve"> Particule GA</w:t>
      </w:r>
      <w:r>
        <w:rPr>
          <w:sz w:val="28"/>
          <w:u w:val="single"/>
        </w:rPr>
        <w:t xml:space="preserve"> </w:t>
      </w:r>
    </w:p>
    <w:p w:rsidR="00E3509A" w:rsidRDefault="00E3509A" w:rsidP="00E3509A">
      <w:r>
        <w:t xml:space="preserve">_ GA </w:t>
      </w:r>
      <w:r w:rsidR="00FF3A1F">
        <w:t>ARIMASU</w:t>
      </w:r>
      <w:r w:rsidR="0037560D">
        <w:t xml:space="preserve"> (il y a</w:t>
      </w:r>
      <w:r w:rsidR="00E61820">
        <w:t xml:space="preserve"> _</w:t>
      </w:r>
      <w:r w:rsidR="0037560D">
        <w:t>)</w:t>
      </w:r>
    </w:p>
    <w:p w:rsidR="00480E42" w:rsidRDefault="00480E42" w:rsidP="00E3509A">
      <w:r>
        <w:t>GA est une particule placée après  un substantif, et qui indique le sujet de la phrase. Essentiellement, on utilise GA lorsqu’on présente quelqu’un ou quelque chose pour la première fois au cours de la conversion.</w:t>
      </w:r>
    </w:p>
    <w:p w:rsidR="00123CC1" w:rsidRDefault="00480E42" w:rsidP="00E3509A">
      <w:r>
        <w:t xml:space="preserve">ARIMASU est un verbe qui indique que des choses se trouvent quelque part, ou existent. </w:t>
      </w:r>
    </w:p>
    <w:p w:rsidR="00480E42" w:rsidRDefault="00123CC1" w:rsidP="00E3509A">
      <w:proofErr w:type="spellStart"/>
      <w:r>
        <w:t>KéKI</w:t>
      </w:r>
      <w:proofErr w:type="spellEnd"/>
      <w:r w:rsidR="00480E42">
        <w:t xml:space="preserve"> </w:t>
      </w:r>
      <w:r>
        <w:t>GA</w:t>
      </w:r>
      <w:r w:rsidR="00480E42">
        <w:t xml:space="preserve"> </w:t>
      </w:r>
      <w:r>
        <w:t>ARIMASU</w:t>
      </w:r>
      <w:r w:rsidR="00480E42">
        <w:t>.</w:t>
      </w:r>
      <w:r>
        <w:t xml:space="preserve"> (Il y a des gâteaux.)</w:t>
      </w:r>
    </w:p>
    <w:p w:rsidR="00754A6A" w:rsidRDefault="00754A6A" w:rsidP="00754A6A">
      <w:pPr>
        <w:jc w:val="center"/>
        <w:rPr>
          <w:sz w:val="28"/>
          <w:u w:val="single"/>
        </w:rPr>
      </w:pPr>
      <w:r>
        <w:rPr>
          <w:sz w:val="28"/>
          <w:u w:val="single"/>
        </w:rPr>
        <w:t>TSU : classificateur pour les objets</w:t>
      </w:r>
    </w:p>
    <w:p w:rsidR="00754A6A" w:rsidRDefault="00754A6A" w:rsidP="00E3509A">
      <w:r>
        <w:t>Lorsqu’ils sont suivis de TSU, les chiffres de un à neuf se prononcent différemment.</w:t>
      </w:r>
    </w:p>
    <w:p w:rsidR="00754A6A" w:rsidRDefault="00754A6A" w:rsidP="00E3509A">
      <w:r>
        <w:t>1 HITOTSU</w:t>
      </w:r>
    </w:p>
    <w:p w:rsidR="00754A6A" w:rsidRDefault="00754A6A" w:rsidP="00E3509A">
      <w:r>
        <w:t>2 FUTATSU</w:t>
      </w:r>
    </w:p>
    <w:p w:rsidR="00754A6A" w:rsidRDefault="00754A6A" w:rsidP="00E3509A">
      <w:pPr>
        <w:rPr>
          <w:sz w:val="28"/>
          <w:u w:val="single"/>
        </w:rPr>
      </w:pPr>
      <w:r>
        <w:t>3 MITTSU</w:t>
      </w:r>
      <w:bookmarkStart w:id="0" w:name="_GoBack"/>
      <w:bookmarkEnd w:id="0"/>
    </w:p>
    <w:p w:rsidR="0083134C" w:rsidRDefault="0083134C"/>
    <w:p w:rsidR="00971C59" w:rsidRDefault="00971C59"/>
    <w:p w:rsidR="00971C59" w:rsidRDefault="00971C59"/>
    <w:sectPr w:rsidR="00971C59" w:rsidSect="007E4621">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1D1"/>
    <w:rsid w:val="000E26F1"/>
    <w:rsid w:val="00123CC1"/>
    <w:rsid w:val="001F3852"/>
    <w:rsid w:val="00294244"/>
    <w:rsid w:val="002C636E"/>
    <w:rsid w:val="003255E4"/>
    <w:rsid w:val="00346042"/>
    <w:rsid w:val="0037560D"/>
    <w:rsid w:val="003801D1"/>
    <w:rsid w:val="003D38D8"/>
    <w:rsid w:val="00417ADE"/>
    <w:rsid w:val="00480E42"/>
    <w:rsid w:val="004A22AC"/>
    <w:rsid w:val="004F45C8"/>
    <w:rsid w:val="00632226"/>
    <w:rsid w:val="006E6058"/>
    <w:rsid w:val="00754A6A"/>
    <w:rsid w:val="007E4621"/>
    <w:rsid w:val="0083134C"/>
    <w:rsid w:val="00971C59"/>
    <w:rsid w:val="00975F41"/>
    <w:rsid w:val="009C73ED"/>
    <w:rsid w:val="00AE4D8F"/>
    <w:rsid w:val="00B22028"/>
    <w:rsid w:val="00B429A0"/>
    <w:rsid w:val="00BB30A0"/>
    <w:rsid w:val="00E3509A"/>
    <w:rsid w:val="00E61820"/>
    <w:rsid w:val="00F43016"/>
    <w:rsid w:val="00FF3A1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C08F05-B7D0-4B3D-B016-5CAE7365D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4A6A"/>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9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117</Words>
  <Characters>644</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BUCCHIOTTY</dc:creator>
  <cp:keywords/>
  <dc:description/>
  <cp:lastModifiedBy>Dorian BUCCHIOTTY</cp:lastModifiedBy>
  <cp:revision>37</cp:revision>
  <dcterms:created xsi:type="dcterms:W3CDTF">2023-11-07T09:07:00Z</dcterms:created>
  <dcterms:modified xsi:type="dcterms:W3CDTF">2023-11-07T20:41:00Z</dcterms:modified>
</cp:coreProperties>
</file>