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3"/>
        <w:tblpPr w:leftFromText="141" w:rightFromText="141" w:vertAnchor="page" w:horzAnchor="page" w:tblpX="1" w:tblpY="1205"/>
        <w:tblW w:w="16572" w:type="dxa"/>
        <w:tblLook w:val="04A0" w:firstRow="1" w:lastRow="0" w:firstColumn="1" w:lastColumn="0" w:noHBand="0" w:noVBand="1"/>
      </w:tblPr>
      <w:tblGrid>
        <w:gridCol w:w="2592"/>
        <w:gridCol w:w="3372"/>
        <w:gridCol w:w="2402"/>
        <w:gridCol w:w="3415"/>
        <w:gridCol w:w="2991"/>
        <w:gridCol w:w="1800"/>
      </w:tblGrid>
      <w:tr w:rsidR="00040D4D" w14:paraId="6E4ADF60" w14:textId="77777777" w:rsidTr="00040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304A817D" w14:textId="77777777" w:rsidR="006237B8" w:rsidRDefault="006237B8" w:rsidP="006237B8"/>
        </w:tc>
        <w:tc>
          <w:tcPr>
            <w:tcW w:w="3372" w:type="dxa"/>
          </w:tcPr>
          <w:p w14:paraId="35566BE2" w14:textId="77777777" w:rsidR="006237B8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    </w:t>
            </w:r>
          </w:p>
          <w:p w14:paraId="4F757DEA" w14:textId="77777777" w:rsidR="006237B8" w:rsidRPr="008360CA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</w:t>
            </w:r>
            <w:r w:rsidRPr="008360CA">
              <w:rPr>
                <w:b w:val="0"/>
                <w:bCs w:val="0"/>
              </w:rPr>
              <w:t>Discord</w:t>
            </w:r>
          </w:p>
        </w:tc>
        <w:tc>
          <w:tcPr>
            <w:tcW w:w="2402" w:type="dxa"/>
          </w:tcPr>
          <w:p w14:paraId="696C586A" w14:textId="77777777" w:rsidR="006237B8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C88D59D" w14:textId="77777777" w:rsidR="006237B8" w:rsidRPr="008360CA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</w:t>
            </w:r>
            <w:r w:rsidRPr="008360CA">
              <w:rPr>
                <w:b w:val="0"/>
                <w:bCs w:val="0"/>
              </w:rPr>
              <w:t>Skype</w:t>
            </w:r>
          </w:p>
        </w:tc>
        <w:tc>
          <w:tcPr>
            <w:tcW w:w="3415" w:type="dxa"/>
          </w:tcPr>
          <w:p w14:paraId="2877D296" w14:textId="77777777" w:rsidR="006237B8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6835C" w14:textId="77777777" w:rsidR="006237B8" w:rsidRPr="008360CA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</w:t>
            </w:r>
            <w:r w:rsidRPr="008360CA">
              <w:rPr>
                <w:b w:val="0"/>
                <w:bCs w:val="0"/>
              </w:rPr>
              <w:t>Github</w:t>
            </w:r>
          </w:p>
        </w:tc>
        <w:tc>
          <w:tcPr>
            <w:tcW w:w="2991" w:type="dxa"/>
          </w:tcPr>
          <w:p w14:paraId="1B7A231C" w14:textId="77777777" w:rsidR="006237B8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A1B5F9" w14:textId="77777777" w:rsidR="006237B8" w:rsidRPr="008360CA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Google Docs</w:t>
            </w:r>
          </w:p>
        </w:tc>
        <w:tc>
          <w:tcPr>
            <w:tcW w:w="1800" w:type="dxa"/>
          </w:tcPr>
          <w:p w14:paraId="51CEF243" w14:textId="77777777" w:rsidR="006237B8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 </w:t>
            </w:r>
          </w:p>
          <w:p w14:paraId="0B30E842" w14:textId="77777777" w:rsidR="006237B8" w:rsidRPr="008360CA" w:rsidRDefault="006237B8" w:rsidP="00623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</w:t>
            </w:r>
            <w:r w:rsidRPr="008360CA">
              <w:rPr>
                <w:b w:val="0"/>
                <w:bCs w:val="0"/>
              </w:rPr>
              <w:t>Word</w:t>
            </w:r>
          </w:p>
        </w:tc>
      </w:tr>
      <w:tr w:rsidR="00040D4D" w:rsidRPr="00040D4D" w14:paraId="298A30C4" w14:textId="77777777" w:rsidTr="0004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496856F1" w14:textId="77777777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42DC3923" w14:textId="74D582C4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3372" w:type="dxa"/>
          </w:tcPr>
          <w:p w14:paraId="3891C245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1588C889" w14:textId="0BD2FF1D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Communication en ligne, VoIP</w:t>
            </w:r>
          </w:p>
        </w:tc>
        <w:tc>
          <w:tcPr>
            <w:tcW w:w="2402" w:type="dxa"/>
          </w:tcPr>
          <w:p w14:paraId="3B81FAEC" w14:textId="4AD69686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Communication, messagerie, VoIP</w:t>
            </w:r>
          </w:p>
        </w:tc>
        <w:tc>
          <w:tcPr>
            <w:tcW w:w="3415" w:type="dxa"/>
          </w:tcPr>
          <w:p w14:paraId="048410B2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Gestion de documents, projets</w:t>
            </w:r>
          </w:p>
        </w:tc>
        <w:tc>
          <w:tcPr>
            <w:tcW w:w="2991" w:type="dxa"/>
          </w:tcPr>
          <w:p w14:paraId="598131C9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Traitement de texte en ligne</w:t>
            </w:r>
          </w:p>
        </w:tc>
        <w:tc>
          <w:tcPr>
            <w:tcW w:w="1800" w:type="dxa"/>
          </w:tcPr>
          <w:p w14:paraId="4C5FE3E8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15B706BD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Traitement de texte en ligne</w:t>
            </w:r>
          </w:p>
        </w:tc>
      </w:tr>
      <w:tr w:rsidR="00040D4D" w:rsidRPr="00040D4D" w14:paraId="2D9C42F2" w14:textId="77777777" w:rsidTr="00040D4D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357D9A35" w14:textId="77777777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73D50959" w14:textId="77777777" w:rsidR="00040D4D" w:rsidRDefault="00040D4D" w:rsidP="00040D4D">
            <w:pPr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E91B647" w14:textId="7B25CA76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Avantages</w:t>
            </w:r>
          </w:p>
        </w:tc>
        <w:tc>
          <w:tcPr>
            <w:tcW w:w="3372" w:type="dxa"/>
          </w:tcPr>
          <w:p w14:paraId="270A7F29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8BD18AB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Communication en temps réel rapide et intuitif. Partage de fichiers</w:t>
            </w:r>
          </w:p>
        </w:tc>
        <w:tc>
          <w:tcPr>
            <w:tcW w:w="2402" w:type="dxa"/>
          </w:tcPr>
          <w:p w14:paraId="69682A9D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C37C8B6" w14:textId="1E7459BD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Communication en temps réel.</w:t>
            </w:r>
          </w:p>
          <w:p w14:paraId="631BDBBC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Utilisé dans le monde professionnel</w:t>
            </w:r>
          </w:p>
        </w:tc>
        <w:tc>
          <w:tcPr>
            <w:tcW w:w="3415" w:type="dxa"/>
          </w:tcPr>
          <w:p w14:paraId="3EC9B189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AACA05F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Service gratuit, utilisé dans le monde professionnel. Intuitif.</w:t>
            </w:r>
          </w:p>
        </w:tc>
        <w:tc>
          <w:tcPr>
            <w:tcW w:w="2991" w:type="dxa"/>
          </w:tcPr>
          <w:p w14:paraId="2B9140EB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7E743A21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Permet de partager en temps réel ses productions. Prise en main rapide et intuitive.</w:t>
            </w:r>
          </w:p>
        </w:tc>
        <w:tc>
          <w:tcPr>
            <w:tcW w:w="1800" w:type="dxa"/>
          </w:tcPr>
          <w:p w14:paraId="77AFC818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Permet la réalisation d’une multitude de tâches. Partage de documents.</w:t>
            </w:r>
          </w:p>
        </w:tc>
      </w:tr>
      <w:tr w:rsidR="00040D4D" w:rsidRPr="00040D4D" w14:paraId="125261ED" w14:textId="77777777" w:rsidTr="0004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5EC10C10" w14:textId="77777777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6A998624" w14:textId="77777777" w:rsidR="00040D4D" w:rsidRDefault="00040D4D" w:rsidP="00040D4D">
            <w:pPr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EF8ACF6" w14:textId="22B73C85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Inconvénients</w:t>
            </w:r>
          </w:p>
        </w:tc>
        <w:tc>
          <w:tcPr>
            <w:tcW w:w="3372" w:type="dxa"/>
          </w:tcPr>
          <w:p w14:paraId="15102978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28139ABD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Difficile à utiliser pour les débutants. N’est pas particulièrement intuitive</w:t>
            </w:r>
          </w:p>
        </w:tc>
        <w:tc>
          <w:tcPr>
            <w:tcW w:w="2402" w:type="dxa"/>
          </w:tcPr>
          <w:p w14:paraId="13241CB4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6B6DE946" w14:textId="4A220EE4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Baisse de popularité. Apparition de fenêtre publicitaire.</w:t>
            </w:r>
          </w:p>
        </w:tc>
        <w:tc>
          <w:tcPr>
            <w:tcW w:w="3415" w:type="dxa"/>
          </w:tcPr>
          <w:p w14:paraId="729B11FF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420E4F4F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Difficile à prendre en main. Limitation d’espace à 100Mo par fichier</w:t>
            </w:r>
          </w:p>
        </w:tc>
        <w:tc>
          <w:tcPr>
            <w:tcW w:w="2991" w:type="dxa"/>
          </w:tcPr>
          <w:p w14:paraId="3A05644A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7BE53582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Il peut arriver que l'application soit ralentie vue que son utilisation est basée sur la force et la vitesse de votre internet</w:t>
            </w:r>
          </w:p>
        </w:tc>
        <w:tc>
          <w:tcPr>
            <w:tcW w:w="1800" w:type="dxa"/>
          </w:tcPr>
          <w:p w14:paraId="2342B922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1C51F66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Quelques bugs, prix de la licence d’achat et mise à jour.</w:t>
            </w:r>
          </w:p>
        </w:tc>
      </w:tr>
      <w:tr w:rsidR="00040D4D" w:rsidRPr="00040D4D" w14:paraId="79F026A1" w14:textId="77777777" w:rsidTr="00040D4D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7D837AB7" w14:textId="77777777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0CB7A13A" w14:textId="77777777" w:rsidR="00040D4D" w:rsidRDefault="00040D4D" w:rsidP="00040D4D">
            <w:pPr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3807B278" w14:textId="2BAFA773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Esthétique</w:t>
            </w:r>
          </w:p>
        </w:tc>
        <w:tc>
          <w:tcPr>
            <w:tcW w:w="3372" w:type="dxa"/>
          </w:tcPr>
          <w:p w14:paraId="1A568654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046C0B1A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Simple, couleur sombre. Approuver par les utilisateurs.</w:t>
            </w:r>
          </w:p>
        </w:tc>
        <w:tc>
          <w:tcPr>
            <w:tcW w:w="2402" w:type="dxa"/>
          </w:tcPr>
          <w:p w14:paraId="3FF29BF8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2CA0B0E9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956436C" w14:textId="6253318C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Simple, couleur clair.</w:t>
            </w:r>
          </w:p>
        </w:tc>
        <w:tc>
          <w:tcPr>
            <w:tcW w:w="3415" w:type="dxa"/>
          </w:tcPr>
          <w:p w14:paraId="5D656744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16377E29" w14:textId="5E58B2DF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 xml:space="preserve">Moderne, professionnel. Sombre avec très bon visuel (animations, </w:t>
            </w:r>
            <w:r w:rsidR="00040D4D" w:rsidRPr="00040D4D">
              <w:rPr>
                <w:color w:val="000000" w:themeColor="text1"/>
                <w:sz w:val="22"/>
                <w:szCs w:val="22"/>
              </w:rPr>
              <w:t>surbrillance</w:t>
            </w:r>
            <w:r w:rsidRPr="00040D4D">
              <w:rPr>
                <w:color w:val="000000" w:themeColor="text1"/>
                <w:sz w:val="22"/>
                <w:szCs w:val="22"/>
              </w:rPr>
              <w:t>…)</w:t>
            </w:r>
          </w:p>
        </w:tc>
        <w:tc>
          <w:tcPr>
            <w:tcW w:w="2991" w:type="dxa"/>
          </w:tcPr>
          <w:p w14:paraId="103BD47B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69EFB84B" w14:textId="305A38A5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Très simple visuellement (2-3 couleurs maximum, noir, blanc et très peu de bleu)</w:t>
            </w:r>
          </w:p>
        </w:tc>
        <w:tc>
          <w:tcPr>
            <w:tcW w:w="1800" w:type="dxa"/>
          </w:tcPr>
          <w:p w14:paraId="2C7E0770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Basique, visuellement correct, très peu de couleurs (3 maximum)</w:t>
            </w:r>
          </w:p>
        </w:tc>
      </w:tr>
      <w:tr w:rsidR="00040D4D" w:rsidRPr="00040D4D" w14:paraId="7ECDCB1B" w14:textId="77777777" w:rsidTr="0004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0D06F19E" w14:textId="77777777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4DD2A358" w14:textId="77777777" w:rsidR="00040D4D" w:rsidRDefault="00040D4D" w:rsidP="00040D4D">
            <w:pPr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9F53F48" w14:textId="77777777" w:rsidR="00040D4D" w:rsidRDefault="00040D4D" w:rsidP="00040D4D">
            <w:pPr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5E6FE914" w14:textId="24D13BF0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Prise en main</w:t>
            </w:r>
          </w:p>
        </w:tc>
        <w:tc>
          <w:tcPr>
            <w:tcW w:w="3372" w:type="dxa"/>
          </w:tcPr>
          <w:p w14:paraId="49F21EBE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4A5D61D2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DD81AD6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064D8454" w14:textId="2AB0DB41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Prise en main compliqué pour les débutants.</w:t>
            </w:r>
          </w:p>
        </w:tc>
        <w:tc>
          <w:tcPr>
            <w:tcW w:w="2402" w:type="dxa"/>
          </w:tcPr>
          <w:p w14:paraId="66DA38BF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7CE9181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48D844E6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CBFD3FF" w14:textId="468A75DC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Prise en main simple et intuitive.</w:t>
            </w:r>
          </w:p>
        </w:tc>
        <w:tc>
          <w:tcPr>
            <w:tcW w:w="3415" w:type="dxa"/>
          </w:tcPr>
          <w:p w14:paraId="1A61F936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9E0B1A2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4634CAF5" w14:textId="3BA23BE6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Difficile car très peu intuitif, absence d’aide afin de guider l’utilisateur</w:t>
            </w:r>
          </w:p>
        </w:tc>
        <w:tc>
          <w:tcPr>
            <w:tcW w:w="2991" w:type="dxa"/>
          </w:tcPr>
          <w:p w14:paraId="7D81B0B6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0B94488B" w14:textId="77777777" w:rsidR="00040D4D" w:rsidRDefault="00040D4D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725AF35D" w14:textId="73652DA0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Très intuitive.</w:t>
            </w:r>
          </w:p>
          <w:p w14:paraId="2637393D" w14:textId="77777777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Les informations essentielles/principales sont déjà à disposition</w:t>
            </w:r>
          </w:p>
        </w:tc>
        <w:tc>
          <w:tcPr>
            <w:tcW w:w="1800" w:type="dxa"/>
          </w:tcPr>
          <w:p w14:paraId="2F9B95C7" w14:textId="54AB1D7F" w:rsidR="006237B8" w:rsidRPr="00040D4D" w:rsidRDefault="006237B8" w:rsidP="00040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Intuitive, comme celle de Google docs, mais en plus travaillé permettant de rendre le travail beaucoup plus poussé</w:t>
            </w:r>
          </w:p>
        </w:tc>
      </w:tr>
      <w:tr w:rsidR="00040D4D" w:rsidRPr="00040D4D" w14:paraId="37E9A929" w14:textId="77777777" w:rsidTr="00040D4D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37F5C684" w14:textId="77777777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21B2EFD" w14:textId="77777777" w:rsidR="00040D4D" w:rsidRDefault="00040D4D" w:rsidP="00040D4D">
            <w:pPr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CAEF0E5" w14:textId="77777777" w:rsidR="00040D4D" w:rsidRDefault="00040D4D" w:rsidP="00040D4D">
            <w:pPr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6ACD8B98" w14:textId="07E664A0" w:rsidR="006237B8" w:rsidRPr="00040D4D" w:rsidRDefault="006237B8" w:rsidP="00040D4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Utilité/Utilisation</w:t>
            </w:r>
          </w:p>
        </w:tc>
        <w:tc>
          <w:tcPr>
            <w:tcW w:w="3372" w:type="dxa"/>
          </w:tcPr>
          <w:p w14:paraId="36E24D71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7F464D57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6A7137A8" w14:textId="22C1C8EF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Échanges sociaux, jeux, avec plus grande gamme de paramètres/fonctionnalités</w:t>
            </w:r>
          </w:p>
        </w:tc>
        <w:tc>
          <w:tcPr>
            <w:tcW w:w="2402" w:type="dxa"/>
          </w:tcPr>
          <w:p w14:paraId="18619831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05EAE02F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14712889" w14:textId="73184A64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Similaire à discord mais avec moins de fonctionnalités</w:t>
            </w:r>
          </w:p>
        </w:tc>
        <w:tc>
          <w:tcPr>
            <w:tcW w:w="3415" w:type="dxa"/>
          </w:tcPr>
          <w:p w14:paraId="0B0FA720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EBB860C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42CD6F3" w14:textId="728B229B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Présentation de projets personnels/professionnels, d’expériences, etc…</w:t>
            </w:r>
          </w:p>
        </w:tc>
        <w:tc>
          <w:tcPr>
            <w:tcW w:w="2991" w:type="dxa"/>
          </w:tcPr>
          <w:p w14:paraId="6D6DC992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116F84EA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12523FA1" w14:textId="27DAD6CF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Rédiger des documents de travail/fiches mémos, travailler en collaboration sur un même document</w:t>
            </w:r>
          </w:p>
          <w:p w14:paraId="785FC400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0CEF1CE7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573F178B" w14:textId="77777777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BB9CA7" w14:textId="77777777" w:rsidR="00040D4D" w:rsidRDefault="00040D4D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2A772596" w14:textId="0CDEC86C" w:rsidR="006237B8" w:rsidRPr="00040D4D" w:rsidRDefault="006237B8" w:rsidP="00040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040D4D">
              <w:rPr>
                <w:color w:val="000000" w:themeColor="text1"/>
                <w:sz w:val="22"/>
                <w:szCs w:val="22"/>
              </w:rPr>
              <w:t>Rédiger des documents de travail/fiches mémos, avec large choix d’outils</w:t>
            </w:r>
          </w:p>
        </w:tc>
      </w:tr>
    </w:tbl>
    <w:p w14:paraId="6EEFBC29" w14:textId="77777777" w:rsidR="008360CA" w:rsidRPr="00040D4D" w:rsidRDefault="008360CA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000000" w:themeColor="text1"/>
        </w:rPr>
      </w:pPr>
    </w:p>
    <w:p w14:paraId="20895F83" w14:textId="77777777" w:rsidR="00040D4D" w:rsidRPr="00040D4D" w:rsidRDefault="00040D4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000000" w:themeColor="text1"/>
        </w:rPr>
      </w:pPr>
    </w:p>
    <w:sectPr w:rsidR="00040D4D" w:rsidRPr="00040D4D" w:rsidSect="00040D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CA"/>
    <w:rsid w:val="00040D4D"/>
    <w:rsid w:val="001C1664"/>
    <w:rsid w:val="001C7DFC"/>
    <w:rsid w:val="004C2EFD"/>
    <w:rsid w:val="006237B8"/>
    <w:rsid w:val="008360CA"/>
    <w:rsid w:val="00A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C4DF1"/>
  <w15:chartTrackingRefBased/>
  <w15:docId w15:val="{9FB1AEB0-C506-4E4A-9897-7E7F850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36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8360C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8360C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237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190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13978</dc:creator>
  <cp:keywords/>
  <dc:description/>
  <cp:lastModifiedBy>13978</cp:lastModifiedBy>
  <cp:revision>2</cp:revision>
  <dcterms:created xsi:type="dcterms:W3CDTF">2023-02-17T12:35:00Z</dcterms:created>
  <dcterms:modified xsi:type="dcterms:W3CDTF">2023-02-17T12:35:00Z</dcterms:modified>
</cp:coreProperties>
</file>