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240.0" w:type="dxa"/>
        <w:jc w:val="left"/>
        <w:tblInd w:w="100.0" w:type="pct"/>
        <w:tblLayout w:type="fixed"/>
        <w:tblLook w:val="0600"/>
      </w:tblPr>
      <w:tblGrid>
        <w:gridCol w:w="465"/>
        <w:gridCol w:w="5535"/>
        <w:gridCol w:w="285"/>
        <w:gridCol w:w="5655"/>
        <w:gridCol w:w="300"/>
        <w:tblGridChange w:id="0">
          <w:tblGrid>
            <w:gridCol w:w="465"/>
            <w:gridCol w:w="5535"/>
            <w:gridCol w:w="285"/>
            <w:gridCol w:w="5655"/>
            <w:gridCol w:w="300"/>
          </w:tblGrid>
        </w:tblGridChange>
      </w:tblGrid>
      <w:tr>
        <w:trPr>
          <w:trHeight w:val="380" w:hRule="atLeast"/>
        </w:trPr>
        <w:tc>
          <w:tcPr>
            <w:shd w:fill="107d9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07d9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90"/>
              <w:jc w:val="left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07d9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07d9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392.72727272727275" w:lineRule="auto"/>
              <w:ind w:right="45"/>
              <w:jc w:val="right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07d9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360" w:right="-90" w:hanging="18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60" w:hRule="atLeast"/>
        </w:trPr>
        <w:tc>
          <w:tcPr>
            <w:shd w:fill="107d9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07d9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90"/>
              <w:jc w:val="left"/>
              <w:rPr>
                <w:b w:val="1"/>
                <w:color w:val="ffffff"/>
                <w:sz w:val="72"/>
                <w:szCs w:val="72"/>
              </w:rPr>
            </w:pPr>
            <w:r w:rsidDel="00000000" w:rsidR="00000000" w:rsidRPr="00000000">
              <w:rPr>
                <w:b w:val="1"/>
                <w:color w:val="ffffff"/>
                <w:sz w:val="72"/>
                <w:szCs w:val="72"/>
              </w:rPr>
              <w:drawing>
                <wp:inline distB="114300" distT="114300" distL="114300" distR="114300">
                  <wp:extent cx="347663" cy="507737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3" cy="50773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90"/>
              <w:jc w:val="left"/>
              <w:rPr>
                <w:b w:val="1"/>
                <w:color w:val="ffffff"/>
                <w:sz w:val="72"/>
                <w:szCs w:val="72"/>
              </w:rPr>
            </w:pPr>
            <w:r w:rsidDel="00000000" w:rsidR="00000000" w:rsidRPr="00000000">
              <w:rPr>
                <w:b w:val="1"/>
                <w:color w:val="ffffff"/>
                <w:sz w:val="72"/>
                <w:szCs w:val="72"/>
                <w:rtl w:val="0"/>
              </w:rPr>
              <w:t xml:space="preserve">Invoice</w:t>
            </w:r>
          </w:p>
        </w:tc>
        <w:tc>
          <w:tcPr>
            <w:shd w:fill="107d9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07d9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392.72727272727275" w:lineRule="auto"/>
              <w:ind w:right="45"/>
              <w:jc w:val="righ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Your Company Name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392.72727272727275" w:lineRule="auto"/>
              <w:ind w:right="45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Your Business Address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392.72727272727275" w:lineRule="auto"/>
              <w:ind w:right="45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City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392.72727272727275" w:lineRule="auto"/>
              <w:ind w:right="45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Country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392.72727272727275" w:lineRule="auto"/>
              <w:ind w:right="45"/>
              <w:jc w:val="right"/>
              <w:rPr>
                <w:color w:val="ffffff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Postal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07d9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360" w:right="-90" w:hanging="18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5" w:hanging="9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392.72727272727275" w:lineRule="auto"/>
              <w:ind w:hanging="9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BILL TO: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392.72727272727275" w:lineRule="auto"/>
              <w:ind w:hanging="9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Company Name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392.72727272727275" w:lineRule="auto"/>
              <w:ind w:hanging="9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Address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392.72727272727275" w:lineRule="auto"/>
              <w:ind w:hanging="9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City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392.72727272727275" w:lineRule="auto"/>
              <w:ind w:hanging="9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Country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392.72727272727275" w:lineRule="auto"/>
              <w:ind w:hanging="9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392.72727272727275" w:lineRule="auto"/>
              <w:ind w:right="45"/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INVOICE #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392.72727272727275" w:lineRule="auto"/>
              <w:ind w:right="45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00000001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392.72727272727275" w:lineRule="auto"/>
              <w:ind w:right="45"/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392.72727272727275" w:lineRule="auto"/>
              <w:ind w:right="45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12/31/20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392.72727272727275" w:lineRule="auto"/>
              <w:ind w:right="45"/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INVOICE DUE DATE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392.72727272727275" w:lineRule="auto"/>
              <w:ind w:right="45"/>
              <w:jc w:val="right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12/31/20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2225.0" w:type="dxa"/>
        <w:jc w:val="left"/>
        <w:tblInd w:w="100.0" w:type="pct"/>
        <w:tblLayout w:type="fixed"/>
        <w:tblLook w:val="0600"/>
      </w:tblPr>
      <w:tblGrid>
        <w:gridCol w:w="465"/>
        <w:gridCol w:w="1515"/>
        <w:gridCol w:w="5535"/>
        <w:gridCol w:w="1125"/>
        <w:gridCol w:w="1200"/>
        <w:gridCol w:w="555"/>
        <w:gridCol w:w="1380"/>
        <w:gridCol w:w="450"/>
        <w:tblGridChange w:id="0">
          <w:tblGrid>
            <w:gridCol w:w="465"/>
            <w:gridCol w:w="1515"/>
            <w:gridCol w:w="5535"/>
            <w:gridCol w:w="1125"/>
            <w:gridCol w:w="1200"/>
            <w:gridCol w:w="555"/>
            <w:gridCol w:w="1380"/>
            <w:gridCol w:w="4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QUANTITY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360" w:lineRule="auto"/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AMOUNT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ITEM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$000.00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$000.00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ITEM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$000.00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$000.00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ITEM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$000.00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$000.00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ITEM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$000.00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$000.00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ITEM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$000.00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$000.00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ITEM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$000.00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$000.00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e7f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7f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line="392.72727272727275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107d9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line="392.72727272727275" w:lineRule="auto"/>
              <w:jc w:val="right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07d9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e7f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7f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spacing w:line="392.72727272727275" w:lineRule="auto"/>
              <w:rPr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107d9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line="392.72727272727275" w:lineRule="auto"/>
              <w:jc w:val="right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07d9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60" w:hRule="atLeast"/>
        </w:trPr>
        <w:tc>
          <w:tcPr>
            <w:shd w:fill="e7f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7f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392.72727272727275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Lorem ipsum dolor sit amet, consectetur adipiscing elit. Praesent ut nisi tempus massa blandit luctus.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392.72727272727275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107d9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right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sz w:val="52"/>
                <w:szCs w:val="52"/>
                <w:rtl w:val="0"/>
              </w:rPr>
              <w:t xml:space="preserve">$00000.00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07d9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0" w:top="0" w:left="0" w:right="0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jc w:val="center"/>
      <w:rPr>
        <w:color w:val="333333"/>
        <w:sz w:val="12"/>
        <w:szCs w:val="12"/>
        <w:highlight w:val="white"/>
      </w:rPr>
    </w:pPr>
    <w:hyperlink r:id="rId1">
      <w:r w:rsidDel="00000000" w:rsidR="00000000" w:rsidRPr="00000000">
        <w:rPr>
          <w:color w:val="1155cc"/>
          <w:sz w:val="18"/>
          <w:szCs w:val="18"/>
          <w:u w:val="single"/>
        </w:rPr>
        <w:drawing>
          <wp:inline distB="114300" distT="114300" distL="114300" distR="114300">
            <wp:extent cx="1400175" cy="190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jc w:val="center"/>
      <w:rPr>
        <w:color w:val="333333"/>
        <w:sz w:val="12"/>
        <w:szCs w:val="12"/>
        <w:highlight w:val="white"/>
      </w:rPr>
    </w:pPr>
    <w:r w:rsidDel="00000000" w:rsidR="00000000" w:rsidRPr="00000000">
      <w:rPr>
        <w:color w:val="333333"/>
        <w:sz w:val="12"/>
        <w:szCs w:val="12"/>
        <w:highlight w:val="white"/>
        <w:rtl w:val="0"/>
      </w:rPr>
      <w:t xml:space="preserve">This invoice was generated with the help of Wave Financial Inc. </w:t>
    </w:r>
  </w:p>
  <w:p w:rsidR="00000000" w:rsidDel="00000000" w:rsidP="00000000" w:rsidRDefault="00000000" w:rsidRPr="00000000" w14:paraId="00000087">
    <w:pPr>
      <w:jc w:val="center"/>
      <w:rPr>
        <w:color w:val="333333"/>
        <w:sz w:val="12"/>
        <w:szCs w:val="12"/>
      </w:rPr>
    </w:pPr>
    <w:r w:rsidDel="00000000" w:rsidR="00000000" w:rsidRPr="00000000">
      <w:rPr>
        <w:color w:val="333333"/>
        <w:sz w:val="12"/>
        <w:szCs w:val="12"/>
        <w:highlight w:val="white"/>
        <w:rtl w:val="0"/>
      </w:rPr>
      <w:t xml:space="preserve">To learn more, and create your own free account visit </w:t>
    </w:r>
    <w:hyperlink r:id="rId3">
      <w:r w:rsidDel="00000000" w:rsidR="00000000" w:rsidRPr="00000000">
        <w:rPr>
          <w:color w:val="1155cc"/>
          <w:sz w:val="12"/>
          <w:szCs w:val="12"/>
          <w:highlight w:val="white"/>
          <w:u w:val="single"/>
          <w:rtl w:val="0"/>
        </w:rPr>
        <w:t xml:space="preserve">waveapps.com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8">
    <w:pPr>
      <w:jc w:val="center"/>
      <w:rPr>
        <w:color w:val="333333"/>
        <w:sz w:val="12"/>
        <w:szCs w:val="12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www.waveapps.com/invoicing?utm_campaign=free-invoice-template-footer&amp;utm_medium=wo-pw&amp;utm_source=loops&amp;utm_term=nv_nv_nv&amp;utm_content=nv_free-invoice-templates-download_logo-button" TargetMode="External"/><Relationship Id="rId2" Type="http://schemas.openxmlformats.org/officeDocument/2006/relationships/image" Target="media/image2.png"/><Relationship Id="rId3" Type="http://schemas.openxmlformats.org/officeDocument/2006/relationships/hyperlink" Target="https://www.waveapps.com/invoicing?utm_campaign=free-invoice-template-footer&amp;utm_medium=wo-pw&amp;utm_source=loops&amp;utm_term=nv_nv_nv&amp;utm_content=nv_free-invoice-templates-download_logo-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