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Segoe UI" w:hAnsi="Segoe UI"/>
          <w:b/>
          <w:color w:val="B8402B"/>
          <w:sz w:val="22"/>
        </w:rPr>
        <w:t>SICCAM SARL</w:t>
      </w:r>
    </w:p>
    <w:p>
      <w:pPr>
        <w:spacing w:after="40"/>
      </w:pPr>
      <w:r>
        <w:rPr>
          <w:b/>
          <w:color w:val="1C1815"/>
          <w:sz w:val="76"/>
        </w:rPr>
        <w:t>Cahier des charges</w:t>
      </w:r>
    </w:p>
    <w:p>
      <w:pPr>
        <w:spacing w:after="480"/>
      </w:pPr>
      <w:r>
        <w:rPr>
          <w:color w:val="7A6C62"/>
          <w:sz w:val="30"/>
        </w:rPr>
        <w:t>Site vitrine institutionnel — page d’accueil</w:t>
      </w:r>
    </w:p>
    <w:tbl>
      <w:tblPr>
        <w:tblStyle w:val="TableGrid"/>
        <w:tblW w:type="auto" w:w="0"/>
        <w:jc w:val="center"/>
        <w:tblLook w:firstColumn="1" w:firstRow="1" w:lastColumn="0" w:lastRow="0" w:noHBand="0" w:noVBand="1" w:val="04A0"/>
      </w:tblPr>
      <w:tblGrid>
        <w:gridCol w:w="4759"/>
        <w:gridCol w:w="4759"/>
      </w:tblGrid>
      <w:tr>
        <w:tc>
          <w:tcPr>
            <w:tcW w:type="dxa" w:w="2551"/>
            <w:shd w:val="clear" w:color="auto" w:fill="1C1815"/>
          </w:tcPr>
          <w:p>
            <w:pPr>
              <w:spacing w:after="40" w:before="40"/>
            </w:pPr>
            <w:r/>
            <w:r>
              <w:rPr>
                <w:rFonts w:ascii="Segoe UI" w:hAnsi="Segoe UI"/>
                <w:b/>
                <w:color w:val="FFFFFF"/>
                <w:sz w:val="18"/>
              </w:rPr>
              <w:t>Rubrique</w:t>
            </w:r>
          </w:p>
        </w:tc>
        <w:tc>
          <w:tcPr>
            <w:tcW w:type="dxa" w:w="6520"/>
            <w:shd w:val="clear" w:color="auto" w:fill="1C1815"/>
          </w:tcPr>
          <w:p>
            <w:pPr>
              <w:spacing w:after="40" w:before="40"/>
            </w:pPr>
            <w:r/>
            <w:r>
              <w:rPr>
                <w:rFonts w:ascii="Segoe UI" w:hAnsi="Segoe UI"/>
                <w:b/>
                <w:color w:val="FFFFFF"/>
                <w:sz w:val="18"/>
              </w:rPr>
              <w:t>Valeur</w:t>
            </w:r>
          </w:p>
        </w:tc>
      </w:tr>
      <w:tr>
        <w:tc>
          <w:tcPr>
            <w:tcW w:type="dxa" w:w="2551"/>
          </w:tcPr>
          <w:p>
            <w:pPr>
              <w:spacing w:after="40" w:before="40"/>
            </w:pPr>
            <w:r/>
            <w:r>
              <w:rPr>
                <w:rFonts w:ascii="Segoe UI" w:hAnsi="Segoe UI"/>
                <w:b w:val="0"/>
                <w:color w:val="1C1815"/>
                <w:sz w:val="18"/>
              </w:rPr>
              <w:t>Maître d’ouvrage</w:t>
            </w:r>
          </w:p>
        </w:tc>
        <w:tc>
          <w:tcPr>
            <w:tcW w:type="dxa" w:w="6520"/>
          </w:tcPr>
          <w:p>
            <w:pPr>
              <w:spacing w:after="40" w:before="40"/>
            </w:pPr>
            <w:r/>
            <w:r>
              <w:rPr>
                <w:rFonts w:ascii="Segoe UI" w:hAnsi="Segoe UI"/>
                <w:b w:val="0"/>
                <w:color w:val="5C5049"/>
                <w:sz w:val="18"/>
              </w:rPr>
              <w:t>SICCAM SARL — Société Industrielle et Commerciale du Cameroun</w:t>
            </w:r>
          </w:p>
        </w:tc>
      </w:tr>
      <w:tr>
        <w:tc>
          <w:tcPr>
            <w:tcW w:type="dxa" w:w="2551"/>
            <w:shd w:val="clear" w:color="auto" w:fill="F8F5F2"/>
          </w:tcPr>
          <w:p>
            <w:pPr>
              <w:spacing w:after="40" w:before="40"/>
            </w:pPr>
            <w:r/>
            <w:r>
              <w:rPr>
                <w:rFonts w:ascii="Segoe UI" w:hAnsi="Segoe UI"/>
                <w:b w:val="0"/>
                <w:color w:val="1C1815"/>
                <w:sz w:val="18"/>
              </w:rPr>
              <w:t>Siège</w:t>
            </w:r>
          </w:p>
        </w:tc>
        <w:tc>
          <w:tcPr>
            <w:tcW w:type="dxa" w:w="6520"/>
            <w:shd w:val="clear" w:color="auto" w:fill="F8F5F2"/>
          </w:tcPr>
          <w:p>
            <w:pPr>
              <w:spacing w:after="40" w:before="40"/>
            </w:pPr>
            <w:r/>
            <w:r>
              <w:rPr>
                <w:rFonts w:ascii="Segoe UI" w:hAnsi="Segoe UI"/>
                <w:b w:val="0"/>
                <w:color w:val="5C5049"/>
                <w:sz w:val="18"/>
              </w:rPr>
              <w:t>Olembé, Yaoundé — Cameroun</w:t>
            </w:r>
          </w:p>
        </w:tc>
      </w:tr>
      <w:tr>
        <w:tc>
          <w:tcPr>
            <w:tcW w:type="dxa" w:w="2551"/>
          </w:tcPr>
          <w:p>
            <w:pPr>
              <w:spacing w:after="40" w:before="40"/>
            </w:pPr>
            <w:r/>
            <w:r>
              <w:rPr>
                <w:rFonts w:ascii="Segoe UI" w:hAnsi="Segoe UI"/>
                <w:b w:val="0"/>
                <w:color w:val="1C1815"/>
                <w:sz w:val="18"/>
              </w:rPr>
              <w:t>Objet</w:t>
            </w:r>
          </w:p>
        </w:tc>
        <w:tc>
          <w:tcPr>
            <w:tcW w:type="dxa" w:w="6520"/>
          </w:tcPr>
          <w:p>
            <w:pPr>
              <w:spacing w:after="40" w:before="40"/>
            </w:pPr>
            <w:r/>
            <w:r>
              <w:rPr>
                <w:rFonts w:ascii="Segoe UI" w:hAnsi="Segoe UI"/>
                <w:b w:val="0"/>
                <w:color w:val="5C5049"/>
                <w:sz w:val="18"/>
              </w:rPr>
              <w:t>Site vitrine de présentation et de génération de demandes de devis</w:t>
            </w:r>
          </w:p>
        </w:tc>
      </w:tr>
      <w:tr>
        <w:tc>
          <w:tcPr>
            <w:tcW w:type="dxa" w:w="2551"/>
            <w:shd w:val="clear" w:color="auto" w:fill="F8F5F2"/>
          </w:tcPr>
          <w:p>
            <w:pPr>
              <w:spacing w:after="40" w:before="40"/>
            </w:pPr>
            <w:r/>
            <w:r>
              <w:rPr>
                <w:rFonts w:ascii="Segoe UI" w:hAnsi="Segoe UI"/>
                <w:b w:val="0"/>
                <w:color w:val="1C1815"/>
                <w:sz w:val="18"/>
              </w:rPr>
              <w:t>Version du document</w:t>
            </w:r>
          </w:p>
        </w:tc>
        <w:tc>
          <w:tcPr>
            <w:tcW w:type="dxa" w:w="6520"/>
            <w:shd w:val="clear" w:color="auto" w:fill="F8F5F2"/>
          </w:tcPr>
          <w:p>
            <w:pPr>
              <w:spacing w:after="40" w:before="40"/>
            </w:pPr>
            <w:r/>
            <w:r>
              <w:rPr>
                <w:rFonts w:ascii="Segoe UI" w:hAnsi="Segoe UI"/>
                <w:b w:val="0"/>
                <w:color w:val="5C5049"/>
                <w:sz w:val="18"/>
              </w:rPr>
              <w:t>1.0</w:t>
            </w:r>
          </w:p>
        </w:tc>
      </w:tr>
      <w:tr>
        <w:tc>
          <w:tcPr>
            <w:tcW w:type="dxa" w:w="2551"/>
          </w:tcPr>
          <w:p>
            <w:pPr>
              <w:spacing w:after="40" w:before="40"/>
            </w:pPr>
            <w:r/>
            <w:r>
              <w:rPr>
                <w:rFonts w:ascii="Segoe UI" w:hAnsi="Segoe UI"/>
                <w:b w:val="0"/>
                <w:color w:val="1C1815"/>
                <w:sz w:val="18"/>
              </w:rPr>
              <w:t>Date</w:t>
            </w:r>
          </w:p>
        </w:tc>
        <w:tc>
          <w:tcPr>
            <w:tcW w:type="dxa" w:w="6520"/>
          </w:tcPr>
          <w:p>
            <w:pPr>
              <w:spacing w:after="40" w:before="40"/>
            </w:pPr>
            <w:r/>
            <w:r>
              <w:rPr>
                <w:rFonts w:ascii="Segoe UI" w:hAnsi="Segoe UI"/>
                <w:b w:val="0"/>
                <w:color w:val="5C5049"/>
                <w:sz w:val="18"/>
              </w:rPr>
              <w:t>7 août 2026</w:t>
            </w:r>
          </w:p>
        </w:tc>
      </w:tr>
      <w:tr>
        <w:tc>
          <w:tcPr>
            <w:tcW w:type="dxa" w:w="2551"/>
            <w:shd w:val="clear" w:color="auto" w:fill="F8F5F2"/>
          </w:tcPr>
          <w:p>
            <w:pPr>
              <w:spacing w:after="40" w:before="40"/>
            </w:pPr>
            <w:r/>
            <w:r>
              <w:rPr>
                <w:rFonts w:ascii="Segoe UI" w:hAnsi="Segoe UI"/>
                <w:b w:val="0"/>
                <w:color w:val="1C1815"/>
                <w:sz w:val="18"/>
              </w:rPr>
              <w:t>Statut</w:t>
            </w:r>
          </w:p>
        </w:tc>
        <w:tc>
          <w:tcPr>
            <w:tcW w:type="dxa" w:w="6520"/>
            <w:shd w:val="clear" w:color="auto" w:fill="F8F5F2"/>
          </w:tcPr>
          <w:p>
            <w:pPr>
              <w:spacing w:after="40" w:before="40"/>
            </w:pPr>
            <w:r/>
            <w:r>
              <w:rPr>
                <w:rFonts w:ascii="Segoe UI" w:hAnsi="Segoe UI"/>
                <w:b w:val="0"/>
                <w:color w:val="5C5049"/>
                <w:sz w:val="18"/>
              </w:rPr>
              <w:t>Page d’accueil livrée — pages intérieures à produire</w:t>
            </w:r>
          </w:p>
        </w:tc>
      </w:tr>
      <w:tr>
        <w:tc>
          <w:tcPr>
            <w:tcW w:type="dxa" w:w="2551"/>
          </w:tcPr>
          <w:p>
            <w:pPr>
              <w:spacing w:after="40" w:before="40"/>
            </w:pPr>
            <w:r/>
            <w:r>
              <w:rPr>
                <w:rFonts w:ascii="Segoe UI" w:hAnsi="Segoe UI"/>
                <w:b w:val="0"/>
                <w:color w:val="1C1815"/>
                <w:sz w:val="18"/>
              </w:rPr>
              <w:t>Langue de référence</w:t>
            </w:r>
          </w:p>
        </w:tc>
        <w:tc>
          <w:tcPr>
            <w:tcW w:type="dxa" w:w="6520"/>
          </w:tcPr>
          <w:p>
            <w:pPr>
              <w:spacing w:after="40" w:before="40"/>
            </w:pPr>
            <w:r/>
            <w:r>
              <w:rPr>
                <w:rFonts w:ascii="Segoe UI" w:hAnsi="Segoe UI"/>
                <w:b w:val="0"/>
                <w:color w:val="5C5049"/>
                <w:sz w:val="18"/>
              </w:rPr>
              <w:t>Français</w:t>
            </w:r>
          </w:p>
        </w:tc>
      </w:tr>
    </w:tbl>
    <w:p/>
    <w:tbl>
      <w:tblPr>
        <w:tblStyle w:val="TableGrid"/>
        <w:tblW w:type="auto" w:w="0"/>
        <w:tblLook w:firstColumn="1" w:firstRow="1" w:lastColumn="0" w:lastRow="0" w:noHBand="0" w:noVBand="1" w:val="04A0"/>
      </w:tblPr>
      <w:tblGrid>
        <w:gridCol w:w="9518"/>
      </w:tblGrid>
      <w:tr>
        <w:tc>
          <w:tcPr>
            <w:tcW w:type="dxa" w:w="9518"/>
            <w:shd w:val="clear" w:color="auto" w:fill="FDF3F0"/>
          </w:tcPr>
          <w:p>
            <w:r/>
            <w:r>
              <w:rPr>
                <w:b/>
                <w:color w:val="B8402B"/>
                <w:sz w:val="19"/>
              </w:rPr>
              <w:t>Portée de ce document</w:t>
            </w:r>
          </w:p>
          <w:p>
            <w:r>
              <w:rPr>
                <w:color w:val="1C1815"/>
                <w:sz w:val="19"/>
              </w:rPr>
              <w:t>Ce cahier des charges décrit l’application telle qu’elle a été construite, et non un projet à venir. Il fait foi pour la recette de la page d’accueil et sert de référence pour les développements restants. Les points non tranchés sont réunis au chapitre 8.</w:t>
            </w:r>
          </w:p>
        </w:tc>
      </w:tr>
    </w:tbl>
    <w:p/>
    <w:p>
      <w:r>
        <w:br w:type="page"/>
      </w:r>
    </w:p>
    <w:p>
      <w:pPr>
        <w:pStyle w:val="Heading1"/>
      </w:pPr>
      <w:r>
        <w:t>Sommaire</w:t>
      </w:r>
    </w:p>
    <w:p>
      <w:r>
        <w:fldChar w:fldCharType="begin"/>
        <w:instrText xml:space="preserve">TOC \o "1-2" \h \z \u</w:instrText>
        <w:fldChar w:fldCharType="separate"/>
        <w:t>Clic droit sur ce cadre puis « Mettre à jour les champs » pour générer le sommaire.</w:t>
        <w:fldChar w:fldCharType="end"/>
      </w:r>
    </w:p>
    <w:p>
      <w:r>
        <w:br w:type="page"/>
      </w:r>
    </w:p>
    <w:p>
      <w:pPr>
        <w:pStyle w:val="Heading1"/>
      </w:pPr>
      <w:r>
        <w:t>1. Présentation et objectifs</w:t>
      </w:r>
    </w:p>
    <w:p>
      <w:pPr>
        <w:pStyle w:val="Heading2"/>
      </w:pPr>
      <w:r>
        <w:t>1.1 Le commanditaire</w:t>
      </w:r>
    </w:p>
    <w:p>
      <w:pPr>
        <w:spacing w:before="0"/>
      </w:pPr>
      <w:r>
        <w:rPr>
          <w:b w:val="0"/>
          <w:i w:val="0"/>
          <w:sz w:val="20"/>
        </w:rPr>
        <w:t>SICCAM SARL est une entreprise camerounaise implantée à Yaoundé, spécialisée dans la production, la commercialisation, la distribution et l’exportation de produits agricoles, agroalimentaires et agro-pastoraux. Elle intervient sur toute la chaîne d’approvisionnement : collecte auprès de producteurs identifiés, conditionnement, contrôle qualité, transit douanier et mise à FOB depuis Douala ou Kribi.</w:t>
      </w:r>
    </w:p>
    <w:p>
      <w:pPr>
        <w:spacing w:before="0"/>
      </w:pPr>
      <w:r>
        <w:rPr>
          <w:b w:val="0"/>
          <w:i w:val="0"/>
          <w:sz w:val="20"/>
        </w:rPr>
        <w:t>Ses quatre filières d’exportation sont le cacao, le café (arabica et robusta), le soja grain et le poivre blanc de Penja sous indication géographique protégée. L’entreprise intervient également en négoce et en import-distribution de denrées stratégiques (riz, maïs, farine, pâtes, sucre, sardines, tourteau de soja), activité hors périmètre du présent site.</w:t>
      </w:r>
    </w:p>
    <w:p>
      <w:pPr>
        <w:pStyle w:val="Heading2"/>
      </w:pPr>
      <w:r>
        <w:t>1.2 Objectifs du site</w:t>
      </w:r>
    </w:p>
    <w:tbl>
      <w:tblPr>
        <w:tblStyle w:val="TableGrid"/>
        <w:tblW w:type="auto" w:w="0"/>
        <w:jc w:val="center"/>
        <w:tblLook w:firstColumn="1" w:firstRow="1" w:lastColumn="0" w:lastRow="0" w:noHBand="0" w:noVBand="1" w:val="04A0"/>
      </w:tblPr>
      <w:tblGrid>
        <w:gridCol w:w="3173"/>
        <w:gridCol w:w="3173"/>
        <w:gridCol w:w="3173"/>
      </w:tblGrid>
      <w:tr>
        <w:tc>
          <w:tcPr>
            <w:tcW w:type="dxa" w:w="737"/>
            <w:shd w:val="clear" w:color="auto" w:fill="1C1815"/>
          </w:tcPr>
          <w:p>
            <w:pPr>
              <w:spacing w:after="40" w:before="40"/>
            </w:pPr>
            <w:r/>
            <w:r>
              <w:rPr>
                <w:rFonts w:ascii="Segoe UI" w:hAnsi="Segoe UI"/>
                <w:b/>
                <w:color w:val="FFFFFF"/>
                <w:sz w:val="18"/>
              </w:rPr>
              <w:t>N°</w:t>
            </w:r>
          </w:p>
        </w:tc>
        <w:tc>
          <w:tcPr>
            <w:tcW w:type="dxa" w:w="3685"/>
            <w:shd w:val="clear" w:color="auto" w:fill="1C1815"/>
          </w:tcPr>
          <w:p>
            <w:pPr>
              <w:spacing w:after="40" w:before="40"/>
            </w:pPr>
            <w:r/>
            <w:r>
              <w:rPr>
                <w:rFonts w:ascii="Segoe UI" w:hAnsi="Segoe UI"/>
                <w:b/>
                <w:color w:val="FFFFFF"/>
                <w:sz w:val="18"/>
              </w:rPr>
              <w:t>Objectif</w:t>
            </w:r>
          </w:p>
        </w:tc>
        <w:tc>
          <w:tcPr>
            <w:tcW w:type="dxa" w:w="4649"/>
            <w:shd w:val="clear" w:color="auto" w:fill="1C1815"/>
          </w:tcPr>
          <w:p>
            <w:pPr>
              <w:spacing w:after="40" w:before="40"/>
            </w:pPr>
            <w:r/>
            <w:r>
              <w:rPr>
                <w:rFonts w:ascii="Segoe UI" w:hAnsi="Segoe UI"/>
                <w:b/>
                <w:color w:val="FFFFFF"/>
                <w:sz w:val="18"/>
              </w:rPr>
              <w:t>Indicateur de réussite</w:t>
            </w:r>
          </w:p>
        </w:tc>
      </w:tr>
      <w:tr>
        <w:tc>
          <w:tcPr>
            <w:tcW w:type="dxa" w:w="737"/>
          </w:tcPr>
          <w:p>
            <w:pPr>
              <w:spacing w:after="40" w:before="40"/>
            </w:pPr>
            <w:r/>
            <w:r>
              <w:rPr>
                <w:rFonts w:ascii="Segoe UI" w:hAnsi="Segoe UI"/>
                <w:b/>
                <w:color w:val="1C1815"/>
                <w:sz w:val="18"/>
              </w:rPr>
              <w:t>O1</w:t>
            </w:r>
          </w:p>
        </w:tc>
        <w:tc>
          <w:tcPr>
            <w:tcW w:type="dxa" w:w="3685"/>
          </w:tcPr>
          <w:p>
            <w:pPr>
              <w:spacing w:after="40" w:before="40"/>
            </w:pPr>
            <w:r/>
            <w:r>
              <w:rPr>
                <w:rFonts w:ascii="Segoe UI" w:hAnsi="Segoe UI"/>
                <w:b w:val="0"/>
                <w:color w:val="5C5049"/>
                <w:sz w:val="18"/>
              </w:rPr>
              <w:t>Générer des demandes de devis qualifiées</w:t>
            </w:r>
          </w:p>
        </w:tc>
        <w:tc>
          <w:tcPr>
            <w:tcW w:type="dxa" w:w="4649"/>
          </w:tcPr>
          <w:p>
            <w:pPr>
              <w:spacing w:after="40" w:before="40"/>
            </w:pPr>
            <w:r/>
            <w:r>
              <w:rPr>
                <w:rFonts w:ascii="Segoe UI" w:hAnsi="Segoe UI"/>
                <w:b w:val="0"/>
                <w:color w:val="5C5049"/>
                <w:sz w:val="18"/>
              </w:rPr>
              <w:t>Formulaire complété avec produit, volume et destination</w:t>
            </w:r>
          </w:p>
        </w:tc>
      </w:tr>
      <w:tr>
        <w:tc>
          <w:tcPr>
            <w:tcW w:type="dxa" w:w="737"/>
            <w:shd w:val="clear" w:color="auto" w:fill="F8F5F2"/>
          </w:tcPr>
          <w:p>
            <w:pPr>
              <w:spacing w:after="40" w:before="40"/>
            </w:pPr>
            <w:r/>
            <w:r>
              <w:rPr>
                <w:rFonts w:ascii="Segoe UI" w:hAnsi="Segoe UI"/>
                <w:b/>
                <w:color w:val="1C1815"/>
                <w:sz w:val="18"/>
              </w:rPr>
              <w:t>O2</w:t>
            </w:r>
          </w:p>
        </w:tc>
        <w:tc>
          <w:tcPr>
            <w:tcW w:type="dxa" w:w="3685"/>
            <w:shd w:val="clear" w:color="auto" w:fill="F8F5F2"/>
          </w:tcPr>
          <w:p>
            <w:pPr>
              <w:spacing w:after="40" w:before="40"/>
            </w:pPr>
            <w:r/>
            <w:r>
              <w:rPr>
                <w:rFonts w:ascii="Segoe UI" w:hAnsi="Segoe UI"/>
                <w:b w:val="0"/>
                <w:color w:val="5C5049"/>
                <w:sz w:val="18"/>
              </w:rPr>
              <w:t>Établir la crédibilité technique auprès d’acheteurs professionnels</w:t>
            </w:r>
          </w:p>
        </w:tc>
        <w:tc>
          <w:tcPr>
            <w:tcW w:type="dxa" w:w="4649"/>
            <w:shd w:val="clear" w:color="auto" w:fill="F8F5F2"/>
          </w:tcPr>
          <w:p>
            <w:pPr>
              <w:spacing w:after="40" w:before="40"/>
            </w:pPr>
            <w:r/>
            <w:r>
              <w:rPr>
                <w:rFonts w:ascii="Segoe UI" w:hAnsi="Segoe UI"/>
                <w:b w:val="0"/>
                <w:color w:val="5C5049"/>
                <w:sz w:val="18"/>
              </w:rPr>
              <w:t>Spécifications, incoterms et documents annoncés sur chaque filière</w:t>
            </w:r>
          </w:p>
        </w:tc>
      </w:tr>
      <w:tr>
        <w:tc>
          <w:tcPr>
            <w:tcW w:type="dxa" w:w="737"/>
          </w:tcPr>
          <w:p>
            <w:pPr>
              <w:spacing w:after="40" w:before="40"/>
            </w:pPr>
            <w:r/>
            <w:r>
              <w:rPr>
                <w:rFonts w:ascii="Segoe UI" w:hAnsi="Segoe UI"/>
                <w:b/>
                <w:color w:val="1C1815"/>
                <w:sz w:val="18"/>
              </w:rPr>
              <w:t>O3</w:t>
            </w:r>
          </w:p>
        </w:tc>
        <w:tc>
          <w:tcPr>
            <w:tcW w:type="dxa" w:w="3685"/>
          </w:tcPr>
          <w:p>
            <w:pPr>
              <w:spacing w:after="40" w:before="40"/>
            </w:pPr>
            <w:r/>
            <w:r>
              <w:rPr>
                <w:rFonts w:ascii="Segoe UI" w:hAnsi="Segoe UI"/>
                <w:b w:val="0"/>
                <w:color w:val="5C5049"/>
                <w:sz w:val="18"/>
              </w:rPr>
              <w:t>Présenter les quatre filières et leurs caractéristiques</w:t>
            </w:r>
          </w:p>
        </w:tc>
        <w:tc>
          <w:tcPr>
            <w:tcW w:type="dxa" w:w="4649"/>
          </w:tcPr>
          <w:p>
            <w:pPr>
              <w:spacing w:after="40" w:before="40"/>
            </w:pPr>
            <w:r/>
            <w:r>
              <w:rPr>
                <w:rFonts w:ascii="Segoe UI" w:hAnsi="Segoe UI"/>
                <w:b w:val="0"/>
                <w:color w:val="5C5049"/>
                <w:sz w:val="18"/>
              </w:rPr>
              <w:t>Fiche produit lisible en moins de 30 secondes</w:t>
            </w:r>
          </w:p>
        </w:tc>
      </w:tr>
      <w:tr>
        <w:tc>
          <w:tcPr>
            <w:tcW w:type="dxa" w:w="737"/>
            <w:shd w:val="clear" w:color="auto" w:fill="F8F5F2"/>
          </w:tcPr>
          <w:p>
            <w:pPr>
              <w:spacing w:after="40" w:before="40"/>
            </w:pPr>
            <w:r/>
            <w:r>
              <w:rPr>
                <w:rFonts w:ascii="Segoe UI" w:hAnsi="Segoe UI"/>
                <w:b/>
                <w:color w:val="1C1815"/>
                <w:sz w:val="18"/>
              </w:rPr>
              <w:t>O4</w:t>
            </w:r>
          </w:p>
        </w:tc>
        <w:tc>
          <w:tcPr>
            <w:tcW w:type="dxa" w:w="3685"/>
            <w:shd w:val="clear" w:color="auto" w:fill="F8F5F2"/>
          </w:tcPr>
          <w:p>
            <w:pPr>
              <w:spacing w:after="40" w:before="40"/>
            </w:pPr>
            <w:r/>
            <w:r>
              <w:rPr>
                <w:rFonts w:ascii="Segoe UI" w:hAnsi="Segoe UI"/>
                <w:b w:val="0"/>
                <w:color w:val="5C5049"/>
                <w:sz w:val="18"/>
              </w:rPr>
              <w:t>Rendre les coordonnées immédiatement joignables</w:t>
            </w:r>
          </w:p>
        </w:tc>
        <w:tc>
          <w:tcPr>
            <w:tcW w:type="dxa" w:w="4649"/>
            <w:shd w:val="clear" w:color="auto" w:fill="F8F5F2"/>
          </w:tcPr>
          <w:p>
            <w:pPr>
              <w:spacing w:after="40" w:before="40"/>
            </w:pPr>
            <w:r/>
            <w:r>
              <w:rPr>
                <w:rFonts w:ascii="Segoe UI" w:hAnsi="Segoe UI"/>
                <w:b w:val="0"/>
                <w:color w:val="5C5049"/>
                <w:sz w:val="18"/>
              </w:rPr>
              <w:t>Téléphone et courriel cliquables sur mobile</w:t>
            </w:r>
          </w:p>
        </w:tc>
      </w:tr>
      <w:tr>
        <w:tc>
          <w:tcPr>
            <w:tcW w:type="dxa" w:w="737"/>
          </w:tcPr>
          <w:p>
            <w:pPr>
              <w:spacing w:after="40" w:before="40"/>
            </w:pPr>
            <w:r/>
            <w:r>
              <w:rPr>
                <w:rFonts w:ascii="Segoe UI" w:hAnsi="Segoe UI"/>
                <w:b/>
                <w:color w:val="1C1815"/>
                <w:sz w:val="18"/>
              </w:rPr>
              <w:t>O5</w:t>
            </w:r>
          </w:p>
        </w:tc>
        <w:tc>
          <w:tcPr>
            <w:tcW w:type="dxa" w:w="3685"/>
          </w:tcPr>
          <w:p>
            <w:pPr>
              <w:spacing w:after="40" w:before="40"/>
            </w:pPr>
            <w:r/>
            <w:r>
              <w:rPr>
                <w:rFonts w:ascii="Segoe UI" w:hAnsi="Segoe UI"/>
                <w:b w:val="0"/>
                <w:color w:val="5C5049"/>
                <w:sz w:val="18"/>
              </w:rPr>
              <w:t>Porter l’identité de marque nouvellement définie</w:t>
            </w:r>
          </w:p>
        </w:tc>
        <w:tc>
          <w:tcPr>
            <w:tcW w:type="dxa" w:w="4649"/>
          </w:tcPr>
          <w:p>
            <w:pPr>
              <w:spacing w:after="40" w:before="40"/>
            </w:pPr>
            <w:r/>
            <w:r>
              <w:rPr>
                <w:rFonts w:ascii="Segoe UI" w:hAnsi="Segoe UI"/>
                <w:b w:val="0"/>
                <w:color w:val="5C5049"/>
                <w:sz w:val="18"/>
              </w:rPr>
              <w:t>Logo, palette et typographie appliqués sans exception</w:t>
            </w:r>
          </w:p>
        </w:tc>
      </w:tr>
    </w:tbl>
    <w:p/>
    <w:p>
      <w:pPr>
        <w:pStyle w:val="Heading2"/>
      </w:pPr>
      <w:r>
        <w:t>1.3 Publics visés</w:t>
      </w:r>
    </w:p>
    <w:tbl>
      <w:tblPr>
        <w:tblStyle w:val="TableGrid"/>
        <w:tblW w:type="auto" w:w="0"/>
        <w:jc w:val="center"/>
        <w:tblLook w:firstColumn="1" w:firstRow="1" w:lastColumn="0" w:lastRow="0" w:noHBand="0" w:noVBand="1" w:val="04A0"/>
      </w:tblPr>
      <w:tblGrid>
        <w:gridCol w:w="3173"/>
        <w:gridCol w:w="3173"/>
        <w:gridCol w:w="3173"/>
      </w:tblGrid>
      <w:tr>
        <w:tc>
          <w:tcPr>
            <w:tcW w:type="dxa" w:w="2551"/>
            <w:shd w:val="clear" w:color="auto" w:fill="1C1815"/>
          </w:tcPr>
          <w:p>
            <w:pPr>
              <w:spacing w:after="40" w:before="40"/>
            </w:pPr>
            <w:r/>
            <w:r>
              <w:rPr>
                <w:rFonts w:ascii="Segoe UI" w:hAnsi="Segoe UI"/>
                <w:b/>
                <w:color w:val="FFFFFF"/>
                <w:sz w:val="18"/>
              </w:rPr>
              <w:t>Public</w:t>
            </w:r>
          </w:p>
        </w:tc>
        <w:tc>
          <w:tcPr>
            <w:tcW w:type="dxa" w:w="3118"/>
            <w:shd w:val="clear" w:color="auto" w:fill="1C1815"/>
          </w:tcPr>
          <w:p>
            <w:pPr>
              <w:spacing w:after="40" w:before="40"/>
            </w:pPr>
            <w:r/>
            <w:r>
              <w:rPr>
                <w:rFonts w:ascii="Segoe UI" w:hAnsi="Segoe UI"/>
                <w:b/>
                <w:color w:val="FFFFFF"/>
                <w:sz w:val="18"/>
              </w:rPr>
              <w:t>Attente principale</w:t>
            </w:r>
          </w:p>
        </w:tc>
        <w:tc>
          <w:tcPr>
            <w:tcW w:type="dxa" w:w="3402"/>
            <w:shd w:val="clear" w:color="auto" w:fill="1C1815"/>
          </w:tcPr>
          <w:p>
            <w:pPr>
              <w:spacing w:after="40" w:before="40"/>
            </w:pPr>
            <w:r/>
            <w:r>
              <w:rPr>
                <w:rFonts w:ascii="Segoe UI" w:hAnsi="Segoe UI"/>
                <w:b/>
                <w:color w:val="FFFFFF"/>
                <w:sz w:val="18"/>
              </w:rPr>
              <w:t>Traitement dans le site</w:t>
            </w:r>
          </w:p>
        </w:tc>
      </w:tr>
      <w:tr>
        <w:tc>
          <w:tcPr>
            <w:tcW w:type="dxa" w:w="2551"/>
          </w:tcPr>
          <w:p>
            <w:pPr>
              <w:spacing w:after="40" w:before="40"/>
            </w:pPr>
            <w:r/>
            <w:r>
              <w:rPr>
                <w:rFonts w:ascii="Segoe UI" w:hAnsi="Segoe UI"/>
                <w:b/>
                <w:color w:val="1C1815"/>
                <w:sz w:val="18"/>
              </w:rPr>
              <w:t>Acheteur / négociant international</w:t>
            </w:r>
          </w:p>
        </w:tc>
        <w:tc>
          <w:tcPr>
            <w:tcW w:type="dxa" w:w="3118"/>
          </w:tcPr>
          <w:p>
            <w:pPr>
              <w:spacing w:after="40" w:before="40"/>
            </w:pPr>
            <w:r/>
            <w:r>
              <w:rPr>
                <w:rFonts w:ascii="Segoe UI" w:hAnsi="Segoe UI"/>
                <w:b w:val="0"/>
                <w:color w:val="5C5049"/>
                <w:sz w:val="18"/>
              </w:rPr>
              <w:t>Spécifications, volumes, incoterms, délais de transit</w:t>
            </w:r>
          </w:p>
        </w:tc>
        <w:tc>
          <w:tcPr>
            <w:tcW w:type="dxa" w:w="3402"/>
          </w:tcPr>
          <w:p>
            <w:pPr>
              <w:spacing w:after="40" w:before="40"/>
            </w:pPr>
            <w:r/>
            <w:r>
              <w:rPr>
                <w:rFonts w:ascii="Segoe UI" w:hAnsi="Segoe UI"/>
                <w:b w:val="0"/>
                <w:color w:val="5C5049"/>
                <w:sz w:val="18"/>
              </w:rPr>
              <w:t>Lignes d’analyse, section Destinations, procédé en six étapes</w:t>
            </w:r>
          </w:p>
        </w:tc>
      </w:tr>
      <w:tr>
        <w:tc>
          <w:tcPr>
            <w:tcW w:type="dxa" w:w="2551"/>
            <w:shd w:val="clear" w:color="auto" w:fill="F8F5F2"/>
          </w:tcPr>
          <w:p>
            <w:pPr>
              <w:spacing w:after="40" w:before="40"/>
            </w:pPr>
            <w:r/>
            <w:r>
              <w:rPr>
                <w:rFonts w:ascii="Segoe UI" w:hAnsi="Segoe UI"/>
                <w:b/>
                <w:color w:val="1C1815"/>
                <w:sz w:val="18"/>
              </w:rPr>
              <w:t>Importateur et grossiste régional</w:t>
            </w:r>
          </w:p>
        </w:tc>
        <w:tc>
          <w:tcPr>
            <w:tcW w:type="dxa" w:w="3118"/>
            <w:shd w:val="clear" w:color="auto" w:fill="F8F5F2"/>
          </w:tcPr>
          <w:p>
            <w:pPr>
              <w:spacing w:after="40" w:before="40"/>
            </w:pPr>
            <w:r/>
            <w:r>
              <w:rPr>
                <w:rFonts w:ascii="Segoe UI" w:hAnsi="Segoe UI"/>
                <w:b w:val="0"/>
                <w:color w:val="5C5049"/>
                <w:sz w:val="18"/>
              </w:rPr>
              <w:t>Disponibilité, régularité des lots, documentation</w:t>
            </w:r>
          </w:p>
        </w:tc>
        <w:tc>
          <w:tcPr>
            <w:tcW w:type="dxa" w:w="3402"/>
            <w:shd w:val="clear" w:color="auto" w:fill="F8F5F2"/>
          </w:tcPr>
          <w:p>
            <w:pPr>
              <w:spacing w:after="40" w:before="40"/>
            </w:pPr>
            <w:r/>
            <w:r>
              <w:rPr>
                <w:rFonts w:ascii="Segoe UI" w:hAnsi="Segoe UI"/>
                <w:b w:val="0"/>
                <w:color w:val="5C5049"/>
                <w:sz w:val="18"/>
              </w:rPr>
              <w:t>Témoignages, section Savoir-faire, bandes d’analyse</w:t>
            </w:r>
          </w:p>
        </w:tc>
      </w:tr>
      <w:tr>
        <w:tc>
          <w:tcPr>
            <w:tcW w:type="dxa" w:w="2551"/>
          </w:tcPr>
          <w:p>
            <w:pPr>
              <w:spacing w:after="40" w:before="40"/>
            </w:pPr>
            <w:r/>
            <w:r>
              <w:rPr>
                <w:rFonts w:ascii="Segoe UI" w:hAnsi="Segoe UI"/>
                <w:b/>
                <w:color w:val="1C1815"/>
                <w:sz w:val="18"/>
              </w:rPr>
              <w:t>Industriel transformateur</w:t>
            </w:r>
          </w:p>
        </w:tc>
        <w:tc>
          <w:tcPr>
            <w:tcW w:type="dxa" w:w="3118"/>
          </w:tcPr>
          <w:p>
            <w:pPr>
              <w:spacing w:after="40" w:before="40"/>
            </w:pPr>
            <w:r/>
            <w:r>
              <w:rPr>
                <w:rFonts w:ascii="Segoe UI" w:hAnsi="Segoe UI"/>
                <w:b w:val="0"/>
                <w:color w:val="5C5049"/>
                <w:sz w:val="18"/>
              </w:rPr>
              <w:t>Constance qualité, traçabilité, certificats</w:t>
            </w:r>
          </w:p>
        </w:tc>
        <w:tc>
          <w:tcPr>
            <w:tcW w:type="dxa" w:w="3402"/>
          </w:tcPr>
          <w:p>
            <w:pPr>
              <w:spacing w:after="40" w:before="40"/>
            </w:pPr>
            <w:r/>
            <w:r>
              <w:rPr>
                <w:rFonts w:ascii="Segoe UI" w:hAnsi="Segoe UI"/>
                <w:b w:val="0"/>
                <w:color w:val="5C5049"/>
                <w:sz w:val="18"/>
              </w:rPr>
              <w:t>Procédé en six étapes, engagement documentaire</w:t>
            </w:r>
          </w:p>
        </w:tc>
      </w:tr>
      <w:tr>
        <w:tc>
          <w:tcPr>
            <w:tcW w:type="dxa" w:w="2551"/>
            <w:shd w:val="clear" w:color="auto" w:fill="F8F5F2"/>
          </w:tcPr>
          <w:p>
            <w:pPr>
              <w:spacing w:after="40" w:before="40"/>
            </w:pPr>
            <w:r/>
            <w:r>
              <w:rPr>
                <w:rFonts w:ascii="Segoe UI" w:hAnsi="Segoe UI"/>
                <w:b/>
                <w:color w:val="1C1815"/>
                <w:sz w:val="18"/>
              </w:rPr>
              <w:t>Producteur et partenaire local</w:t>
            </w:r>
          </w:p>
        </w:tc>
        <w:tc>
          <w:tcPr>
            <w:tcW w:type="dxa" w:w="3118"/>
            <w:shd w:val="clear" w:color="auto" w:fill="F8F5F2"/>
          </w:tcPr>
          <w:p>
            <w:pPr>
              <w:spacing w:after="40" w:before="40"/>
            </w:pPr>
            <w:r/>
            <w:r>
              <w:rPr>
                <w:rFonts w:ascii="Segoe UI" w:hAnsi="Segoe UI"/>
                <w:b w:val="0"/>
                <w:color w:val="5C5049"/>
                <w:sz w:val="18"/>
              </w:rPr>
              <w:t>Conditions d’achat et de paiement</w:t>
            </w:r>
          </w:p>
        </w:tc>
        <w:tc>
          <w:tcPr>
            <w:tcW w:type="dxa" w:w="3402"/>
            <w:shd w:val="clear" w:color="auto" w:fill="F8F5F2"/>
          </w:tcPr>
          <w:p>
            <w:pPr>
              <w:spacing w:after="40" w:before="40"/>
            </w:pPr>
            <w:r/>
            <w:r>
              <w:rPr>
                <w:rFonts w:ascii="Segoe UI" w:hAnsi="Segoe UI"/>
                <w:b w:val="0"/>
                <w:color w:val="5C5049"/>
                <w:sz w:val="18"/>
              </w:rPr>
              <w:t>Point fort « Achat direct »</w:t>
            </w:r>
          </w:p>
        </w:tc>
      </w:tr>
    </w:tbl>
    <w:p/>
    <w:tbl>
      <w:tblPr>
        <w:tblStyle w:val="TableGrid"/>
        <w:tblW w:type="auto" w:w="0"/>
        <w:tblLook w:firstColumn="1" w:firstRow="1" w:lastColumn="0" w:lastRow="0" w:noHBand="0" w:noVBand="1" w:val="04A0"/>
      </w:tblPr>
      <w:tblGrid>
        <w:gridCol w:w="9518"/>
      </w:tblGrid>
      <w:tr>
        <w:tc>
          <w:tcPr>
            <w:tcW w:type="dxa" w:w="9518"/>
            <w:shd w:val="clear" w:color="auto" w:fill="F8F5F2"/>
          </w:tcPr>
          <w:p>
            <w:r/>
            <w:r>
              <w:rPr>
                <w:b/>
                <w:color w:val="B8402B"/>
                <w:sz w:val="19"/>
              </w:rPr>
              <w:t>Ton éditorial imposé</w:t>
            </w:r>
          </w:p>
          <w:p>
            <w:r>
              <w:rPr>
                <w:color w:val="1C1815"/>
                <w:sz w:val="19"/>
              </w:rPr>
              <w:t>Le lecteur est un acheteur professionnel. On parle chiffres, procédés et délais — jamais « passion » ni « excellence ». Vouvoiement systématique, « nous » pour SICCAM. Aucun emoji, aucun point d’exclamation, aucun superlatif non prouvé, aucun pourcentage de satisfaction inventé. Typographie française : espace insécable avant : ; ? !, guillemets « … ».</w:t>
            </w:r>
          </w:p>
        </w:tc>
      </w:tr>
    </w:tbl>
    <w:p/>
    <w:p>
      <w:r>
        <w:br w:type="page"/>
      </w:r>
    </w:p>
    <w:p>
      <w:pPr>
        <w:pStyle w:val="Heading1"/>
      </w:pPr>
      <w:r>
        <w:t>2. Périmètre</w:t>
      </w:r>
    </w:p>
    <w:p>
      <w:pPr>
        <w:pStyle w:val="Heading2"/>
      </w:pPr>
      <w:r>
        <w:t>2.1 Compris dans la version livrée</w:t>
      </w:r>
    </w:p>
    <w:p>
      <w:pPr>
        <w:pStyle w:val="ListBullet"/>
        <w:spacing w:after="60"/>
      </w:pPr>
      <w:r>
        <w:rPr>
          <w:color w:val="5C5049"/>
          <w:sz w:val="20"/>
        </w:rPr>
        <w:t>Page d’accueil complète, onze sections, entièrement responsive.</w:t>
      </w:r>
    </w:p>
    <w:p>
      <w:pPr>
        <w:pStyle w:val="ListBullet"/>
        <w:spacing w:after="60"/>
      </w:pPr>
      <w:r>
        <w:rPr>
          <w:color w:val="5C5049"/>
          <w:sz w:val="20"/>
        </w:rPr>
        <w:t>Barre de navigation flottante et menu compact sous 900 px.</w:t>
      </w:r>
    </w:p>
    <w:p>
      <w:pPr>
        <w:pStyle w:val="ListBullet"/>
        <w:spacing w:after="60"/>
      </w:pPr>
      <w:r>
        <w:rPr>
          <w:color w:val="5C5049"/>
          <w:sz w:val="20"/>
        </w:rPr>
        <w:t>Système de design implémenté en jetons CSS (couleurs, typographie, espacement, rayons, ombres, mouvement).</w:t>
      </w:r>
    </w:p>
    <w:p>
      <w:pPr>
        <w:pStyle w:val="ListBullet"/>
        <w:spacing w:after="60"/>
      </w:pPr>
      <w:r>
        <w:rPr>
          <w:color w:val="5C5049"/>
          <w:sz w:val="20"/>
        </w:rPr>
        <w:t>Logo SICCAM SARL en composant paramétrable : trois variantes, quatre déclinaisons de fond.</w:t>
      </w:r>
    </w:p>
    <w:p>
      <w:pPr>
        <w:pStyle w:val="ListBullet"/>
        <w:spacing w:after="60"/>
      </w:pPr>
      <w:r>
        <w:rPr>
          <w:color w:val="5C5049"/>
          <w:sz w:val="20"/>
        </w:rPr>
        <w:t>Formulaire de demande de devis, avec écran de confirmation.</w:t>
      </w:r>
    </w:p>
    <w:p>
      <w:pPr>
        <w:pStyle w:val="ListBullet"/>
        <w:spacing w:after="60"/>
      </w:pPr>
      <w:r>
        <w:rPr>
          <w:color w:val="5C5049"/>
          <w:sz w:val="20"/>
        </w:rPr>
        <w:t>Optimisation des images, polices auto-hébergées, métadonnées de référencement et de partage.</w:t>
      </w:r>
    </w:p>
    <w:p>
      <w:pPr>
        <w:pStyle w:val="ListBullet"/>
        <w:spacing w:after="60"/>
      </w:pPr>
      <w:r>
        <w:rPr>
          <w:color w:val="5C5049"/>
          <w:sz w:val="20"/>
        </w:rPr>
        <w:t>Favicon aux couleurs de la marque.</w:t>
      </w:r>
    </w:p>
    <w:p>
      <w:pPr>
        <w:pStyle w:val="Heading2"/>
      </w:pPr>
      <w:r>
        <w:t>2.2 Exclu de la version livrée</w:t>
      </w:r>
    </w:p>
    <w:tbl>
      <w:tblPr>
        <w:tblStyle w:val="TableGrid"/>
        <w:tblW w:type="auto" w:w="0"/>
        <w:jc w:val="center"/>
        <w:tblLook w:firstColumn="1" w:firstRow="1" w:lastColumn="0" w:lastRow="0" w:noHBand="0" w:noVBand="1" w:val="04A0"/>
      </w:tblPr>
      <w:tblGrid>
        <w:gridCol w:w="3173"/>
        <w:gridCol w:w="3173"/>
        <w:gridCol w:w="3173"/>
      </w:tblGrid>
      <w:tr>
        <w:tc>
          <w:tcPr>
            <w:tcW w:type="dxa" w:w="2551"/>
            <w:shd w:val="clear" w:color="auto" w:fill="1C1815"/>
          </w:tcPr>
          <w:p>
            <w:pPr>
              <w:spacing w:after="40" w:before="40"/>
            </w:pPr>
            <w:r/>
            <w:r>
              <w:rPr>
                <w:rFonts w:ascii="Segoe UI" w:hAnsi="Segoe UI"/>
                <w:b/>
                <w:color w:val="FFFFFF"/>
                <w:sz w:val="18"/>
              </w:rPr>
              <w:t>Élément</w:t>
            </w:r>
          </w:p>
        </w:tc>
        <w:tc>
          <w:tcPr>
            <w:tcW w:type="dxa" w:w="1814"/>
            <w:shd w:val="clear" w:color="auto" w:fill="1C1815"/>
          </w:tcPr>
          <w:p>
            <w:pPr>
              <w:spacing w:after="40" w:before="40"/>
            </w:pPr>
            <w:r/>
            <w:r>
              <w:rPr>
                <w:rFonts w:ascii="Segoe UI" w:hAnsi="Segoe UI"/>
                <w:b/>
                <w:color w:val="FFFFFF"/>
                <w:sz w:val="18"/>
              </w:rPr>
              <w:t>Statut</w:t>
            </w:r>
          </w:p>
        </w:tc>
        <w:tc>
          <w:tcPr>
            <w:tcW w:type="dxa" w:w="4706"/>
            <w:shd w:val="clear" w:color="auto" w:fill="1C1815"/>
          </w:tcPr>
          <w:p>
            <w:pPr>
              <w:spacing w:after="40" w:before="40"/>
            </w:pPr>
            <w:r/>
            <w:r>
              <w:rPr>
                <w:rFonts w:ascii="Segoe UI" w:hAnsi="Segoe UI"/>
                <w:b/>
                <w:color w:val="FFFFFF"/>
                <w:sz w:val="18"/>
              </w:rPr>
              <w:t>Conséquence à traiter</w:t>
            </w:r>
          </w:p>
        </w:tc>
      </w:tr>
      <w:tr>
        <w:tc>
          <w:tcPr>
            <w:tcW w:type="dxa" w:w="2551"/>
          </w:tcPr>
          <w:p>
            <w:pPr>
              <w:spacing w:after="40" w:before="40"/>
            </w:pPr>
            <w:r/>
            <w:r>
              <w:rPr>
                <w:rFonts w:ascii="Segoe UI" w:hAnsi="Segoe UI"/>
                <w:b/>
                <w:color w:val="1C1815"/>
                <w:sz w:val="18"/>
              </w:rPr>
              <w:t>Page Produits</w:t>
            </w:r>
          </w:p>
        </w:tc>
        <w:tc>
          <w:tcPr>
            <w:tcW w:type="dxa" w:w="1814"/>
          </w:tcPr>
          <w:p>
            <w:pPr>
              <w:spacing w:after="40" w:before="40"/>
            </w:pPr>
            <w:r/>
            <w:r>
              <w:rPr>
                <w:rFonts w:ascii="Segoe UI" w:hAnsi="Segoe UI"/>
                <w:b w:val="0"/>
                <w:color w:val="5C5049"/>
                <w:sz w:val="18"/>
              </w:rPr>
              <w:t>Non réalisée</w:t>
            </w:r>
          </w:p>
        </w:tc>
        <w:tc>
          <w:tcPr>
            <w:tcW w:type="dxa" w:w="4706"/>
          </w:tcPr>
          <w:p>
            <w:pPr>
              <w:spacing w:after="40" w:before="40"/>
            </w:pPr>
            <w:r/>
            <w:r>
              <w:rPr>
                <w:rFonts w:ascii="Segoe UI" w:hAnsi="Segoe UI"/>
                <w:b w:val="0"/>
                <w:color w:val="5C5049"/>
                <w:sz w:val="18"/>
              </w:rPr>
              <w:t>Les liens des cartes produit pointent vers le formulaire de contact</w:t>
            </w:r>
          </w:p>
        </w:tc>
      </w:tr>
      <w:tr>
        <w:tc>
          <w:tcPr>
            <w:tcW w:type="dxa" w:w="2551"/>
            <w:shd w:val="clear" w:color="auto" w:fill="F8F5F2"/>
          </w:tcPr>
          <w:p>
            <w:pPr>
              <w:spacing w:after="40" w:before="40"/>
            </w:pPr>
            <w:r/>
            <w:r>
              <w:rPr>
                <w:rFonts w:ascii="Segoe UI" w:hAnsi="Segoe UI"/>
                <w:b/>
                <w:color w:val="1C1815"/>
                <w:sz w:val="18"/>
              </w:rPr>
              <w:t>Page À propos</w:t>
            </w:r>
          </w:p>
        </w:tc>
        <w:tc>
          <w:tcPr>
            <w:tcW w:type="dxa" w:w="1814"/>
            <w:shd w:val="clear" w:color="auto" w:fill="F8F5F2"/>
          </w:tcPr>
          <w:p>
            <w:pPr>
              <w:spacing w:after="40" w:before="40"/>
            </w:pPr>
            <w:r/>
            <w:r>
              <w:rPr>
                <w:rFonts w:ascii="Segoe UI" w:hAnsi="Segoe UI"/>
                <w:b w:val="0"/>
                <w:color w:val="5C5049"/>
                <w:sz w:val="18"/>
              </w:rPr>
              <w:t>Non réalisée</w:t>
            </w:r>
          </w:p>
        </w:tc>
        <w:tc>
          <w:tcPr>
            <w:tcW w:type="dxa" w:w="4706"/>
            <w:shd w:val="clear" w:color="auto" w:fill="F8F5F2"/>
          </w:tcPr>
          <w:p>
            <w:pPr>
              <w:spacing w:after="40" w:before="40"/>
            </w:pPr>
            <w:r/>
            <w:r>
              <w:rPr>
                <w:rFonts w:ascii="Segoe UI" w:hAnsi="Segoe UI"/>
                <w:b w:val="0"/>
                <w:color w:val="5C5049"/>
                <w:sz w:val="18"/>
              </w:rPr>
              <w:t>Retirée de la navigation principale</w:t>
            </w:r>
          </w:p>
        </w:tc>
      </w:tr>
      <w:tr>
        <w:tc>
          <w:tcPr>
            <w:tcW w:type="dxa" w:w="2551"/>
          </w:tcPr>
          <w:p>
            <w:pPr>
              <w:spacing w:after="40" w:before="40"/>
            </w:pPr>
            <w:r/>
            <w:r>
              <w:rPr>
                <w:rFonts w:ascii="Segoe UI" w:hAnsi="Segoe UI"/>
                <w:b/>
                <w:color w:val="1C1815"/>
                <w:sz w:val="18"/>
              </w:rPr>
              <w:t>Page Contact autonome</w:t>
            </w:r>
          </w:p>
        </w:tc>
        <w:tc>
          <w:tcPr>
            <w:tcW w:type="dxa" w:w="1814"/>
          </w:tcPr>
          <w:p>
            <w:pPr>
              <w:spacing w:after="40" w:before="40"/>
            </w:pPr>
            <w:r/>
            <w:r>
              <w:rPr>
                <w:rFonts w:ascii="Segoe UI" w:hAnsi="Segoe UI"/>
                <w:b w:val="0"/>
                <w:color w:val="5C5049"/>
                <w:sz w:val="18"/>
              </w:rPr>
              <w:t>Non réalisée</w:t>
            </w:r>
          </w:p>
        </w:tc>
        <w:tc>
          <w:tcPr>
            <w:tcW w:type="dxa" w:w="4706"/>
          </w:tcPr>
          <w:p>
            <w:pPr>
              <w:spacing w:after="40" w:before="40"/>
            </w:pPr>
            <w:r/>
            <w:r>
              <w:rPr>
                <w:rFonts w:ascii="Segoe UI" w:hAnsi="Segoe UI"/>
                <w:b w:val="0"/>
                <w:color w:val="5C5049"/>
                <w:sz w:val="18"/>
              </w:rPr>
              <w:t>Le formulaire est intégré à la page d’accueil</w:t>
            </w:r>
          </w:p>
        </w:tc>
      </w:tr>
      <w:tr>
        <w:tc>
          <w:tcPr>
            <w:tcW w:type="dxa" w:w="2551"/>
            <w:shd w:val="clear" w:color="auto" w:fill="F8F5F2"/>
          </w:tcPr>
          <w:p>
            <w:pPr>
              <w:spacing w:after="40" w:before="40"/>
            </w:pPr>
            <w:r/>
            <w:r>
              <w:rPr>
                <w:rFonts w:ascii="Segoe UI" w:hAnsi="Segoe UI"/>
                <w:b/>
                <w:color w:val="1C1815"/>
                <w:sz w:val="18"/>
              </w:rPr>
              <w:t>Transmission du formulaire</w:t>
            </w:r>
          </w:p>
        </w:tc>
        <w:tc>
          <w:tcPr>
            <w:tcW w:type="dxa" w:w="1814"/>
            <w:shd w:val="clear" w:color="auto" w:fill="F8F5F2"/>
          </w:tcPr>
          <w:p>
            <w:pPr>
              <w:spacing w:after="40" w:before="40"/>
            </w:pPr>
            <w:r/>
            <w:r>
              <w:rPr>
                <w:rFonts w:ascii="Segoe UI" w:hAnsi="Segoe UI"/>
                <w:b w:val="0"/>
                <w:color w:val="5C5049"/>
                <w:sz w:val="18"/>
              </w:rPr>
              <w:t>Non branchée</w:t>
            </w:r>
          </w:p>
        </w:tc>
        <w:tc>
          <w:tcPr>
            <w:tcW w:type="dxa" w:w="4706"/>
            <w:shd w:val="clear" w:color="auto" w:fill="F8F5F2"/>
          </w:tcPr>
          <w:p>
            <w:pPr>
              <w:spacing w:after="40" w:before="40"/>
            </w:pPr>
            <w:r/>
            <w:r>
              <w:rPr>
                <w:rFonts w:ascii="Segoe UI" w:hAnsi="Segoe UI"/>
                <w:b w:val="0"/>
                <w:color w:val="5C5049"/>
                <w:sz w:val="18"/>
              </w:rPr>
              <w:t>Aucune demande n’est envoyée à ce jour — voir chapitre 8</w:t>
            </w:r>
          </w:p>
        </w:tc>
      </w:tr>
      <w:tr>
        <w:tc>
          <w:tcPr>
            <w:tcW w:type="dxa" w:w="2551"/>
          </w:tcPr>
          <w:p>
            <w:pPr>
              <w:spacing w:after="40" w:before="40"/>
            </w:pPr>
            <w:r/>
            <w:r>
              <w:rPr>
                <w:rFonts w:ascii="Segoe UI" w:hAnsi="Segoe UI"/>
                <w:b/>
                <w:color w:val="1C1815"/>
                <w:sz w:val="18"/>
              </w:rPr>
              <w:t>Espace d’administration</w:t>
            </w:r>
          </w:p>
        </w:tc>
        <w:tc>
          <w:tcPr>
            <w:tcW w:type="dxa" w:w="1814"/>
          </w:tcPr>
          <w:p>
            <w:pPr>
              <w:spacing w:after="40" w:before="40"/>
            </w:pPr>
            <w:r/>
            <w:r>
              <w:rPr>
                <w:rFonts w:ascii="Segoe UI" w:hAnsi="Segoe UI"/>
                <w:b w:val="0"/>
                <w:color w:val="5C5049"/>
                <w:sz w:val="18"/>
              </w:rPr>
              <w:t>Hors périmètre</w:t>
            </w:r>
          </w:p>
        </w:tc>
        <w:tc>
          <w:tcPr>
            <w:tcW w:type="dxa" w:w="4706"/>
          </w:tcPr>
          <w:p>
            <w:pPr>
              <w:spacing w:after="40" w:before="40"/>
            </w:pPr>
            <w:r/>
            <w:r>
              <w:rPr>
                <w:rFonts w:ascii="Segoe UI" w:hAnsi="Segoe UI"/>
                <w:b w:val="0"/>
                <w:color w:val="5C5049"/>
                <w:sz w:val="18"/>
              </w:rPr>
              <w:t>Contenus modifiables uniquement par le code</w:t>
            </w:r>
          </w:p>
        </w:tc>
      </w:tr>
      <w:tr>
        <w:tc>
          <w:tcPr>
            <w:tcW w:type="dxa" w:w="2551"/>
            <w:shd w:val="clear" w:color="auto" w:fill="F8F5F2"/>
          </w:tcPr>
          <w:p>
            <w:pPr>
              <w:spacing w:after="40" w:before="40"/>
            </w:pPr>
            <w:r/>
            <w:r>
              <w:rPr>
                <w:rFonts w:ascii="Segoe UI" w:hAnsi="Segoe UI"/>
                <w:b/>
                <w:color w:val="1C1815"/>
                <w:sz w:val="18"/>
              </w:rPr>
              <w:t>Version anglaise</w:t>
            </w:r>
          </w:p>
        </w:tc>
        <w:tc>
          <w:tcPr>
            <w:tcW w:type="dxa" w:w="1814"/>
            <w:shd w:val="clear" w:color="auto" w:fill="F8F5F2"/>
          </w:tcPr>
          <w:p>
            <w:pPr>
              <w:spacing w:after="40" w:before="40"/>
            </w:pPr>
            <w:r/>
            <w:r>
              <w:rPr>
                <w:rFonts w:ascii="Segoe UI" w:hAnsi="Segoe UI"/>
                <w:b w:val="0"/>
                <w:color w:val="5C5049"/>
                <w:sz w:val="18"/>
              </w:rPr>
              <w:t>Hors périmètre</w:t>
            </w:r>
          </w:p>
        </w:tc>
        <w:tc>
          <w:tcPr>
            <w:tcW w:type="dxa" w:w="4706"/>
            <w:shd w:val="clear" w:color="auto" w:fill="F8F5F2"/>
          </w:tcPr>
          <w:p>
            <w:pPr>
              <w:spacing w:after="40" w:before="40"/>
            </w:pPr>
            <w:r/>
            <w:r>
              <w:rPr>
                <w:rFonts w:ascii="Segoe UI" w:hAnsi="Segoe UI"/>
                <w:b w:val="0"/>
                <w:color w:val="5C5049"/>
                <w:sz w:val="18"/>
              </w:rPr>
              <w:t>Le site est monolingue français</w:t>
            </w:r>
          </w:p>
        </w:tc>
      </w:tr>
      <w:tr>
        <w:tc>
          <w:tcPr>
            <w:tcW w:type="dxa" w:w="2551"/>
          </w:tcPr>
          <w:p>
            <w:pPr>
              <w:spacing w:after="40" w:before="40"/>
            </w:pPr>
            <w:r/>
            <w:r>
              <w:rPr>
                <w:rFonts w:ascii="Segoe UI" w:hAnsi="Segoe UI"/>
                <w:b/>
                <w:color w:val="1C1815"/>
                <w:sz w:val="18"/>
              </w:rPr>
              <w:t>Activité d’import-distribution</w:t>
            </w:r>
          </w:p>
        </w:tc>
        <w:tc>
          <w:tcPr>
            <w:tcW w:type="dxa" w:w="1814"/>
          </w:tcPr>
          <w:p>
            <w:pPr>
              <w:spacing w:after="40" w:before="40"/>
            </w:pPr>
            <w:r/>
            <w:r>
              <w:rPr>
                <w:rFonts w:ascii="Segoe UI" w:hAnsi="Segoe UI"/>
                <w:b w:val="0"/>
                <w:color w:val="5C5049"/>
                <w:sz w:val="18"/>
              </w:rPr>
              <w:t>Hors périmètre</w:t>
            </w:r>
          </w:p>
        </w:tc>
        <w:tc>
          <w:tcPr>
            <w:tcW w:type="dxa" w:w="4706"/>
          </w:tcPr>
          <w:p>
            <w:pPr>
              <w:spacing w:after="40" w:before="40"/>
            </w:pPr>
            <w:r/>
            <w:r>
              <w:rPr>
                <w:rFonts w:ascii="Segoe UI" w:hAnsi="Segoe UI"/>
                <w:b w:val="0"/>
                <w:color w:val="5C5049"/>
                <w:sz w:val="18"/>
              </w:rPr>
              <w:t>Le site ne présente que les quatre filières d’export</w:t>
            </w:r>
          </w:p>
        </w:tc>
      </w:tr>
    </w:tbl>
    <w:p/>
    <w:p>
      <w:r>
        <w:br w:type="page"/>
      </w:r>
    </w:p>
    <w:p>
      <w:pPr>
        <w:pStyle w:val="Heading1"/>
      </w:pPr>
      <w:r>
        <w:t>3. Structure et contenu de la page d’accueil</w:t>
      </w:r>
    </w:p>
    <w:p>
      <w:pPr>
        <w:spacing w:before="0"/>
      </w:pPr>
      <w:r>
        <w:rPr>
          <w:b w:val="0"/>
          <w:i w:val="0"/>
          <w:sz w:val="20"/>
        </w:rPr>
        <w:t>Les onze sections se succèdent dans l’ordre ci-dessous. Chaque section porte une ancre utilisable en navigation interne.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567"/>
            <w:shd w:val="clear" w:color="auto" w:fill="1C1815"/>
          </w:tcPr>
          <w:p>
            <w:pPr>
              <w:spacing w:after="40" w:before="40"/>
            </w:pPr>
            <w:r/>
            <w:r>
              <w:rPr>
                <w:rFonts w:ascii="Segoe UI" w:hAnsi="Segoe UI"/>
                <w:b/>
                <w:color w:val="FFFFFF"/>
                <w:sz w:val="18"/>
              </w:rPr>
              <w:t>#</w:t>
            </w:r>
          </w:p>
        </w:tc>
        <w:tc>
          <w:tcPr>
            <w:tcW w:type="dxa" w:w="2041"/>
            <w:shd w:val="clear" w:color="auto" w:fill="1C1815"/>
          </w:tcPr>
          <w:p>
            <w:pPr>
              <w:spacing w:after="40" w:before="40"/>
            </w:pPr>
            <w:r/>
            <w:r>
              <w:rPr>
                <w:rFonts w:ascii="Segoe UI" w:hAnsi="Segoe UI"/>
                <w:b/>
                <w:color w:val="FFFFFF"/>
                <w:sz w:val="18"/>
              </w:rPr>
              <w:t>Section</w:t>
            </w:r>
          </w:p>
        </w:tc>
        <w:tc>
          <w:tcPr>
            <w:tcW w:type="dxa" w:w="1701"/>
            <w:shd w:val="clear" w:color="auto" w:fill="1C1815"/>
          </w:tcPr>
          <w:p>
            <w:pPr>
              <w:spacing w:after="40" w:before="40"/>
            </w:pPr>
            <w:r/>
            <w:r>
              <w:rPr>
                <w:rFonts w:ascii="Segoe UI" w:hAnsi="Segoe UI"/>
                <w:b/>
                <w:color w:val="FFFFFF"/>
                <w:sz w:val="18"/>
              </w:rPr>
              <w:t>Ancre</w:t>
            </w:r>
          </w:p>
        </w:tc>
        <w:tc>
          <w:tcPr>
            <w:tcW w:type="dxa" w:w="4762"/>
            <w:shd w:val="clear" w:color="auto" w:fill="1C1815"/>
          </w:tcPr>
          <w:p>
            <w:pPr>
              <w:spacing w:after="40" w:before="40"/>
            </w:pPr>
            <w:r/>
            <w:r>
              <w:rPr>
                <w:rFonts w:ascii="Segoe UI" w:hAnsi="Segoe UI"/>
                <w:b/>
                <w:color w:val="FFFFFF"/>
                <w:sz w:val="18"/>
              </w:rPr>
              <w:t>Contenu et rôle</w:t>
            </w:r>
          </w:p>
        </w:tc>
      </w:tr>
      <w:tr>
        <w:tc>
          <w:tcPr>
            <w:tcW w:type="dxa" w:w="567"/>
          </w:tcPr>
          <w:p>
            <w:pPr>
              <w:spacing w:after="40" w:before="40"/>
            </w:pPr>
            <w:r/>
            <w:r>
              <w:rPr>
                <w:rFonts w:ascii="Segoe UI" w:hAnsi="Segoe UI"/>
                <w:b/>
                <w:color w:val="1C1815"/>
                <w:sz w:val="18"/>
              </w:rPr>
              <w:t>1</w:t>
            </w:r>
          </w:p>
        </w:tc>
        <w:tc>
          <w:tcPr>
            <w:tcW w:type="dxa" w:w="2041"/>
          </w:tcPr>
          <w:p>
            <w:pPr>
              <w:spacing w:after="40" w:before="40"/>
            </w:pPr>
            <w:r/>
            <w:r>
              <w:rPr>
                <w:rFonts w:ascii="Segoe UI" w:hAnsi="Segoe UI"/>
                <w:b w:val="0"/>
                <w:color w:val="5C5049"/>
                <w:sz w:val="18"/>
              </w:rPr>
              <w:t>Héros</w:t>
            </w:r>
          </w:p>
        </w:tc>
        <w:tc>
          <w:tcPr>
            <w:tcW w:type="dxa" w:w="1701"/>
          </w:tcPr>
          <w:p>
            <w:pPr>
              <w:spacing w:after="40" w:before="40"/>
            </w:pPr>
            <w:r/>
            <w:r>
              <w:rPr>
                <w:rFonts w:ascii="Segoe UI" w:hAnsi="Segoe UI"/>
                <w:b w:val="0"/>
                <w:color w:val="5C5049"/>
                <w:sz w:val="18"/>
              </w:rPr>
              <w:t>#hero</w:t>
            </w:r>
          </w:p>
        </w:tc>
        <w:tc>
          <w:tcPr>
            <w:tcW w:type="dxa" w:w="4762"/>
          </w:tcPr>
          <w:p>
            <w:pPr>
              <w:spacing w:after="40" w:before="40"/>
            </w:pPr>
            <w:r/>
            <w:r>
              <w:rPr>
                <w:rFonts w:ascii="Segoe UI" w:hAnsi="Segoe UI"/>
                <w:b w:val="0"/>
                <w:color w:val="5C5049"/>
                <w:sz w:val="18"/>
              </w:rPr>
              <w:t>Photo plein écran, titre, chapeau, deux appels à l’action, bande de campagne</w:t>
            </w:r>
          </w:p>
        </w:tc>
      </w:tr>
      <w:tr>
        <w:tc>
          <w:tcPr>
            <w:tcW w:type="dxa" w:w="567"/>
            <w:shd w:val="clear" w:color="auto" w:fill="F8F5F2"/>
          </w:tcPr>
          <w:p>
            <w:pPr>
              <w:spacing w:after="40" w:before="40"/>
            </w:pPr>
            <w:r/>
            <w:r>
              <w:rPr>
                <w:rFonts w:ascii="Segoe UI" w:hAnsi="Segoe UI"/>
                <w:b/>
                <w:color w:val="1C1815"/>
                <w:sz w:val="18"/>
              </w:rPr>
              <w:t>2</w:t>
            </w:r>
          </w:p>
        </w:tc>
        <w:tc>
          <w:tcPr>
            <w:tcW w:type="dxa" w:w="2041"/>
            <w:shd w:val="clear" w:color="auto" w:fill="F8F5F2"/>
          </w:tcPr>
          <w:p>
            <w:pPr>
              <w:spacing w:after="40" w:before="40"/>
            </w:pPr>
            <w:r/>
            <w:r>
              <w:rPr>
                <w:rFonts w:ascii="Segoe UI" w:hAnsi="Segoe UI"/>
                <w:b w:val="0"/>
                <w:color w:val="5C5049"/>
                <w:sz w:val="18"/>
              </w:rPr>
              <w:t>Chiffres-clés</w:t>
            </w:r>
          </w:p>
        </w:tc>
        <w:tc>
          <w:tcPr>
            <w:tcW w:type="dxa" w:w="1701"/>
            <w:shd w:val="clear" w:color="auto" w:fill="F8F5F2"/>
          </w:tcPr>
          <w:p>
            <w:pPr>
              <w:spacing w:after="40" w:before="40"/>
            </w:pPr>
            <w:r/>
            <w:r>
              <w:rPr>
                <w:rFonts w:ascii="Segoe UI" w:hAnsi="Segoe UI"/>
                <w:b w:val="0"/>
                <w:color w:val="5C5049"/>
                <w:sz w:val="18"/>
              </w:rPr>
              <w:t>—</w:t>
            </w:r>
          </w:p>
        </w:tc>
        <w:tc>
          <w:tcPr>
            <w:tcW w:type="dxa" w:w="4762"/>
            <w:shd w:val="clear" w:color="auto" w:fill="F8F5F2"/>
          </w:tcPr>
          <w:p>
            <w:pPr>
              <w:spacing w:after="40" w:before="40"/>
            </w:pPr>
            <w:r/>
            <w:r>
              <w:rPr>
                <w:rFonts w:ascii="Segoe UI" w:hAnsi="Segoe UI"/>
                <w:b w:val="0"/>
                <w:color w:val="5C5049"/>
                <w:sz w:val="18"/>
              </w:rPr>
              <w:t>Quatre mesures : partenaires, filières, délai de réponse, volume minimum</w:t>
            </w:r>
          </w:p>
        </w:tc>
      </w:tr>
      <w:tr>
        <w:tc>
          <w:tcPr>
            <w:tcW w:type="dxa" w:w="567"/>
          </w:tcPr>
          <w:p>
            <w:pPr>
              <w:spacing w:after="40" w:before="40"/>
            </w:pPr>
            <w:r/>
            <w:r>
              <w:rPr>
                <w:rFonts w:ascii="Segoe UI" w:hAnsi="Segoe UI"/>
                <w:b/>
                <w:color w:val="1C1815"/>
                <w:sz w:val="18"/>
              </w:rPr>
              <w:t>3</w:t>
            </w:r>
          </w:p>
        </w:tc>
        <w:tc>
          <w:tcPr>
            <w:tcW w:type="dxa" w:w="2041"/>
          </w:tcPr>
          <w:p>
            <w:pPr>
              <w:spacing w:after="40" w:before="40"/>
            </w:pPr>
            <w:r/>
            <w:r>
              <w:rPr>
                <w:rFonts w:ascii="Segoe UI" w:hAnsi="Segoe UI"/>
                <w:b w:val="0"/>
                <w:color w:val="5C5049"/>
                <w:sz w:val="18"/>
              </w:rPr>
              <w:t>Bande d’analyse</w:t>
            </w:r>
          </w:p>
        </w:tc>
        <w:tc>
          <w:tcPr>
            <w:tcW w:type="dxa" w:w="1701"/>
          </w:tcPr>
          <w:p>
            <w:pPr>
              <w:spacing w:after="40" w:before="40"/>
            </w:pPr>
            <w:r/>
            <w:r>
              <w:rPr>
                <w:rFonts w:ascii="Segoe UI" w:hAnsi="Segoe UI"/>
                <w:b w:val="0"/>
                <w:color w:val="5C5049"/>
                <w:sz w:val="18"/>
              </w:rPr>
              <w:t>—</w:t>
            </w:r>
          </w:p>
        </w:tc>
        <w:tc>
          <w:tcPr>
            <w:tcW w:type="dxa" w:w="4762"/>
          </w:tcPr>
          <w:p>
            <w:pPr>
              <w:spacing w:after="40" w:before="40"/>
            </w:pPr>
            <w:r/>
            <w:r>
              <w:rPr>
                <w:rFonts w:ascii="Segoe UI" w:hAnsi="Segoe UI"/>
                <w:b w:val="0"/>
                <w:color w:val="5C5049"/>
                <w:sz w:val="18"/>
              </w:rPr>
              <w:t>4 filières · certificat d’analyse par lot · échantillon sur demande</w:t>
            </w:r>
          </w:p>
        </w:tc>
      </w:tr>
      <w:tr>
        <w:tc>
          <w:tcPr>
            <w:tcW w:type="dxa" w:w="567"/>
            <w:shd w:val="clear" w:color="auto" w:fill="F8F5F2"/>
          </w:tcPr>
          <w:p>
            <w:pPr>
              <w:spacing w:after="40" w:before="40"/>
            </w:pPr>
            <w:r/>
            <w:r>
              <w:rPr>
                <w:rFonts w:ascii="Segoe UI" w:hAnsi="Segoe UI"/>
                <w:b/>
                <w:color w:val="1C1815"/>
                <w:sz w:val="18"/>
              </w:rPr>
              <w:t>4</w:t>
            </w:r>
          </w:p>
        </w:tc>
        <w:tc>
          <w:tcPr>
            <w:tcW w:type="dxa" w:w="2041"/>
            <w:shd w:val="clear" w:color="auto" w:fill="F8F5F2"/>
          </w:tcPr>
          <w:p>
            <w:pPr>
              <w:spacing w:after="40" w:before="40"/>
            </w:pPr>
            <w:r/>
            <w:r>
              <w:rPr>
                <w:rFonts w:ascii="Segoe UI" w:hAnsi="Segoe UI"/>
                <w:b w:val="0"/>
                <w:color w:val="5C5049"/>
                <w:sz w:val="18"/>
              </w:rPr>
              <w:t>Produits</w:t>
            </w:r>
          </w:p>
        </w:tc>
        <w:tc>
          <w:tcPr>
            <w:tcW w:type="dxa" w:w="1701"/>
            <w:shd w:val="clear" w:color="auto" w:fill="F8F5F2"/>
          </w:tcPr>
          <w:p>
            <w:pPr>
              <w:spacing w:after="40" w:before="40"/>
            </w:pPr>
            <w:r/>
            <w:r>
              <w:rPr>
                <w:rFonts w:ascii="Segoe UI" w:hAnsi="Segoe UI"/>
                <w:b w:val="0"/>
                <w:color w:val="5C5049"/>
                <w:sz w:val="18"/>
              </w:rPr>
              <w:t>#produits</w:t>
            </w:r>
          </w:p>
        </w:tc>
        <w:tc>
          <w:tcPr>
            <w:tcW w:type="dxa" w:w="4762"/>
            <w:shd w:val="clear" w:color="auto" w:fill="F8F5F2"/>
          </w:tcPr>
          <w:p>
            <w:pPr>
              <w:spacing w:after="40" w:before="40"/>
            </w:pPr>
            <w:r/>
            <w:r>
              <w:rPr>
                <w:rFonts w:ascii="Segoe UI" w:hAnsi="Segoe UI"/>
                <w:b w:val="0"/>
                <w:color w:val="5C5049"/>
                <w:sz w:val="18"/>
              </w:rPr>
              <w:t>Quatre cartes : photo, origine, étiquette, description, ligne d’analyse</w:t>
            </w:r>
          </w:p>
        </w:tc>
      </w:tr>
      <w:tr>
        <w:tc>
          <w:tcPr>
            <w:tcW w:type="dxa" w:w="567"/>
          </w:tcPr>
          <w:p>
            <w:pPr>
              <w:spacing w:after="40" w:before="40"/>
            </w:pPr>
            <w:r/>
            <w:r>
              <w:rPr>
                <w:rFonts w:ascii="Segoe UI" w:hAnsi="Segoe UI"/>
                <w:b/>
                <w:color w:val="1C1815"/>
                <w:sz w:val="18"/>
              </w:rPr>
              <w:t>5</w:t>
            </w:r>
          </w:p>
        </w:tc>
        <w:tc>
          <w:tcPr>
            <w:tcW w:type="dxa" w:w="2041"/>
          </w:tcPr>
          <w:p>
            <w:pPr>
              <w:spacing w:after="40" w:before="40"/>
            </w:pPr>
            <w:r/>
            <w:r>
              <w:rPr>
                <w:rFonts w:ascii="Segoe UI" w:hAnsi="Segoe UI"/>
                <w:b w:val="0"/>
                <w:color w:val="5C5049"/>
                <w:sz w:val="18"/>
              </w:rPr>
              <w:t>Savoir-faire</w:t>
            </w:r>
          </w:p>
        </w:tc>
        <w:tc>
          <w:tcPr>
            <w:tcW w:type="dxa" w:w="1701"/>
          </w:tcPr>
          <w:p>
            <w:pPr>
              <w:spacing w:after="40" w:before="40"/>
            </w:pPr>
            <w:r/>
            <w:r>
              <w:rPr>
                <w:rFonts w:ascii="Segoe UI" w:hAnsi="Segoe UI"/>
                <w:b w:val="0"/>
                <w:color w:val="5C5049"/>
                <w:sz w:val="18"/>
              </w:rPr>
              <w:t>#savoir-faire</w:t>
            </w:r>
          </w:p>
        </w:tc>
        <w:tc>
          <w:tcPr>
            <w:tcW w:type="dxa" w:w="4762"/>
          </w:tcPr>
          <w:p>
            <w:pPr>
              <w:spacing w:after="40" w:before="40"/>
            </w:pPr>
            <w:r/>
            <w:r>
              <w:rPr>
                <w:rFonts w:ascii="Segoe UI" w:hAnsi="Segoe UI"/>
                <w:b w:val="0"/>
                <w:color w:val="5C5049"/>
                <w:sz w:val="18"/>
              </w:rPr>
              <w:t>Image en débord, quatre points forts avec pastilles d’icône</w:t>
            </w:r>
          </w:p>
        </w:tc>
      </w:tr>
      <w:tr>
        <w:tc>
          <w:tcPr>
            <w:tcW w:type="dxa" w:w="567"/>
            <w:shd w:val="clear" w:color="auto" w:fill="F8F5F2"/>
          </w:tcPr>
          <w:p>
            <w:pPr>
              <w:spacing w:after="40" w:before="40"/>
            </w:pPr>
            <w:r/>
            <w:r>
              <w:rPr>
                <w:rFonts w:ascii="Segoe UI" w:hAnsi="Segoe UI"/>
                <w:b/>
                <w:color w:val="1C1815"/>
                <w:sz w:val="18"/>
              </w:rPr>
              <w:t>6</w:t>
            </w:r>
          </w:p>
        </w:tc>
        <w:tc>
          <w:tcPr>
            <w:tcW w:type="dxa" w:w="2041"/>
            <w:shd w:val="clear" w:color="auto" w:fill="F8F5F2"/>
          </w:tcPr>
          <w:p>
            <w:pPr>
              <w:spacing w:after="40" w:before="40"/>
            </w:pPr>
            <w:r/>
            <w:r>
              <w:rPr>
                <w:rFonts w:ascii="Segoe UI" w:hAnsi="Segoe UI"/>
                <w:b w:val="0"/>
                <w:color w:val="5C5049"/>
                <w:sz w:val="18"/>
              </w:rPr>
              <w:t>Citation</w:t>
            </w:r>
          </w:p>
        </w:tc>
        <w:tc>
          <w:tcPr>
            <w:tcW w:type="dxa" w:w="1701"/>
            <w:shd w:val="clear" w:color="auto" w:fill="F8F5F2"/>
          </w:tcPr>
          <w:p>
            <w:pPr>
              <w:spacing w:after="40" w:before="40"/>
            </w:pPr>
            <w:r/>
            <w:r>
              <w:rPr>
                <w:rFonts w:ascii="Segoe UI" w:hAnsi="Segoe UI"/>
                <w:b w:val="0"/>
                <w:color w:val="5C5049"/>
                <w:sz w:val="18"/>
              </w:rPr>
              <w:t>—</w:t>
            </w:r>
          </w:p>
        </w:tc>
        <w:tc>
          <w:tcPr>
            <w:tcW w:type="dxa" w:w="4762"/>
            <w:shd w:val="clear" w:color="auto" w:fill="F8F5F2"/>
          </w:tcPr>
          <w:p>
            <w:pPr>
              <w:spacing w:after="40" w:before="40"/>
            </w:pPr>
            <w:r/>
            <w:r>
              <w:rPr>
                <w:rFonts w:ascii="Segoe UI" w:hAnsi="Segoe UI"/>
                <w:b w:val="0"/>
                <w:color w:val="5C5049"/>
                <w:sz w:val="18"/>
              </w:rPr>
              <w:t>Pic typographique — citation de la direction, seule à l’écran</w:t>
            </w:r>
          </w:p>
        </w:tc>
      </w:tr>
      <w:tr>
        <w:tc>
          <w:tcPr>
            <w:tcW w:type="dxa" w:w="567"/>
          </w:tcPr>
          <w:p>
            <w:pPr>
              <w:spacing w:after="40" w:before="40"/>
            </w:pPr>
            <w:r/>
            <w:r>
              <w:rPr>
                <w:rFonts w:ascii="Segoe UI" w:hAnsi="Segoe UI"/>
                <w:b/>
                <w:color w:val="1C1815"/>
                <w:sz w:val="18"/>
              </w:rPr>
              <w:t>7</w:t>
            </w:r>
          </w:p>
        </w:tc>
        <w:tc>
          <w:tcPr>
            <w:tcW w:type="dxa" w:w="2041"/>
          </w:tcPr>
          <w:p>
            <w:pPr>
              <w:spacing w:after="40" w:before="40"/>
            </w:pPr>
            <w:r/>
            <w:r>
              <w:rPr>
                <w:rFonts w:ascii="Segoe UI" w:hAnsi="Segoe UI"/>
                <w:b w:val="0"/>
                <w:color w:val="5C5049"/>
                <w:sz w:val="18"/>
              </w:rPr>
              <w:t>Bande d’analyse</w:t>
            </w:r>
          </w:p>
        </w:tc>
        <w:tc>
          <w:tcPr>
            <w:tcW w:type="dxa" w:w="1701"/>
          </w:tcPr>
          <w:p>
            <w:pPr>
              <w:spacing w:after="40" w:before="40"/>
            </w:pPr>
            <w:r/>
            <w:r>
              <w:rPr>
                <w:rFonts w:ascii="Segoe UI" w:hAnsi="Segoe UI"/>
                <w:b w:val="0"/>
                <w:color w:val="5C5049"/>
                <w:sz w:val="18"/>
              </w:rPr>
              <w:t>—</w:t>
            </w:r>
          </w:p>
        </w:tc>
        <w:tc>
          <w:tcPr>
            <w:tcW w:type="dxa" w:w="4762"/>
          </w:tcPr>
          <w:p>
            <w:pPr>
              <w:spacing w:after="40" w:before="40"/>
            </w:pPr>
            <w:r/>
            <w:r>
              <w:rPr>
                <w:rFonts w:ascii="Segoe UI" w:hAnsi="Segoe UI"/>
                <w:b w:val="0"/>
                <w:color w:val="5C5049"/>
                <w:sz w:val="18"/>
              </w:rPr>
              <w:t>Traçabilité · identifiant de lot conservé jusqu’au connaissement</w:t>
            </w:r>
          </w:p>
        </w:tc>
      </w:tr>
      <w:tr>
        <w:tc>
          <w:tcPr>
            <w:tcW w:type="dxa" w:w="567"/>
            <w:shd w:val="clear" w:color="auto" w:fill="F8F5F2"/>
          </w:tcPr>
          <w:p>
            <w:pPr>
              <w:spacing w:after="40" w:before="40"/>
            </w:pPr>
            <w:r/>
            <w:r>
              <w:rPr>
                <w:rFonts w:ascii="Segoe UI" w:hAnsi="Segoe UI"/>
                <w:b/>
                <w:color w:val="1C1815"/>
                <w:sz w:val="18"/>
              </w:rPr>
              <w:t>8</w:t>
            </w:r>
          </w:p>
        </w:tc>
        <w:tc>
          <w:tcPr>
            <w:tcW w:type="dxa" w:w="2041"/>
            <w:shd w:val="clear" w:color="auto" w:fill="F8F5F2"/>
          </w:tcPr>
          <w:p>
            <w:pPr>
              <w:spacing w:after="40" w:before="40"/>
            </w:pPr>
            <w:r/>
            <w:r>
              <w:rPr>
                <w:rFonts w:ascii="Segoe UI" w:hAnsi="Segoe UI"/>
                <w:b w:val="0"/>
                <w:color w:val="5C5049"/>
                <w:sz w:val="18"/>
              </w:rPr>
              <w:t>Procédé</w:t>
            </w:r>
          </w:p>
        </w:tc>
        <w:tc>
          <w:tcPr>
            <w:tcW w:type="dxa" w:w="1701"/>
            <w:shd w:val="clear" w:color="auto" w:fill="F8F5F2"/>
          </w:tcPr>
          <w:p>
            <w:pPr>
              <w:spacing w:after="40" w:before="40"/>
            </w:pPr>
            <w:r/>
            <w:r>
              <w:rPr>
                <w:rFonts w:ascii="Segoe UI" w:hAnsi="Segoe UI"/>
                <w:b w:val="0"/>
                <w:color w:val="5C5049"/>
                <w:sz w:val="18"/>
              </w:rPr>
              <w:t>#filiere</w:t>
            </w:r>
          </w:p>
        </w:tc>
        <w:tc>
          <w:tcPr>
            <w:tcW w:type="dxa" w:w="4762"/>
            <w:shd w:val="clear" w:color="auto" w:fill="F8F5F2"/>
          </w:tcPr>
          <w:p>
            <w:pPr>
              <w:spacing w:after="40" w:before="40"/>
            </w:pPr>
            <w:r/>
            <w:r>
              <w:rPr>
                <w:rFonts w:ascii="Segoe UI" w:hAnsi="Segoe UI"/>
                <w:b w:val="0"/>
                <w:color w:val="5C5049"/>
                <w:sz w:val="18"/>
              </w:rPr>
              <w:t>Six étapes en relevé tabulaire, sur fond sombre</w:t>
            </w:r>
          </w:p>
        </w:tc>
      </w:tr>
      <w:tr>
        <w:tc>
          <w:tcPr>
            <w:tcW w:type="dxa" w:w="567"/>
          </w:tcPr>
          <w:p>
            <w:pPr>
              <w:spacing w:after="40" w:before="40"/>
            </w:pPr>
            <w:r/>
            <w:r>
              <w:rPr>
                <w:rFonts w:ascii="Segoe UI" w:hAnsi="Segoe UI"/>
                <w:b/>
                <w:color w:val="1C1815"/>
                <w:sz w:val="18"/>
              </w:rPr>
              <w:t>9</w:t>
            </w:r>
          </w:p>
        </w:tc>
        <w:tc>
          <w:tcPr>
            <w:tcW w:type="dxa" w:w="2041"/>
          </w:tcPr>
          <w:p>
            <w:pPr>
              <w:spacing w:after="40" w:before="40"/>
            </w:pPr>
            <w:r/>
            <w:r>
              <w:rPr>
                <w:rFonts w:ascii="Segoe UI" w:hAnsi="Segoe UI"/>
                <w:b w:val="0"/>
                <w:color w:val="5C5049"/>
                <w:sz w:val="18"/>
              </w:rPr>
              <w:t>Bande d’analyse</w:t>
            </w:r>
          </w:p>
        </w:tc>
        <w:tc>
          <w:tcPr>
            <w:tcW w:type="dxa" w:w="1701"/>
          </w:tcPr>
          <w:p>
            <w:pPr>
              <w:spacing w:after="40" w:before="40"/>
            </w:pPr>
            <w:r/>
            <w:r>
              <w:rPr>
                <w:rFonts w:ascii="Segoe UI" w:hAnsi="Segoe UI"/>
                <w:b w:val="0"/>
                <w:color w:val="5C5049"/>
                <w:sz w:val="18"/>
              </w:rPr>
              <w:t>—</w:t>
            </w:r>
          </w:p>
        </w:tc>
        <w:tc>
          <w:tcPr>
            <w:tcW w:type="dxa" w:w="4762"/>
          </w:tcPr>
          <w:p>
            <w:pPr>
              <w:spacing w:after="40" w:before="40"/>
            </w:pPr>
            <w:r/>
            <w:r>
              <w:rPr>
                <w:rFonts w:ascii="Segoe UI" w:hAnsi="Segoe UI"/>
                <w:b w:val="0"/>
                <w:color w:val="5C5049"/>
                <w:sz w:val="18"/>
              </w:rPr>
              <w:t>15 ports · EXW / FOB / CFR / CIF · transit 7–34 j</w:t>
            </w:r>
          </w:p>
        </w:tc>
      </w:tr>
      <w:tr>
        <w:tc>
          <w:tcPr>
            <w:tcW w:type="dxa" w:w="567"/>
            <w:shd w:val="clear" w:color="auto" w:fill="F8F5F2"/>
          </w:tcPr>
          <w:p>
            <w:pPr>
              <w:spacing w:after="40" w:before="40"/>
            </w:pPr>
            <w:r/>
            <w:r>
              <w:rPr>
                <w:rFonts w:ascii="Segoe UI" w:hAnsi="Segoe UI"/>
                <w:b/>
                <w:color w:val="1C1815"/>
                <w:sz w:val="18"/>
              </w:rPr>
              <w:t>10</w:t>
            </w:r>
          </w:p>
        </w:tc>
        <w:tc>
          <w:tcPr>
            <w:tcW w:type="dxa" w:w="2041"/>
            <w:shd w:val="clear" w:color="auto" w:fill="F8F5F2"/>
          </w:tcPr>
          <w:p>
            <w:pPr>
              <w:spacing w:after="40" w:before="40"/>
            </w:pPr>
            <w:r/>
            <w:r>
              <w:rPr>
                <w:rFonts w:ascii="Segoe UI" w:hAnsi="Segoe UI"/>
                <w:b w:val="0"/>
                <w:color w:val="5C5049"/>
                <w:sz w:val="18"/>
              </w:rPr>
              <w:t>Destinations</w:t>
            </w:r>
          </w:p>
        </w:tc>
        <w:tc>
          <w:tcPr>
            <w:tcW w:type="dxa" w:w="1701"/>
            <w:shd w:val="clear" w:color="auto" w:fill="F8F5F2"/>
          </w:tcPr>
          <w:p>
            <w:pPr>
              <w:spacing w:after="40" w:before="40"/>
            </w:pPr>
            <w:r/>
            <w:r>
              <w:rPr>
                <w:rFonts w:ascii="Segoe UI" w:hAnsi="Segoe UI"/>
                <w:b w:val="0"/>
                <w:color w:val="5C5049"/>
                <w:sz w:val="18"/>
              </w:rPr>
              <w:t>#destinations</w:t>
            </w:r>
          </w:p>
        </w:tc>
        <w:tc>
          <w:tcPr>
            <w:tcW w:type="dxa" w:w="4762"/>
            <w:shd w:val="clear" w:color="auto" w:fill="F8F5F2"/>
          </w:tcPr>
          <w:p>
            <w:pPr>
              <w:spacing w:after="40" w:before="40"/>
            </w:pPr>
            <w:r/>
            <w:r>
              <w:rPr>
                <w:rFonts w:ascii="Segoe UI" w:hAnsi="Segoe UI"/>
                <w:b w:val="0"/>
                <w:color w:val="5C5049"/>
                <w:sz w:val="18"/>
              </w:rPr>
              <w:t>Quatre zones en onglets, fiche détaillée dynamique</w:t>
            </w:r>
          </w:p>
        </w:tc>
      </w:tr>
      <w:tr>
        <w:tc>
          <w:tcPr>
            <w:tcW w:type="dxa" w:w="567"/>
          </w:tcPr>
          <w:p>
            <w:pPr>
              <w:spacing w:after="40" w:before="40"/>
            </w:pPr>
            <w:r/>
            <w:r>
              <w:rPr>
                <w:rFonts w:ascii="Segoe UI" w:hAnsi="Segoe UI"/>
                <w:b/>
                <w:color w:val="1C1815"/>
                <w:sz w:val="18"/>
              </w:rPr>
              <w:t>11</w:t>
            </w:r>
          </w:p>
        </w:tc>
        <w:tc>
          <w:tcPr>
            <w:tcW w:type="dxa" w:w="2041"/>
          </w:tcPr>
          <w:p>
            <w:pPr>
              <w:spacing w:after="40" w:before="40"/>
            </w:pPr>
            <w:r/>
            <w:r>
              <w:rPr>
                <w:rFonts w:ascii="Segoe UI" w:hAnsi="Segoe UI"/>
                <w:b w:val="0"/>
                <w:color w:val="5C5049"/>
                <w:sz w:val="18"/>
              </w:rPr>
              <w:t>Témoignages</w:t>
            </w:r>
          </w:p>
        </w:tc>
        <w:tc>
          <w:tcPr>
            <w:tcW w:type="dxa" w:w="1701"/>
          </w:tcPr>
          <w:p>
            <w:pPr>
              <w:spacing w:after="40" w:before="40"/>
            </w:pPr>
            <w:r/>
            <w:r>
              <w:rPr>
                <w:rFonts w:ascii="Segoe UI" w:hAnsi="Segoe UI"/>
                <w:b w:val="0"/>
                <w:color w:val="5C5049"/>
                <w:sz w:val="18"/>
              </w:rPr>
              <w:t>—</w:t>
            </w:r>
          </w:p>
        </w:tc>
        <w:tc>
          <w:tcPr>
            <w:tcW w:type="dxa" w:w="4762"/>
          </w:tcPr>
          <w:p>
            <w:pPr>
              <w:spacing w:after="40" w:before="40"/>
            </w:pPr>
            <w:r/>
            <w:r>
              <w:rPr>
                <w:rFonts w:ascii="Segoe UI" w:hAnsi="Segoe UI"/>
                <w:b w:val="0"/>
                <w:color w:val="5C5049"/>
                <w:sz w:val="18"/>
              </w:rPr>
              <w:t>Trois témoignages notés cinq étoiles</w:t>
            </w:r>
          </w:p>
        </w:tc>
      </w:tr>
      <w:tr>
        <w:tc>
          <w:tcPr>
            <w:tcW w:type="dxa" w:w="567"/>
            <w:shd w:val="clear" w:color="auto" w:fill="F8F5F2"/>
          </w:tcPr>
          <w:p>
            <w:pPr>
              <w:spacing w:after="40" w:before="40"/>
            </w:pPr>
            <w:r/>
            <w:r>
              <w:rPr>
                <w:rFonts w:ascii="Segoe UI" w:hAnsi="Segoe UI"/>
                <w:b/>
                <w:color w:val="1C1815"/>
                <w:sz w:val="18"/>
              </w:rPr>
              <w:t>12</w:t>
            </w:r>
          </w:p>
        </w:tc>
        <w:tc>
          <w:tcPr>
            <w:tcW w:type="dxa" w:w="2041"/>
            <w:shd w:val="clear" w:color="auto" w:fill="F8F5F2"/>
          </w:tcPr>
          <w:p>
            <w:pPr>
              <w:spacing w:after="40" w:before="40"/>
            </w:pPr>
            <w:r/>
            <w:r>
              <w:rPr>
                <w:rFonts w:ascii="Segoe UI" w:hAnsi="Segoe UI"/>
                <w:b w:val="0"/>
                <w:color w:val="5C5049"/>
                <w:sz w:val="18"/>
              </w:rPr>
              <w:t>Références</w:t>
            </w:r>
          </w:p>
        </w:tc>
        <w:tc>
          <w:tcPr>
            <w:tcW w:type="dxa" w:w="1701"/>
            <w:shd w:val="clear" w:color="auto" w:fill="F8F5F2"/>
          </w:tcPr>
          <w:p>
            <w:pPr>
              <w:spacing w:after="40" w:before="40"/>
            </w:pPr>
            <w:r/>
            <w:r>
              <w:rPr>
                <w:rFonts w:ascii="Segoe UI" w:hAnsi="Segoe UI"/>
                <w:b w:val="0"/>
                <w:color w:val="5C5049"/>
                <w:sz w:val="18"/>
              </w:rPr>
              <w:t>#references</w:t>
            </w:r>
          </w:p>
        </w:tc>
        <w:tc>
          <w:tcPr>
            <w:tcW w:type="dxa" w:w="4762"/>
            <w:shd w:val="clear" w:color="auto" w:fill="F8F5F2"/>
          </w:tcPr>
          <w:p>
            <w:pPr>
              <w:spacing w:after="40" w:before="40"/>
            </w:pPr>
            <w:r/>
            <w:r>
              <w:rPr>
                <w:rFonts w:ascii="Segoe UI" w:hAnsi="Segoe UI"/>
                <w:b w:val="0"/>
                <w:color w:val="5C5049"/>
                <w:sz w:val="18"/>
              </w:rPr>
              <w:t>Cinq références rendues en typographie</w:t>
            </w:r>
          </w:p>
        </w:tc>
      </w:tr>
      <w:tr>
        <w:tc>
          <w:tcPr>
            <w:tcW w:type="dxa" w:w="567"/>
          </w:tcPr>
          <w:p>
            <w:pPr>
              <w:spacing w:after="40" w:before="40"/>
            </w:pPr>
            <w:r/>
            <w:r>
              <w:rPr>
                <w:rFonts w:ascii="Segoe UI" w:hAnsi="Segoe UI"/>
                <w:b/>
                <w:color w:val="1C1815"/>
                <w:sz w:val="18"/>
              </w:rPr>
              <w:t>13</w:t>
            </w:r>
          </w:p>
        </w:tc>
        <w:tc>
          <w:tcPr>
            <w:tcW w:type="dxa" w:w="2041"/>
          </w:tcPr>
          <w:p>
            <w:pPr>
              <w:spacing w:after="40" w:before="40"/>
            </w:pPr>
            <w:r/>
            <w:r>
              <w:rPr>
                <w:rFonts w:ascii="Segoe UI" w:hAnsi="Segoe UI"/>
                <w:b w:val="0"/>
                <w:color w:val="5C5049"/>
                <w:sz w:val="18"/>
              </w:rPr>
              <w:t>Contact</w:t>
            </w:r>
          </w:p>
        </w:tc>
        <w:tc>
          <w:tcPr>
            <w:tcW w:type="dxa" w:w="1701"/>
          </w:tcPr>
          <w:p>
            <w:pPr>
              <w:spacing w:after="40" w:before="40"/>
            </w:pPr>
            <w:r/>
            <w:r>
              <w:rPr>
                <w:rFonts w:ascii="Segoe UI" w:hAnsi="Segoe UI"/>
                <w:b w:val="0"/>
                <w:color w:val="5C5049"/>
                <w:sz w:val="18"/>
              </w:rPr>
              <w:t>#contact</w:t>
            </w:r>
          </w:p>
        </w:tc>
        <w:tc>
          <w:tcPr>
            <w:tcW w:type="dxa" w:w="4762"/>
          </w:tcPr>
          <w:p>
            <w:pPr>
              <w:spacing w:after="40" w:before="40"/>
            </w:pPr>
            <w:r/>
            <w:r>
              <w:rPr>
                <w:rFonts w:ascii="Segoe UI" w:hAnsi="Segoe UI"/>
                <w:b w:val="0"/>
                <w:color w:val="5C5049"/>
                <w:sz w:val="18"/>
              </w:rPr>
              <w:t>Coordonnées et formulaire de demande de devis</w:t>
            </w:r>
          </w:p>
        </w:tc>
      </w:tr>
      <w:tr>
        <w:tc>
          <w:tcPr>
            <w:tcW w:type="dxa" w:w="567"/>
            <w:shd w:val="clear" w:color="auto" w:fill="F8F5F2"/>
          </w:tcPr>
          <w:p>
            <w:pPr>
              <w:spacing w:after="40" w:before="40"/>
            </w:pPr>
            <w:r/>
            <w:r>
              <w:rPr>
                <w:rFonts w:ascii="Segoe UI" w:hAnsi="Segoe UI"/>
                <w:b/>
                <w:color w:val="1C1815"/>
                <w:sz w:val="18"/>
              </w:rPr>
              <w:t>14</w:t>
            </w:r>
          </w:p>
        </w:tc>
        <w:tc>
          <w:tcPr>
            <w:tcW w:type="dxa" w:w="2041"/>
            <w:shd w:val="clear" w:color="auto" w:fill="F8F5F2"/>
          </w:tcPr>
          <w:p>
            <w:pPr>
              <w:spacing w:after="40" w:before="40"/>
            </w:pPr>
            <w:r/>
            <w:r>
              <w:rPr>
                <w:rFonts w:ascii="Segoe UI" w:hAnsi="Segoe UI"/>
                <w:b w:val="0"/>
                <w:color w:val="5C5049"/>
                <w:sz w:val="18"/>
              </w:rPr>
              <w:t>Appel à l’action</w:t>
            </w:r>
          </w:p>
        </w:tc>
        <w:tc>
          <w:tcPr>
            <w:tcW w:type="dxa" w:w="1701"/>
            <w:shd w:val="clear" w:color="auto" w:fill="F8F5F2"/>
          </w:tcPr>
          <w:p>
            <w:pPr>
              <w:spacing w:after="40" w:before="40"/>
            </w:pPr>
            <w:r/>
            <w:r>
              <w:rPr>
                <w:rFonts w:ascii="Segoe UI" w:hAnsi="Segoe UI"/>
                <w:b w:val="0"/>
                <w:color w:val="5C5049"/>
                <w:sz w:val="18"/>
              </w:rPr>
              <w:t>—</w:t>
            </w:r>
          </w:p>
        </w:tc>
        <w:tc>
          <w:tcPr>
            <w:tcW w:type="dxa" w:w="4762"/>
            <w:shd w:val="clear" w:color="auto" w:fill="F8F5F2"/>
          </w:tcPr>
          <w:p>
            <w:pPr>
              <w:spacing w:after="40" w:before="40"/>
            </w:pPr>
            <w:r/>
            <w:r>
              <w:rPr>
                <w:rFonts w:ascii="Segoe UI" w:hAnsi="Segoe UI"/>
                <w:b w:val="0"/>
                <w:color w:val="5C5049"/>
                <w:sz w:val="18"/>
              </w:rPr>
              <w:t>Bandeau brique — production sur cahier des charges</w:t>
            </w:r>
          </w:p>
        </w:tc>
      </w:tr>
      <w:tr>
        <w:tc>
          <w:tcPr>
            <w:tcW w:type="dxa" w:w="567"/>
          </w:tcPr>
          <w:p>
            <w:pPr>
              <w:spacing w:after="40" w:before="40"/>
            </w:pPr>
            <w:r/>
            <w:r>
              <w:rPr>
                <w:rFonts w:ascii="Segoe UI" w:hAnsi="Segoe UI"/>
                <w:b/>
                <w:color w:val="1C1815"/>
                <w:sz w:val="18"/>
              </w:rPr>
              <w:t>15</w:t>
            </w:r>
          </w:p>
        </w:tc>
        <w:tc>
          <w:tcPr>
            <w:tcW w:type="dxa" w:w="2041"/>
          </w:tcPr>
          <w:p>
            <w:pPr>
              <w:spacing w:after="40" w:before="40"/>
            </w:pPr>
            <w:r/>
            <w:r>
              <w:rPr>
                <w:rFonts w:ascii="Segoe UI" w:hAnsi="Segoe UI"/>
                <w:b w:val="0"/>
                <w:color w:val="5C5049"/>
                <w:sz w:val="18"/>
              </w:rPr>
              <w:t>Pied de page</w:t>
            </w:r>
          </w:p>
        </w:tc>
        <w:tc>
          <w:tcPr>
            <w:tcW w:type="dxa" w:w="1701"/>
          </w:tcPr>
          <w:p>
            <w:pPr>
              <w:spacing w:after="40" w:before="40"/>
            </w:pPr>
            <w:r/>
            <w:r>
              <w:rPr>
                <w:rFonts w:ascii="Segoe UI" w:hAnsi="Segoe UI"/>
                <w:b w:val="0"/>
                <w:color w:val="5C5049"/>
                <w:sz w:val="18"/>
              </w:rPr>
              <w:t>—</w:t>
            </w:r>
          </w:p>
        </w:tc>
        <w:tc>
          <w:tcPr>
            <w:tcW w:type="dxa" w:w="4762"/>
          </w:tcPr>
          <w:p>
            <w:pPr>
              <w:spacing w:after="40" w:before="40"/>
            </w:pPr>
            <w:r/>
            <w:r>
              <w:rPr>
                <w:rFonts w:ascii="Segoe UI" w:hAnsi="Segoe UI"/>
                <w:b w:val="0"/>
                <w:color w:val="5C5049"/>
                <w:sz w:val="18"/>
              </w:rPr>
              <w:t>Logo complet, quatre colonnes, mentions</w:t>
            </w:r>
          </w:p>
        </w:tc>
      </w:tr>
    </w:tbl>
    <w:p/>
    <w:p>
      <w:pPr>
        <w:pStyle w:val="Heading2"/>
      </w:pPr>
      <w:r>
        <w:t>3.1 Les quatre filières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268"/>
            <w:shd w:val="clear" w:color="auto" w:fill="1C1815"/>
          </w:tcPr>
          <w:p>
            <w:pPr>
              <w:spacing w:after="40" w:before="40"/>
            </w:pPr>
            <w:r/>
            <w:r>
              <w:rPr>
                <w:rFonts w:ascii="Segoe UI" w:hAnsi="Segoe UI"/>
                <w:b/>
                <w:color w:val="FFFFFF"/>
                <w:sz w:val="18"/>
              </w:rPr>
              <w:t>Filière</w:t>
            </w:r>
          </w:p>
        </w:tc>
        <w:tc>
          <w:tcPr>
            <w:tcW w:type="dxa" w:w="2494"/>
            <w:shd w:val="clear" w:color="auto" w:fill="1C1815"/>
          </w:tcPr>
          <w:p>
            <w:pPr>
              <w:spacing w:after="40" w:before="40"/>
            </w:pPr>
            <w:r/>
            <w:r>
              <w:rPr>
                <w:rFonts w:ascii="Segoe UI" w:hAnsi="Segoe UI"/>
                <w:b/>
                <w:color w:val="FFFFFF"/>
                <w:sz w:val="18"/>
              </w:rPr>
              <w:t>Origine</w:t>
            </w:r>
          </w:p>
        </w:tc>
        <w:tc>
          <w:tcPr>
            <w:tcW w:type="dxa" w:w="1474"/>
            <w:shd w:val="clear" w:color="auto" w:fill="1C1815"/>
          </w:tcPr>
          <w:p>
            <w:pPr>
              <w:spacing w:after="40" w:before="40"/>
            </w:pPr>
            <w:r/>
            <w:r>
              <w:rPr>
                <w:rFonts w:ascii="Segoe UI" w:hAnsi="Segoe UI"/>
                <w:b/>
                <w:color w:val="FFFFFF"/>
                <w:sz w:val="18"/>
              </w:rPr>
              <w:t>Étiquette</w:t>
            </w:r>
          </w:p>
        </w:tc>
        <w:tc>
          <w:tcPr>
            <w:tcW w:type="dxa" w:w="2835"/>
            <w:shd w:val="clear" w:color="auto" w:fill="1C1815"/>
          </w:tcPr>
          <w:p>
            <w:pPr>
              <w:spacing w:after="40" w:before="40"/>
            </w:pPr>
            <w:r/>
            <w:r>
              <w:rPr>
                <w:rFonts w:ascii="Segoe UI" w:hAnsi="Segoe UI"/>
                <w:b/>
                <w:color w:val="FFFFFF"/>
                <w:sz w:val="18"/>
              </w:rPr>
              <w:t>Spécification annoncée</w:t>
            </w:r>
          </w:p>
        </w:tc>
      </w:tr>
      <w:tr>
        <w:tc>
          <w:tcPr>
            <w:tcW w:type="dxa" w:w="2268"/>
          </w:tcPr>
          <w:p>
            <w:pPr>
              <w:spacing w:after="40" w:before="40"/>
            </w:pPr>
            <w:r/>
            <w:r>
              <w:rPr>
                <w:rFonts w:ascii="Segoe UI" w:hAnsi="Segoe UI"/>
                <w:b/>
                <w:color w:val="1C1815"/>
                <w:sz w:val="18"/>
              </w:rPr>
              <w:t>Cacao</w:t>
            </w:r>
          </w:p>
        </w:tc>
        <w:tc>
          <w:tcPr>
            <w:tcW w:type="dxa" w:w="2494"/>
          </w:tcPr>
          <w:p>
            <w:pPr>
              <w:spacing w:after="40" w:before="40"/>
            </w:pPr>
            <w:r/>
            <w:r>
              <w:rPr>
                <w:rFonts w:ascii="Segoe UI" w:hAnsi="Segoe UI"/>
                <w:b w:val="0"/>
                <w:color w:val="5C5049"/>
                <w:sz w:val="18"/>
              </w:rPr>
              <w:t>Sud, Centre, Littoral</w:t>
            </w:r>
          </w:p>
        </w:tc>
        <w:tc>
          <w:tcPr>
            <w:tcW w:type="dxa" w:w="1474"/>
          </w:tcPr>
          <w:p>
            <w:pPr>
              <w:spacing w:after="40" w:before="40"/>
            </w:pPr>
            <w:r/>
            <w:r>
              <w:rPr>
                <w:rFonts w:ascii="Segoe UI" w:hAnsi="Segoe UI"/>
                <w:b w:val="0"/>
                <w:color w:val="5C5049"/>
                <w:sz w:val="18"/>
              </w:rPr>
              <w:t>Grade I</w:t>
            </w:r>
          </w:p>
        </w:tc>
        <w:tc>
          <w:tcPr>
            <w:tcW w:type="dxa" w:w="2835"/>
          </w:tcPr>
          <w:p>
            <w:pPr>
              <w:spacing w:after="40" w:before="40"/>
            </w:pPr>
            <w:r/>
            <w:r>
              <w:rPr>
                <w:rFonts w:ascii="Segoe UI" w:hAnsi="Segoe UI"/>
                <w:b w:val="0"/>
                <w:color w:val="5C5049"/>
                <w:sz w:val="18"/>
              </w:rPr>
              <w:t>HUM. ≤ 7,5 % · 95–105 fèves/100 g</w:t>
            </w:r>
          </w:p>
        </w:tc>
      </w:tr>
      <w:tr>
        <w:tc>
          <w:tcPr>
            <w:tcW w:type="dxa" w:w="2268"/>
            <w:shd w:val="clear" w:color="auto" w:fill="F8F5F2"/>
          </w:tcPr>
          <w:p>
            <w:pPr>
              <w:spacing w:after="40" w:before="40"/>
            </w:pPr>
            <w:r/>
            <w:r>
              <w:rPr>
                <w:rFonts w:ascii="Segoe UI" w:hAnsi="Segoe UI"/>
                <w:b/>
                <w:color w:val="1C1815"/>
                <w:sz w:val="18"/>
              </w:rPr>
              <w:t>Café</w:t>
            </w:r>
          </w:p>
        </w:tc>
        <w:tc>
          <w:tcPr>
            <w:tcW w:type="dxa" w:w="2494"/>
            <w:shd w:val="clear" w:color="auto" w:fill="F8F5F2"/>
          </w:tcPr>
          <w:p>
            <w:pPr>
              <w:spacing w:after="40" w:before="40"/>
            </w:pPr>
            <w:r/>
            <w:r>
              <w:rPr>
                <w:rFonts w:ascii="Segoe UI" w:hAnsi="Segoe UI"/>
                <w:b w:val="0"/>
                <w:color w:val="5C5049"/>
                <w:sz w:val="18"/>
              </w:rPr>
              <w:t>Ouest, Nord-Ouest, Moungo</w:t>
            </w:r>
          </w:p>
        </w:tc>
        <w:tc>
          <w:tcPr>
            <w:tcW w:type="dxa" w:w="1474"/>
            <w:shd w:val="clear" w:color="auto" w:fill="F8F5F2"/>
          </w:tcPr>
          <w:p>
            <w:pPr>
              <w:spacing w:after="40" w:before="40"/>
            </w:pPr>
            <w:r/>
            <w:r>
              <w:rPr>
                <w:rFonts w:ascii="Segoe UI" w:hAnsi="Segoe UI"/>
                <w:b w:val="0"/>
                <w:color w:val="5C5049"/>
                <w:sz w:val="18"/>
              </w:rPr>
              <w:t>Screen 15+</w:t>
            </w:r>
          </w:p>
        </w:tc>
        <w:tc>
          <w:tcPr>
            <w:tcW w:type="dxa" w:w="2835"/>
            <w:shd w:val="clear" w:color="auto" w:fill="F8F5F2"/>
          </w:tcPr>
          <w:p>
            <w:pPr>
              <w:spacing w:after="40" w:before="40"/>
            </w:pPr>
            <w:r/>
            <w:r>
              <w:rPr>
                <w:rFonts w:ascii="Segoe UI" w:hAnsi="Segoe UI"/>
                <w:b w:val="0"/>
                <w:color w:val="5C5049"/>
                <w:sz w:val="18"/>
              </w:rPr>
              <w:t>HUM. 10–12 % · arabica &amp; robusta</w:t>
            </w:r>
          </w:p>
        </w:tc>
      </w:tr>
      <w:tr>
        <w:tc>
          <w:tcPr>
            <w:tcW w:type="dxa" w:w="2268"/>
          </w:tcPr>
          <w:p>
            <w:pPr>
              <w:spacing w:after="40" w:before="40"/>
            </w:pPr>
            <w:r/>
            <w:r>
              <w:rPr>
                <w:rFonts w:ascii="Segoe UI" w:hAnsi="Segoe UI"/>
                <w:b/>
                <w:color w:val="1C1815"/>
                <w:sz w:val="18"/>
              </w:rPr>
              <w:t>Soja grain</w:t>
            </w:r>
          </w:p>
        </w:tc>
        <w:tc>
          <w:tcPr>
            <w:tcW w:type="dxa" w:w="2494"/>
          </w:tcPr>
          <w:p>
            <w:pPr>
              <w:spacing w:after="40" w:before="40"/>
            </w:pPr>
            <w:r/>
            <w:r>
              <w:rPr>
                <w:rFonts w:ascii="Segoe UI" w:hAnsi="Segoe UI"/>
                <w:b w:val="0"/>
                <w:color w:val="5C5049"/>
                <w:sz w:val="18"/>
              </w:rPr>
              <w:t>Nord, Adamaoua, Est</w:t>
            </w:r>
          </w:p>
        </w:tc>
        <w:tc>
          <w:tcPr>
            <w:tcW w:type="dxa" w:w="1474"/>
          </w:tcPr>
          <w:p>
            <w:pPr>
              <w:spacing w:after="40" w:before="40"/>
            </w:pPr>
            <w:r/>
            <w:r>
              <w:rPr>
                <w:rFonts w:ascii="Segoe UI" w:hAnsi="Segoe UI"/>
                <w:b w:val="0"/>
                <w:color w:val="5C5049"/>
                <w:sz w:val="18"/>
              </w:rPr>
              <w:t>Non-OGM</w:t>
            </w:r>
          </w:p>
        </w:tc>
        <w:tc>
          <w:tcPr>
            <w:tcW w:type="dxa" w:w="2835"/>
          </w:tcPr>
          <w:p>
            <w:pPr>
              <w:spacing w:after="40" w:before="40"/>
            </w:pPr>
            <w:r/>
            <w:r>
              <w:rPr>
                <w:rFonts w:ascii="Segoe UI" w:hAnsi="Segoe UI"/>
                <w:b w:val="0"/>
                <w:color w:val="5C5049"/>
                <w:sz w:val="18"/>
              </w:rPr>
              <w:t>PROT. ≥ 36 % · impuretés ≤ 2 %</w:t>
            </w:r>
          </w:p>
        </w:tc>
      </w:tr>
      <w:tr>
        <w:tc>
          <w:tcPr>
            <w:tcW w:type="dxa" w:w="2268"/>
            <w:shd w:val="clear" w:color="auto" w:fill="F8F5F2"/>
          </w:tcPr>
          <w:p>
            <w:pPr>
              <w:spacing w:after="40" w:before="40"/>
            </w:pPr>
            <w:r/>
            <w:r>
              <w:rPr>
                <w:rFonts w:ascii="Segoe UI" w:hAnsi="Segoe UI"/>
                <w:b/>
                <w:color w:val="1C1815"/>
                <w:sz w:val="18"/>
              </w:rPr>
              <w:t>Poivre blanc de Penja</w:t>
            </w:r>
          </w:p>
        </w:tc>
        <w:tc>
          <w:tcPr>
            <w:tcW w:type="dxa" w:w="2494"/>
            <w:shd w:val="clear" w:color="auto" w:fill="F8F5F2"/>
          </w:tcPr>
          <w:p>
            <w:pPr>
              <w:spacing w:after="40" w:before="40"/>
            </w:pPr>
            <w:r/>
            <w:r>
              <w:rPr>
                <w:rFonts w:ascii="Segoe UI" w:hAnsi="Segoe UI"/>
                <w:b w:val="0"/>
                <w:color w:val="5C5049"/>
                <w:sz w:val="18"/>
              </w:rPr>
              <w:t>Penja, vallée du Moungo</w:t>
            </w:r>
          </w:p>
        </w:tc>
        <w:tc>
          <w:tcPr>
            <w:tcW w:type="dxa" w:w="1474"/>
            <w:shd w:val="clear" w:color="auto" w:fill="F8F5F2"/>
          </w:tcPr>
          <w:p>
            <w:pPr>
              <w:spacing w:after="40" w:before="40"/>
            </w:pPr>
            <w:r/>
            <w:r>
              <w:rPr>
                <w:rFonts w:ascii="Segoe UI" w:hAnsi="Segoe UI"/>
                <w:b w:val="0"/>
                <w:color w:val="5C5049"/>
                <w:sz w:val="18"/>
              </w:rPr>
              <w:t>IGP</w:t>
            </w:r>
          </w:p>
        </w:tc>
        <w:tc>
          <w:tcPr>
            <w:tcW w:type="dxa" w:w="2835"/>
            <w:shd w:val="clear" w:color="auto" w:fill="F8F5F2"/>
          </w:tcPr>
          <w:p>
            <w:pPr>
              <w:spacing w:after="40" w:before="40"/>
            </w:pPr>
            <w:r/>
            <w:r>
              <w:rPr>
                <w:rFonts w:ascii="Segoe UI" w:hAnsi="Segoe UI"/>
                <w:b w:val="0"/>
                <w:color w:val="5C5049"/>
                <w:sz w:val="18"/>
              </w:rPr>
              <w:t>Calibre 4–5 mm · vallée du Moungo</w:t>
            </w:r>
          </w:p>
        </w:tc>
      </w:tr>
    </w:tbl>
    <w:p/>
    <w:p>
      <w:pPr>
        <w:pStyle w:val="Heading2"/>
      </w:pPr>
      <w:r>
        <w:t>3.2 Zones de destination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701"/>
            <w:shd w:val="clear" w:color="auto" w:fill="1C1815"/>
          </w:tcPr>
          <w:p>
            <w:pPr>
              <w:spacing w:after="40" w:before="40"/>
            </w:pPr>
            <w:r/>
            <w:r>
              <w:rPr>
                <w:rFonts w:ascii="Segoe UI" w:hAnsi="Segoe UI"/>
                <w:b/>
                <w:color w:val="FFFFFF"/>
                <w:sz w:val="18"/>
              </w:rPr>
              <w:t>Zone</w:t>
            </w:r>
          </w:p>
        </w:tc>
        <w:tc>
          <w:tcPr>
            <w:tcW w:type="dxa" w:w="4195"/>
            <w:shd w:val="clear" w:color="auto" w:fill="1C1815"/>
          </w:tcPr>
          <w:p>
            <w:pPr>
              <w:spacing w:after="40" w:before="40"/>
            </w:pPr>
            <w:r/>
            <w:r>
              <w:rPr>
                <w:rFonts w:ascii="Segoe UI" w:hAnsi="Segoe UI"/>
                <w:b/>
                <w:color w:val="FFFFFF"/>
                <w:sz w:val="18"/>
              </w:rPr>
              <w:t>Ports</w:t>
            </w:r>
          </w:p>
        </w:tc>
        <w:tc>
          <w:tcPr>
            <w:tcW w:type="dxa" w:w="1474"/>
            <w:shd w:val="clear" w:color="auto" w:fill="1C1815"/>
          </w:tcPr>
          <w:p>
            <w:pPr>
              <w:spacing w:after="40" w:before="40"/>
            </w:pPr>
            <w:r/>
            <w:r>
              <w:rPr>
                <w:rFonts w:ascii="Segoe UI" w:hAnsi="Segoe UI"/>
                <w:b/>
                <w:color w:val="FFFFFF"/>
                <w:sz w:val="18"/>
              </w:rPr>
              <w:t>Transit</w:t>
            </w:r>
          </w:p>
        </w:tc>
        <w:tc>
          <w:tcPr>
            <w:tcW w:type="dxa" w:w="1701"/>
            <w:shd w:val="clear" w:color="auto" w:fill="1C1815"/>
          </w:tcPr>
          <w:p>
            <w:pPr>
              <w:spacing w:after="40" w:before="40"/>
            </w:pPr>
            <w:r/>
            <w:r>
              <w:rPr>
                <w:rFonts w:ascii="Segoe UI" w:hAnsi="Segoe UI"/>
                <w:b/>
                <w:color w:val="FFFFFF"/>
                <w:sz w:val="18"/>
              </w:rPr>
              <w:t>Incoterms</w:t>
            </w:r>
          </w:p>
        </w:tc>
      </w:tr>
      <w:tr>
        <w:tc>
          <w:tcPr>
            <w:tcW w:type="dxa" w:w="1701"/>
          </w:tcPr>
          <w:p>
            <w:pPr>
              <w:spacing w:after="40" w:before="40"/>
            </w:pPr>
            <w:r/>
            <w:r>
              <w:rPr>
                <w:rFonts w:ascii="Segoe UI" w:hAnsi="Segoe UI"/>
                <w:b/>
                <w:color w:val="1C1815"/>
                <w:sz w:val="18"/>
              </w:rPr>
              <w:t>Afrique</w:t>
            </w:r>
          </w:p>
        </w:tc>
        <w:tc>
          <w:tcPr>
            <w:tcW w:type="dxa" w:w="4195"/>
          </w:tcPr>
          <w:p>
            <w:pPr>
              <w:spacing w:after="40" w:before="40"/>
            </w:pPr>
            <w:r/>
            <w:r>
              <w:rPr>
                <w:rFonts w:ascii="Segoe UI" w:hAnsi="Segoe UI"/>
                <w:b w:val="0"/>
                <w:color w:val="5C5049"/>
                <w:sz w:val="18"/>
              </w:rPr>
              <w:t>Lagos, Libreville, Le Cap, Durban</w:t>
            </w:r>
          </w:p>
        </w:tc>
        <w:tc>
          <w:tcPr>
            <w:tcW w:type="dxa" w:w="1474"/>
          </w:tcPr>
          <w:p>
            <w:pPr>
              <w:spacing w:after="40" w:before="40"/>
            </w:pPr>
            <w:r/>
            <w:r>
              <w:rPr>
                <w:rFonts w:ascii="Segoe UI" w:hAnsi="Segoe UI"/>
                <w:b w:val="0"/>
                <w:color w:val="5C5049"/>
                <w:sz w:val="18"/>
              </w:rPr>
              <w:t>7 à 18 j</w:t>
            </w:r>
          </w:p>
        </w:tc>
        <w:tc>
          <w:tcPr>
            <w:tcW w:type="dxa" w:w="1701"/>
          </w:tcPr>
          <w:p>
            <w:pPr>
              <w:spacing w:after="40" w:before="40"/>
            </w:pPr>
            <w:r/>
            <w:r>
              <w:rPr>
                <w:rFonts w:ascii="Segoe UI" w:hAnsi="Segoe UI"/>
                <w:b w:val="0"/>
                <w:color w:val="5C5049"/>
                <w:sz w:val="18"/>
              </w:rPr>
              <w:t>EXW, FOB, CFR</w:t>
            </w:r>
          </w:p>
        </w:tc>
      </w:tr>
      <w:tr>
        <w:tc>
          <w:tcPr>
            <w:tcW w:type="dxa" w:w="1701"/>
            <w:shd w:val="clear" w:color="auto" w:fill="F8F5F2"/>
          </w:tcPr>
          <w:p>
            <w:pPr>
              <w:spacing w:after="40" w:before="40"/>
            </w:pPr>
            <w:r/>
            <w:r>
              <w:rPr>
                <w:rFonts w:ascii="Segoe UI" w:hAnsi="Segoe UI"/>
                <w:b/>
                <w:color w:val="1C1815"/>
                <w:sz w:val="18"/>
              </w:rPr>
              <w:t>Europe</w:t>
            </w:r>
          </w:p>
        </w:tc>
        <w:tc>
          <w:tcPr>
            <w:tcW w:type="dxa" w:w="4195"/>
            <w:shd w:val="clear" w:color="auto" w:fill="F8F5F2"/>
          </w:tcPr>
          <w:p>
            <w:pPr>
              <w:spacing w:after="40" w:before="40"/>
            </w:pPr>
            <w:r/>
            <w:r>
              <w:rPr>
                <w:rFonts w:ascii="Segoe UI" w:hAnsi="Segoe UI"/>
                <w:b w:val="0"/>
                <w:color w:val="5C5049"/>
                <w:sz w:val="18"/>
              </w:rPr>
              <w:t>Rotterdam, Anvers, Le Havre, Gênes</w:t>
            </w:r>
          </w:p>
        </w:tc>
        <w:tc>
          <w:tcPr>
            <w:tcW w:type="dxa" w:w="1474"/>
            <w:shd w:val="clear" w:color="auto" w:fill="F8F5F2"/>
          </w:tcPr>
          <w:p>
            <w:pPr>
              <w:spacing w:after="40" w:before="40"/>
            </w:pPr>
            <w:r/>
            <w:r>
              <w:rPr>
                <w:rFonts w:ascii="Segoe UI" w:hAnsi="Segoe UI"/>
                <w:b w:val="0"/>
                <w:color w:val="5C5049"/>
                <w:sz w:val="18"/>
              </w:rPr>
              <w:t>18 à 24 j</w:t>
            </w:r>
          </w:p>
        </w:tc>
        <w:tc>
          <w:tcPr>
            <w:tcW w:type="dxa" w:w="1701"/>
            <w:shd w:val="clear" w:color="auto" w:fill="F8F5F2"/>
          </w:tcPr>
          <w:p>
            <w:pPr>
              <w:spacing w:after="40" w:before="40"/>
            </w:pPr>
            <w:r/>
            <w:r>
              <w:rPr>
                <w:rFonts w:ascii="Segoe UI" w:hAnsi="Segoe UI"/>
                <w:b w:val="0"/>
                <w:color w:val="5C5049"/>
                <w:sz w:val="18"/>
              </w:rPr>
              <w:t>FOB, CFR, CIF</w:t>
            </w:r>
          </w:p>
        </w:tc>
      </w:tr>
      <w:tr>
        <w:tc>
          <w:tcPr>
            <w:tcW w:type="dxa" w:w="1701"/>
          </w:tcPr>
          <w:p>
            <w:pPr>
              <w:spacing w:after="40" w:before="40"/>
            </w:pPr>
            <w:r/>
            <w:r>
              <w:rPr>
                <w:rFonts w:ascii="Segoe UI" w:hAnsi="Segoe UI"/>
                <w:b/>
                <w:color w:val="1C1815"/>
                <w:sz w:val="18"/>
              </w:rPr>
              <w:t>Asie</w:t>
            </w:r>
          </w:p>
        </w:tc>
        <w:tc>
          <w:tcPr>
            <w:tcW w:type="dxa" w:w="4195"/>
          </w:tcPr>
          <w:p>
            <w:pPr>
              <w:spacing w:after="40" w:before="40"/>
            </w:pPr>
            <w:r/>
            <w:r>
              <w:rPr>
                <w:rFonts w:ascii="Segoe UI" w:hAnsi="Segoe UI"/>
                <w:b w:val="0"/>
                <w:color w:val="5C5049"/>
                <w:sz w:val="18"/>
              </w:rPr>
              <w:t>Singapour, Shanghai, Hô-Chi-Minh-Ville, Karachi</w:t>
            </w:r>
          </w:p>
        </w:tc>
        <w:tc>
          <w:tcPr>
            <w:tcW w:type="dxa" w:w="1474"/>
          </w:tcPr>
          <w:p>
            <w:pPr>
              <w:spacing w:after="40" w:before="40"/>
            </w:pPr>
            <w:r/>
            <w:r>
              <w:rPr>
                <w:rFonts w:ascii="Segoe UI" w:hAnsi="Segoe UI"/>
                <w:b w:val="0"/>
                <w:color w:val="5C5049"/>
                <w:sz w:val="18"/>
              </w:rPr>
              <w:t>26 à 34 j</w:t>
            </w:r>
          </w:p>
        </w:tc>
        <w:tc>
          <w:tcPr>
            <w:tcW w:type="dxa" w:w="1701"/>
          </w:tcPr>
          <w:p>
            <w:pPr>
              <w:spacing w:after="40" w:before="40"/>
            </w:pPr>
            <w:r/>
            <w:r>
              <w:rPr>
                <w:rFonts w:ascii="Segoe UI" w:hAnsi="Segoe UI"/>
                <w:b w:val="0"/>
                <w:color w:val="5C5049"/>
                <w:sz w:val="18"/>
              </w:rPr>
              <w:t>FOB, CFR</w:t>
            </w:r>
          </w:p>
        </w:tc>
      </w:tr>
      <w:tr>
        <w:tc>
          <w:tcPr>
            <w:tcW w:type="dxa" w:w="1701"/>
            <w:shd w:val="clear" w:color="auto" w:fill="F8F5F2"/>
          </w:tcPr>
          <w:p>
            <w:pPr>
              <w:spacing w:after="40" w:before="40"/>
            </w:pPr>
            <w:r/>
            <w:r>
              <w:rPr>
                <w:rFonts w:ascii="Segoe UI" w:hAnsi="Segoe UI"/>
                <w:b/>
                <w:color w:val="1C1815"/>
                <w:sz w:val="18"/>
              </w:rPr>
              <w:t>Moyen-Orient</w:t>
            </w:r>
          </w:p>
        </w:tc>
        <w:tc>
          <w:tcPr>
            <w:tcW w:type="dxa" w:w="4195"/>
            <w:shd w:val="clear" w:color="auto" w:fill="F8F5F2"/>
          </w:tcPr>
          <w:p>
            <w:pPr>
              <w:spacing w:after="40" w:before="40"/>
            </w:pPr>
            <w:r/>
            <w:r>
              <w:rPr>
                <w:rFonts w:ascii="Segoe UI" w:hAnsi="Segoe UI"/>
                <w:b w:val="0"/>
                <w:color w:val="5C5049"/>
                <w:sz w:val="18"/>
              </w:rPr>
              <w:t>Jebel Ali, Dammam, Mersin</w:t>
            </w:r>
          </w:p>
        </w:tc>
        <w:tc>
          <w:tcPr>
            <w:tcW w:type="dxa" w:w="1474"/>
            <w:shd w:val="clear" w:color="auto" w:fill="F8F5F2"/>
          </w:tcPr>
          <w:p>
            <w:pPr>
              <w:spacing w:after="40" w:before="40"/>
            </w:pPr>
            <w:r/>
            <w:r>
              <w:rPr>
                <w:rFonts w:ascii="Segoe UI" w:hAnsi="Segoe UI"/>
                <w:b w:val="0"/>
                <w:color w:val="5C5049"/>
                <w:sz w:val="18"/>
              </w:rPr>
              <w:t>20 à 26 j</w:t>
            </w:r>
          </w:p>
        </w:tc>
        <w:tc>
          <w:tcPr>
            <w:tcW w:type="dxa" w:w="1701"/>
            <w:shd w:val="clear" w:color="auto" w:fill="F8F5F2"/>
          </w:tcPr>
          <w:p>
            <w:pPr>
              <w:spacing w:after="40" w:before="40"/>
            </w:pPr>
            <w:r/>
            <w:r>
              <w:rPr>
                <w:rFonts w:ascii="Segoe UI" w:hAnsi="Segoe UI"/>
                <w:b w:val="0"/>
                <w:color w:val="5C5049"/>
                <w:sz w:val="18"/>
              </w:rPr>
              <w:t>FOB, CIF</w:t>
            </w:r>
          </w:p>
        </w:tc>
      </w:tr>
    </w:tbl>
    <w:p/>
    <w:p>
      <w:pPr>
        <w:pStyle w:val="Heading2"/>
      </w:pPr>
      <w:r>
        <w:t>3.3 Coordonnées publiées</w:t>
      </w:r>
    </w:p>
    <w:tbl>
      <w:tblPr>
        <w:tblStyle w:val="TableGrid"/>
        <w:tblW w:type="auto" w:w="0"/>
        <w:jc w:val="center"/>
        <w:tblLook w:firstColumn="1" w:firstRow="1" w:lastColumn="0" w:lastRow="0" w:noHBand="0" w:noVBand="1" w:val="04A0"/>
      </w:tblPr>
      <w:tblGrid>
        <w:gridCol w:w="4759"/>
        <w:gridCol w:w="4759"/>
      </w:tblGrid>
      <w:tr>
        <w:tc>
          <w:tcPr>
            <w:tcW w:type="dxa" w:w="2551"/>
            <w:shd w:val="clear" w:color="auto" w:fill="1C1815"/>
          </w:tcPr>
          <w:p>
            <w:pPr>
              <w:spacing w:after="40" w:before="40"/>
            </w:pPr>
            <w:r/>
            <w:r>
              <w:rPr>
                <w:rFonts w:ascii="Segoe UI" w:hAnsi="Segoe UI"/>
                <w:b/>
                <w:color w:val="FFFFFF"/>
                <w:sz w:val="18"/>
              </w:rPr>
              <w:t>Canal</w:t>
            </w:r>
          </w:p>
        </w:tc>
        <w:tc>
          <w:tcPr>
            <w:tcW w:type="dxa" w:w="6520"/>
            <w:shd w:val="clear" w:color="auto" w:fill="1C1815"/>
          </w:tcPr>
          <w:p>
            <w:pPr>
              <w:spacing w:after="40" w:before="40"/>
            </w:pPr>
            <w:r/>
            <w:r>
              <w:rPr>
                <w:rFonts w:ascii="Segoe UI" w:hAnsi="Segoe UI"/>
                <w:b/>
                <w:color w:val="FFFFFF"/>
                <w:sz w:val="18"/>
              </w:rPr>
              <w:t>Valeur</w:t>
            </w:r>
          </w:p>
        </w:tc>
      </w:tr>
      <w:tr>
        <w:tc>
          <w:tcPr>
            <w:tcW w:type="dxa" w:w="2551"/>
          </w:tcPr>
          <w:p>
            <w:pPr>
              <w:spacing w:after="40" w:before="40"/>
            </w:pPr>
            <w:r/>
            <w:r>
              <w:rPr>
                <w:rFonts w:ascii="Segoe UI" w:hAnsi="Segoe UI"/>
                <w:b w:val="0"/>
                <w:color w:val="1C1815"/>
                <w:sz w:val="18"/>
              </w:rPr>
              <w:t>Téléphone 1</w:t>
            </w:r>
          </w:p>
        </w:tc>
        <w:tc>
          <w:tcPr>
            <w:tcW w:type="dxa" w:w="6520"/>
          </w:tcPr>
          <w:p>
            <w:pPr>
              <w:spacing w:after="40" w:before="40"/>
            </w:pPr>
            <w:r/>
            <w:r>
              <w:rPr>
                <w:rFonts w:ascii="Segoe UI" w:hAnsi="Segoe UI"/>
                <w:b w:val="0"/>
                <w:color w:val="5C5049"/>
                <w:sz w:val="18"/>
              </w:rPr>
              <w:t>+237 690 498 465</w:t>
            </w:r>
          </w:p>
        </w:tc>
      </w:tr>
      <w:tr>
        <w:tc>
          <w:tcPr>
            <w:tcW w:type="dxa" w:w="2551"/>
            <w:shd w:val="clear" w:color="auto" w:fill="F8F5F2"/>
          </w:tcPr>
          <w:p>
            <w:pPr>
              <w:spacing w:after="40" w:before="40"/>
            </w:pPr>
            <w:r/>
            <w:r>
              <w:rPr>
                <w:rFonts w:ascii="Segoe UI" w:hAnsi="Segoe UI"/>
                <w:b w:val="0"/>
                <w:color w:val="1C1815"/>
                <w:sz w:val="18"/>
              </w:rPr>
              <w:t>Téléphone 2</w:t>
            </w:r>
          </w:p>
        </w:tc>
        <w:tc>
          <w:tcPr>
            <w:tcW w:type="dxa" w:w="6520"/>
            <w:shd w:val="clear" w:color="auto" w:fill="F8F5F2"/>
          </w:tcPr>
          <w:p>
            <w:pPr>
              <w:spacing w:after="40" w:before="40"/>
            </w:pPr>
            <w:r/>
            <w:r>
              <w:rPr>
                <w:rFonts w:ascii="Segoe UI" w:hAnsi="Segoe UI"/>
                <w:b w:val="0"/>
                <w:color w:val="5C5049"/>
                <w:sz w:val="18"/>
              </w:rPr>
              <w:t>+237 622 548 649</w:t>
            </w:r>
          </w:p>
        </w:tc>
      </w:tr>
      <w:tr>
        <w:tc>
          <w:tcPr>
            <w:tcW w:type="dxa" w:w="2551"/>
          </w:tcPr>
          <w:p>
            <w:pPr>
              <w:spacing w:after="40" w:before="40"/>
            </w:pPr>
            <w:r/>
            <w:r>
              <w:rPr>
                <w:rFonts w:ascii="Segoe UI" w:hAnsi="Segoe UI"/>
                <w:b w:val="0"/>
                <w:color w:val="1C1815"/>
                <w:sz w:val="18"/>
              </w:rPr>
              <w:t>Courriel</w:t>
            </w:r>
          </w:p>
        </w:tc>
        <w:tc>
          <w:tcPr>
            <w:tcW w:type="dxa" w:w="6520"/>
          </w:tcPr>
          <w:p>
            <w:pPr>
              <w:spacing w:after="40" w:before="40"/>
            </w:pPr>
            <w:r/>
            <w:r>
              <w:rPr>
                <w:rFonts w:ascii="Segoe UI" w:hAnsi="Segoe UI"/>
                <w:b w:val="0"/>
                <w:color w:val="5C5049"/>
                <w:sz w:val="18"/>
              </w:rPr>
              <w:t>siccamsarl@yahoo.com</w:t>
            </w:r>
          </w:p>
        </w:tc>
      </w:tr>
      <w:tr>
        <w:tc>
          <w:tcPr>
            <w:tcW w:type="dxa" w:w="2551"/>
            <w:shd w:val="clear" w:color="auto" w:fill="F8F5F2"/>
          </w:tcPr>
          <w:p>
            <w:pPr>
              <w:spacing w:after="40" w:before="40"/>
            </w:pPr>
            <w:r/>
            <w:r>
              <w:rPr>
                <w:rFonts w:ascii="Segoe UI" w:hAnsi="Segoe UI"/>
                <w:b w:val="0"/>
                <w:color w:val="1C1815"/>
                <w:sz w:val="18"/>
              </w:rPr>
              <w:t>Adresse</w:t>
            </w:r>
          </w:p>
        </w:tc>
        <w:tc>
          <w:tcPr>
            <w:tcW w:type="dxa" w:w="6520"/>
            <w:shd w:val="clear" w:color="auto" w:fill="F8F5F2"/>
          </w:tcPr>
          <w:p>
            <w:pPr>
              <w:spacing w:after="40" w:before="40"/>
            </w:pPr>
            <w:r/>
            <w:r>
              <w:rPr>
                <w:rFonts w:ascii="Segoe UI" w:hAnsi="Segoe UI"/>
                <w:b w:val="0"/>
                <w:color w:val="5C5049"/>
                <w:sz w:val="18"/>
              </w:rPr>
              <w:t>Olembé, Yaoundé — Cameroun</w:t>
            </w:r>
          </w:p>
        </w:tc>
      </w:tr>
    </w:tbl>
    <w:p/>
    <w:p>
      <w:r>
        <w:br w:type="page"/>
      </w:r>
    </w:p>
    <w:p>
      <w:pPr>
        <w:pStyle w:val="Heading1"/>
      </w:pPr>
      <w:r>
        <w:t>4. Identité visuelle</w:t>
      </w:r>
    </w:p>
    <w:p>
      <w:pPr>
        <w:spacing w:before="0"/>
      </w:pPr>
      <w:r>
        <w:rPr>
          <w:b w:val="0"/>
          <w:i w:val="0"/>
          <w:sz w:val="20"/>
        </w:rPr>
        <w:t>L’identité découle du système de design SICCAM établi sur la direction visuelle validée par le client. Aucune valeur n’est écrite en dur dans les composants : tout passe par des jetons CSS, ce qui rend une évolution de charte applicable en un seul point.</w:t>
      </w:r>
    </w:p>
    <w:p>
      <w:pPr>
        <w:pStyle w:val="Heading2"/>
      </w:pPr>
      <w:r>
        <w:t>4.1 Palette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701"/>
            <w:shd w:val="clear" w:color="auto" w:fill="1C1815"/>
          </w:tcPr>
          <w:p>
            <w:pPr>
              <w:spacing w:after="40" w:before="40"/>
            </w:pPr>
            <w:r/>
            <w:r>
              <w:rPr>
                <w:rFonts w:ascii="Segoe UI" w:hAnsi="Segoe UI"/>
                <w:b/>
                <w:color w:val="FFFFFF"/>
                <w:sz w:val="18"/>
              </w:rPr>
              <w:t>Rôle</w:t>
            </w:r>
          </w:p>
        </w:tc>
        <w:tc>
          <w:tcPr>
            <w:tcW w:type="dxa" w:w="1701"/>
            <w:shd w:val="clear" w:color="auto" w:fill="1C1815"/>
          </w:tcPr>
          <w:p>
            <w:pPr>
              <w:spacing w:after="40" w:before="40"/>
            </w:pPr>
            <w:r/>
            <w:r>
              <w:rPr>
                <w:rFonts w:ascii="Segoe UI" w:hAnsi="Segoe UI"/>
                <w:b/>
                <w:color w:val="FFFFFF"/>
                <w:sz w:val="18"/>
              </w:rPr>
              <w:t>Nom</w:t>
            </w:r>
          </w:p>
        </w:tc>
        <w:tc>
          <w:tcPr>
            <w:tcW w:type="dxa" w:w="1474"/>
            <w:shd w:val="clear" w:color="auto" w:fill="1C1815"/>
          </w:tcPr>
          <w:p>
            <w:pPr>
              <w:spacing w:after="40" w:before="40"/>
            </w:pPr>
            <w:r/>
            <w:r>
              <w:rPr>
                <w:rFonts w:ascii="Segoe UI" w:hAnsi="Segoe UI"/>
                <w:b/>
                <w:color w:val="FFFFFF"/>
                <w:sz w:val="18"/>
              </w:rPr>
              <w:t>Code</w:t>
            </w:r>
          </w:p>
        </w:tc>
        <w:tc>
          <w:tcPr>
            <w:tcW w:type="dxa" w:w="4195"/>
            <w:shd w:val="clear" w:color="auto" w:fill="1C1815"/>
          </w:tcPr>
          <w:p>
            <w:pPr>
              <w:spacing w:after="40" w:before="40"/>
            </w:pPr>
            <w:r/>
            <w:r>
              <w:rPr>
                <w:rFonts w:ascii="Segoe UI" w:hAnsi="Segoe UI"/>
                <w:b/>
                <w:color w:val="FFFFFF"/>
                <w:sz w:val="18"/>
              </w:rPr>
              <w:t>Emploi</w:t>
            </w:r>
          </w:p>
        </w:tc>
      </w:tr>
      <w:tr>
        <w:tc>
          <w:tcPr>
            <w:tcW w:type="dxa" w:w="1701"/>
          </w:tcPr>
          <w:p>
            <w:pPr>
              <w:spacing w:after="40" w:before="40"/>
            </w:pPr>
            <w:r/>
            <w:r>
              <w:rPr>
                <w:rFonts w:ascii="Segoe UI" w:hAnsi="Segoe UI"/>
                <w:b/>
                <w:color w:val="1C1815"/>
                <w:sz w:val="18"/>
              </w:rPr>
              <w:t>Primaire</w:t>
            </w:r>
          </w:p>
        </w:tc>
        <w:tc>
          <w:tcPr>
            <w:tcW w:type="dxa" w:w="1701"/>
          </w:tcPr>
          <w:p>
            <w:pPr>
              <w:spacing w:after="40" w:before="40"/>
            </w:pPr>
            <w:r/>
            <w:r>
              <w:rPr>
                <w:rFonts w:ascii="Segoe UI" w:hAnsi="Segoe UI"/>
                <w:b w:val="0"/>
                <w:color w:val="5C5049"/>
                <w:sz w:val="18"/>
              </w:rPr>
              <w:t>Brique 500</w:t>
            </w:r>
          </w:p>
        </w:tc>
        <w:tc>
          <w:tcPr>
            <w:tcW w:type="dxa" w:w="1474"/>
          </w:tcPr>
          <w:p>
            <w:pPr>
              <w:spacing w:after="40" w:before="40"/>
            </w:pPr>
            <w:r/>
            <w:r>
              <w:rPr>
                <w:rFonts w:ascii="Consolas" w:hAnsi="Consolas"/>
                <w:b w:val="0"/>
                <w:color w:val="5C5049"/>
                <w:sz w:val="18"/>
              </w:rPr>
              <w:t>#B8402B</w:t>
            </w:r>
          </w:p>
        </w:tc>
        <w:tc>
          <w:tcPr>
            <w:tcW w:type="dxa" w:w="4195"/>
          </w:tcPr>
          <w:p>
            <w:pPr>
              <w:spacing w:after="40" w:before="40"/>
            </w:pPr>
            <w:r/>
            <w:r>
              <w:rPr>
                <w:rFonts w:ascii="Segoe UI" w:hAnsi="Segoe UI"/>
                <w:b w:val="0"/>
                <w:color w:val="5C5049"/>
                <w:sz w:val="18"/>
              </w:rPr>
              <w:t>Couleur d’action : boutons, liens, sur-titres</w:t>
            </w:r>
          </w:p>
        </w:tc>
      </w:tr>
      <w:tr>
        <w:tc>
          <w:tcPr>
            <w:tcW w:type="dxa" w:w="1701"/>
            <w:shd w:val="clear" w:color="auto" w:fill="F8F5F2"/>
          </w:tcPr>
          <w:p>
            <w:pPr>
              <w:spacing w:after="40" w:before="40"/>
            </w:pPr>
            <w:r/>
            <w:r>
              <w:rPr>
                <w:rFonts w:ascii="Segoe UI" w:hAnsi="Segoe UI"/>
                <w:b/>
                <w:color w:val="1C1815"/>
                <w:sz w:val="18"/>
              </w:rPr>
              <w:t>Primaire foncé</w:t>
            </w:r>
          </w:p>
        </w:tc>
        <w:tc>
          <w:tcPr>
            <w:tcW w:type="dxa" w:w="1701"/>
            <w:shd w:val="clear" w:color="auto" w:fill="F8F5F2"/>
          </w:tcPr>
          <w:p>
            <w:pPr>
              <w:spacing w:after="40" w:before="40"/>
            </w:pPr>
            <w:r/>
            <w:r>
              <w:rPr>
                <w:rFonts w:ascii="Segoe UI" w:hAnsi="Segoe UI"/>
                <w:b w:val="0"/>
                <w:color w:val="5C5049"/>
                <w:sz w:val="18"/>
              </w:rPr>
              <w:t>Brique 600</w:t>
            </w:r>
          </w:p>
        </w:tc>
        <w:tc>
          <w:tcPr>
            <w:tcW w:type="dxa" w:w="1474"/>
            <w:shd w:val="clear" w:color="auto" w:fill="F8F5F2"/>
          </w:tcPr>
          <w:p>
            <w:pPr>
              <w:spacing w:after="40" w:before="40"/>
            </w:pPr>
            <w:r/>
            <w:r>
              <w:rPr>
                <w:rFonts w:ascii="Consolas" w:hAnsi="Consolas"/>
                <w:b w:val="0"/>
                <w:color w:val="5C5049"/>
                <w:sz w:val="18"/>
              </w:rPr>
              <w:t>#A03623</w:t>
            </w:r>
          </w:p>
        </w:tc>
        <w:tc>
          <w:tcPr>
            <w:tcW w:type="dxa" w:w="4195"/>
            <w:shd w:val="clear" w:color="auto" w:fill="F8F5F2"/>
          </w:tcPr>
          <w:p>
            <w:pPr>
              <w:spacing w:after="40" w:before="40"/>
            </w:pPr>
            <w:r/>
            <w:r>
              <w:rPr>
                <w:rFonts w:ascii="Segoe UI" w:hAnsi="Segoe UI"/>
                <w:b w:val="0"/>
                <w:color w:val="5C5049"/>
                <w:sz w:val="18"/>
              </w:rPr>
              <w:t>Survol des boutons primaires</w:t>
            </w:r>
          </w:p>
        </w:tc>
      </w:tr>
      <w:tr>
        <w:tc>
          <w:tcPr>
            <w:tcW w:type="dxa" w:w="1701"/>
          </w:tcPr>
          <w:p>
            <w:pPr>
              <w:spacing w:after="40" w:before="40"/>
            </w:pPr>
            <w:r/>
            <w:r>
              <w:rPr>
                <w:rFonts w:ascii="Segoe UI" w:hAnsi="Segoe UI"/>
                <w:b/>
                <w:color w:val="1C1815"/>
                <w:sz w:val="18"/>
              </w:rPr>
              <w:t>Primaire clair</w:t>
            </w:r>
          </w:p>
        </w:tc>
        <w:tc>
          <w:tcPr>
            <w:tcW w:type="dxa" w:w="1701"/>
          </w:tcPr>
          <w:p>
            <w:pPr>
              <w:spacing w:after="40" w:before="40"/>
            </w:pPr>
            <w:r/>
            <w:r>
              <w:rPr>
                <w:rFonts w:ascii="Segoe UI" w:hAnsi="Segoe UI"/>
                <w:b w:val="0"/>
                <w:color w:val="5C5049"/>
                <w:sz w:val="18"/>
              </w:rPr>
              <w:t>Brique 300</w:t>
            </w:r>
          </w:p>
        </w:tc>
        <w:tc>
          <w:tcPr>
            <w:tcW w:type="dxa" w:w="1474"/>
          </w:tcPr>
          <w:p>
            <w:pPr>
              <w:spacing w:after="40" w:before="40"/>
            </w:pPr>
            <w:r/>
            <w:r>
              <w:rPr>
                <w:rFonts w:ascii="Consolas" w:hAnsi="Consolas"/>
                <w:b w:val="0"/>
                <w:color w:val="5C5049"/>
                <w:sz w:val="18"/>
              </w:rPr>
              <w:t>#E59B87</w:t>
            </w:r>
          </w:p>
        </w:tc>
        <w:tc>
          <w:tcPr>
            <w:tcW w:type="dxa" w:w="4195"/>
          </w:tcPr>
          <w:p>
            <w:pPr>
              <w:spacing w:after="40" w:before="40"/>
            </w:pPr>
            <w:r/>
            <w:r>
              <w:rPr>
                <w:rFonts w:ascii="Segoe UI" w:hAnsi="Segoe UI"/>
                <w:b w:val="0"/>
                <w:color w:val="5C5049"/>
                <w:sz w:val="18"/>
              </w:rPr>
              <w:t>Filets et sur-titres sur fond sombre</w:t>
            </w:r>
          </w:p>
        </w:tc>
      </w:tr>
      <w:tr>
        <w:tc>
          <w:tcPr>
            <w:tcW w:type="dxa" w:w="1701"/>
            <w:shd w:val="clear" w:color="auto" w:fill="F8F5F2"/>
          </w:tcPr>
          <w:p>
            <w:pPr>
              <w:spacing w:after="40" w:before="40"/>
            </w:pPr>
            <w:r/>
            <w:r>
              <w:rPr>
                <w:rFonts w:ascii="Segoe UI" w:hAnsi="Segoe UI"/>
                <w:b/>
                <w:color w:val="1C1815"/>
                <w:sz w:val="18"/>
              </w:rPr>
              <w:t>Secondaire</w:t>
            </w:r>
          </w:p>
        </w:tc>
        <w:tc>
          <w:tcPr>
            <w:tcW w:type="dxa" w:w="1701"/>
            <w:shd w:val="clear" w:color="auto" w:fill="F8F5F2"/>
          </w:tcPr>
          <w:p>
            <w:pPr>
              <w:spacing w:after="40" w:before="40"/>
            </w:pPr>
            <w:r/>
            <w:r>
              <w:rPr>
                <w:rFonts w:ascii="Segoe UI" w:hAnsi="Segoe UI"/>
                <w:b w:val="0"/>
                <w:color w:val="5C5049"/>
                <w:sz w:val="18"/>
              </w:rPr>
              <w:t>Forêt 500</w:t>
            </w:r>
          </w:p>
        </w:tc>
        <w:tc>
          <w:tcPr>
            <w:tcW w:type="dxa" w:w="1474"/>
            <w:shd w:val="clear" w:color="auto" w:fill="F8F5F2"/>
          </w:tcPr>
          <w:p>
            <w:pPr>
              <w:spacing w:after="40" w:before="40"/>
            </w:pPr>
            <w:r/>
            <w:r>
              <w:rPr>
                <w:rFonts w:ascii="Consolas" w:hAnsi="Consolas"/>
                <w:b w:val="0"/>
                <w:color w:val="5C5049"/>
                <w:sz w:val="18"/>
              </w:rPr>
              <w:t>#1B5E4A</w:t>
            </w:r>
          </w:p>
        </w:tc>
        <w:tc>
          <w:tcPr>
            <w:tcW w:type="dxa" w:w="4195"/>
            <w:shd w:val="clear" w:color="auto" w:fill="F8F5F2"/>
          </w:tcPr>
          <w:p>
            <w:pPr>
              <w:spacing w:after="40" w:before="40"/>
            </w:pPr>
            <w:r/>
            <w:r>
              <w:rPr>
                <w:rFonts w:ascii="Segoe UI" w:hAnsi="Segoe UI"/>
                <w:b w:val="0"/>
                <w:color w:val="5C5049"/>
                <w:sz w:val="18"/>
              </w:rPr>
              <w:t>Agriculture, qualité, certifications</w:t>
            </w:r>
          </w:p>
        </w:tc>
      </w:tr>
      <w:tr>
        <w:tc>
          <w:tcPr>
            <w:tcW w:type="dxa" w:w="1701"/>
          </w:tcPr>
          <w:p>
            <w:pPr>
              <w:spacing w:after="40" w:before="40"/>
            </w:pPr>
            <w:r/>
            <w:r>
              <w:rPr>
                <w:rFonts w:ascii="Segoe UI" w:hAnsi="Segoe UI"/>
                <w:b/>
                <w:color w:val="1C1815"/>
                <w:sz w:val="18"/>
              </w:rPr>
              <w:t>Accent</w:t>
            </w:r>
          </w:p>
        </w:tc>
        <w:tc>
          <w:tcPr>
            <w:tcW w:type="dxa" w:w="1701"/>
          </w:tcPr>
          <w:p>
            <w:pPr>
              <w:spacing w:after="40" w:before="40"/>
            </w:pPr>
            <w:r/>
            <w:r>
              <w:rPr>
                <w:rFonts w:ascii="Segoe UI" w:hAnsi="Segoe UI"/>
                <w:b w:val="0"/>
                <w:color w:val="5C5049"/>
                <w:sz w:val="18"/>
              </w:rPr>
              <w:t>Ocre 300</w:t>
            </w:r>
          </w:p>
        </w:tc>
        <w:tc>
          <w:tcPr>
            <w:tcW w:type="dxa" w:w="1474"/>
          </w:tcPr>
          <w:p>
            <w:pPr>
              <w:spacing w:after="40" w:before="40"/>
            </w:pPr>
            <w:r/>
            <w:r>
              <w:rPr>
                <w:rFonts w:ascii="Consolas" w:hAnsi="Consolas"/>
                <w:b w:val="0"/>
                <w:color w:val="5C5049"/>
                <w:sz w:val="18"/>
              </w:rPr>
              <w:t>#E5B959</w:t>
            </w:r>
          </w:p>
        </w:tc>
        <w:tc>
          <w:tcPr>
            <w:tcW w:type="dxa" w:w="4195"/>
          </w:tcPr>
          <w:p>
            <w:pPr>
              <w:spacing w:after="40" w:before="40"/>
            </w:pPr>
            <w:r/>
            <w:r>
              <w:rPr>
                <w:rFonts w:ascii="Segoe UI" w:hAnsi="Segoe UI"/>
                <w:b w:val="0"/>
                <w:color w:val="5C5049"/>
                <w:sz w:val="18"/>
              </w:rPr>
              <w:t>Bandeau du logo, étoiles de notation</w:t>
            </w:r>
          </w:p>
        </w:tc>
      </w:tr>
      <w:tr>
        <w:tc>
          <w:tcPr>
            <w:tcW w:type="dxa" w:w="1701"/>
            <w:shd w:val="clear" w:color="auto" w:fill="F8F5F2"/>
          </w:tcPr>
          <w:p>
            <w:pPr>
              <w:spacing w:after="40" w:before="40"/>
            </w:pPr>
            <w:r/>
            <w:r>
              <w:rPr>
                <w:rFonts w:ascii="Segoe UI" w:hAnsi="Segoe UI"/>
                <w:b/>
                <w:color w:val="1C1815"/>
                <w:sz w:val="18"/>
              </w:rPr>
              <w:t>Encre</w:t>
            </w:r>
          </w:p>
        </w:tc>
        <w:tc>
          <w:tcPr>
            <w:tcW w:type="dxa" w:w="1701"/>
            <w:shd w:val="clear" w:color="auto" w:fill="F8F5F2"/>
          </w:tcPr>
          <w:p>
            <w:pPr>
              <w:spacing w:after="40" w:before="40"/>
            </w:pPr>
            <w:r/>
            <w:r>
              <w:rPr>
                <w:rFonts w:ascii="Segoe UI" w:hAnsi="Segoe UI"/>
                <w:b w:val="0"/>
                <w:color w:val="5C5049"/>
                <w:sz w:val="18"/>
              </w:rPr>
              <w:t>Neutre 900</w:t>
            </w:r>
          </w:p>
        </w:tc>
        <w:tc>
          <w:tcPr>
            <w:tcW w:type="dxa" w:w="1474"/>
            <w:shd w:val="clear" w:color="auto" w:fill="F8F5F2"/>
          </w:tcPr>
          <w:p>
            <w:pPr>
              <w:spacing w:after="40" w:before="40"/>
            </w:pPr>
            <w:r/>
            <w:r>
              <w:rPr>
                <w:rFonts w:ascii="Consolas" w:hAnsi="Consolas"/>
                <w:b w:val="0"/>
                <w:color w:val="5C5049"/>
                <w:sz w:val="18"/>
              </w:rPr>
              <w:t>#1C1815</w:t>
            </w:r>
          </w:p>
        </w:tc>
        <w:tc>
          <w:tcPr>
            <w:tcW w:type="dxa" w:w="4195"/>
            <w:shd w:val="clear" w:color="auto" w:fill="F8F5F2"/>
          </w:tcPr>
          <w:p>
            <w:pPr>
              <w:spacing w:after="40" w:before="40"/>
            </w:pPr>
            <w:r/>
            <w:r>
              <w:rPr>
                <w:rFonts w:ascii="Segoe UI" w:hAnsi="Segoe UI"/>
                <w:b w:val="0"/>
                <w:color w:val="5C5049"/>
                <w:sz w:val="18"/>
              </w:rPr>
              <w:t>Titres, fonds sombres, pied de page</w:t>
            </w:r>
          </w:p>
        </w:tc>
      </w:tr>
      <w:tr>
        <w:tc>
          <w:tcPr>
            <w:tcW w:type="dxa" w:w="1701"/>
          </w:tcPr>
          <w:p>
            <w:pPr>
              <w:spacing w:after="40" w:before="40"/>
            </w:pPr>
            <w:r/>
            <w:r>
              <w:rPr>
                <w:rFonts w:ascii="Segoe UI" w:hAnsi="Segoe UI"/>
                <w:b/>
                <w:color w:val="1C1815"/>
                <w:sz w:val="18"/>
              </w:rPr>
              <w:t>Texte courant</w:t>
            </w:r>
          </w:p>
        </w:tc>
        <w:tc>
          <w:tcPr>
            <w:tcW w:type="dxa" w:w="1701"/>
          </w:tcPr>
          <w:p>
            <w:pPr>
              <w:spacing w:after="40" w:before="40"/>
            </w:pPr>
            <w:r/>
            <w:r>
              <w:rPr>
                <w:rFonts w:ascii="Segoe UI" w:hAnsi="Segoe UI"/>
                <w:b w:val="0"/>
                <w:color w:val="5C5049"/>
                <w:sz w:val="18"/>
              </w:rPr>
              <w:t>Neutre 600</w:t>
            </w:r>
          </w:p>
        </w:tc>
        <w:tc>
          <w:tcPr>
            <w:tcW w:type="dxa" w:w="1474"/>
          </w:tcPr>
          <w:p>
            <w:pPr>
              <w:spacing w:after="40" w:before="40"/>
            </w:pPr>
            <w:r/>
            <w:r>
              <w:rPr>
                <w:rFonts w:ascii="Consolas" w:hAnsi="Consolas"/>
                <w:b w:val="0"/>
                <w:color w:val="5C5049"/>
                <w:sz w:val="18"/>
              </w:rPr>
              <w:t>#5C5049</w:t>
            </w:r>
          </w:p>
        </w:tc>
        <w:tc>
          <w:tcPr>
            <w:tcW w:type="dxa" w:w="4195"/>
          </w:tcPr>
          <w:p>
            <w:pPr>
              <w:spacing w:after="40" w:before="40"/>
            </w:pPr>
            <w:r/>
            <w:r>
              <w:rPr>
                <w:rFonts w:ascii="Segoe UI" w:hAnsi="Segoe UI"/>
                <w:b w:val="0"/>
                <w:color w:val="5C5049"/>
                <w:sz w:val="18"/>
              </w:rPr>
              <w:t>Corps de texte</w:t>
            </w:r>
          </w:p>
        </w:tc>
      </w:tr>
      <w:tr>
        <w:tc>
          <w:tcPr>
            <w:tcW w:type="dxa" w:w="1701"/>
            <w:shd w:val="clear" w:color="auto" w:fill="F8F5F2"/>
          </w:tcPr>
          <w:p>
            <w:pPr>
              <w:spacing w:after="40" w:before="40"/>
            </w:pPr>
            <w:r/>
            <w:r>
              <w:rPr>
                <w:rFonts w:ascii="Segoe UI" w:hAnsi="Segoe UI"/>
                <w:b/>
                <w:color w:val="1C1815"/>
                <w:sz w:val="18"/>
              </w:rPr>
              <w:t>Surface douce</w:t>
            </w:r>
          </w:p>
        </w:tc>
        <w:tc>
          <w:tcPr>
            <w:tcW w:type="dxa" w:w="1701"/>
            <w:shd w:val="clear" w:color="auto" w:fill="F8F5F2"/>
          </w:tcPr>
          <w:p>
            <w:pPr>
              <w:spacing w:after="40" w:before="40"/>
            </w:pPr>
            <w:r/>
            <w:r>
              <w:rPr>
                <w:rFonts w:ascii="Segoe UI" w:hAnsi="Segoe UI"/>
                <w:b w:val="0"/>
                <w:color w:val="5C5049"/>
                <w:sz w:val="18"/>
              </w:rPr>
              <w:t>Neutre 50</w:t>
            </w:r>
          </w:p>
        </w:tc>
        <w:tc>
          <w:tcPr>
            <w:tcW w:type="dxa" w:w="1474"/>
            <w:shd w:val="clear" w:color="auto" w:fill="F8F5F2"/>
          </w:tcPr>
          <w:p>
            <w:pPr>
              <w:spacing w:after="40" w:before="40"/>
            </w:pPr>
            <w:r/>
            <w:r>
              <w:rPr>
                <w:rFonts w:ascii="Consolas" w:hAnsi="Consolas"/>
                <w:b w:val="0"/>
                <w:color w:val="5C5049"/>
                <w:sz w:val="18"/>
              </w:rPr>
              <w:t>#F8F5F2</w:t>
            </w:r>
          </w:p>
        </w:tc>
        <w:tc>
          <w:tcPr>
            <w:tcW w:type="dxa" w:w="4195"/>
            <w:shd w:val="clear" w:color="auto" w:fill="F8F5F2"/>
          </w:tcPr>
          <w:p>
            <w:pPr>
              <w:spacing w:after="40" w:before="40"/>
            </w:pPr>
            <w:r/>
            <w:r>
              <w:rPr>
                <w:rFonts w:ascii="Segoe UI" w:hAnsi="Segoe UI"/>
                <w:b w:val="0"/>
                <w:color w:val="5C5049"/>
                <w:sz w:val="18"/>
              </w:rPr>
              <w:t>Bandes alternées</w:t>
            </w:r>
          </w:p>
        </w:tc>
      </w:tr>
      <w:tr>
        <w:tc>
          <w:tcPr>
            <w:tcW w:type="dxa" w:w="1701"/>
          </w:tcPr>
          <w:p>
            <w:pPr>
              <w:spacing w:after="40" w:before="40"/>
            </w:pPr>
            <w:r/>
            <w:r>
              <w:rPr>
                <w:rFonts w:ascii="Segoe UI" w:hAnsi="Segoe UI"/>
                <w:b/>
                <w:color w:val="1C1815"/>
                <w:sz w:val="18"/>
              </w:rPr>
              <w:t>Surface tiède</w:t>
            </w:r>
          </w:p>
        </w:tc>
        <w:tc>
          <w:tcPr>
            <w:tcW w:type="dxa" w:w="1701"/>
          </w:tcPr>
          <w:p>
            <w:pPr>
              <w:spacing w:after="40" w:before="40"/>
            </w:pPr>
            <w:r/>
            <w:r>
              <w:rPr>
                <w:rFonts w:ascii="Segoe UI" w:hAnsi="Segoe UI"/>
                <w:b w:val="0"/>
                <w:color w:val="5C5049"/>
                <w:sz w:val="18"/>
              </w:rPr>
              <w:t>Brique 50</w:t>
            </w:r>
          </w:p>
        </w:tc>
        <w:tc>
          <w:tcPr>
            <w:tcW w:type="dxa" w:w="1474"/>
          </w:tcPr>
          <w:p>
            <w:pPr>
              <w:spacing w:after="40" w:before="40"/>
            </w:pPr>
            <w:r/>
            <w:r>
              <w:rPr>
                <w:rFonts w:ascii="Consolas" w:hAnsi="Consolas"/>
                <w:b w:val="0"/>
                <w:color w:val="5C5049"/>
                <w:sz w:val="18"/>
              </w:rPr>
              <w:t>#FDF3F0</w:t>
            </w:r>
          </w:p>
        </w:tc>
        <w:tc>
          <w:tcPr>
            <w:tcW w:type="dxa" w:w="4195"/>
          </w:tcPr>
          <w:p>
            <w:pPr>
              <w:spacing w:after="40" w:before="40"/>
            </w:pPr>
            <w:r/>
            <w:r>
              <w:rPr>
                <w:rFonts w:ascii="Segoe UI" w:hAnsi="Segoe UI"/>
                <w:b w:val="0"/>
                <w:color w:val="5C5049"/>
                <w:sz w:val="18"/>
              </w:rPr>
              <w:t>Section témoignages</w:t>
            </w:r>
          </w:p>
        </w:tc>
      </w:tr>
    </w:tbl>
    <w:p/>
    <w:tbl>
      <w:tblPr>
        <w:tblStyle w:val="TableGrid"/>
        <w:tblW w:type="auto" w:w="0"/>
        <w:tblLook w:firstColumn="1" w:firstRow="1" w:lastColumn="0" w:lastRow="0" w:noHBand="0" w:noVBand="1" w:val="04A0"/>
      </w:tblPr>
      <w:tblGrid>
        <w:gridCol w:w="9518"/>
      </w:tblGrid>
      <w:tr>
        <w:tc>
          <w:tcPr>
            <w:tcW w:type="dxa" w:w="9518"/>
            <w:shd w:val="clear" w:color="auto" w:fill="F8F5F2"/>
          </w:tcPr>
          <w:p>
            <w:r/>
            <w:r>
              <w:rPr>
                <w:b/>
                <w:color w:val="B8402B"/>
                <w:sz w:val="19"/>
              </w:rPr>
              <w:t>Règle chromatique</w:t>
            </w:r>
          </w:p>
          <w:p>
            <w:r>
              <w:rPr>
                <w:color w:val="1C1815"/>
                <w:sz w:val="19"/>
              </w:rPr>
              <w:t>Les neutres sont volontairement chauds : aucun gris froid nulle part. Deux fonds colorés au maximum par page. Aucun dégradé décoratif — les seuls dégradés admis sont les voiles de protection posés sur photographie.</w:t>
            </w:r>
          </w:p>
        </w:tc>
      </w:tr>
    </w:tbl>
    <w:p/>
    <w:p>
      <w:pPr>
        <w:pStyle w:val="Heading2"/>
      </w:pPr>
      <w:r>
        <w:t>4.2 Typographie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color="auto" w:fill="1C1815"/>
          </w:tcPr>
          <w:p>
            <w:pPr>
              <w:spacing w:after="40" w:before="40"/>
            </w:pPr>
            <w:r/>
            <w:r>
              <w:rPr>
                <w:rFonts w:ascii="Segoe UI" w:hAnsi="Segoe UI"/>
                <w:b/>
                <w:color w:val="FFFFFF"/>
                <w:sz w:val="18"/>
              </w:rPr>
              <w:t>Rôle</w:t>
            </w:r>
          </w:p>
        </w:tc>
        <w:tc>
          <w:tcPr>
            <w:tcW w:type="dxa" w:w="2494"/>
            <w:shd w:val="clear" w:color="auto" w:fill="1C1815"/>
          </w:tcPr>
          <w:p>
            <w:pPr>
              <w:spacing w:after="40" w:before="40"/>
            </w:pPr>
            <w:r/>
            <w:r>
              <w:rPr>
                <w:rFonts w:ascii="Segoe UI" w:hAnsi="Segoe UI"/>
                <w:b/>
                <w:color w:val="FFFFFF"/>
                <w:sz w:val="18"/>
              </w:rPr>
              <w:t>Police</w:t>
            </w:r>
          </w:p>
        </w:tc>
        <w:tc>
          <w:tcPr>
            <w:tcW w:type="dxa" w:w="1928"/>
            <w:shd w:val="clear" w:color="auto" w:fill="1C1815"/>
          </w:tcPr>
          <w:p>
            <w:pPr>
              <w:spacing w:after="40" w:before="40"/>
            </w:pPr>
            <w:r/>
            <w:r>
              <w:rPr>
                <w:rFonts w:ascii="Segoe UI" w:hAnsi="Segoe UI"/>
                <w:b/>
                <w:color w:val="FFFFFF"/>
                <w:sz w:val="18"/>
              </w:rPr>
              <w:t>Graisses</w:t>
            </w:r>
          </w:p>
        </w:tc>
        <w:tc>
          <w:tcPr>
            <w:tcW w:type="dxa" w:w="3061"/>
            <w:shd w:val="clear" w:color="auto" w:fill="1C1815"/>
          </w:tcPr>
          <w:p>
            <w:pPr>
              <w:spacing w:after="40" w:before="40"/>
            </w:pPr>
            <w:r/>
            <w:r>
              <w:rPr>
                <w:rFonts w:ascii="Segoe UI" w:hAnsi="Segoe UI"/>
                <w:b/>
                <w:color w:val="FFFFFF"/>
                <w:sz w:val="18"/>
              </w:rPr>
              <w:t>Emploi</w:t>
            </w:r>
          </w:p>
        </w:tc>
      </w:tr>
      <w:tr>
        <w:tc>
          <w:tcPr>
            <w:tcW w:type="dxa" w:w="1587"/>
          </w:tcPr>
          <w:p>
            <w:pPr>
              <w:spacing w:after="40" w:before="40"/>
            </w:pPr>
            <w:r/>
            <w:r>
              <w:rPr>
                <w:rFonts w:ascii="Segoe UI" w:hAnsi="Segoe UI"/>
                <w:b/>
                <w:color w:val="1C1815"/>
                <w:sz w:val="18"/>
              </w:rPr>
              <w:t>Display</w:t>
            </w:r>
          </w:p>
        </w:tc>
        <w:tc>
          <w:tcPr>
            <w:tcW w:type="dxa" w:w="2494"/>
          </w:tcPr>
          <w:p>
            <w:pPr>
              <w:spacing w:after="40" w:before="40"/>
            </w:pPr>
            <w:r/>
            <w:r>
              <w:rPr>
                <w:rFonts w:ascii="Segoe UI" w:hAnsi="Segoe UI"/>
                <w:b w:val="0"/>
                <w:color w:val="5C5049"/>
                <w:sz w:val="18"/>
              </w:rPr>
              <w:t>Bricolage Grotesque</w:t>
            </w:r>
          </w:p>
        </w:tc>
        <w:tc>
          <w:tcPr>
            <w:tcW w:type="dxa" w:w="1928"/>
          </w:tcPr>
          <w:p>
            <w:pPr>
              <w:spacing w:after="40" w:before="40"/>
            </w:pPr>
            <w:r/>
            <w:r>
              <w:rPr>
                <w:rFonts w:ascii="Segoe UI" w:hAnsi="Segoe UI"/>
                <w:b w:val="0"/>
                <w:color w:val="5C5049"/>
                <w:sz w:val="18"/>
              </w:rPr>
              <w:t>600 · 700 · 800</w:t>
            </w:r>
          </w:p>
        </w:tc>
        <w:tc>
          <w:tcPr>
            <w:tcW w:type="dxa" w:w="3061"/>
          </w:tcPr>
          <w:p>
            <w:pPr>
              <w:spacing w:after="40" w:before="40"/>
            </w:pPr>
            <w:r/>
            <w:r>
              <w:rPr>
                <w:rFonts w:ascii="Segoe UI" w:hAnsi="Segoe UI"/>
                <w:b w:val="0"/>
                <w:color w:val="5C5049"/>
                <w:sz w:val="18"/>
              </w:rPr>
              <w:t>Titres, chiffres-clés, logo</w:t>
            </w:r>
          </w:p>
        </w:tc>
      </w:tr>
      <w:tr>
        <w:tc>
          <w:tcPr>
            <w:tcW w:type="dxa" w:w="1587"/>
            <w:shd w:val="clear" w:color="auto" w:fill="F8F5F2"/>
          </w:tcPr>
          <w:p>
            <w:pPr>
              <w:spacing w:after="40" w:before="40"/>
            </w:pPr>
            <w:r/>
            <w:r>
              <w:rPr>
                <w:rFonts w:ascii="Segoe UI" w:hAnsi="Segoe UI"/>
                <w:b/>
                <w:color w:val="1C1815"/>
                <w:sz w:val="18"/>
              </w:rPr>
              <w:t>Texte</w:t>
            </w:r>
          </w:p>
        </w:tc>
        <w:tc>
          <w:tcPr>
            <w:tcW w:type="dxa" w:w="2494"/>
            <w:shd w:val="clear" w:color="auto" w:fill="F8F5F2"/>
          </w:tcPr>
          <w:p>
            <w:pPr>
              <w:spacing w:after="40" w:before="40"/>
            </w:pPr>
            <w:r/>
            <w:r>
              <w:rPr>
                <w:rFonts w:ascii="Segoe UI" w:hAnsi="Segoe UI"/>
                <w:b w:val="0"/>
                <w:color w:val="5C5049"/>
                <w:sz w:val="18"/>
              </w:rPr>
              <w:t>Public Sans</w:t>
            </w:r>
          </w:p>
        </w:tc>
        <w:tc>
          <w:tcPr>
            <w:tcW w:type="dxa" w:w="1928"/>
            <w:shd w:val="clear" w:color="auto" w:fill="F8F5F2"/>
          </w:tcPr>
          <w:p>
            <w:pPr>
              <w:spacing w:after="40" w:before="40"/>
            </w:pPr>
            <w:r/>
            <w:r>
              <w:rPr>
                <w:rFonts w:ascii="Segoe UI" w:hAnsi="Segoe UI"/>
                <w:b w:val="0"/>
                <w:color w:val="5C5049"/>
                <w:sz w:val="18"/>
              </w:rPr>
              <w:t>300 à 700</w:t>
            </w:r>
          </w:p>
        </w:tc>
        <w:tc>
          <w:tcPr>
            <w:tcW w:type="dxa" w:w="3061"/>
            <w:shd w:val="clear" w:color="auto" w:fill="F8F5F2"/>
          </w:tcPr>
          <w:p>
            <w:pPr>
              <w:spacing w:after="40" w:before="40"/>
            </w:pPr>
            <w:r/>
            <w:r>
              <w:rPr>
                <w:rFonts w:ascii="Segoe UI" w:hAnsi="Segoe UI"/>
                <w:b w:val="0"/>
                <w:color w:val="5C5049"/>
                <w:sz w:val="18"/>
              </w:rPr>
              <w:t>Corps, chapeaux, navigation</w:t>
            </w:r>
          </w:p>
        </w:tc>
      </w:tr>
      <w:tr>
        <w:tc>
          <w:tcPr>
            <w:tcW w:type="dxa" w:w="1587"/>
          </w:tcPr>
          <w:p>
            <w:pPr>
              <w:spacing w:after="40" w:before="40"/>
            </w:pPr>
            <w:r/>
            <w:r>
              <w:rPr>
                <w:rFonts w:ascii="Segoe UI" w:hAnsi="Segoe UI"/>
                <w:b/>
                <w:color w:val="1C1815"/>
                <w:sz w:val="18"/>
              </w:rPr>
              <w:t>Utilitaire</w:t>
            </w:r>
          </w:p>
        </w:tc>
        <w:tc>
          <w:tcPr>
            <w:tcW w:type="dxa" w:w="2494"/>
          </w:tcPr>
          <w:p>
            <w:pPr>
              <w:spacing w:after="40" w:before="40"/>
            </w:pPr>
            <w:r/>
            <w:r>
              <w:rPr>
                <w:rFonts w:ascii="Segoe UI" w:hAnsi="Segoe UI"/>
                <w:b w:val="0"/>
                <w:color w:val="5C5049"/>
                <w:sz w:val="18"/>
              </w:rPr>
              <w:t>IBM Plex Mono</w:t>
            </w:r>
          </w:p>
        </w:tc>
        <w:tc>
          <w:tcPr>
            <w:tcW w:type="dxa" w:w="1928"/>
          </w:tcPr>
          <w:p>
            <w:pPr>
              <w:spacing w:after="40" w:before="40"/>
            </w:pPr>
            <w:r/>
            <w:r>
              <w:rPr>
                <w:rFonts w:ascii="Segoe UI" w:hAnsi="Segoe UI"/>
                <w:b w:val="0"/>
                <w:color w:val="5C5049"/>
                <w:sz w:val="18"/>
              </w:rPr>
              <w:t>400 · 500 · 600</w:t>
            </w:r>
          </w:p>
        </w:tc>
        <w:tc>
          <w:tcPr>
            <w:tcW w:type="dxa" w:w="3061"/>
          </w:tcPr>
          <w:p>
            <w:pPr>
              <w:spacing w:after="40" w:before="40"/>
            </w:pPr>
            <w:r/>
            <w:r>
              <w:rPr>
                <w:rFonts w:ascii="Segoe UI" w:hAnsi="Segoe UI"/>
                <w:b w:val="0"/>
                <w:color w:val="5C5049"/>
                <w:sz w:val="18"/>
              </w:rPr>
              <w:t>Bandes d’analyse, spécifications, étiquettes de donnée</w:t>
            </w:r>
          </w:p>
        </w:tc>
      </w:tr>
    </w:tbl>
    <w:p/>
    <w:p>
      <w:pPr>
        <w:spacing w:before="0"/>
      </w:pPr>
      <w:r>
        <w:rPr>
          <w:b w:val="0"/>
          <w:i w:val="0"/>
          <w:sz w:val="19"/>
        </w:rPr>
        <w:t>Les trois polices sont auto-hébergées par le framework : aucun appel réseau vers Google Fonts, aucun décalage de mise en page au chargement. IBM Plex Mono a été retenue pour la couche données parce qu’elle est dessinée pour la documentation technique — ce n’est ni une police de code, ni une police décorative.</w:t>
      </w:r>
    </w:p>
    <w:p>
      <w:pPr>
        <w:pStyle w:val="Heading2"/>
      </w:pPr>
      <w:r>
        <w:t>4.3 Logo</w:t>
      </w:r>
    </w:p>
    <w:p>
      <w:pPr>
        <w:spacing w:before="0"/>
      </w:pPr>
      <w:r>
        <w:rPr>
          <w:b w:val="0"/>
          <w:i w:val="0"/>
          <w:sz w:val="20"/>
        </w:rPr>
        <w:t>Le logo retenu est la piste 2b : un S brique posé à cheval sur le bord gauche d’un bandeau ocre biseauté en bas à droite, portant « ICCAM SARL ». La raison sociale complète en capitales espacées vient sous le verrouillage.</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color="auto" w:fill="1C1815"/>
          </w:tcPr>
          <w:p>
            <w:pPr>
              <w:spacing w:after="40" w:before="40"/>
            </w:pPr>
            <w:r/>
            <w:r>
              <w:rPr>
                <w:rFonts w:ascii="Segoe UI" w:hAnsi="Segoe UI"/>
                <w:b/>
                <w:color w:val="FFFFFF"/>
                <w:sz w:val="18"/>
              </w:rPr>
              <w:t>Variante</w:t>
            </w:r>
          </w:p>
        </w:tc>
        <w:tc>
          <w:tcPr>
            <w:tcW w:type="dxa" w:w="3969"/>
            <w:shd w:val="clear" w:color="auto" w:fill="1C1815"/>
          </w:tcPr>
          <w:p>
            <w:pPr>
              <w:spacing w:after="40" w:before="40"/>
            </w:pPr>
            <w:r/>
            <w:r>
              <w:rPr>
                <w:rFonts w:ascii="Segoe UI" w:hAnsi="Segoe UI"/>
                <w:b/>
                <w:color w:val="FFFFFF"/>
                <w:sz w:val="18"/>
              </w:rPr>
              <w:t>Usage</w:t>
            </w:r>
          </w:p>
        </w:tc>
        <w:tc>
          <w:tcPr>
            <w:tcW w:type="dxa" w:w="3288"/>
            <w:shd w:val="clear" w:color="auto" w:fill="1C1815"/>
          </w:tcPr>
          <w:p>
            <w:pPr>
              <w:spacing w:after="40" w:before="40"/>
            </w:pPr>
            <w:r/>
            <w:r>
              <w:rPr>
                <w:rFonts w:ascii="Segoe UI" w:hAnsi="Segoe UI"/>
                <w:b/>
                <w:color w:val="FFFFFF"/>
                <w:sz w:val="18"/>
              </w:rPr>
              <w:t>Application dans le site</w:t>
            </w:r>
          </w:p>
        </w:tc>
      </w:tr>
      <w:tr>
        <w:tc>
          <w:tcPr>
            <w:tcW w:type="dxa" w:w="1814"/>
          </w:tcPr>
          <w:p>
            <w:pPr>
              <w:spacing w:after="40" w:before="40"/>
            </w:pPr>
            <w:r/>
            <w:r>
              <w:rPr>
                <w:rFonts w:ascii="Segoe UI" w:hAnsi="Segoe UI"/>
                <w:b/>
                <w:color w:val="1C1815"/>
                <w:sz w:val="18"/>
              </w:rPr>
              <w:t>Principale</w:t>
            </w:r>
          </w:p>
        </w:tc>
        <w:tc>
          <w:tcPr>
            <w:tcW w:type="dxa" w:w="3969"/>
          </w:tcPr>
          <w:p>
            <w:pPr>
              <w:spacing w:after="40" w:before="40"/>
            </w:pPr>
            <w:r/>
            <w:r>
              <w:rPr>
                <w:rFonts w:ascii="Segoe UI" w:hAnsi="Segoe UI"/>
                <w:b w:val="0"/>
                <w:color w:val="5C5049"/>
                <w:sz w:val="18"/>
              </w:rPr>
              <w:t>Papeterie, documents d’export, pied de page</w:t>
            </w:r>
          </w:p>
        </w:tc>
        <w:tc>
          <w:tcPr>
            <w:tcW w:type="dxa" w:w="3288"/>
          </w:tcPr>
          <w:p>
            <w:pPr>
              <w:spacing w:after="40" w:before="40"/>
            </w:pPr>
            <w:r/>
            <w:r>
              <w:rPr>
                <w:rFonts w:ascii="Segoe UI" w:hAnsi="Segoe UI"/>
                <w:b w:val="0"/>
                <w:color w:val="5C5049"/>
                <w:sz w:val="18"/>
              </w:rPr>
              <w:t>Pied de page, 38 px</w:t>
            </w:r>
          </w:p>
        </w:tc>
      </w:tr>
      <w:tr>
        <w:tc>
          <w:tcPr>
            <w:tcW w:type="dxa" w:w="1814"/>
            <w:shd w:val="clear" w:color="auto" w:fill="F8F5F2"/>
          </w:tcPr>
          <w:p>
            <w:pPr>
              <w:spacing w:after="40" w:before="40"/>
            </w:pPr>
            <w:r/>
            <w:r>
              <w:rPr>
                <w:rFonts w:ascii="Segoe UI" w:hAnsi="Segoe UI"/>
                <w:b/>
                <w:color w:val="1C1815"/>
                <w:sz w:val="18"/>
              </w:rPr>
              <w:t>Courte</w:t>
            </w:r>
          </w:p>
        </w:tc>
        <w:tc>
          <w:tcPr>
            <w:tcW w:type="dxa" w:w="3969"/>
            <w:shd w:val="clear" w:color="auto" w:fill="F8F5F2"/>
          </w:tcPr>
          <w:p>
            <w:pPr>
              <w:spacing w:after="40" w:before="40"/>
            </w:pPr>
            <w:r/>
            <w:r>
              <w:rPr>
                <w:rFonts w:ascii="Segoe UI" w:hAnsi="Segoe UI"/>
                <w:b w:val="0"/>
                <w:color w:val="5C5049"/>
                <w:sz w:val="18"/>
              </w:rPr>
              <w:t>Barres de navigation, signatures de courriel</w:t>
            </w:r>
          </w:p>
        </w:tc>
        <w:tc>
          <w:tcPr>
            <w:tcW w:type="dxa" w:w="3288"/>
            <w:shd w:val="clear" w:color="auto" w:fill="F8F5F2"/>
          </w:tcPr>
          <w:p>
            <w:pPr>
              <w:spacing w:after="40" w:before="40"/>
            </w:pPr>
            <w:r/>
            <w:r>
              <w:rPr>
                <w:rFonts w:ascii="Segoe UI" w:hAnsi="Segoe UI"/>
                <w:b w:val="0"/>
                <w:color w:val="5C5049"/>
                <w:sz w:val="18"/>
              </w:rPr>
              <w:t>Barre de navigation, 34 px</w:t>
            </w:r>
          </w:p>
        </w:tc>
      </w:tr>
      <w:tr>
        <w:tc>
          <w:tcPr>
            <w:tcW w:type="dxa" w:w="1814"/>
          </w:tcPr>
          <w:p>
            <w:pPr>
              <w:spacing w:after="40" w:before="40"/>
            </w:pPr>
            <w:r/>
            <w:r>
              <w:rPr>
                <w:rFonts w:ascii="Segoe UI" w:hAnsi="Segoe UI"/>
                <w:b/>
                <w:color w:val="1C1815"/>
                <w:sz w:val="18"/>
              </w:rPr>
              <w:t>Symbole</w:t>
            </w:r>
          </w:p>
        </w:tc>
        <w:tc>
          <w:tcPr>
            <w:tcW w:type="dxa" w:w="3969"/>
          </w:tcPr>
          <w:p>
            <w:pPr>
              <w:spacing w:after="40" w:before="40"/>
            </w:pPr>
            <w:r/>
            <w:r>
              <w:rPr>
                <w:rFonts w:ascii="Segoe UI" w:hAnsi="Segoe UI"/>
                <w:b w:val="0"/>
                <w:color w:val="5C5049"/>
                <w:sz w:val="18"/>
              </w:rPr>
              <w:t>Favicon, avatar, marquage de sac</w:t>
            </w:r>
          </w:p>
        </w:tc>
        <w:tc>
          <w:tcPr>
            <w:tcW w:type="dxa" w:w="3288"/>
          </w:tcPr>
          <w:p>
            <w:pPr>
              <w:spacing w:after="40" w:before="40"/>
            </w:pPr>
            <w:r/>
            <w:r>
              <w:rPr>
                <w:rFonts w:ascii="Segoe UI" w:hAnsi="Segoe UI"/>
                <w:b w:val="0"/>
                <w:color w:val="5C5049"/>
                <w:sz w:val="18"/>
              </w:rPr>
              <w:t>Favicon</w:t>
            </w:r>
          </w:p>
        </w:tc>
      </w:tr>
    </w:tbl>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608"/>
            <w:shd w:val="clear" w:color="auto" w:fill="1C1815"/>
          </w:tcPr>
          <w:p>
            <w:pPr>
              <w:spacing w:after="40" w:before="40"/>
            </w:pPr>
            <w:r/>
            <w:r>
              <w:rPr>
                <w:rFonts w:ascii="Segoe UI" w:hAnsi="Segoe UI"/>
                <w:b/>
                <w:color w:val="FFFFFF"/>
                <w:sz w:val="18"/>
              </w:rPr>
              <w:t>Déclinaison de fond</w:t>
            </w:r>
          </w:p>
        </w:tc>
        <w:tc>
          <w:tcPr>
            <w:tcW w:type="dxa" w:w="2154"/>
            <w:shd w:val="clear" w:color="auto" w:fill="1C1815"/>
          </w:tcPr>
          <w:p>
            <w:pPr>
              <w:spacing w:after="40" w:before="40"/>
            </w:pPr>
            <w:r/>
            <w:r>
              <w:rPr>
                <w:rFonts w:ascii="Segoe UI" w:hAnsi="Segoe UI"/>
                <w:b/>
                <w:color w:val="FFFFFF"/>
                <w:sz w:val="18"/>
              </w:rPr>
              <w:t>Bandeau</w:t>
            </w:r>
          </w:p>
        </w:tc>
        <w:tc>
          <w:tcPr>
            <w:tcW w:type="dxa" w:w="2154"/>
            <w:shd w:val="clear" w:color="auto" w:fill="1C1815"/>
          </w:tcPr>
          <w:p>
            <w:pPr>
              <w:spacing w:after="40" w:before="40"/>
            </w:pPr>
            <w:r/>
            <w:r>
              <w:rPr>
                <w:rFonts w:ascii="Segoe UI" w:hAnsi="Segoe UI"/>
                <w:b/>
                <w:color w:val="FFFFFF"/>
                <w:sz w:val="18"/>
              </w:rPr>
              <w:t>S</w:t>
            </w:r>
          </w:p>
        </w:tc>
        <w:tc>
          <w:tcPr>
            <w:tcW w:type="dxa" w:w="2154"/>
            <w:shd w:val="clear" w:color="auto" w:fill="1C1815"/>
          </w:tcPr>
          <w:p>
            <w:pPr>
              <w:spacing w:after="40" w:before="40"/>
            </w:pPr>
            <w:r/>
            <w:r>
              <w:rPr>
                <w:rFonts w:ascii="Segoe UI" w:hAnsi="Segoe UI"/>
                <w:b/>
                <w:color w:val="FFFFFF"/>
                <w:sz w:val="18"/>
              </w:rPr>
              <w:t>Lettrage</w:t>
            </w:r>
          </w:p>
        </w:tc>
      </w:tr>
      <w:tr>
        <w:tc>
          <w:tcPr>
            <w:tcW w:type="dxa" w:w="2608"/>
          </w:tcPr>
          <w:p>
            <w:pPr>
              <w:spacing w:after="40" w:before="40"/>
            </w:pPr>
            <w:r/>
            <w:r>
              <w:rPr>
                <w:rFonts w:ascii="Segoe UI" w:hAnsi="Segoe UI"/>
                <w:b/>
                <w:color w:val="1C1815"/>
                <w:sz w:val="18"/>
              </w:rPr>
              <w:t>Fond clair</w:t>
            </w:r>
          </w:p>
        </w:tc>
        <w:tc>
          <w:tcPr>
            <w:tcW w:type="dxa" w:w="2154"/>
          </w:tcPr>
          <w:p>
            <w:pPr>
              <w:spacing w:after="40" w:before="40"/>
            </w:pPr>
            <w:r/>
            <w:r>
              <w:rPr>
                <w:rFonts w:ascii="Segoe UI" w:hAnsi="Segoe UI"/>
                <w:b w:val="0"/>
                <w:color w:val="5C5049"/>
                <w:sz w:val="18"/>
              </w:rPr>
              <w:t>Ocre</w:t>
            </w:r>
          </w:p>
        </w:tc>
        <w:tc>
          <w:tcPr>
            <w:tcW w:type="dxa" w:w="2154"/>
          </w:tcPr>
          <w:p>
            <w:pPr>
              <w:spacing w:after="40" w:before="40"/>
            </w:pPr>
            <w:r/>
            <w:r>
              <w:rPr>
                <w:rFonts w:ascii="Segoe UI" w:hAnsi="Segoe UI"/>
                <w:b w:val="0"/>
                <w:color w:val="5C5049"/>
                <w:sz w:val="18"/>
              </w:rPr>
              <w:t>Brique</w:t>
            </w:r>
          </w:p>
        </w:tc>
        <w:tc>
          <w:tcPr>
            <w:tcW w:type="dxa" w:w="2154"/>
          </w:tcPr>
          <w:p>
            <w:pPr>
              <w:spacing w:after="40" w:before="40"/>
            </w:pPr>
            <w:r/>
            <w:r>
              <w:rPr>
                <w:rFonts w:ascii="Segoe UI" w:hAnsi="Segoe UI"/>
                <w:b w:val="0"/>
                <w:color w:val="5C5049"/>
                <w:sz w:val="18"/>
              </w:rPr>
              <w:t>Encre</w:t>
            </w:r>
          </w:p>
        </w:tc>
      </w:tr>
      <w:tr>
        <w:tc>
          <w:tcPr>
            <w:tcW w:type="dxa" w:w="2608"/>
            <w:shd w:val="clear" w:color="auto" w:fill="F8F5F2"/>
          </w:tcPr>
          <w:p>
            <w:pPr>
              <w:spacing w:after="40" w:before="40"/>
            </w:pPr>
            <w:r/>
            <w:r>
              <w:rPr>
                <w:rFonts w:ascii="Segoe UI" w:hAnsi="Segoe UI"/>
                <w:b/>
                <w:color w:val="1C1815"/>
                <w:sz w:val="18"/>
              </w:rPr>
              <w:t>Fond sombre</w:t>
            </w:r>
          </w:p>
        </w:tc>
        <w:tc>
          <w:tcPr>
            <w:tcW w:type="dxa" w:w="2154"/>
            <w:shd w:val="clear" w:color="auto" w:fill="F8F5F2"/>
          </w:tcPr>
          <w:p>
            <w:pPr>
              <w:spacing w:after="40" w:before="40"/>
            </w:pPr>
            <w:r/>
            <w:r>
              <w:rPr>
                <w:rFonts w:ascii="Segoe UI" w:hAnsi="Segoe UI"/>
                <w:b w:val="0"/>
                <w:color w:val="5C5049"/>
                <w:sz w:val="18"/>
              </w:rPr>
              <w:t>Ocre</w:t>
            </w:r>
          </w:p>
        </w:tc>
        <w:tc>
          <w:tcPr>
            <w:tcW w:type="dxa" w:w="2154"/>
            <w:shd w:val="clear" w:color="auto" w:fill="F8F5F2"/>
          </w:tcPr>
          <w:p>
            <w:pPr>
              <w:spacing w:after="40" w:before="40"/>
            </w:pPr>
            <w:r/>
            <w:r>
              <w:rPr>
                <w:rFonts w:ascii="Segoe UI" w:hAnsi="Segoe UI"/>
                <w:b w:val="0"/>
                <w:color w:val="5C5049"/>
                <w:sz w:val="18"/>
              </w:rPr>
              <w:t>Brique</w:t>
            </w:r>
          </w:p>
        </w:tc>
        <w:tc>
          <w:tcPr>
            <w:tcW w:type="dxa" w:w="2154"/>
            <w:shd w:val="clear" w:color="auto" w:fill="F8F5F2"/>
          </w:tcPr>
          <w:p>
            <w:pPr>
              <w:spacing w:after="40" w:before="40"/>
            </w:pPr>
            <w:r/>
            <w:r>
              <w:rPr>
                <w:rFonts w:ascii="Segoe UI" w:hAnsi="Segoe UI"/>
                <w:b w:val="0"/>
                <w:color w:val="5C5049"/>
                <w:sz w:val="18"/>
              </w:rPr>
              <w:t>Encre</w:t>
            </w:r>
          </w:p>
        </w:tc>
      </w:tr>
      <w:tr>
        <w:tc>
          <w:tcPr>
            <w:tcW w:type="dxa" w:w="2608"/>
          </w:tcPr>
          <w:p>
            <w:pPr>
              <w:spacing w:after="40" w:before="40"/>
            </w:pPr>
            <w:r/>
            <w:r>
              <w:rPr>
                <w:rFonts w:ascii="Segoe UI" w:hAnsi="Segoe UI"/>
                <w:b/>
                <w:color w:val="1C1815"/>
                <w:sz w:val="18"/>
              </w:rPr>
              <w:t>Sur brique</w:t>
            </w:r>
          </w:p>
        </w:tc>
        <w:tc>
          <w:tcPr>
            <w:tcW w:type="dxa" w:w="2154"/>
          </w:tcPr>
          <w:p>
            <w:pPr>
              <w:spacing w:after="40" w:before="40"/>
            </w:pPr>
            <w:r/>
            <w:r>
              <w:rPr>
                <w:rFonts w:ascii="Segoe UI" w:hAnsi="Segoe UI"/>
                <w:b w:val="0"/>
                <w:color w:val="5C5049"/>
                <w:sz w:val="18"/>
              </w:rPr>
              <w:t>Blanc</w:t>
            </w:r>
          </w:p>
        </w:tc>
        <w:tc>
          <w:tcPr>
            <w:tcW w:type="dxa" w:w="2154"/>
          </w:tcPr>
          <w:p>
            <w:pPr>
              <w:spacing w:after="40" w:before="40"/>
            </w:pPr>
            <w:r/>
            <w:r>
              <w:rPr>
                <w:rFonts w:ascii="Segoe UI" w:hAnsi="Segoe UI"/>
                <w:b w:val="0"/>
                <w:color w:val="5C5049"/>
                <w:sz w:val="18"/>
              </w:rPr>
              <w:t>Blanc</w:t>
            </w:r>
          </w:p>
        </w:tc>
        <w:tc>
          <w:tcPr>
            <w:tcW w:type="dxa" w:w="2154"/>
          </w:tcPr>
          <w:p>
            <w:pPr>
              <w:spacing w:after="40" w:before="40"/>
            </w:pPr>
            <w:r/>
            <w:r>
              <w:rPr>
                <w:rFonts w:ascii="Segoe UI" w:hAnsi="Segoe UI"/>
                <w:b w:val="0"/>
                <w:color w:val="5C5049"/>
                <w:sz w:val="18"/>
              </w:rPr>
              <w:t>Brique</w:t>
            </w:r>
          </w:p>
        </w:tc>
      </w:tr>
      <w:tr>
        <w:tc>
          <w:tcPr>
            <w:tcW w:type="dxa" w:w="2608"/>
            <w:shd w:val="clear" w:color="auto" w:fill="F8F5F2"/>
          </w:tcPr>
          <w:p>
            <w:pPr>
              <w:spacing w:after="40" w:before="40"/>
            </w:pPr>
            <w:r/>
            <w:r>
              <w:rPr>
                <w:rFonts w:ascii="Segoe UI" w:hAnsi="Segoe UI"/>
                <w:b/>
                <w:color w:val="1C1815"/>
                <w:sz w:val="18"/>
              </w:rPr>
              <w:t>Monochrome</w:t>
            </w:r>
          </w:p>
        </w:tc>
        <w:tc>
          <w:tcPr>
            <w:tcW w:type="dxa" w:w="2154"/>
            <w:shd w:val="clear" w:color="auto" w:fill="F8F5F2"/>
          </w:tcPr>
          <w:p>
            <w:pPr>
              <w:spacing w:after="40" w:before="40"/>
            </w:pPr>
            <w:r/>
            <w:r>
              <w:rPr>
                <w:rFonts w:ascii="Segoe UI" w:hAnsi="Segoe UI"/>
                <w:b w:val="0"/>
                <w:color w:val="5C5049"/>
                <w:sz w:val="18"/>
              </w:rPr>
              <w:t>Encre</w:t>
            </w:r>
          </w:p>
        </w:tc>
        <w:tc>
          <w:tcPr>
            <w:tcW w:type="dxa" w:w="2154"/>
            <w:shd w:val="clear" w:color="auto" w:fill="F8F5F2"/>
          </w:tcPr>
          <w:p>
            <w:pPr>
              <w:spacing w:after="40" w:before="40"/>
            </w:pPr>
            <w:r/>
            <w:r>
              <w:rPr>
                <w:rFonts w:ascii="Segoe UI" w:hAnsi="Segoe UI"/>
                <w:b w:val="0"/>
                <w:color w:val="5C5049"/>
                <w:sz w:val="18"/>
              </w:rPr>
              <w:t>Encre</w:t>
            </w:r>
          </w:p>
        </w:tc>
        <w:tc>
          <w:tcPr>
            <w:tcW w:type="dxa" w:w="2154"/>
            <w:shd w:val="clear" w:color="auto" w:fill="F8F5F2"/>
          </w:tcPr>
          <w:p>
            <w:pPr>
              <w:spacing w:after="40" w:before="40"/>
            </w:pPr>
            <w:r/>
            <w:r>
              <w:rPr>
                <w:rFonts w:ascii="Segoe UI" w:hAnsi="Segoe UI"/>
                <w:b w:val="0"/>
                <w:color w:val="5C5049"/>
                <w:sz w:val="18"/>
              </w:rPr>
              <w:t>Blanc</w:t>
            </w:r>
          </w:p>
        </w:tc>
      </w:tr>
    </w:tbl>
    <w:p/>
    <w:tbl>
      <w:tblPr>
        <w:tblStyle w:val="TableGrid"/>
        <w:tblW w:type="auto" w:w="0"/>
        <w:tblLook w:firstColumn="1" w:firstRow="1" w:lastColumn="0" w:lastRow="0" w:noHBand="0" w:noVBand="1" w:val="04A0"/>
      </w:tblPr>
      <w:tblGrid>
        <w:gridCol w:w="9518"/>
      </w:tblGrid>
      <w:tr>
        <w:tc>
          <w:tcPr>
            <w:tcW w:type="dxa" w:w="9518"/>
            <w:shd w:val="clear" w:color="auto" w:fill="FDF3F0"/>
          </w:tcPr>
          <w:p>
            <w:r/>
            <w:r>
              <w:rPr>
                <w:b/>
                <w:color w:val="B8402B"/>
                <w:sz w:val="19"/>
              </w:rPr>
              <w:t>Règles d’emploi</w:t>
            </w:r>
          </w:p>
          <w:p>
            <w:r>
              <w:rPr>
                <w:color w:val="1C1815"/>
                <w:sz w:val="19"/>
              </w:rPr>
              <w:t>Largeur minimale 180 px à l’écran et 45 mm à l’impression. Zone de protection égale à la hauteur du S sur les quatre côtés. Le verrouillage n’est jamais recomposé à la main : toutes ses cotes sont proportionnelles et dérivent d’une seule taille de référence.</w:t>
            </w:r>
          </w:p>
        </w:tc>
      </w:tr>
    </w:tbl>
    <w:p/>
    <w:p>
      <w:pPr>
        <w:pStyle w:val="Heading2"/>
      </w:pPr>
      <w:r>
        <w:t>4.4 Composition et mouvement</w:t>
      </w:r>
    </w:p>
    <w:p>
      <w:pPr>
        <w:pStyle w:val="ListBullet"/>
        <w:spacing w:after="60"/>
      </w:pPr>
      <w:r>
        <w:rPr>
          <w:color w:val="5C5049"/>
          <w:sz w:val="20"/>
        </w:rPr>
        <w:t>Conteneur 1200 px, marges de page 32 px (20 px en mobile), gouttière 24 px.</w:t>
      </w:r>
    </w:p>
    <w:p>
      <w:pPr>
        <w:pStyle w:val="ListBullet"/>
        <w:spacing w:after="60"/>
      </w:pPr>
      <w:r>
        <w:rPr>
          <w:color w:val="5C5049"/>
          <w:sz w:val="20"/>
        </w:rPr>
        <w:t>Les boutons sont toujours des pilules ; les cartes ont un rayon de 16 px ; les champs 8 px.</w:t>
      </w:r>
    </w:p>
    <w:p>
      <w:pPr>
        <w:pStyle w:val="ListBullet"/>
        <w:spacing w:after="60"/>
      </w:pPr>
      <w:r>
        <w:rPr>
          <w:color w:val="5C5049"/>
          <w:sz w:val="20"/>
        </w:rPr>
        <w:t>Jamais de carte à bordure gauche colorée ; la hiérarchie passe par l’ombre et le fond.</w:t>
      </w:r>
    </w:p>
    <w:p>
      <w:pPr>
        <w:pStyle w:val="ListBullet"/>
        <w:spacing w:after="60"/>
      </w:pPr>
      <w:r>
        <w:rPr>
          <w:color w:val="5C5049"/>
          <w:sz w:val="20"/>
        </w:rPr>
        <w:t>Séparateurs : bandes d’analyse en monospace portant les données de la section suivante. Les séparateurs ondulés initialement prévus ont été abandonnés au profit de ce dispositif informatif.</w:t>
      </w:r>
    </w:p>
    <w:p>
      <w:pPr>
        <w:pStyle w:val="ListBullet"/>
        <w:spacing w:after="60"/>
      </w:pPr>
      <w:r>
        <w:rPr>
          <w:color w:val="5C5049"/>
          <w:sz w:val="20"/>
        </w:rPr>
        <w:t>Une seule courbe d’animation : cubic-bezier(.2, .8, .3, 1).</w:t>
      </w:r>
    </w:p>
    <w:p>
      <w:pPr>
        <w:pStyle w:val="ListBullet"/>
        <w:spacing w:after="60"/>
      </w:pPr>
      <w:r>
        <w:rPr>
          <w:color w:val="5C5049"/>
          <w:sz w:val="20"/>
        </w:rPr>
        <w:t>Le mouvement porte sur les filets, jamais sur le contenu : le texte est présent dès le premier rendu, rien n’attend d’apparaître au défilement.</w:t>
      </w:r>
    </w:p>
    <w:p>
      <w:pPr>
        <w:pStyle w:val="ListBullet"/>
        <w:spacing w:after="60"/>
      </w:pPr>
      <w:r>
        <w:rPr>
          <w:color w:val="5C5049"/>
          <w:sz w:val="20"/>
        </w:rPr>
        <w:t>Séquence d’ouverture de 620 ms sur le héros seul, au chargement, une fois.</w:t>
      </w:r>
    </w:p>
    <w:p>
      <w:pPr>
        <w:pStyle w:val="ListBullet"/>
        <w:spacing w:after="60"/>
      </w:pPr>
      <w:r>
        <w:rPr>
          <w:color w:val="5C5049"/>
          <w:sz w:val="20"/>
        </w:rPr>
        <w:t>L’intégralité des animations est neutralisée sous prefers-reduced-motion.</w:t>
      </w:r>
    </w:p>
    <w:p>
      <w:r>
        <w:br w:type="page"/>
      </w:r>
    </w:p>
    <w:p>
      <w:pPr>
        <w:pStyle w:val="Heading1"/>
      </w:pPr>
      <w:r>
        <w:t>5. Exigences fonctionnelles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color="auto" w:fill="1C1815"/>
          </w:tcPr>
          <w:p>
            <w:pPr>
              <w:spacing w:after="40" w:before="40"/>
            </w:pPr>
            <w:r/>
            <w:r>
              <w:rPr>
                <w:rFonts w:ascii="Segoe UI" w:hAnsi="Segoe UI"/>
                <w:b/>
                <w:color w:val="FFFFFF"/>
                <w:sz w:val="18"/>
              </w:rPr>
              <w:t>Réf.</w:t>
            </w:r>
          </w:p>
        </w:tc>
        <w:tc>
          <w:tcPr>
            <w:tcW w:type="dxa" w:w="4876"/>
            <w:shd w:val="clear" w:color="auto" w:fill="1C1815"/>
          </w:tcPr>
          <w:p>
            <w:pPr>
              <w:spacing w:after="40" w:before="40"/>
            </w:pPr>
            <w:r/>
            <w:r>
              <w:rPr>
                <w:rFonts w:ascii="Segoe UI" w:hAnsi="Segoe UI"/>
                <w:b/>
                <w:color w:val="FFFFFF"/>
                <w:sz w:val="18"/>
              </w:rPr>
              <w:t>Exigence</w:t>
            </w:r>
          </w:p>
        </w:tc>
        <w:tc>
          <w:tcPr>
            <w:tcW w:type="dxa" w:w="1361"/>
            <w:shd w:val="clear" w:color="auto" w:fill="1C1815"/>
          </w:tcPr>
          <w:p>
            <w:pPr>
              <w:spacing w:after="40" w:before="40"/>
            </w:pPr>
            <w:r/>
            <w:r>
              <w:rPr>
                <w:rFonts w:ascii="Segoe UI" w:hAnsi="Segoe UI"/>
                <w:b/>
                <w:color w:val="FFFFFF"/>
                <w:sz w:val="18"/>
              </w:rPr>
              <w:t>Priorité</w:t>
            </w:r>
          </w:p>
        </w:tc>
        <w:tc>
          <w:tcPr>
            <w:tcW w:type="dxa" w:w="1814"/>
            <w:shd w:val="clear" w:color="auto" w:fill="1C1815"/>
          </w:tcPr>
          <w:p>
            <w:pPr>
              <w:spacing w:after="40" w:before="40"/>
            </w:pPr>
            <w:r/>
            <w:r>
              <w:rPr>
                <w:rFonts w:ascii="Segoe UI" w:hAnsi="Segoe UI"/>
                <w:b/>
                <w:color w:val="FFFFFF"/>
                <w:sz w:val="18"/>
              </w:rPr>
              <w:t>État</w:t>
            </w:r>
          </w:p>
        </w:tc>
      </w:tr>
      <w:tr>
        <w:tc>
          <w:tcPr>
            <w:tcW w:type="dxa" w:w="1020"/>
          </w:tcPr>
          <w:p>
            <w:pPr>
              <w:spacing w:after="40" w:before="40"/>
            </w:pPr>
            <w:r/>
            <w:r>
              <w:rPr>
                <w:rFonts w:ascii="Segoe UI" w:hAnsi="Segoe UI"/>
                <w:b/>
                <w:color w:val="1C1815"/>
                <w:sz w:val="18"/>
              </w:rPr>
              <w:t>EF-01</w:t>
            </w:r>
          </w:p>
        </w:tc>
        <w:tc>
          <w:tcPr>
            <w:tcW w:type="dxa" w:w="4876"/>
          </w:tcPr>
          <w:p>
            <w:pPr>
              <w:spacing w:after="40" w:before="40"/>
            </w:pPr>
            <w:r/>
            <w:r>
              <w:rPr>
                <w:rFonts w:ascii="Segoe UI" w:hAnsi="Segoe UI"/>
                <w:b w:val="0"/>
                <w:color w:val="5C5049"/>
                <w:sz w:val="18"/>
              </w:rPr>
              <w:t>Barre de navigation flottante et collante, trois zones, ancres internes</w:t>
            </w:r>
          </w:p>
        </w:tc>
        <w:tc>
          <w:tcPr>
            <w:tcW w:type="dxa" w:w="1361"/>
          </w:tcPr>
          <w:p>
            <w:pPr>
              <w:spacing w:after="40" w:before="40"/>
            </w:pPr>
            <w:r/>
            <w:r>
              <w:rPr>
                <w:rFonts w:ascii="Segoe UI" w:hAnsi="Segoe UI"/>
                <w:b w:val="0"/>
                <w:color w:val="5C5049"/>
                <w:sz w:val="18"/>
              </w:rPr>
              <w:t>Haute</w:t>
            </w:r>
          </w:p>
        </w:tc>
        <w:tc>
          <w:tcPr>
            <w:tcW w:type="dxa" w:w="1814"/>
          </w:tcPr>
          <w:p>
            <w:pPr>
              <w:spacing w:after="40" w:before="40"/>
            </w:pPr>
            <w:r/>
            <w:r>
              <w:rPr>
                <w:rFonts w:ascii="Segoe UI" w:hAnsi="Segoe UI"/>
                <w:b w:val="0"/>
                <w:color w:val="5C5049"/>
                <w:sz w:val="18"/>
              </w:rPr>
              <w:t>Livré</w:t>
            </w:r>
          </w:p>
        </w:tc>
      </w:tr>
      <w:tr>
        <w:tc>
          <w:tcPr>
            <w:tcW w:type="dxa" w:w="1020"/>
            <w:shd w:val="clear" w:color="auto" w:fill="F8F5F2"/>
          </w:tcPr>
          <w:p>
            <w:pPr>
              <w:spacing w:after="40" w:before="40"/>
            </w:pPr>
            <w:r/>
            <w:r>
              <w:rPr>
                <w:rFonts w:ascii="Segoe UI" w:hAnsi="Segoe UI"/>
                <w:b/>
                <w:color w:val="1C1815"/>
                <w:sz w:val="18"/>
              </w:rPr>
              <w:t>EF-02</w:t>
            </w:r>
          </w:p>
        </w:tc>
        <w:tc>
          <w:tcPr>
            <w:tcW w:type="dxa" w:w="4876"/>
            <w:shd w:val="clear" w:color="auto" w:fill="F8F5F2"/>
          </w:tcPr>
          <w:p>
            <w:pPr>
              <w:spacing w:after="40" w:before="40"/>
            </w:pPr>
            <w:r/>
            <w:r>
              <w:rPr>
                <w:rFonts w:ascii="Segoe UI" w:hAnsi="Segoe UI"/>
                <w:b w:val="0"/>
                <w:color w:val="5C5049"/>
                <w:sz w:val="18"/>
              </w:rPr>
              <w:t>Menu compact déroulant sous 900 px, fermeture au choix d’un lien</w:t>
            </w:r>
          </w:p>
        </w:tc>
        <w:tc>
          <w:tcPr>
            <w:tcW w:type="dxa" w:w="1361"/>
            <w:shd w:val="clear" w:color="auto" w:fill="F8F5F2"/>
          </w:tcPr>
          <w:p>
            <w:pPr>
              <w:spacing w:after="40" w:before="40"/>
            </w:pPr>
            <w:r/>
            <w:r>
              <w:rPr>
                <w:rFonts w:ascii="Segoe UI" w:hAnsi="Segoe UI"/>
                <w:b w:val="0"/>
                <w:color w:val="5C5049"/>
                <w:sz w:val="18"/>
              </w:rPr>
              <w:t>Haute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EF-03</w:t>
            </w:r>
          </w:p>
        </w:tc>
        <w:tc>
          <w:tcPr>
            <w:tcW w:type="dxa" w:w="4876"/>
          </w:tcPr>
          <w:p>
            <w:pPr>
              <w:spacing w:after="40" w:before="40"/>
            </w:pPr>
            <w:r/>
            <w:r>
              <w:rPr>
                <w:rFonts w:ascii="Segoe UI" w:hAnsi="Segoe UI"/>
                <w:b w:val="0"/>
                <w:color w:val="5C5049"/>
                <w:sz w:val="18"/>
              </w:rPr>
              <w:t>Héros photo avec voile de protection et bande de campagne</w:t>
            </w:r>
          </w:p>
        </w:tc>
        <w:tc>
          <w:tcPr>
            <w:tcW w:type="dxa" w:w="1361"/>
          </w:tcPr>
          <w:p>
            <w:pPr>
              <w:spacing w:after="40" w:before="40"/>
            </w:pPr>
            <w:r/>
            <w:r>
              <w:rPr>
                <w:rFonts w:ascii="Segoe UI" w:hAnsi="Segoe UI"/>
                <w:b w:val="0"/>
                <w:color w:val="5C5049"/>
                <w:sz w:val="18"/>
              </w:rPr>
              <w:t>Haute</w:t>
            </w:r>
          </w:p>
        </w:tc>
        <w:tc>
          <w:tcPr>
            <w:tcW w:type="dxa" w:w="1814"/>
          </w:tcPr>
          <w:p>
            <w:pPr>
              <w:spacing w:after="40" w:before="40"/>
            </w:pPr>
            <w:r/>
            <w:r>
              <w:rPr>
                <w:rFonts w:ascii="Segoe UI" w:hAnsi="Segoe UI"/>
                <w:b w:val="0"/>
                <w:color w:val="5C5049"/>
                <w:sz w:val="18"/>
              </w:rPr>
              <w:t>Livré</w:t>
            </w:r>
          </w:p>
        </w:tc>
      </w:tr>
      <w:tr>
        <w:tc>
          <w:tcPr>
            <w:tcW w:type="dxa" w:w="1020"/>
            <w:shd w:val="clear" w:color="auto" w:fill="F8F5F2"/>
          </w:tcPr>
          <w:p>
            <w:pPr>
              <w:spacing w:after="40" w:before="40"/>
            </w:pPr>
            <w:r/>
            <w:r>
              <w:rPr>
                <w:rFonts w:ascii="Segoe UI" w:hAnsi="Segoe UI"/>
                <w:b/>
                <w:color w:val="1C1815"/>
                <w:sz w:val="18"/>
              </w:rPr>
              <w:t>EF-04</w:t>
            </w:r>
          </w:p>
        </w:tc>
        <w:tc>
          <w:tcPr>
            <w:tcW w:type="dxa" w:w="4876"/>
            <w:shd w:val="clear" w:color="auto" w:fill="F8F5F2"/>
          </w:tcPr>
          <w:p>
            <w:pPr>
              <w:spacing w:after="40" w:before="40"/>
            </w:pPr>
            <w:r/>
            <w:r>
              <w:rPr>
                <w:rFonts w:ascii="Segoe UI" w:hAnsi="Segoe UI"/>
                <w:b w:val="0"/>
                <w:color w:val="5C5049"/>
                <w:sz w:val="18"/>
              </w:rPr>
              <w:t>Quatre chiffres-clés séparés par des filets</w:t>
            </w:r>
          </w:p>
        </w:tc>
        <w:tc>
          <w:tcPr>
            <w:tcW w:type="dxa" w:w="1361"/>
            <w:shd w:val="clear" w:color="auto" w:fill="F8F5F2"/>
          </w:tcPr>
          <w:p>
            <w:pPr>
              <w:spacing w:after="40" w:before="40"/>
            </w:pPr>
            <w:r/>
            <w:r>
              <w:rPr>
                <w:rFonts w:ascii="Segoe UI" w:hAnsi="Segoe UI"/>
                <w:b w:val="0"/>
                <w:color w:val="5C5049"/>
                <w:sz w:val="18"/>
              </w:rPr>
              <w:t>Moyenne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EF-05</w:t>
            </w:r>
          </w:p>
        </w:tc>
        <w:tc>
          <w:tcPr>
            <w:tcW w:type="dxa" w:w="4876"/>
          </w:tcPr>
          <w:p>
            <w:pPr>
              <w:spacing w:after="40" w:before="40"/>
            </w:pPr>
            <w:r/>
            <w:r>
              <w:rPr>
                <w:rFonts w:ascii="Segoe UI" w:hAnsi="Segoe UI"/>
                <w:b w:val="0"/>
                <w:color w:val="5C5049"/>
                <w:sz w:val="18"/>
              </w:rPr>
              <w:t>Grille des quatre filières avec ligne d’analyse par produit</w:t>
            </w:r>
          </w:p>
        </w:tc>
        <w:tc>
          <w:tcPr>
            <w:tcW w:type="dxa" w:w="1361"/>
          </w:tcPr>
          <w:p>
            <w:pPr>
              <w:spacing w:after="40" w:before="40"/>
            </w:pPr>
            <w:r/>
            <w:r>
              <w:rPr>
                <w:rFonts w:ascii="Segoe UI" w:hAnsi="Segoe UI"/>
                <w:b w:val="0"/>
                <w:color w:val="5C5049"/>
                <w:sz w:val="18"/>
              </w:rPr>
              <w:t>Haute</w:t>
            </w:r>
          </w:p>
        </w:tc>
        <w:tc>
          <w:tcPr>
            <w:tcW w:type="dxa" w:w="1814"/>
          </w:tcPr>
          <w:p>
            <w:pPr>
              <w:spacing w:after="40" w:before="40"/>
            </w:pPr>
            <w:r/>
            <w:r>
              <w:rPr>
                <w:rFonts w:ascii="Segoe UI" w:hAnsi="Segoe UI"/>
                <w:b w:val="0"/>
                <w:color w:val="5C5049"/>
                <w:sz w:val="18"/>
              </w:rPr>
              <w:t>Livré</w:t>
            </w:r>
          </w:p>
        </w:tc>
      </w:tr>
      <w:tr>
        <w:tc>
          <w:tcPr>
            <w:tcW w:type="dxa" w:w="1020"/>
            <w:shd w:val="clear" w:color="auto" w:fill="F8F5F2"/>
          </w:tcPr>
          <w:p>
            <w:pPr>
              <w:spacing w:after="40" w:before="40"/>
            </w:pPr>
            <w:r/>
            <w:r>
              <w:rPr>
                <w:rFonts w:ascii="Segoe UI" w:hAnsi="Segoe UI"/>
                <w:b/>
                <w:color w:val="1C1815"/>
                <w:sz w:val="18"/>
              </w:rPr>
              <w:t>EF-06</w:t>
            </w:r>
          </w:p>
        </w:tc>
        <w:tc>
          <w:tcPr>
            <w:tcW w:type="dxa" w:w="4876"/>
            <w:shd w:val="clear" w:color="auto" w:fill="F8F5F2"/>
          </w:tcPr>
          <w:p>
            <w:pPr>
              <w:spacing w:after="40" w:before="40"/>
            </w:pPr>
            <w:r/>
            <w:r>
              <w:rPr>
                <w:rFonts w:ascii="Segoe UI" w:hAnsi="Segoe UI"/>
                <w:b w:val="0"/>
                <w:color w:val="5C5049"/>
                <w:sz w:val="18"/>
              </w:rPr>
              <w:t>Section savoir-faire, image en débord et quatre points forts</w:t>
            </w:r>
          </w:p>
        </w:tc>
        <w:tc>
          <w:tcPr>
            <w:tcW w:type="dxa" w:w="1361"/>
            <w:shd w:val="clear" w:color="auto" w:fill="F8F5F2"/>
          </w:tcPr>
          <w:p>
            <w:pPr>
              <w:spacing w:after="40" w:before="40"/>
            </w:pPr>
            <w:r/>
            <w:r>
              <w:rPr>
                <w:rFonts w:ascii="Segoe UI" w:hAnsi="Segoe UI"/>
                <w:b w:val="0"/>
                <w:color w:val="5C5049"/>
                <w:sz w:val="18"/>
              </w:rPr>
              <w:t>Moyenne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EF-07</w:t>
            </w:r>
          </w:p>
        </w:tc>
        <w:tc>
          <w:tcPr>
            <w:tcW w:type="dxa" w:w="4876"/>
          </w:tcPr>
          <w:p>
            <w:pPr>
              <w:spacing w:after="40" w:before="40"/>
            </w:pPr>
            <w:r/>
            <w:r>
              <w:rPr>
                <w:rFonts w:ascii="Segoe UI" w:hAnsi="Segoe UI"/>
                <w:b w:val="0"/>
                <w:color w:val="5C5049"/>
                <w:sz w:val="18"/>
              </w:rPr>
              <w:t>Procédé en six étapes, séquence numérotée sur fond sombre</w:t>
            </w:r>
          </w:p>
        </w:tc>
        <w:tc>
          <w:tcPr>
            <w:tcW w:type="dxa" w:w="1361"/>
          </w:tcPr>
          <w:p>
            <w:pPr>
              <w:spacing w:after="40" w:before="40"/>
            </w:pPr>
            <w:r/>
            <w:r>
              <w:rPr>
                <w:rFonts w:ascii="Segoe UI" w:hAnsi="Segoe UI"/>
                <w:b w:val="0"/>
                <w:color w:val="5C5049"/>
                <w:sz w:val="18"/>
              </w:rPr>
              <w:t>Moyenne</w:t>
            </w:r>
          </w:p>
        </w:tc>
        <w:tc>
          <w:tcPr>
            <w:tcW w:type="dxa" w:w="1814"/>
          </w:tcPr>
          <w:p>
            <w:pPr>
              <w:spacing w:after="40" w:before="40"/>
            </w:pPr>
            <w:r/>
            <w:r>
              <w:rPr>
                <w:rFonts w:ascii="Segoe UI" w:hAnsi="Segoe UI"/>
                <w:b w:val="0"/>
                <w:color w:val="5C5049"/>
                <w:sz w:val="18"/>
              </w:rPr>
              <w:t>Livré</w:t>
            </w:r>
          </w:p>
        </w:tc>
      </w:tr>
      <w:tr>
        <w:tc>
          <w:tcPr>
            <w:tcW w:type="dxa" w:w="1020"/>
            <w:shd w:val="clear" w:color="auto" w:fill="F8F5F2"/>
          </w:tcPr>
          <w:p>
            <w:pPr>
              <w:spacing w:after="40" w:before="40"/>
            </w:pPr>
            <w:r/>
            <w:r>
              <w:rPr>
                <w:rFonts w:ascii="Segoe UI" w:hAnsi="Segoe UI"/>
                <w:b/>
                <w:color w:val="1C1815"/>
                <w:sz w:val="18"/>
              </w:rPr>
              <w:t>EF-08</w:t>
            </w:r>
          </w:p>
        </w:tc>
        <w:tc>
          <w:tcPr>
            <w:tcW w:type="dxa" w:w="4876"/>
            <w:shd w:val="clear" w:color="auto" w:fill="F8F5F2"/>
          </w:tcPr>
          <w:p>
            <w:pPr>
              <w:spacing w:after="40" w:before="40"/>
            </w:pPr>
            <w:r/>
            <w:r>
              <w:rPr>
                <w:rFonts w:ascii="Segoe UI" w:hAnsi="Segoe UI"/>
                <w:b w:val="0"/>
                <w:color w:val="5C5049"/>
                <w:sz w:val="18"/>
              </w:rPr>
              <w:t>Destinations : sélection d’une zone, mise à jour de la fiche sans rechargement</w:t>
            </w:r>
          </w:p>
        </w:tc>
        <w:tc>
          <w:tcPr>
            <w:tcW w:type="dxa" w:w="1361"/>
            <w:shd w:val="clear" w:color="auto" w:fill="F8F5F2"/>
          </w:tcPr>
          <w:p>
            <w:pPr>
              <w:spacing w:after="40" w:before="40"/>
            </w:pPr>
            <w:r/>
            <w:r>
              <w:rPr>
                <w:rFonts w:ascii="Segoe UI" w:hAnsi="Segoe UI"/>
                <w:b w:val="0"/>
                <w:color w:val="5C5049"/>
                <w:sz w:val="18"/>
              </w:rPr>
              <w:t>Haute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EF-09</w:t>
            </w:r>
          </w:p>
        </w:tc>
        <w:tc>
          <w:tcPr>
            <w:tcW w:type="dxa" w:w="4876"/>
          </w:tcPr>
          <w:p>
            <w:pPr>
              <w:spacing w:after="40" w:before="40"/>
            </w:pPr>
            <w:r/>
            <w:r>
              <w:rPr>
                <w:rFonts w:ascii="Segoe UI" w:hAnsi="Segoe UI"/>
                <w:b w:val="0"/>
                <w:color w:val="5C5049"/>
                <w:sz w:val="18"/>
              </w:rPr>
              <w:t>Trois témoignages et cinq références</w:t>
            </w:r>
          </w:p>
        </w:tc>
        <w:tc>
          <w:tcPr>
            <w:tcW w:type="dxa" w:w="1361"/>
          </w:tcPr>
          <w:p>
            <w:pPr>
              <w:spacing w:after="40" w:before="40"/>
            </w:pPr>
            <w:r/>
            <w:r>
              <w:rPr>
                <w:rFonts w:ascii="Segoe UI" w:hAnsi="Segoe UI"/>
                <w:b w:val="0"/>
                <w:color w:val="5C5049"/>
                <w:sz w:val="18"/>
              </w:rPr>
              <w:t>Basse</w:t>
            </w:r>
          </w:p>
        </w:tc>
        <w:tc>
          <w:tcPr>
            <w:tcW w:type="dxa" w:w="1814"/>
          </w:tcPr>
          <w:p>
            <w:pPr>
              <w:spacing w:after="40" w:before="40"/>
            </w:pPr>
            <w:r/>
            <w:r>
              <w:rPr>
                <w:rFonts w:ascii="Segoe UI" w:hAnsi="Segoe UI"/>
                <w:b w:val="0"/>
                <w:color w:val="5C5049"/>
                <w:sz w:val="18"/>
              </w:rPr>
              <w:t>Livré</w:t>
            </w:r>
          </w:p>
        </w:tc>
      </w:tr>
      <w:tr>
        <w:tc>
          <w:tcPr>
            <w:tcW w:type="dxa" w:w="1020"/>
            <w:shd w:val="clear" w:color="auto" w:fill="F8F5F2"/>
          </w:tcPr>
          <w:p>
            <w:pPr>
              <w:spacing w:after="40" w:before="40"/>
            </w:pPr>
            <w:r/>
            <w:r>
              <w:rPr>
                <w:rFonts w:ascii="Segoe UI" w:hAnsi="Segoe UI"/>
                <w:b/>
                <w:color w:val="1C1815"/>
                <w:sz w:val="18"/>
              </w:rPr>
              <w:t>EF-10</w:t>
            </w:r>
          </w:p>
        </w:tc>
        <w:tc>
          <w:tcPr>
            <w:tcW w:type="dxa" w:w="4876"/>
            <w:shd w:val="clear" w:color="auto" w:fill="F8F5F2"/>
          </w:tcPr>
          <w:p>
            <w:pPr>
              <w:spacing w:after="40" w:before="40"/>
            </w:pPr>
            <w:r/>
            <w:r>
              <w:rPr>
                <w:rFonts w:ascii="Segoe UI" w:hAnsi="Segoe UI"/>
                <w:b w:val="0"/>
                <w:color w:val="5C5049"/>
                <w:sz w:val="18"/>
              </w:rPr>
              <w:t>Formulaire de devis : nom, société, pays, courriel, produit, quantité, message</w:t>
            </w:r>
          </w:p>
        </w:tc>
        <w:tc>
          <w:tcPr>
            <w:tcW w:type="dxa" w:w="1361"/>
            <w:shd w:val="clear" w:color="auto" w:fill="F8F5F2"/>
          </w:tcPr>
          <w:p>
            <w:pPr>
              <w:spacing w:after="40" w:before="40"/>
            </w:pPr>
            <w:r/>
            <w:r>
              <w:rPr>
                <w:rFonts w:ascii="Segoe UI" w:hAnsi="Segoe UI"/>
                <w:b w:val="0"/>
                <w:color w:val="5C5049"/>
                <w:sz w:val="18"/>
              </w:rPr>
              <w:t>Haute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EF-11</w:t>
            </w:r>
          </w:p>
        </w:tc>
        <w:tc>
          <w:tcPr>
            <w:tcW w:type="dxa" w:w="4876"/>
          </w:tcPr>
          <w:p>
            <w:pPr>
              <w:spacing w:after="40" w:before="40"/>
            </w:pPr>
            <w:r/>
            <w:r>
              <w:rPr>
                <w:rFonts w:ascii="Segoe UI" w:hAnsi="Segoe UI"/>
                <w:b w:val="0"/>
                <w:color w:val="5C5049"/>
                <w:sz w:val="18"/>
              </w:rPr>
              <w:t>Société et courriel obligatoires, courriel au format valide</w:t>
            </w:r>
          </w:p>
        </w:tc>
        <w:tc>
          <w:tcPr>
            <w:tcW w:type="dxa" w:w="1361"/>
          </w:tcPr>
          <w:p>
            <w:pPr>
              <w:spacing w:after="40" w:before="40"/>
            </w:pPr>
            <w:r/>
            <w:r>
              <w:rPr>
                <w:rFonts w:ascii="Segoe UI" w:hAnsi="Segoe UI"/>
                <w:b w:val="0"/>
                <w:color w:val="5C5049"/>
                <w:sz w:val="18"/>
              </w:rPr>
              <w:t>Haute</w:t>
            </w:r>
          </w:p>
        </w:tc>
        <w:tc>
          <w:tcPr>
            <w:tcW w:type="dxa" w:w="1814"/>
          </w:tcPr>
          <w:p>
            <w:pPr>
              <w:spacing w:after="40" w:before="40"/>
            </w:pPr>
            <w:r/>
            <w:r>
              <w:rPr>
                <w:rFonts w:ascii="Segoe UI" w:hAnsi="Segoe UI"/>
                <w:b w:val="0"/>
                <w:color w:val="5C5049"/>
                <w:sz w:val="18"/>
              </w:rPr>
              <w:t>Livré</w:t>
            </w:r>
          </w:p>
        </w:tc>
      </w:tr>
      <w:tr>
        <w:tc>
          <w:tcPr>
            <w:tcW w:type="dxa" w:w="1020"/>
            <w:shd w:val="clear" w:color="auto" w:fill="F8F5F2"/>
          </w:tcPr>
          <w:p>
            <w:pPr>
              <w:spacing w:after="40" w:before="40"/>
            </w:pPr>
            <w:r/>
            <w:r>
              <w:rPr>
                <w:rFonts w:ascii="Segoe UI" w:hAnsi="Segoe UI"/>
                <w:b/>
                <w:color w:val="1C1815"/>
                <w:sz w:val="18"/>
              </w:rPr>
              <w:t>EF-12</w:t>
            </w:r>
          </w:p>
        </w:tc>
        <w:tc>
          <w:tcPr>
            <w:tcW w:type="dxa" w:w="4876"/>
            <w:shd w:val="clear" w:color="auto" w:fill="F8F5F2"/>
          </w:tcPr>
          <w:p>
            <w:pPr>
              <w:spacing w:after="40" w:before="40"/>
            </w:pPr>
            <w:r/>
            <w:r>
              <w:rPr>
                <w:rFonts w:ascii="Segoe UI" w:hAnsi="Segoe UI"/>
                <w:b w:val="0"/>
                <w:color w:val="5C5049"/>
                <w:sz w:val="18"/>
              </w:rPr>
              <w:t>Écran de confirmation après envoi, avec retour au formulaire</w:t>
            </w:r>
          </w:p>
        </w:tc>
        <w:tc>
          <w:tcPr>
            <w:tcW w:type="dxa" w:w="1361"/>
            <w:shd w:val="clear" w:color="auto" w:fill="F8F5F2"/>
          </w:tcPr>
          <w:p>
            <w:pPr>
              <w:spacing w:after="40" w:before="40"/>
            </w:pPr>
            <w:r/>
            <w:r>
              <w:rPr>
                <w:rFonts w:ascii="Segoe UI" w:hAnsi="Segoe UI"/>
                <w:b w:val="0"/>
                <w:color w:val="5C5049"/>
                <w:sz w:val="18"/>
              </w:rPr>
              <w:t>Haute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EF-13</w:t>
            </w:r>
          </w:p>
        </w:tc>
        <w:tc>
          <w:tcPr>
            <w:tcW w:type="dxa" w:w="4876"/>
          </w:tcPr>
          <w:p>
            <w:pPr>
              <w:spacing w:after="40" w:before="40"/>
            </w:pPr>
            <w:r/>
            <w:r>
              <w:rPr>
                <w:rFonts w:ascii="Segoe UI" w:hAnsi="Segoe UI"/>
                <w:b w:val="0"/>
                <w:color w:val="5C5049"/>
                <w:sz w:val="18"/>
              </w:rPr>
              <w:t>Transmission effective de la demande à SICCAM</w:t>
            </w:r>
          </w:p>
        </w:tc>
        <w:tc>
          <w:tcPr>
            <w:tcW w:type="dxa" w:w="1361"/>
          </w:tcPr>
          <w:p>
            <w:pPr>
              <w:spacing w:after="40" w:before="40"/>
            </w:pPr>
            <w:r/>
            <w:r>
              <w:rPr>
                <w:rFonts w:ascii="Segoe UI" w:hAnsi="Segoe UI"/>
                <w:b w:val="0"/>
                <w:color w:val="5C5049"/>
                <w:sz w:val="18"/>
              </w:rPr>
              <w:t>Haute</w:t>
            </w:r>
          </w:p>
        </w:tc>
        <w:tc>
          <w:tcPr>
            <w:tcW w:type="dxa" w:w="1814"/>
          </w:tcPr>
          <w:p>
            <w:pPr>
              <w:spacing w:after="40" w:before="40"/>
            </w:pPr>
            <w:r/>
            <w:r>
              <w:rPr>
                <w:rFonts w:ascii="Segoe UI" w:hAnsi="Segoe UI"/>
                <w:b w:val="0"/>
                <w:color w:val="5C5049"/>
                <w:sz w:val="18"/>
              </w:rPr>
              <w:t>À faire</w:t>
            </w:r>
          </w:p>
        </w:tc>
      </w:tr>
      <w:tr>
        <w:tc>
          <w:tcPr>
            <w:tcW w:type="dxa" w:w="1020"/>
            <w:shd w:val="clear" w:color="auto" w:fill="F8F5F2"/>
          </w:tcPr>
          <w:p>
            <w:pPr>
              <w:spacing w:after="40" w:before="40"/>
            </w:pPr>
            <w:r/>
            <w:r>
              <w:rPr>
                <w:rFonts w:ascii="Segoe UI" w:hAnsi="Segoe UI"/>
                <w:b/>
                <w:color w:val="1C1815"/>
                <w:sz w:val="18"/>
              </w:rPr>
              <w:t>EF-14</w:t>
            </w:r>
          </w:p>
        </w:tc>
        <w:tc>
          <w:tcPr>
            <w:tcW w:type="dxa" w:w="4876"/>
            <w:shd w:val="clear" w:color="auto" w:fill="F8F5F2"/>
          </w:tcPr>
          <w:p>
            <w:pPr>
              <w:spacing w:after="40" w:before="40"/>
            </w:pPr>
            <w:r/>
            <w:r>
              <w:rPr>
                <w:rFonts w:ascii="Segoe UI" w:hAnsi="Segoe UI"/>
                <w:b w:val="0"/>
                <w:color w:val="5C5049"/>
                <w:sz w:val="18"/>
              </w:rPr>
              <w:t>Téléphones et courriel cliquables (tel: et mailto:)</w:t>
            </w:r>
          </w:p>
        </w:tc>
        <w:tc>
          <w:tcPr>
            <w:tcW w:type="dxa" w:w="1361"/>
            <w:shd w:val="clear" w:color="auto" w:fill="F8F5F2"/>
          </w:tcPr>
          <w:p>
            <w:pPr>
              <w:spacing w:after="40" w:before="40"/>
            </w:pPr>
            <w:r/>
            <w:r>
              <w:rPr>
                <w:rFonts w:ascii="Segoe UI" w:hAnsi="Segoe UI"/>
                <w:b w:val="0"/>
                <w:color w:val="5C5049"/>
                <w:sz w:val="18"/>
              </w:rPr>
              <w:t>Haute</w:t>
            </w:r>
          </w:p>
        </w:tc>
        <w:tc>
          <w:tcPr>
            <w:tcW w:type="dxa" w:w="1814"/>
            <w:shd w:val="clear" w:color="auto" w:fill="F8F5F2"/>
          </w:tcPr>
          <w:p>
            <w:pPr>
              <w:spacing w:after="40" w:before="40"/>
            </w:pPr>
            <w:r/>
            <w:r>
              <w:rPr>
                <w:rFonts w:ascii="Segoe UI" w:hAnsi="Segoe UI"/>
                <w:b w:val="0"/>
                <w:color w:val="5C5049"/>
                <w:sz w:val="18"/>
              </w:rPr>
              <w:t>Livré</w:t>
            </w:r>
          </w:p>
        </w:tc>
      </w:tr>
      <w:tr>
        <w:tc>
          <w:tcPr>
            <w:tcW w:type="dxa" w:w="1020"/>
          </w:tcPr>
          <w:p>
            <w:pPr>
              <w:spacing w:after="40" w:before="40"/>
            </w:pPr>
            <w:r/>
            <w:r>
              <w:rPr>
                <w:rFonts w:ascii="Segoe UI" w:hAnsi="Segoe UI"/>
                <w:b/>
                <w:color w:val="1C1815"/>
                <w:sz w:val="18"/>
              </w:rPr>
              <w:t>EF-15</w:t>
            </w:r>
          </w:p>
        </w:tc>
        <w:tc>
          <w:tcPr>
            <w:tcW w:type="dxa" w:w="4876"/>
          </w:tcPr>
          <w:p>
            <w:pPr>
              <w:spacing w:after="40" w:before="40"/>
            </w:pPr>
            <w:r/>
            <w:r>
              <w:rPr>
                <w:rFonts w:ascii="Segoe UI" w:hAnsi="Segoe UI"/>
                <w:b w:val="0"/>
                <w:color w:val="5C5049"/>
                <w:sz w:val="18"/>
              </w:rPr>
              <w:t>Pied de page : logo complet, colonnes de liens, coordonnées, mentions</w:t>
            </w:r>
          </w:p>
        </w:tc>
        <w:tc>
          <w:tcPr>
            <w:tcW w:type="dxa" w:w="1361"/>
          </w:tcPr>
          <w:p>
            <w:pPr>
              <w:spacing w:after="40" w:before="40"/>
            </w:pPr>
            <w:r/>
            <w:r>
              <w:rPr>
                <w:rFonts w:ascii="Segoe UI" w:hAnsi="Segoe UI"/>
                <w:b w:val="0"/>
                <w:color w:val="5C5049"/>
                <w:sz w:val="18"/>
              </w:rPr>
              <w:t>Moyenne</w:t>
            </w:r>
          </w:p>
        </w:tc>
        <w:tc>
          <w:tcPr>
            <w:tcW w:type="dxa" w:w="1814"/>
          </w:tcPr>
          <w:p>
            <w:pPr>
              <w:spacing w:after="40" w:before="40"/>
            </w:pPr>
            <w:r/>
            <w:r>
              <w:rPr>
                <w:rFonts w:ascii="Segoe UI" w:hAnsi="Segoe UI"/>
                <w:b w:val="0"/>
                <w:color w:val="5C5049"/>
                <w:sz w:val="18"/>
              </w:rPr>
              <w:t>Livré</w:t>
            </w:r>
          </w:p>
        </w:tc>
      </w:tr>
    </w:tbl>
    <w:p/>
    <w:p>
      <w:r>
        <w:br w:type="page"/>
      </w:r>
    </w:p>
    <w:p>
      <w:pPr>
        <w:pStyle w:val="Heading1"/>
      </w:pPr>
      <w:r>
        <w:t>6. Exigences techniques</w:t>
      </w:r>
    </w:p>
    <w:p>
      <w:pPr>
        <w:pStyle w:val="Heading2"/>
      </w:pPr>
      <w:r>
        <w:t>6.1 Socle</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val="clear" w:color="auto" w:fill="1C1815"/>
          </w:tcPr>
          <w:p>
            <w:pPr>
              <w:spacing w:after="40" w:before="40"/>
            </w:pPr>
            <w:r/>
            <w:r>
              <w:rPr>
                <w:rFonts w:ascii="Segoe UI" w:hAnsi="Segoe UI"/>
                <w:b/>
                <w:color w:val="FFFFFF"/>
                <w:sz w:val="18"/>
              </w:rPr>
              <w:t>Composant</w:t>
            </w:r>
          </w:p>
        </w:tc>
        <w:tc>
          <w:tcPr>
            <w:tcW w:type="dxa" w:w="4762"/>
            <w:shd w:val="clear" w:color="auto" w:fill="1C1815"/>
          </w:tcPr>
          <w:p>
            <w:pPr>
              <w:spacing w:after="40" w:before="40"/>
            </w:pPr>
            <w:r/>
            <w:r>
              <w:rPr>
                <w:rFonts w:ascii="Segoe UI" w:hAnsi="Segoe UI"/>
                <w:b/>
                <w:color w:val="FFFFFF"/>
                <w:sz w:val="18"/>
              </w:rPr>
              <w:t>Choix</w:t>
            </w:r>
          </w:p>
        </w:tc>
        <w:tc>
          <w:tcPr>
            <w:tcW w:type="dxa" w:w="1928"/>
            <w:shd w:val="clear" w:color="auto" w:fill="1C1815"/>
          </w:tcPr>
          <w:p>
            <w:pPr>
              <w:spacing w:after="40" w:before="40"/>
            </w:pPr>
            <w:r/>
            <w:r>
              <w:rPr>
                <w:rFonts w:ascii="Segoe UI" w:hAnsi="Segoe UI"/>
                <w:b/>
                <w:color w:val="FFFFFF"/>
                <w:sz w:val="18"/>
              </w:rPr>
              <w:t>Version</w:t>
            </w:r>
          </w:p>
        </w:tc>
      </w:tr>
      <w:tr>
        <w:tc>
          <w:tcPr>
            <w:tcW w:type="dxa" w:w="2381"/>
          </w:tcPr>
          <w:p>
            <w:pPr>
              <w:spacing w:after="40" w:before="40"/>
            </w:pPr>
            <w:r/>
            <w:r>
              <w:rPr>
                <w:rFonts w:ascii="Segoe UI" w:hAnsi="Segoe UI"/>
                <w:b/>
                <w:color w:val="1C1815"/>
                <w:sz w:val="18"/>
              </w:rPr>
              <w:t>Framework</w:t>
            </w:r>
          </w:p>
        </w:tc>
        <w:tc>
          <w:tcPr>
            <w:tcW w:type="dxa" w:w="4762"/>
          </w:tcPr>
          <w:p>
            <w:pPr>
              <w:spacing w:after="40" w:before="40"/>
            </w:pPr>
            <w:r/>
            <w:r>
              <w:rPr>
                <w:rFonts w:ascii="Segoe UI" w:hAnsi="Segoe UI"/>
                <w:b w:val="0"/>
                <w:color w:val="5C5049"/>
                <w:sz w:val="18"/>
              </w:rPr>
              <w:t>Next.js — routeur Pages, compilation Turbopack</w:t>
            </w:r>
          </w:p>
        </w:tc>
        <w:tc>
          <w:tcPr>
            <w:tcW w:type="dxa" w:w="1928"/>
          </w:tcPr>
          <w:p>
            <w:pPr>
              <w:spacing w:after="40" w:before="40"/>
            </w:pPr>
            <w:r/>
            <w:r>
              <w:rPr>
                <w:rFonts w:ascii="Segoe UI" w:hAnsi="Segoe UI"/>
                <w:b w:val="0"/>
                <w:color w:val="5C5049"/>
                <w:sz w:val="18"/>
              </w:rPr>
              <w:t>16.2.7</w:t>
            </w:r>
          </w:p>
        </w:tc>
      </w:tr>
      <w:tr>
        <w:tc>
          <w:tcPr>
            <w:tcW w:type="dxa" w:w="2381"/>
            <w:shd w:val="clear" w:color="auto" w:fill="F8F5F2"/>
          </w:tcPr>
          <w:p>
            <w:pPr>
              <w:spacing w:after="40" w:before="40"/>
            </w:pPr>
            <w:r/>
            <w:r>
              <w:rPr>
                <w:rFonts w:ascii="Segoe UI" w:hAnsi="Segoe UI"/>
                <w:b/>
                <w:color w:val="1C1815"/>
                <w:sz w:val="18"/>
              </w:rPr>
              <w:t>Bibliothèque d’interface</w:t>
            </w:r>
          </w:p>
        </w:tc>
        <w:tc>
          <w:tcPr>
            <w:tcW w:type="dxa" w:w="4762"/>
            <w:shd w:val="clear" w:color="auto" w:fill="F8F5F2"/>
          </w:tcPr>
          <w:p>
            <w:pPr>
              <w:spacing w:after="40" w:before="40"/>
            </w:pPr>
            <w:r/>
            <w:r>
              <w:rPr>
                <w:rFonts w:ascii="Segoe UI" w:hAnsi="Segoe UI"/>
                <w:b w:val="0"/>
                <w:color w:val="5C5049"/>
                <w:sz w:val="18"/>
              </w:rPr>
              <w:t>React</w:t>
            </w:r>
          </w:p>
        </w:tc>
        <w:tc>
          <w:tcPr>
            <w:tcW w:type="dxa" w:w="1928"/>
            <w:shd w:val="clear" w:color="auto" w:fill="F8F5F2"/>
          </w:tcPr>
          <w:p>
            <w:pPr>
              <w:spacing w:after="40" w:before="40"/>
            </w:pPr>
            <w:r/>
            <w:r>
              <w:rPr>
                <w:rFonts w:ascii="Segoe UI" w:hAnsi="Segoe UI"/>
                <w:b w:val="0"/>
                <w:color w:val="5C5049"/>
                <w:sz w:val="18"/>
              </w:rPr>
              <w:t>19.1.0</w:t>
            </w:r>
          </w:p>
        </w:tc>
      </w:tr>
      <w:tr>
        <w:tc>
          <w:tcPr>
            <w:tcW w:type="dxa" w:w="2381"/>
          </w:tcPr>
          <w:p>
            <w:pPr>
              <w:spacing w:after="40" w:before="40"/>
            </w:pPr>
            <w:r/>
            <w:r>
              <w:rPr>
                <w:rFonts w:ascii="Segoe UI" w:hAnsi="Segoe UI"/>
                <w:b/>
                <w:color w:val="1C1815"/>
                <w:sz w:val="18"/>
              </w:rPr>
              <w:t>Langage</w:t>
            </w:r>
          </w:p>
        </w:tc>
        <w:tc>
          <w:tcPr>
            <w:tcW w:type="dxa" w:w="4762"/>
          </w:tcPr>
          <w:p>
            <w:pPr>
              <w:spacing w:after="40" w:before="40"/>
            </w:pPr>
            <w:r/>
            <w:r>
              <w:rPr>
                <w:rFonts w:ascii="Segoe UI" w:hAnsi="Segoe UI"/>
                <w:b w:val="0"/>
                <w:color w:val="5C5049"/>
                <w:sz w:val="18"/>
              </w:rPr>
              <w:t>TypeScript, mode strict</w:t>
            </w:r>
          </w:p>
        </w:tc>
        <w:tc>
          <w:tcPr>
            <w:tcW w:type="dxa" w:w="1928"/>
          </w:tcPr>
          <w:p>
            <w:pPr>
              <w:spacing w:after="40" w:before="40"/>
            </w:pPr>
            <w:r/>
            <w:r>
              <w:rPr>
                <w:rFonts w:ascii="Segoe UI" w:hAnsi="Segoe UI"/>
                <w:b w:val="0"/>
                <w:color w:val="5C5049"/>
                <w:sz w:val="18"/>
              </w:rPr>
              <w:t>5.x</w:t>
            </w:r>
          </w:p>
        </w:tc>
      </w:tr>
      <w:tr>
        <w:tc>
          <w:tcPr>
            <w:tcW w:type="dxa" w:w="2381"/>
            <w:shd w:val="clear" w:color="auto" w:fill="F8F5F2"/>
          </w:tcPr>
          <w:p>
            <w:pPr>
              <w:spacing w:after="40" w:before="40"/>
            </w:pPr>
            <w:r/>
            <w:r>
              <w:rPr>
                <w:rFonts w:ascii="Segoe UI" w:hAnsi="Segoe UI"/>
                <w:b/>
                <w:color w:val="1C1815"/>
                <w:sz w:val="18"/>
              </w:rPr>
              <w:t>Styles</w:t>
            </w:r>
          </w:p>
        </w:tc>
        <w:tc>
          <w:tcPr>
            <w:tcW w:type="dxa" w:w="4762"/>
            <w:shd w:val="clear" w:color="auto" w:fill="F8F5F2"/>
          </w:tcPr>
          <w:p>
            <w:pPr>
              <w:spacing w:after="40" w:before="40"/>
            </w:pPr>
            <w:r/>
            <w:r>
              <w:rPr>
                <w:rFonts w:ascii="Segoe UI" w:hAnsi="Segoe UI"/>
                <w:b w:val="0"/>
                <w:color w:val="5C5049"/>
                <w:sz w:val="18"/>
              </w:rPr>
              <w:t>Feuille unique en jetons CSS natifs</w:t>
            </w:r>
          </w:p>
        </w:tc>
        <w:tc>
          <w:tcPr>
            <w:tcW w:type="dxa" w:w="1928"/>
            <w:shd w:val="clear" w:color="auto" w:fill="F8F5F2"/>
          </w:tcPr>
          <w:p>
            <w:pPr>
              <w:spacing w:after="40" w:before="40"/>
            </w:pPr>
            <w:r/>
            <w:r>
              <w:rPr>
                <w:rFonts w:ascii="Segoe UI" w:hAnsi="Segoe UI"/>
                <w:b w:val="0"/>
                <w:color w:val="5C5049"/>
                <w:sz w:val="18"/>
              </w:rPr>
              <w:t>—</w:t>
            </w:r>
          </w:p>
        </w:tc>
      </w:tr>
      <w:tr>
        <w:tc>
          <w:tcPr>
            <w:tcW w:type="dxa" w:w="2381"/>
          </w:tcPr>
          <w:p>
            <w:pPr>
              <w:spacing w:after="40" w:before="40"/>
            </w:pPr>
            <w:r/>
            <w:r>
              <w:rPr>
                <w:rFonts w:ascii="Segoe UI" w:hAnsi="Segoe UI"/>
                <w:b/>
                <w:color w:val="1C1815"/>
                <w:sz w:val="18"/>
              </w:rPr>
              <w:t>Polices</w:t>
            </w:r>
          </w:p>
        </w:tc>
        <w:tc>
          <w:tcPr>
            <w:tcW w:type="dxa" w:w="4762"/>
          </w:tcPr>
          <w:p>
            <w:pPr>
              <w:spacing w:after="40" w:before="40"/>
            </w:pPr>
            <w:r/>
            <w:r>
              <w:rPr>
                <w:rFonts w:ascii="Segoe UI" w:hAnsi="Segoe UI"/>
                <w:b w:val="0"/>
                <w:color w:val="5C5049"/>
                <w:sz w:val="18"/>
              </w:rPr>
              <w:t>next/font — auto-hébergement</w:t>
            </w:r>
          </w:p>
        </w:tc>
        <w:tc>
          <w:tcPr>
            <w:tcW w:type="dxa" w:w="1928"/>
          </w:tcPr>
          <w:p>
            <w:pPr>
              <w:spacing w:after="40" w:before="40"/>
            </w:pPr>
            <w:r/>
            <w:r>
              <w:rPr>
                <w:rFonts w:ascii="Segoe UI" w:hAnsi="Segoe UI"/>
                <w:b w:val="0"/>
                <w:color w:val="5C5049"/>
                <w:sz w:val="18"/>
              </w:rPr>
              <w:t>—</w:t>
            </w:r>
          </w:p>
        </w:tc>
      </w:tr>
      <w:tr>
        <w:tc>
          <w:tcPr>
            <w:tcW w:type="dxa" w:w="2381"/>
            <w:shd w:val="clear" w:color="auto" w:fill="F8F5F2"/>
          </w:tcPr>
          <w:p>
            <w:pPr>
              <w:spacing w:after="40" w:before="40"/>
            </w:pPr>
            <w:r/>
            <w:r>
              <w:rPr>
                <w:rFonts w:ascii="Segoe UI" w:hAnsi="Segoe UI"/>
                <w:b/>
                <w:color w:val="1C1815"/>
                <w:sz w:val="18"/>
              </w:rPr>
              <w:t>Images</w:t>
            </w:r>
          </w:p>
        </w:tc>
        <w:tc>
          <w:tcPr>
            <w:tcW w:type="dxa" w:w="4762"/>
            <w:shd w:val="clear" w:color="auto" w:fill="F8F5F2"/>
          </w:tcPr>
          <w:p>
            <w:pPr>
              <w:spacing w:after="40" w:before="40"/>
            </w:pPr>
            <w:r/>
            <w:r>
              <w:rPr>
                <w:rFonts w:ascii="Segoe UI" w:hAnsi="Segoe UI"/>
                <w:b w:val="0"/>
                <w:color w:val="5C5049"/>
                <w:sz w:val="18"/>
              </w:rPr>
              <w:t>next/image — WebP et AVIF à la demande</w:t>
            </w:r>
          </w:p>
        </w:tc>
        <w:tc>
          <w:tcPr>
            <w:tcW w:type="dxa" w:w="1928"/>
            <w:shd w:val="clear" w:color="auto" w:fill="F8F5F2"/>
          </w:tcPr>
          <w:p>
            <w:pPr>
              <w:spacing w:after="40" w:before="40"/>
            </w:pPr>
            <w:r/>
            <w:r>
              <w:rPr>
                <w:rFonts w:ascii="Segoe UI" w:hAnsi="Segoe UI"/>
                <w:b w:val="0"/>
                <w:color w:val="5C5049"/>
                <w:sz w:val="18"/>
              </w:rPr>
              <w:t>—</w:t>
            </w:r>
          </w:p>
        </w:tc>
      </w:tr>
      <w:tr>
        <w:tc>
          <w:tcPr>
            <w:tcW w:type="dxa" w:w="2381"/>
          </w:tcPr>
          <w:p>
            <w:pPr>
              <w:spacing w:after="40" w:before="40"/>
            </w:pPr>
            <w:r/>
            <w:r>
              <w:rPr>
                <w:rFonts w:ascii="Segoe UI" w:hAnsi="Segoe UI"/>
                <w:b/>
                <w:color w:val="1C1815"/>
                <w:sz w:val="18"/>
              </w:rPr>
              <w:t>Rendu</w:t>
            </w:r>
          </w:p>
        </w:tc>
        <w:tc>
          <w:tcPr>
            <w:tcW w:type="dxa" w:w="4762"/>
          </w:tcPr>
          <w:p>
            <w:pPr>
              <w:spacing w:after="40" w:before="40"/>
            </w:pPr>
            <w:r/>
            <w:r>
              <w:rPr>
                <w:rFonts w:ascii="Segoe UI" w:hAnsi="Segoe UI"/>
                <w:b w:val="0"/>
                <w:color w:val="5C5049"/>
                <w:sz w:val="18"/>
              </w:rPr>
              <w:t>Génération statique de la page d’accueil</w:t>
            </w:r>
          </w:p>
        </w:tc>
        <w:tc>
          <w:tcPr>
            <w:tcW w:type="dxa" w:w="1928"/>
          </w:tcPr>
          <w:p>
            <w:pPr>
              <w:spacing w:after="40" w:before="40"/>
            </w:pPr>
            <w:r/>
            <w:r>
              <w:rPr>
                <w:rFonts w:ascii="Segoe UI" w:hAnsi="Segoe UI"/>
                <w:b w:val="0"/>
                <w:color w:val="5C5049"/>
                <w:sz w:val="18"/>
              </w:rPr>
              <w:t>—</w:t>
            </w:r>
          </w:p>
        </w:tc>
      </w:tr>
    </w:tbl>
    <w:p/>
    <w:p>
      <w:pPr>
        <w:pStyle w:val="Heading2"/>
      </w:pPr>
      <w:r>
        <w:t>6.2 Organisation du code</w:t>
      </w:r>
    </w:p>
    <w:tbl>
      <w:tblPr>
        <w:tblStyle w:val="TableGrid"/>
        <w:tblW w:type="auto" w:w="0"/>
        <w:jc w:val="center"/>
        <w:tblLook w:firstColumn="1" w:firstRow="1" w:lastColumn="0" w:lastRow="0" w:noHBand="0" w:noVBand="1" w:val="04A0"/>
      </w:tblPr>
      <w:tblGrid>
        <w:gridCol w:w="4759"/>
        <w:gridCol w:w="4759"/>
      </w:tblGrid>
      <w:tr>
        <w:tc>
          <w:tcPr>
            <w:tcW w:type="dxa" w:w="3402"/>
            <w:shd w:val="clear" w:color="auto" w:fill="1C1815"/>
          </w:tcPr>
          <w:p>
            <w:pPr>
              <w:spacing w:after="40" w:before="40"/>
            </w:pPr>
            <w:r/>
            <w:r>
              <w:rPr>
                <w:rFonts w:ascii="Segoe UI" w:hAnsi="Segoe UI"/>
                <w:b/>
                <w:color w:val="FFFFFF"/>
                <w:sz w:val="18"/>
              </w:rPr>
              <w:t>Chemin</w:t>
            </w:r>
          </w:p>
        </w:tc>
        <w:tc>
          <w:tcPr>
            <w:tcW w:type="dxa" w:w="5669"/>
            <w:shd w:val="clear" w:color="auto" w:fill="1C1815"/>
          </w:tcPr>
          <w:p>
            <w:pPr>
              <w:spacing w:after="40" w:before="40"/>
            </w:pPr>
            <w:r/>
            <w:r>
              <w:rPr>
                <w:rFonts w:ascii="Segoe UI" w:hAnsi="Segoe UI"/>
                <w:b/>
                <w:color w:val="FFFFFF"/>
                <w:sz w:val="18"/>
              </w:rPr>
              <w:t>Contenu</w:t>
            </w:r>
          </w:p>
        </w:tc>
      </w:tr>
      <w:tr>
        <w:tc>
          <w:tcPr>
            <w:tcW w:type="dxa" w:w="3402"/>
          </w:tcPr>
          <w:p>
            <w:pPr>
              <w:spacing w:after="40" w:before="40"/>
            </w:pPr>
            <w:r/>
            <w:r>
              <w:rPr>
                <w:rFonts w:ascii="Consolas" w:hAnsi="Consolas"/>
                <w:b w:val="0"/>
                <w:color w:val="1C1815"/>
                <w:sz w:val="18"/>
              </w:rPr>
              <w:t>src/pages/index.tsx</w:t>
            </w:r>
          </w:p>
        </w:tc>
        <w:tc>
          <w:tcPr>
            <w:tcW w:type="dxa" w:w="5669"/>
          </w:tcPr>
          <w:p>
            <w:pPr>
              <w:spacing w:after="40" w:before="40"/>
            </w:pPr>
            <w:r/>
            <w:r>
              <w:rPr>
                <w:rFonts w:ascii="Segoe UI" w:hAnsi="Segoe UI"/>
                <w:b w:val="0"/>
                <w:color w:val="5C5049"/>
                <w:sz w:val="18"/>
              </w:rPr>
              <w:t>Montage de la page d’accueil</w:t>
            </w:r>
          </w:p>
        </w:tc>
      </w:tr>
      <w:tr>
        <w:tc>
          <w:tcPr>
            <w:tcW w:type="dxa" w:w="3402"/>
            <w:shd w:val="clear" w:color="auto" w:fill="F8F5F2"/>
          </w:tcPr>
          <w:p>
            <w:pPr>
              <w:spacing w:after="40" w:before="40"/>
            </w:pPr>
            <w:r/>
            <w:r>
              <w:rPr>
                <w:rFonts w:ascii="Consolas" w:hAnsi="Consolas"/>
                <w:b w:val="0"/>
                <w:color w:val="1C1815"/>
                <w:sz w:val="18"/>
              </w:rPr>
              <w:t>src/pages/_app.tsx</w:t>
            </w:r>
          </w:p>
        </w:tc>
        <w:tc>
          <w:tcPr>
            <w:tcW w:type="dxa" w:w="5669"/>
            <w:shd w:val="clear" w:color="auto" w:fill="F8F5F2"/>
          </w:tcPr>
          <w:p>
            <w:pPr>
              <w:spacing w:after="40" w:before="40"/>
            </w:pPr>
            <w:r/>
            <w:r>
              <w:rPr>
                <w:rFonts w:ascii="Segoe UI" w:hAnsi="Segoe UI"/>
                <w:b w:val="0"/>
                <w:color w:val="5C5049"/>
                <w:sz w:val="18"/>
              </w:rPr>
              <w:t>Chargement des trois polices et de la feuille de styles</w:t>
            </w:r>
          </w:p>
        </w:tc>
      </w:tr>
      <w:tr>
        <w:tc>
          <w:tcPr>
            <w:tcW w:type="dxa" w:w="3402"/>
          </w:tcPr>
          <w:p>
            <w:pPr>
              <w:spacing w:after="40" w:before="40"/>
            </w:pPr>
            <w:r/>
            <w:r>
              <w:rPr>
                <w:rFonts w:ascii="Consolas" w:hAnsi="Consolas"/>
                <w:b w:val="0"/>
                <w:color w:val="1C1815"/>
                <w:sz w:val="18"/>
              </w:rPr>
              <w:t>src/pages/_document.tsx</w:t>
            </w:r>
          </w:p>
        </w:tc>
        <w:tc>
          <w:tcPr>
            <w:tcW w:type="dxa" w:w="5669"/>
          </w:tcPr>
          <w:p>
            <w:pPr>
              <w:spacing w:after="40" w:before="40"/>
            </w:pPr>
            <w:r/>
            <w:r>
              <w:rPr>
                <w:rFonts w:ascii="Segoe UI" w:hAnsi="Segoe UI"/>
                <w:b w:val="0"/>
                <w:color w:val="5C5049"/>
                <w:sz w:val="18"/>
              </w:rPr>
              <w:t>Langue, favicon, couleur de thème</w:t>
            </w:r>
          </w:p>
        </w:tc>
      </w:tr>
      <w:tr>
        <w:tc>
          <w:tcPr>
            <w:tcW w:type="dxa" w:w="3402"/>
            <w:shd w:val="clear" w:color="auto" w:fill="F8F5F2"/>
          </w:tcPr>
          <w:p>
            <w:pPr>
              <w:spacing w:after="40" w:before="40"/>
            </w:pPr>
            <w:r/>
            <w:r>
              <w:rPr>
                <w:rFonts w:ascii="Consolas" w:hAnsi="Consolas"/>
                <w:b w:val="0"/>
                <w:color w:val="1C1815"/>
                <w:sz w:val="18"/>
              </w:rPr>
              <w:t>src/styles/globals.css</w:t>
            </w:r>
          </w:p>
        </w:tc>
        <w:tc>
          <w:tcPr>
            <w:tcW w:type="dxa" w:w="5669"/>
            <w:shd w:val="clear" w:color="auto" w:fill="F8F5F2"/>
          </w:tcPr>
          <w:p>
            <w:pPr>
              <w:spacing w:after="40" w:before="40"/>
            </w:pPr>
            <w:r/>
            <w:r>
              <w:rPr>
                <w:rFonts w:ascii="Segoe UI" w:hAnsi="Segoe UI"/>
                <w:b w:val="0"/>
                <w:color w:val="5C5049"/>
                <w:sz w:val="18"/>
              </w:rPr>
              <w:t>Jetons et intégralité des styles</w:t>
            </w:r>
          </w:p>
        </w:tc>
      </w:tr>
      <w:tr>
        <w:tc>
          <w:tcPr>
            <w:tcW w:type="dxa" w:w="3402"/>
          </w:tcPr>
          <w:p>
            <w:pPr>
              <w:spacing w:after="40" w:before="40"/>
            </w:pPr>
            <w:r/>
            <w:r>
              <w:rPr>
                <w:rFonts w:ascii="Consolas" w:hAnsi="Consolas"/>
                <w:b w:val="0"/>
                <w:color w:val="1C1815"/>
                <w:sz w:val="18"/>
              </w:rPr>
              <w:t>src/data/siccam.ts</w:t>
            </w:r>
          </w:p>
        </w:tc>
        <w:tc>
          <w:tcPr>
            <w:tcW w:type="dxa" w:w="5669"/>
          </w:tcPr>
          <w:p>
            <w:pPr>
              <w:spacing w:after="40" w:before="40"/>
            </w:pPr>
            <w:r/>
            <w:r>
              <w:rPr>
                <w:rFonts w:ascii="Segoe UI" w:hAnsi="Segoe UI"/>
                <w:b w:val="0"/>
                <w:color w:val="5C5049"/>
                <w:sz w:val="18"/>
              </w:rPr>
              <w:t>Contenu éditorial : produits, zones, étapes, témoignages, coordonnées</w:t>
            </w:r>
          </w:p>
        </w:tc>
      </w:tr>
      <w:tr>
        <w:tc>
          <w:tcPr>
            <w:tcW w:type="dxa" w:w="3402"/>
            <w:shd w:val="clear" w:color="auto" w:fill="F8F5F2"/>
          </w:tcPr>
          <w:p>
            <w:pPr>
              <w:spacing w:after="40" w:before="40"/>
            </w:pPr>
            <w:r/>
            <w:r>
              <w:rPr>
                <w:rFonts w:ascii="Consolas" w:hAnsi="Consolas"/>
                <w:b w:val="0"/>
                <w:color w:val="1C1815"/>
                <w:sz w:val="18"/>
              </w:rPr>
              <w:t>src/components/</w:t>
            </w:r>
          </w:p>
        </w:tc>
        <w:tc>
          <w:tcPr>
            <w:tcW w:type="dxa" w:w="5669"/>
            <w:shd w:val="clear" w:color="auto" w:fill="F8F5F2"/>
          </w:tcPr>
          <w:p>
            <w:pPr>
              <w:spacing w:after="40" w:before="40"/>
            </w:pPr>
            <w:r/>
            <w:r>
              <w:rPr>
                <w:rFonts w:ascii="Segoe UI" w:hAnsi="Segoe UI"/>
                <w:b w:val="0"/>
                <w:color w:val="5C5049"/>
                <w:sz w:val="18"/>
              </w:rPr>
              <w:t>Logo, Icône, Bande, En-tête, Pied de page</w:t>
            </w:r>
          </w:p>
        </w:tc>
      </w:tr>
      <w:tr>
        <w:tc>
          <w:tcPr>
            <w:tcW w:type="dxa" w:w="3402"/>
          </w:tcPr>
          <w:p>
            <w:pPr>
              <w:spacing w:after="40" w:before="40"/>
            </w:pPr>
            <w:r/>
            <w:r>
              <w:rPr>
                <w:rFonts w:ascii="Consolas" w:hAnsi="Consolas"/>
                <w:b w:val="0"/>
                <w:color w:val="1C1815"/>
                <w:sz w:val="18"/>
              </w:rPr>
              <w:t>src/components/sections/</w:t>
            </w:r>
          </w:p>
        </w:tc>
        <w:tc>
          <w:tcPr>
            <w:tcW w:type="dxa" w:w="5669"/>
          </w:tcPr>
          <w:p>
            <w:pPr>
              <w:spacing w:after="40" w:before="40"/>
            </w:pPr>
            <w:r/>
            <w:r>
              <w:rPr>
                <w:rFonts w:ascii="Segoe UI" w:hAnsi="Segoe UI"/>
                <w:b w:val="0"/>
                <w:color w:val="5C5049"/>
                <w:sz w:val="18"/>
              </w:rPr>
              <w:t>Une section de page par fichier</w:t>
            </w:r>
          </w:p>
        </w:tc>
      </w:tr>
      <w:tr>
        <w:tc>
          <w:tcPr>
            <w:tcW w:type="dxa" w:w="3402"/>
            <w:shd w:val="clear" w:color="auto" w:fill="F8F5F2"/>
          </w:tcPr>
          <w:p>
            <w:pPr>
              <w:spacing w:after="40" w:before="40"/>
            </w:pPr>
            <w:r/>
            <w:r>
              <w:rPr>
                <w:rFonts w:ascii="Consolas" w:hAnsi="Consolas"/>
                <w:b w:val="0"/>
                <w:color w:val="1C1815"/>
                <w:sz w:val="18"/>
              </w:rPr>
              <w:t>public/images/accueil/</w:t>
            </w:r>
          </w:p>
        </w:tc>
        <w:tc>
          <w:tcPr>
            <w:tcW w:type="dxa" w:w="5669"/>
            <w:shd w:val="clear" w:color="auto" w:fill="F8F5F2"/>
          </w:tcPr>
          <w:p>
            <w:pPr>
              <w:spacing w:after="40" w:before="40"/>
            </w:pPr>
            <w:r/>
            <w:r>
              <w:rPr>
                <w:rFonts w:ascii="Segoe UI" w:hAnsi="Segoe UI"/>
                <w:b w:val="0"/>
                <w:color w:val="5C5049"/>
                <w:sz w:val="18"/>
              </w:rPr>
              <w:t>Six visuels de la page d’accueil</w:t>
            </w:r>
          </w:p>
        </w:tc>
      </w:tr>
    </w:tbl>
    <w:p/>
    <w:p>
      <w:pPr>
        <w:spacing w:before="0"/>
      </w:pPr>
      <w:r>
        <w:rPr>
          <w:b w:val="0"/>
          <w:i w:val="0"/>
          <w:sz w:val="19"/>
        </w:rPr>
        <w:t>Le contenu éditorial est isolé dans un fichier unique : modifier un chiffre, une spécification ou une coordonnée n’exige jamais de toucher à la mise en page.</w:t>
      </w:r>
    </w:p>
    <w:p>
      <w:pPr>
        <w:pStyle w:val="Heading2"/>
      </w:pPr>
      <w:r>
        <w:t>6.3 Performance</w:t>
      </w:r>
    </w:p>
    <w:tbl>
      <w:tblPr>
        <w:tblStyle w:val="TableGrid"/>
        <w:tblW w:type="auto" w:w="0"/>
        <w:jc w:val="center"/>
        <w:tblLook w:firstColumn="1" w:firstRow="1" w:lastColumn="0" w:lastRow="0" w:noHBand="0" w:noVBand="1" w:val="04A0"/>
      </w:tblPr>
      <w:tblGrid>
        <w:gridCol w:w="4759"/>
        <w:gridCol w:w="4759"/>
      </w:tblGrid>
      <w:tr>
        <w:tc>
          <w:tcPr>
            <w:tcW w:type="dxa" w:w="3402"/>
            <w:shd w:val="clear" w:color="auto" w:fill="1C1815"/>
          </w:tcPr>
          <w:p>
            <w:pPr>
              <w:spacing w:after="40" w:before="40"/>
            </w:pPr>
            <w:r/>
            <w:r>
              <w:rPr>
                <w:rFonts w:ascii="Segoe UI" w:hAnsi="Segoe UI"/>
                <w:b/>
                <w:color w:val="FFFFFF"/>
                <w:sz w:val="18"/>
              </w:rPr>
              <w:t>Critère</w:t>
            </w:r>
          </w:p>
        </w:tc>
        <w:tc>
          <w:tcPr>
            <w:tcW w:type="dxa" w:w="5669"/>
            <w:shd w:val="clear" w:color="auto" w:fill="1C1815"/>
          </w:tcPr>
          <w:p>
            <w:pPr>
              <w:spacing w:after="40" w:before="40"/>
            </w:pPr>
            <w:r/>
            <w:r>
              <w:rPr>
                <w:rFonts w:ascii="Segoe UI" w:hAnsi="Segoe UI"/>
                <w:b/>
                <w:color w:val="FFFFFF"/>
                <w:sz w:val="18"/>
              </w:rPr>
              <w:t>Exigence</w:t>
            </w:r>
          </w:p>
        </w:tc>
      </w:tr>
      <w:tr>
        <w:tc>
          <w:tcPr>
            <w:tcW w:type="dxa" w:w="3402"/>
          </w:tcPr>
          <w:p>
            <w:pPr>
              <w:spacing w:after="40" w:before="40"/>
            </w:pPr>
            <w:r/>
            <w:r>
              <w:rPr>
                <w:rFonts w:ascii="Segoe UI" w:hAnsi="Segoe UI"/>
                <w:b w:val="0"/>
                <w:color w:val="1C1815"/>
                <w:sz w:val="18"/>
              </w:rPr>
              <w:t>Plus grand rendu de contenu (LCP)</w:t>
            </w:r>
          </w:p>
        </w:tc>
        <w:tc>
          <w:tcPr>
            <w:tcW w:type="dxa" w:w="5669"/>
          </w:tcPr>
          <w:p>
            <w:pPr>
              <w:spacing w:after="40" w:before="40"/>
            </w:pPr>
            <w:r/>
            <w:r>
              <w:rPr>
                <w:rFonts w:ascii="Segoe UI" w:hAnsi="Segoe UI"/>
                <w:b w:val="0"/>
                <w:color w:val="5C5049"/>
                <w:sz w:val="18"/>
              </w:rPr>
              <w:t>Inférieur à 2,5 s en 4G sur mobile</w:t>
            </w:r>
          </w:p>
        </w:tc>
      </w:tr>
      <w:tr>
        <w:tc>
          <w:tcPr>
            <w:tcW w:type="dxa" w:w="3402"/>
            <w:shd w:val="clear" w:color="auto" w:fill="F8F5F2"/>
          </w:tcPr>
          <w:p>
            <w:pPr>
              <w:spacing w:after="40" w:before="40"/>
            </w:pPr>
            <w:r/>
            <w:r>
              <w:rPr>
                <w:rFonts w:ascii="Segoe UI" w:hAnsi="Segoe UI"/>
                <w:b w:val="0"/>
                <w:color w:val="1C1815"/>
                <w:sz w:val="18"/>
              </w:rPr>
              <w:t>Décalage cumulé (CLS)</w:t>
            </w:r>
          </w:p>
        </w:tc>
        <w:tc>
          <w:tcPr>
            <w:tcW w:type="dxa" w:w="5669"/>
            <w:shd w:val="clear" w:color="auto" w:fill="F8F5F2"/>
          </w:tcPr>
          <w:p>
            <w:pPr>
              <w:spacing w:after="40" w:before="40"/>
            </w:pPr>
            <w:r/>
            <w:r>
              <w:rPr>
                <w:rFonts w:ascii="Segoe UI" w:hAnsi="Segoe UI"/>
                <w:b w:val="0"/>
                <w:color w:val="5C5049"/>
                <w:sz w:val="18"/>
              </w:rPr>
              <w:t>Inférieur à 0,1 — garanti par les polices auto-hébergées et les images dimensionnées</w:t>
            </w:r>
          </w:p>
        </w:tc>
      </w:tr>
      <w:tr>
        <w:tc>
          <w:tcPr>
            <w:tcW w:type="dxa" w:w="3402"/>
          </w:tcPr>
          <w:p>
            <w:pPr>
              <w:spacing w:after="40" w:before="40"/>
            </w:pPr>
            <w:r/>
            <w:r>
              <w:rPr>
                <w:rFonts w:ascii="Segoe UI" w:hAnsi="Segoe UI"/>
                <w:b w:val="0"/>
                <w:color w:val="1C1815"/>
                <w:sz w:val="18"/>
              </w:rPr>
              <w:t>Format des images</w:t>
            </w:r>
          </w:p>
        </w:tc>
        <w:tc>
          <w:tcPr>
            <w:tcW w:type="dxa" w:w="5669"/>
          </w:tcPr>
          <w:p>
            <w:pPr>
              <w:spacing w:after="40" w:before="40"/>
            </w:pPr>
            <w:r/>
            <w:r>
              <w:rPr>
                <w:rFonts w:ascii="Segoe UI" w:hAnsi="Segoe UI"/>
                <w:b w:val="0"/>
                <w:color w:val="5C5049"/>
                <w:sz w:val="18"/>
              </w:rPr>
              <w:t>AVIF ou WebP servis automatiquement selon le navigateur</w:t>
            </w:r>
          </w:p>
        </w:tc>
      </w:tr>
      <w:tr>
        <w:tc>
          <w:tcPr>
            <w:tcW w:type="dxa" w:w="3402"/>
            <w:shd w:val="clear" w:color="auto" w:fill="F8F5F2"/>
          </w:tcPr>
          <w:p>
            <w:pPr>
              <w:spacing w:after="40" w:before="40"/>
            </w:pPr>
            <w:r/>
            <w:r>
              <w:rPr>
                <w:rFonts w:ascii="Segoe UI" w:hAnsi="Segoe UI"/>
                <w:b w:val="0"/>
                <w:color w:val="1C1815"/>
                <w:sz w:val="18"/>
              </w:rPr>
              <w:t>Poids des sources</w:t>
            </w:r>
          </w:p>
        </w:tc>
        <w:tc>
          <w:tcPr>
            <w:tcW w:type="dxa" w:w="5669"/>
            <w:shd w:val="clear" w:color="auto" w:fill="F8F5F2"/>
          </w:tcPr>
          <w:p>
            <w:pPr>
              <w:spacing w:after="40" w:before="40"/>
            </w:pPr>
            <w:r/>
            <w:r>
              <w:rPr>
                <w:rFonts w:ascii="Segoe UI" w:hAnsi="Segoe UI"/>
                <w:b w:val="0"/>
                <w:color w:val="5C5049"/>
                <w:sz w:val="18"/>
              </w:rPr>
              <w:t>Six visuels de 2,2 à 2,9 Mo à optimiser avant mise en ligne</w:t>
            </w:r>
          </w:p>
        </w:tc>
      </w:tr>
      <w:tr>
        <w:tc>
          <w:tcPr>
            <w:tcW w:type="dxa" w:w="3402"/>
          </w:tcPr>
          <w:p>
            <w:pPr>
              <w:spacing w:after="40" w:before="40"/>
            </w:pPr>
            <w:r/>
            <w:r>
              <w:rPr>
                <w:rFonts w:ascii="Segoe UI" w:hAnsi="Segoe UI"/>
                <w:b w:val="0"/>
                <w:color w:val="1C1815"/>
                <w:sz w:val="18"/>
              </w:rPr>
              <w:t>JavaScript d’animation</w:t>
            </w:r>
          </w:p>
        </w:tc>
        <w:tc>
          <w:tcPr>
            <w:tcW w:type="dxa" w:w="5669"/>
          </w:tcPr>
          <w:p>
            <w:pPr>
              <w:spacing w:after="40" w:before="40"/>
            </w:pPr>
            <w:r/>
            <w:r>
              <w:rPr>
                <w:rFonts w:ascii="Segoe UI" w:hAnsi="Segoe UI"/>
                <w:b w:val="0"/>
                <w:color w:val="5C5049"/>
                <w:sz w:val="18"/>
              </w:rPr>
              <w:t>Aucun — les animations sont en CSS natif</w:t>
            </w:r>
          </w:p>
        </w:tc>
      </w:tr>
    </w:tbl>
    <w:p/>
    <w:p>
      <w:pPr>
        <w:pStyle w:val="Heading2"/>
      </w:pPr>
      <w:r>
        <w:t>6.4 Accessibilité</w:t>
      </w:r>
    </w:p>
    <w:p>
      <w:pPr>
        <w:pStyle w:val="ListBullet"/>
        <w:spacing w:after="60"/>
      </w:pPr>
      <w:r>
        <w:rPr>
          <w:color w:val="5C5049"/>
          <w:sz w:val="20"/>
        </w:rPr>
        <w:t>Cible : RGAA / WCAG 2.1 niveau AA.</w:t>
      </w:r>
    </w:p>
    <w:p>
      <w:pPr>
        <w:pStyle w:val="ListBullet"/>
        <w:spacing w:after="60"/>
      </w:pPr>
      <w:r>
        <w:rPr>
          <w:color w:val="5C5049"/>
          <w:sz w:val="20"/>
        </w:rPr>
        <w:t>Langue du document déclarée en français.</w:t>
      </w:r>
    </w:p>
    <w:p>
      <w:pPr>
        <w:pStyle w:val="ListBullet"/>
        <w:spacing w:after="60"/>
      </w:pPr>
      <w:r>
        <w:rPr>
          <w:color w:val="5C5049"/>
          <w:sz w:val="20"/>
        </w:rPr>
        <w:t>Structure de titres hiérarchisée, une seule balise de titre principal par page.</w:t>
      </w:r>
    </w:p>
    <w:p>
      <w:pPr>
        <w:pStyle w:val="ListBullet"/>
        <w:spacing w:after="60"/>
      </w:pPr>
      <w:r>
        <w:rPr>
          <w:color w:val="5C5049"/>
          <w:sz w:val="20"/>
        </w:rPr>
        <w:t>Anneau de focus visible sur tout élément interactif, au clavier comme à la souris.</w:t>
      </w:r>
    </w:p>
    <w:p>
      <w:pPr>
        <w:pStyle w:val="ListBullet"/>
        <w:spacing w:after="60"/>
      </w:pPr>
      <w:r>
        <w:rPr>
          <w:color w:val="5C5049"/>
          <w:sz w:val="20"/>
        </w:rPr>
        <w:t>Onglets de destination exposés avec les rôles ARIA appropriés.</w:t>
      </w:r>
    </w:p>
    <w:p>
      <w:pPr>
        <w:pStyle w:val="ListBullet"/>
        <w:spacing w:after="60"/>
      </w:pPr>
      <w:r>
        <w:rPr>
          <w:color w:val="5C5049"/>
          <w:sz w:val="20"/>
        </w:rPr>
        <w:t>Logo annoncé « SICCAM SARL » d’un seul tenant, malgré son découpage bichrome.</w:t>
      </w:r>
    </w:p>
    <w:p>
      <w:pPr>
        <w:pStyle w:val="ListBullet"/>
        <w:spacing w:after="60"/>
      </w:pPr>
      <w:r>
        <w:rPr>
          <w:color w:val="5C5049"/>
          <w:sz w:val="20"/>
        </w:rPr>
        <w:t>Bandes d’analyse masquées aux lecteurs d’écran : leurs abréviations sont déjà énoncées en toutes lettres dans la section correspondante.</w:t>
      </w:r>
    </w:p>
    <w:p>
      <w:pPr>
        <w:pStyle w:val="ListBullet"/>
        <w:spacing w:after="60"/>
      </w:pPr>
      <w:r>
        <w:rPr>
          <w:color w:val="5C5049"/>
          <w:sz w:val="20"/>
        </w:rPr>
        <w:t>Toutes les images portent une alternative textuelle décrivant la scène.</w:t>
      </w:r>
    </w:p>
    <w:p>
      <w:pPr>
        <w:pStyle w:val="ListBullet"/>
        <w:spacing w:after="60"/>
      </w:pPr>
      <w:r>
        <w:rPr>
          <w:color w:val="5C5049"/>
          <w:sz w:val="20"/>
        </w:rPr>
        <w:t>Animations neutralisées lorsque le système signale une préférence de mouvement réduit.</w:t>
      </w:r>
    </w:p>
    <w:p>
      <w:pPr>
        <w:pStyle w:val="Heading2"/>
      </w:pPr>
      <w:r>
        <w:t>6.5 Référencement et partage</w:t>
      </w:r>
    </w:p>
    <w:p>
      <w:pPr>
        <w:pStyle w:val="ListBullet"/>
        <w:spacing w:after="60"/>
      </w:pPr>
      <w:r>
        <w:rPr>
          <w:color w:val="5C5049"/>
          <w:sz w:val="20"/>
        </w:rPr>
        <w:t>Titre et méta-description rédigés pour la page d’accueil.</w:t>
      </w:r>
    </w:p>
    <w:p>
      <w:pPr>
        <w:pStyle w:val="ListBullet"/>
        <w:spacing w:after="60"/>
      </w:pPr>
      <w:r>
        <w:rPr>
          <w:color w:val="5C5049"/>
          <w:sz w:val="20"/>
        </w:rPr>
        <w:t>Métadonnées Open Graph : titre, description, image, locale française.</w:t>
      </w:r>
    </w:p>
    <w:p>
      <w:pPr>
        <w:pStyle w:val="ListBullet"/>
        <w:spacing w:after="60"/>
      </w:pPr>
      <w:r>
        <w:rPr>
          <w:color w:val="5C5049"/>
          <w:sz w:val="20"/>
        </w:rPr>
        <w:t>Adresses des sections en ancres internes stables.</w:t>
      </w:r>
    </w:p>
    <w:p>
      <w:pPr>
        <w:pStyle w:val="ListBullet"/>
        <w:spacing w:after="60"/>
      </w:pPr>
      <w:r>
        <w:rPr>
          <w:color w:val="5C5049"/>
          <w:sz w:val="20"/>
        </w:rPr>
        <w:t>Contenu rendu côté serveur : intégralement lisible sans exécution de JavaScript.</w:t>
      </w:r>
    </w:p>
    <w:p>
      <w:pPr>
        <w:pStyle w:val="Heading2"/>
      </w:pPr>
      <w:r>
        <w:t>6.6 Compatibilité</w:t>
      </w:r>
    </w:p>
    <w:tbl>
      <w:tblPr>
        <w:tblStyle w:val="TableGrid"/>
        <w:tblW w:type="auto" w:w="0"/>
        <w:jc w:val="center"/>
        <w:tblLook w:firstColumn="1" w:firstRow="1" w:lastColumn="0" w:lastRow="0" w:noHBand="0" w:noVBand="1" w:val="04A0"/>
      </w:tblPr>
      <w:tblGrid>
        <w:gridCol w:w="4759"/>
        <w:gridCol w:w="4759"/>
      </w:tblGrid>
      <w:tr>
        <w:tc>
          <w:tcPr>
            <w:tcW w:type="dxa" w:w="3969"/>
            <w:shd w:val="clear" w:color="auto" w:fill="1C1815"/>
          </w:tcPr>
          <w:p>
            <w:pPr>
              <w:spacing w:after="40" w:before="40"/>
            </w:pPr>
            <w:r/>
            <w:r>
              <w:rPr>
                <w:rFonts w:ascii="Segoe UI" w:hAnsi="Segoe UI"/>
                <w:b/>
                <w:color w:val="FFFFFF"/>
                <w:sz w:val="18"/>
              </w:rPr>
              <w:t>Navigateur</w:t>
            </w:r>
          </w:p>
        </w:tc>
        <w:tc>
          <w:tcPr>
            <w:tcW w:type="dxa" w:w="5102"/>
            <w:shd w:val="clear" w:color="auto" w:fill="1C1815"/>
          </w:tcPr>
          <w:p>
            <w:pPr>
              <w:spacing w:after="40" w:before="40"/>
            </w:pPr>
            <w:r/>
            <w:r>
              <w:rPr>
                <w:rFonts w:ascii="Segoe UI" w:hAnsi="Segoe UI"/>
                <w:b/>
                <w:color w:val="FFFFFF"/>
                <w:sz w:val="18"/>
              </w:rPr>
              <w:t>Support</w:t>
            </w:r>
          </w:p>
        </w:tc>
      </w:tr>
      <w:tr>
        <w:tc>
          <w:tcPr>
            <w:tcW w:type="dxa" w:w="3969"/>
          </w:tcPr>
          <w:p>
            <w:pPr>
              <w:spacing w:after="40" w:before="40"/>
            </w:pPr>
            <w:r/>
            <w:r>
              <w:rPr>
                <w:rFonts w:ascii="Segoe UI" w:hAnsi="Segoe UI"/>
                <w:b w:val="0"/>
                <w:color w:val="1C1815"/>
                <w:sz w:val="18"/>
              </w:rPr>
              <w:t>Chrome, Edge (2 dernières versions)</w:t>
            </w:r>
          </w:p>
        </w:tc>
        <w:tc>
          <w:tcPr>
            <w:tcW w:type="dxa" w:w="5102"/>
          </w:tcPr>
          <w:p>
            <w:pPr>
              <w:spacing w:after="40" w:before="40"/>
            </w:pPr>
            <w:r/>
            <w:r>
              <w:rPr>
                <w:rFonts w:ascii="Segoe UI" w:hAnsi="Segoe UI"/>
                <w:b w:val="0"/>
                <w:color w:val="5C5049"/>
                <w:sz w:val="18"/>
              </w:rPr>
              <w:t>Complet, animations de filets comprises</w:t>
            </w:r>
          </w:p>
        </w:tc>
      </w:tr>
      <w:tr>
        <w:tc>
          <w:tcPr>
            <w:tcW w:type="dxa" w:w="3969"/>
            <w:shd w:val="clear" w:color="auto" w:fill="F8F5F2"/>
          </w:tcPr>
          <w:p>
            <w:pPr>
              <w:spacing w:after="40" w:before="40"/>
            </w:pPr>
            <w:r/>
            <w:r>
              <w:rPr>
                <w:rFonts w:ascii="Segoe UI" w:hAnsi="Segoe UI"/>
                <w:b w:val="0"/>
                <w:color w:val="1C1815"/>
                <w:sz w:val="18"/>
              </w:rPr>
              <w:t>Safari 26 et ultérieur</w:t>
            </w:r>
          </w:p>
        </w:tc>
        <w:tc>
          <w:tcPr>
            <w:tcW w:type="dxa" w:w="5102"/>
            <w:shd w:val="clear" w:color="auto" w:fill="F8F5F2"/>
          </w:tcPr>
          <w:p>
            <w:pPr>
              <w:spacing w:after="40" w:before="40"/>
            </w:pPr>
            <w:r/>
            <w:r>
              <w:rPr>
                <w:rFonts w:ascii="Segoe UI" w:hAnsi="Segoe UI"/>
                <w:b w:val="0"/>
                <w:color w:val="5C5049"/>
                <w:sz w:val="18"/>
              </w:rPr>
              <w:t>Complet</w:t>
            </w:r>
          </w:p>
        </w:tc>
      </w:tr>
      <w:tr>
        <w:tc>
          <w:tcPr>
            <w:tcW w:type="dxa" w:w="3969"/>
          </w:tcPr>
          <w:p>
            <w:pPr>
              <w:spacing w:after="40" w:before="40"/>
            </w:pPr>
            <w:r/>
            <w:r>
              <w:rPr>
                <w:rFonts w:ascii="Segoe UI" w:hAnsi="Segoe UI"/>
                <w:b w:val="0"/>
                <w:color w:val="1C1815"/>
                <w:sz w:val="18"/>
              </w:rPr>
              <w:t>Firefox (2 dernières versions)</w:t>
            </w:r>
          </w:p>
        </w:tc>
        <w:tc>
          <w:tcPr>
            <w:tcW w:type="dxa" w:w="5102"/>
          </w:tcPr>
          <w:p>
            <w:pPr>
              <w:spacing w:after="40" w:before="40"/>
            </w:pPr>
            <w:r/>
            <w:r>
              <w:rPr>
                <w:rFonts w:ascii="Segoe UI" w:hAnsi="Segoe UI"/>
                <w:b w:val="0"/>
                <w:color w:val="5C5049"/>
                <w:sz w:val="18"/>
              </w:rPr>
              <w:t>Complet ; les filets s’affichent sans animation de tracé</w:t>
            </w:r>
          </w:p>
        </w:tc>
      </w:tr>
      <w:tr>
        <w:tc>
          <w:tcPr>
            <w:tcW w:type="dxa" w:w="3969"/>
            <w:shd w:val="clear" w:color="auto" w:fill="F8F5F2"/>
          </w:tcPr>
          <w:p>
            <w:pPr>
              <w:spacing w:after="40" w:before="40"/>
            </w:pPr>
            <w:r/>
            <w:r>
              <w:rPr>
                <w:rFonts w:ascii="Segoe UI" w:hAnsi="Segoe UI"/>
                <w:b w:val="0"/>
                <w:color w:val="1C1815"/>
                <w:sz w:val="18"/>
              </w:rPr>
              <w:t>Navigateurs sans backdrop-filter</w:t>
            </w:r>
          </w:p>
        </w:tc>
        <w:tc>
          <w:tcPr>
            <w:tcW w:type="dxa" w:w="5102"/>
            <w:shd w:val="clear" w:color="auto" w:fill="F8F5F2"/>
          </w:tcPr>
          <w:p>
            <w:pPr>
              <w:spacing w:after="40" w:before="40"/>
            </w:pPr>
            <w:r/>
            <w:r>
              <w:rPr>
                <w:rFonts w:ascii="Segoe UI" w:hAnsi="Segoe UI"/>
                <w:b w:val="0"/>
                <w:color w:val="5C5049"/>
                <w:sz w:val="18"/>
              </w:rPr>
              <w:t>La barre de navigation reste opaque et lisible</w:t>
            </w:r>
          </w:p>
        </w:tc>
      </w:tr>
    </w:tbl>
    <w:p/>
    <w:p>
      <w:pPr>
        <w:spacing w:before="0"/>
      </w:pPr>
      <w:r>
        <w:rPr>
          <w:b w:val="0"/>
          <w:i w:val="0"/>
          <w:sz w:val="19"/>
        </w:rPr>
        <w:t>Principe de dégradation retenu : une fonctionnalité non supportée n’entraîne jamais la disparition d’un contenu. Un filet non animé reste affiché ; il n’est jamais masqué en attente d’un support absent.</w:t>
      </w:r>
    </w:p>
    <w:p>
      <w:r>
        <w:br w:type="page"/>
      </w:r>
    </w:p>
    <w:p>
      <w:pPr>
        <w:pStyle w:val="Heading1"/>
      </w:pPr>
      <w:r>
        <w:t>7. Arbitrages assumés</w:t>
      </w:r>
    </w:p>
    <w:p>
      <w:pPr>
        <w:spacing w:before="0"/>
      </w:pPr>
      <w:r>
        <w:rPr>
          <w:b w:val="0"/>
          <w:i w:val="0"/>
          <w:sz w:val="20"/>
        </w:rPr>
        <w:t>Trois décisions s’écartent du système de design initial. Elles sont documentées ici pour être validées ou révoquées explicitement.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701"/>
            <w:shd w:val="clear" w:color="auto" w:fill="1C1815"/>
          </w:tcPr>
          <w:p>
            <w:pPr>
              <w:spacing w:after="40" w:before="40"/>
            </w:pPr>
            <w:r/>
            <w:r>
              <w:rPr>
                <w:rFonts w:ascii="Segoe UI" w:hAnsi="Segoe UI"/>
                <w:b/>
                <w:color w:val="FFFFFF"/>
                <w:sz w:val="18"/>
              </w:rPr>
              <w:t>Sujet</w:t>
            </w:r>
          </w:p>
        </w:tc>
        <w:tc>
          <w:tcPr>
            <w:tcW w:type="dxa" w:w="2154"/>
            <w:shd w:val="clear" w:color="auto" w:fill="1C1815"/>
          </w:tcPr>
          <w:p>
            <w:pPr>
              <w:spacing w:after="40" w:before="40"/>
            </w:pPr>
            <w:r/>
            <w:r>
              <w:rPr>
                <w:rFonts w:ascii="Segoe UI" w:hAnsi="Segoe UI"/>
                <w:b/>
                <w:color w:val="FFFFFF"/>
                <w:sz w:val="18"/>
              </w:rPr>
              <w:t>Règle initiale</w:t>
            </w:r>
          </w:p>
        </w:tc>
        <w:tc>
          <w:tcPr>
            <w:tcW w:type="dxa" w:w="2381"/>
            <w:shd w:val="clear" w:color="auto" w:fill="1C1815"/>
          </w:tcPr>
          <w:p>
            <w:pPr>
              <w:spacing w:after="40" w:before="40"/>
            </w:pPr>
            <w:r/>
            <w:r>
              <w:rPr>
                <w:rFonts w:ascii="Segoe UI" w:hAnsi="Segoe UI"/>
                <w:b/>
                <w:color w:val="FFFFFF"/>
                <w:sz w:val="18"/>
              </w:rPr>
              <w:t>Décision retenue</w:t>
            </w:r>
          </w:p>
        </w:tc>
        <w:tc>
          <w:tcPr>
            <w:tcW w:type="dxa" w:w="2835"/>
            <w:shd w:val="clear" w:color="auto" w:fill="1C1815"/>
          </w:tcPr>
          <w:p>
            <w:pPr>
              <w:spacing w:after="40" w:before="40"/>
            </w:pPr>
            <w:r/>
            <w:r>
              <w:rPr>
                <w:rFonts w:ascii="Segoe UI" w:hAnsi="Segoe UI"/>
                <w:b/>
                <w:color w:val="FFFFFF"/>
                <w:sz w:val="18"/>
              </w:rPr>
              <w:t>Motif</w:t>
            </w:r>
          </w:p>
        </w:tc>
      </w:tr>
      <w:tr>
        <w:tc>
          <w:tcPr>
            <w:tcW w:type="dxa" w:w="1701"/>
          </w:tcPr>
          <w:p>
            <w:pPr>
              <w:spacing w:after="40" w:before="40"/>
            </w:pPr>
            <w:r/>
            <w:r>
              <w:rPr>
                <w:rFonts w:ascii="Segoe UI" w:hAnsi="Segoe UI"/>
                <w:b/>
                <w:color w:val="1C1815"/>
                <w:sz w:val="18"/>
              </w:rPr>
              <w:t>Mouvement</w:t>
            </w:r>
          </w:p>
        </w:tc>
        <w:tc>
          <w:tcPr>
            <w:tcW w:type="dxa" w:w="2154"/>
          </w:tcPr>
          <w:p>
            <w:pPr>
              <w:spacing w:after="40" w:before="40"/>
            </w:pPr>
            <w:r/>
            <w:r>
              <w:rPr>
                <w:rFonts w:ascii="Segoe UI" w:hAnsi="Segoe UI"/>
                <w:b w:val="0"/>
                <w:color w:val="5C5049"/>
                <w:sz w:val="18"/>
              </w:rPr>
              <w:t>Aucune apparition au défilement</w:t>
            </w:r>
          </w:p>
        </w:tc>
        <w:tc>
          <w:tcPr>
            <w:tcW w:type="dxa" w:w="2381"/>
          </w:tcPr>
          <w:p>
            <w:pPr>
              <w:spacing w:after="40" w:before="40"/>
            </w:pPr>
            <w:r/>
            <w:r>
              <w:rPr>
                <w:rFonts w:ascii="Segoe UI" w:hAnsi="Segoe UI"/>
                <w:b w:val="0"/>
                <w:color w:val="5C5049"/>
                <w:sz w:val="18"/>
              </w:rPr>
              <w:t>Les filets se tracent ; le contenu ne bouge jamais</w:t>
            </w:r>
          </w:p>
        </w:tc>
        <w:tc>
          <w:tcPr>
            <w:tcW w:type="dxa" w:w="2835"/>
          </w:tcPr>
          <w:p>
            <w:pPr>
              <w:spacing w:after="40" w:before="40"/>
            </w:pPr>
            <w:r/>
            <w:r>
              <w:rPr>
                <w:rFonts w:ascii="Segoe UI" w:hAnsi="Segoe UI"/>
                <w:b w:val="0"/>
                <w:color w:val="5C5049"/>
                <w:sz w:val="18"/>
              </w:rPr>
              <w:t>L’interdiction protège le lecteur d’un texte qui se fait attendre. Elle est tenue sur le contenu ; le mouvement est déplacé sur les séparateurs.</w:t>
            </w:r>
          </w:p>
        </w:tc>
      </w:tr>
      <w:tr>
        <w:tc>
          <w:tcPr>
            <w:tcW w:type="dxa" w:w="1701"/>
            <w:shd w:val="clear" w:color="auto" w:fill="F8F5F2"/>
          </w:tcPr>
          <w:p>
            <w:pPr>
              <w:spacing w:after="40" w:before="40"/>
            </w:pPr>
            <w:r/>
            <w:r>
              <w:rPr>
                <w:rFonts w:ascii="Segoe UI" w:hAnsi="Segoe UI"/>
                <w:b/>
                <w:color w:val="1C1815"/>
                <w:sz w:val="18"/>
              </w:rPr>
              <w:t>Séparateurs</w:t>
            </w:r>
          </w:p>
        </w:tc>
        <w:tc>
          <w:tcPr>
            <w:tcW w:type="dxa" w:w="2154"/>
            <w:shd w:val="clear" w:color="auto" w:fill="F8F5F2"/>
          </w:tcPr>
          <w:p>
            <w:pPr>
              <w:spacing w:after="40" w:before="40"/>
            </w:pPr>
            <w:r/>
            <w:r>
              <w:rPr>
                <w:rFonts w:ascii="Segoe UI" w:hAnsi="Segoe UI"/>
                <w:b w:val="0"/>
                <w:color w:val="5C5049"/>
                <w:sz w:val="18"/>
              </w:rPr>
              <w:t>Séparateur ondulé, deux par page</w:t>
            </w:r>
          </w:p>
        </w:tc>
        <w:tc>
          <w:tcPr>
            <w:tcW w:type="dxa" w:w="2381"/>
            <w:shd w:val="clear" w:color="auto" w:fill="F8F5F2"/>
          </w:tcPr>
          <w:p>
            <w:pPr>
              <w:spacing w:after="40" w:before="40"/>
            </w:pPr>
            <w:r/>
            <w:r>
              <w:rPr>
                <w:rFonts w:ascii="Segoe UI" w:hAnsi="Segoe UI"/>
                <w:b w:val="0"/>
                <w:color w:val="5C5049"/>
                <w:sz w:val="18"/>
              </w:rPr>
              <w:t>Bandes d’analyse en monospace</w:t>
            </w:r>
          </w:p>
        </w:tc>
        <w:tc>
          <w:tcPr>
            <w:tcW w:type="dxa" w:w="2835"/>
            <w:shd w:val="clear" w:color="auto" w:fill="F8F5F2"/>
          </w:tcPr>
          <w:p>
            <w:pPr>
              <w:spacing w:after="40" w:before="40"/>
            </w:pPr>
            <w:r/>
            <w:r>
              <w:rPr>
                <w:rFonts w:ascii="Segoe UI" w:hAnsi="Segoe UI"/>
                <w:b w:val="0"/>
                <w:color w:val="5C5049"/>
                <w:sz w:val="18"/>
              </w:rPr>
              <w:t>L’ondulation ne portait aucune information et datait la page. La bande porte les données réelles de la section suivante.</w:t>
            </w:r>
          </w:p>
        </w:tc>
      </w:tr>
      <w:tr>
        <w:tc>
          <w:tcPr>
            <w:tcW w:type="dxa" w:w="1701"/>
          </w:tcPr>
          <w:p>
            <w:pPr>
              <w:spacing w:after="40" w:before="40"/>
            </w:pPr>
            <w:r/>
            <w:r>
              <w:rPr>
                <w:rFonts w:ascii="Segoe UI" w:hAnsi="Segoe UI"/>
                <w:b/>
                <w:color w:val="1C1815"/>
                <w:sz w:val="18"/>
              </w:rPr>
              <w:t>Barre de navigation</w:t>
            </w:r>
          </w:p>
        </w:tc>
        <w:tc>
          <w:tcPr>
            <w:tcW w:type="dxa" w:w="2154"/>
          </w:tcPr>
          <w:p>
            <w:pPr>
              <w:spacing w:after="40" w:before="40"/>
            </w:pPr>
            <w:r/>
            <w:r>
              <w:rPr>
                <w:rFonts w:ascii="Segoe UI" w:hAnsi="Segoe UI"/>
                <w:b w:val="0"/>
                <w:color w:val="5C5049"/>
                <w:sz w:val="18"/>
              </w:rPr>
              <w:t>Hauteur fixe 76 px, collée au bord</w:t>
            </w:r>
          </w:p>
        </w:tc>
        <w:tc>
          <w:tcPr>
            <w:tcW w:type="dxa" w:w="2381"/>
          </w:tcPr>
          <w:p>
            <w:pPr>
              <w:spacing w:after="40" w:before="40"/>
            </w:pPr>
            <w:r/>
            <w:r>
              <w:rPr>
                <w:rFonts w:ascii="Segoe UI" w:hAnsi="Segoe UI"/>
                <w:b w:val="0"/>
                <w:color w:val="5C5049"/>
                <w:sz w:val="18"/>
              </w:rPr>
              <w:t>Pilule flottante de 68 px, retrait de 16 px</w:t>
            </w:r>
          </w:p>
        </w:tc>
        <w:tc>
          <w:tcPr>
            <w:tcW w:type="dxa" w:w="2835"/>
          </w:tcPr>
          <w:p>
            <w:pPr>
              <w:spacing w:after="40" w:before="40"/>
            </w:pPr>
            <w:r/>
            <w:r>
              <w:rPr>
                <w:rFonts w:ascii="Segoe UI" w:hAnsi="Segoe UI"/>
                <w:b w:val="0"/>
                <w:color w:val="5C5049"/>
                <w:sz w:val="18"/>
              </w:rPr>
              <w:t>Demande du client sur référence externe. Le flou d’arrière-plan reste conforme : c’est le seul endroit où le système l’autorise.</w:t>
            </w:r>
          </w:p>
        </w:tc>
      </w:tr>
    </w:tbl>
    <w:p/>
    <w:p>
      <w:r>
        <w:br w:type="page"/>
      </w:r>
    </w:p>
    <w:p>
      <w:pPr>
        <w:pStyle w:val="Heading1"/>
      </w:pPr>
      <w:r>
        <w:t>8. Réserves et points à trancher</w:t>
      </w:r>
    </w:p>
    <w:p>
      <w:pPr>
        <w:spacing w:before="0"/>
      </w:pPr>
      <w:r>
        <w:rPr>
          <w:b w:val="0"/>
          <w:i w:val="0"/>
          <w:sz w:val="20"/>
        </w:rPr>
        <w:t>Ces points sont bloquants ou structurants. Ils appellent une décision du maître d’ouvrage avant mise en ligne.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80"/>
            <w:shd w:val="clear" w:color="auto" w:fill="1C1815"/>
          </w:tcPr>
          <w:p>
            <w:pPr>
              <w:spacing w:after="40" w:before="40"/>
            </w:pPr>
            <w:r/>
            <w:r>
              <w:rPr>
                <w:rFonts w:ascii="Segoe UI" w:hAnsi="Segoe UI"/>
                <w:b/>
                <w:color w:val="FFFFFF"/>
                <w:sz w:val="18"/>
              </w:rPr>
              <w:t>N°</w:t>
            </w:r>
          </w:p>
        </w:tc>
        <w:tc>
          <w:tcPr>
            <w:tcW w:type="dxa" w:w="2608"/>
            <w:shd w:val="clear" w:color="auto" w:fill="1C1815"/>
          </w:tcPr>
          <w:p>
            <w:pPr>
              <w:spacing w:after="40" w:before="40"/>
            </w:pPr>
            <w:r/>
            <w:r>
              <w:rPr>
                <w:rFonts w:ascii="Segoe UI" w:hAnsi="Segoe UI"/>
                <w:b/>
                <w:color w:val="FFFFFF"/>
                <w:sz w:val="18"/>
              </w:rPr>
              <w:t>Point</w:t>
            </w:r>
          </w:p>
        </w:tc>
        <w:tc>
          <w:tcPr>
            <w:tcW w:type="dxa" w:w="2721"/>
            <w:shd w:val="clear" w:color="auto" w:fill="1C1815"/>
          </w:tcPr>
          <w:p>
            <w:pPr>
              <w:spacing w:after="40" w:before="40"/>
            </w:pPr>
            <w:r/>
            <w:r>
              <w:rPr>
                <w:rFonts w:ascii="Segoe UI" w:hAnsi="Segoe UI"/>
                <w:b/>
                <w:color w:val="FFFFFF"/>
                <w:sz w:val="18"/>
              </w:rPr>
              <w:t>Risque</w:t>
            </w:r>
          </w:p>
        </w:tc>
        <w:tc>
          <w:tcPr>
            <w:tcW w:type="dxa" w:w="3061"/>
            <w:shd w:val="clear" w:color="auto" w:fill="1C1815"/>
          </w:tcPr>
          <w:p>
            <w:pPr>
              <w:spacing w:after="40" w:before="40"/>
            </w:pPr>
            <w:r/>
            <w:r>
              <w:rPr>
                <w:rFonts w:ascii="Segoe UI" w:hAnsi="Segoe UI"/>
                <w:b/>
                <w:color w:val="FFFFFF"/>
                <w:sz w:val="18"/>
              </w:rPr>
              <w:t>Décision attendue</w:t>
            </w:r>
          </w:p>
        </w:tc>
      </w:tr>
      <w:tr>
        <w:tc>
          <w:tcPr>
            <w:tcW w:type="dxa" w:w="680"/>
          </w:tcPr>
          <w:p>
            <w:pPr>
              <w:spacing w:after="40" w:before="40"/>
            </w:pPr>
            <w:r/>
            <w:r>
              <w:rPr>
                <w:rFonts w:ascii="Segoe UI" w:hAnsi="Segoe UI"/>
                <w:b/>
                <w:color w:val="1C1815"/>
                <w:sz w:val="18"/>
              </w:rPr>
              <w:t>R1</w:t>
            </w:r>
          </w:p>
        </w:tc>
        <w:tc>
          <w:tcPr>
            <w:tcW w:type="dxa" w:w="2608"/>
          </w:tcPr>
          <w:p>
            <w:pPr>
              <w:spacing w:after="40" w:before="40"/>
            </w:pPr>
            <w:r/>
            <w:r>
              <w:rPr>
                <w:rFonts w:ascii="Segoe UI" w:hAnsi="Segoe UI"/>
                <w:b w:val="0"/>
                <w:color w:val="5C5049"/>
                <w:sz w:val="18"/>
              </w:rPr>
              <w:t>Le formulaire n’envoie aucune demande : seul l’écran de confirmation s’affiche.</w:t>
            </w:r>
          </w:p>
        </w:tc>
        <w:tc>
          <w:tcPr>
            <w:tcW w:type="dxa" w:w="2721"/>
          </w:tcPr>
          <w:p>
            <w:pPr>
              <w:spacing w:after="40" w:before="40"/>
            </w:pPr>
            <w:r/>
            <w:r>
              <w:rPr>
                <w:rFonts w:ascii="Segoe UI" w:hAnsi="Segoe UI"/>
                <w:b w:val="0"/>
                <w:color w:val="5C5049"/>
                <w:sz w:val="18"/>
              </w:rPr>
              <w:t>Bloquant — un visiteur croit sa demande transmise alors qu’elle est perdue.</w:t>
            </w:r>
          </w:p>
        </w:tc>
        <w:tc>
          <w:tcPr>
            <w:tcW w:type="dxa" w:w="3061"/>
          </w:tcPr>
          <w:p>
            <w:pPr>
              <w:spacing w:after="40" w:before="40"/>
            </w:pPr>
            <w:r/>
            <w:r>
              <w:rPr>
                <w:rFonts w:ascii="Segoe UI" w:hAnsi="Segoe UI"/>
                <w:b w:val="0"/>
                <w:color w:val="5C5049"/>
                <w:sz w:val="18"/>
              </w:rPr>
              <w:t>Choisir le mode de transmission (interface applicative, service tiers, ou lien courriel) et le faire brancher.</w:t>
            </w:r>
          </w:p>
        </w:tc>
      </w:tr>
      <w:tr>
        <w:tc>
          <w:tcPr>
            <w:tcW w:type="dxa" w:w="680"/>
            <w:shd w:val="clear" w:color="auto" w:fill="F8F5F2"/>
          </w:tcPr>
          <w:p>
            <w:pPr>
              <w:spacing w:after="40" w:before="40"/>
            </w:pPr>
            <w:r/>
            <w:r>
              <w:rPr>
                <w:rFonts w:ascii="Segoe UI" w:hAnsi="Segoe UI"/>
                <w:b/>
                <w:color w:val="1C1815"/>
                <w:sz w:val="18"/>
              </w:rPr>
              <w:t>R2</w:t>
            </w:r>
          </w:p>
        </w:tc>
        <w:tc>
          <w:tcPr>
            <w:tcW w:type="dxa" w:w="2608"/>
            <w:shd w:val="clear" w:color="auto" w:fill="F8F5F2"/>
          </w:tcPr>
          <w:p>
            <w:pPr>
              <w:spacing w:after="40" w:before="40"/>
            </w:pPr>
            <w:r/>
            <w:r>
              <w:rPr>
                <w:rFonts w:ascii="Segoe UI" w:hAnsi="Segoe UI"/>
                <w:b w:val="0"/>
                <w:color w:val="5C5049"/>
                <w:sz w:val="18"/>
              </w:rPr>
              <w:t>Les photographies sont générées par intelligence artificielle.</w:t>
            </w:r>
          </w:p>
        </w:tc>
        <w:tc>
          <w:tcPr>
            <w:tcW w:type="dxa" w:w="2721"/>
            <w:shd w:val="clear" w:color="auto" w:fill="F8F5F2"/>
          </w:tcPr>
          <w:p>
            <w:pPr>
              <w:spacing w:after="40" w:before="40"/>
            </w:pPr>
            <w:r/>
            <w:r>
              <w:rPr>
                <w:rFonts w:ascii="Segoe UI" w:hAnsi="Segoe UI"/>
                <w:b w:val="0"/>
                <w:color w:val="5C5049"/>
                <w:sz w:val="18"/>
              </w:rPr>
              <w:t>Crédibilité — une entreprise dont l’argument est le contrôle physique des lots ne peut illustrer son site par des images de synthèse.</w:t>
            </w:r>
          </w:p>
        </w:tc>
        <w:tc>
          <w:tcPr>
            <w:tcW w:type="dxa" w:w="3061"/>
            <w:shd w:val="clear" w:color="auto" w:fill="F8F5F2"/>
          </w:tcPr>
          <w:p>
            <w:pPr>
              <w:spacing w:after="40" w:before="40"/>
            </w:pPr>
            <w:r/>
            <w:r>
              <w:rPr>
                <w:rFonts w:ascii="Segoe UI" w:hAnsi="Segoe UI"/>
                <w:b w:val="0"/>
                <w:color w:val="5C5049"/>
                <w:sz w:val="18"/>
              </w:rPr>
              <w:t>Commanditer une prise de vue réelle : plantations, entrepôt de tri, port.</w:t>
            </w:r>
          </w:p>
        </w:tc>
      </w:tr>
      <w:tr>
        <w:tc>
          <w:tcPr>
            <w:tcW w:type="dxa" w:w="680"/>
          </w:tcPr>
          <w:p>
            <w:pPr>
              <w:spacing w:after="40" w:before="40"/>
            </w:pPr>
            <w:r/>
            <w:r>
              <w:rPr>
                <w:rFonts w:ascii="Segoe UI" w:hAnsi="Segoe UI"/>
                <w:b/>
                <w:color w:val="1C1815"/>
                <w:sz w:val="18"/>
              </w:rPr>
              <w:t>R3</w:t>
            </w:r>
          </w:p>
        </w:tc>
        <w:tc>
          <w:tcPr>
            <w:tcW w:type="dxa" w:w="2608"/>
          </w:tcPr>
          <w:p>
            <w:pPr>
              <w:spacing w:after="40" w:before="40"/>
            </w:pPr>
            <w:r/>
            <w:r>
              <w:rPr>
                <w:rFonts w:ascii="Segoe UI" w:hAnsi="Segoe UI"/>
                <w:b w:val="0"/>
                <w:color w:val="5C5049"/>
                <w:sz w:val="18"/>
              </w:rPr>
              <w:t>Les chiffres-clés et les témoignages n’ont pas été vérifiés.</w:t>
            </w:r>
          </w:p>
        </w:tc>
        <w:tc>
          <w:tcPr>
            <w:tcW w:type="dxa" w:w="2721"/>
          </w:tcPr>
          <w:p>
            <w:pPr>
              <w:spacing w:after="40" w:before="40"/>
            </w:pPr>
            <w:r/>
            <w:r>
              <w:rPr>
                <w:rFonts w:ascii="Segoe UI" w:hAnsi="Segoe UI"/>
                <w:b w:val="0"/>
                <w:color w:val="5C5049"/>
                <w:sz w:val="18"/>
              </w:rPr>
              <w:t>Juridique et commercial — un chiffre invérifiable engage l’entreprise.</w:t>
            </w:r>
          </w:p>
        </w:tc>
        <w:tc>
          <w:tcPr>
            <w:tcW w:type="dxa" w:w="3061"/>
          </w:tcPr>
          <w:p>
            <w:pPr>
              <w:spacing w:after="40" w:before="40"/>
            </w:pPr>
            <w:r/>
            <w:r>
              <w:rPr>
                <w:rFonts w:ascii="Segoe UI" w:hAnsi="Segoe UI"/>
                <w:b w:val="0"/>
                <w:color w:val="5C5049"/>
                <w:sz w:val="18"/>
              </w:rPr>
              <w:t>Confirmer ou corriger : 20+ partenaires, 4 filières, 24 h de délai, 20 pieds de minimum, et les trois témoignages.</w:t>
            </w:r>
          </w:p>
        </w:tc>
      </w:tr>
      <w:tr>
        <w:tc>
          <w:tcPr>
            <w:tcW w:type="dxa" w:w="680"/>
            <w:shd w:val="clear" w:color="auto" w:fill="F8F5F2"/>
          </w:tcPr>
          <w:p>
            <w:pPr>
              <w:spacing w:after="40" w:before="40"/>
            </w:pPr>
            <w:r/>
            <w:r>
              <w:rPr>
                <w:rFonts w:ascii="Segoe UI" w:hAnsi="Segoe UI"/>
                <w:b/>
                <w:color w:val="1C1815"/>
                <w:sz w:val="18"/>
              </w:rPr>
              <w:t>R4</w:t>
            </w:r>
          </w:p>
        </w:tc>
        <w:tc>
          <w:tcPr>
            <w:tcW w:type="dxa" w:w="2608"/>
            <w:shd w:val="clear" w:color="auto" w:fill="F8F5F2"/>
          </w:tcPr>
          <w:p>
            <w:pPr>
              <w:spacing w:after="40" w:before="40"/>
            </w:pPr>
            <w:r/>
            <w:r>
              <w:rPr>
                <w:rFonts w:ascii="Segoe UI" w:hAnsi="Segoe UI"/>
                <w:b w:val="0"/>
                <w:color w:val="5C5049"/>
                <w:sz w:val="18"/>
              </w:rPr>
              <w:t>Les pages Produits et À propos n’existent pas.</w:t>
            </w:r>
          </w:p>
        </w:tc>
        <w:tc>
          <w:tcPr>
            <w:tcW w:type="dxa" w:w="2721"/>
            <w:shd w:val="clear" w:color="auto" w:fill="F8F5F2"/>
          </w:tcPr>
          <w:p>
            <w:pPr>
              <w:spacing w:after="40" w:before="40"/>
            </w:pPr>
            <w:r/>
            <w:r>
              <w:rPr>
                <w:rFonts w:ascii="Segoe UI" w:hAnsi="Segoe UI"/>
                <w:b w:val="0"/>
                <w:color w:val="5C5049"/>
                <w:sz w:val="18"/>
              </w:rPr>
              <w:t>Les liens produits renvoient au formulaire au lieu d’une fiche détaillée.</w:t>
            </w:r>
          </w:p>
        </w:tc>
        <w:tc>
          <w:tcPr>
            <w:tcW w:type="dxa" w:w="3061"/>
            <w:shd w:val="clear" w:color="auto" w:fill="F8F5F2"/>
          </w:tcPr>
          <w:p>
            <w:pPr>
              <w:spacing w:after="40" w:before="40"/>
            </w:pPr>
            <w:r/>
            <w:r>
              <w:rPr>
                <w:rFonts w:ascii="Segoe UI" w:hAnsi="Segoe UI"/>
                <w:b w:val="0"/>
                <w:color w:val="5C5049"/>
                <w:sz w:val="18"/>
              </w:rPr>
              <w:t>Arbitrer leur réalisation ; les maquettes et les visuels sont déjà disponibles.</w:t>
            </w:r>
          </w:p>
        </w:tc>
      </w:tr>
      <w:tr>
        <w:tc>
          <w:tcPr>
            <w:tcW w:type="dxa" w:w="680"/>
          </w:tcPr>
          <w:p>
            <w:pPr>
              <w:spacing w:after="40" w:before="40"/>
            </w:pPr>
            <w:r/>
            <w:r>
              <w:rPr>
                <w:rFonts w:ascii="Segoe UI" w:hAnsi="Segoe UI"/>
                <w:b/>
                <w:color w:val="1C1815"/>
                <w:sz w:val="18"/>
              </w:rPr>
              <w:t>R5</w:t>
            </w:r>
          </w:p>
        </w:tc>
        <w:tc>
          <w:tcPr>
            <w:tcW w:type="dxa" w:w="2608"/>
          </w:tcPr>
          <w:p>
            <w:pPr>
              <w:spacing w:after="40" w:before="40"/>
            </w:pPr>
            <w:r/>
            <w:r>
              <w:rPr>
                <w:rFonts w:ascii="Segoe UI" w:hAnsi="Segoe UI"/>
                <w:b w:val="0"/>
                <w:color w:val="5C5049"/>
                <w:sz w:val="18"/>
              </w:rPr>
              <w:t>Le S du favicon est du texte, non un tracé vectoriel.</w:t>
            </w:r>
          </w:p>
        </w:tc>
        <w:tc>
          <w:tcPr>
            <w:tcW w:type="dxa" w:w="2721"/>
          </w:tcPr>
          <w:p>
            <w:pPr>
              <w:spacing w:after="40" w:before="40"/>
            </w:pPr>
            <w:r/>
            <w:r>
              <w:rPr>
                <w:rFonts w:ascii="Segoe UI" w:hAnsi="Segoe UI"/>
                <w:b w:val="0"/>
                <w:color w:val="5C5049"/>
                <w:sz w:val="18"/>
              </w:rPr>
              <w:t>Mineur — la lettre se substitue en Arial si la police n’est pas installée.</w:t>
            </w:r>
          </w:p>
        </w:tc>
        <w:tc>
          <w:tcPr>
            <w:tcW w:type="dxa" w:w="3061"/>
          </w:tcPr>
          <w:p>
            <w:pPr>
              <w:spacing w:after="40" w:before="40"/>
            </w:pPr>
            <w:r/>
            <w:r>
              <w:rPr>
                <w:rFonts w:ascii="Segoe UI" w:hAnsi="Segoe UI"/>
                <w:b w:val="0"/>
                <w:color w:val="5C5049"/>
                <w:sz w:val="18"/>
              </w:rPr>
              <w:t>Fournir le logo vectorisé, ou faire vectoriser le symbole.</w:t>
            </w:r>
          </w:p>
        </w:tc>
      </w:tr>
      <w:tr>
        <w:tc>
          <w:tcPr>
            <w:tcW w:type="dxa" w:w="680"/>
            <w:shd w:val="clear" w:color="auto" w:fill="F8F5F2"/>
          </w:tcPr>
          <w:p>
            <w:pPr>
              <w:spacing w:after="40" w:before="40"/>
            </w:pPr>
            <w:r/>
            <w:r>
              <w:rPr>
                <w:rFonts w:ascii="Segoe UI" w:hAnsi="Segoe UI"/>
                <w:b/>
                <w:color w:val="1C1815"/>
                <w:sz w:val="18"/>
              </w:rPr>
              <w:t>R6</w:t>
            </w:r>
          </w:p>
        </w:tc>
        <w:tc>
          <w:tcPr>
            <w:tcW w:type="dxa" w:w="2608"/>
            <w:shd w:val="clear" w:color="auto" w:fill="F8F5F2"/>
          </w:tcPr>
          <w:p>
            <w:pPr>
              <w:spacing w:after="40" w:before="40"/>
            </w:pPr>
            <w:r/>
            <w:r>
              <w:rPr>
                <w:rFonts w:ascii="Segoe UI" w:hAnsi="Segoe UI"/>
                <w:b w:val="0"/>
                <w:color w:val="5C5049"/>
                <w:sz w:val="18"/>
              </w:rPr>
              <w:t>La configuration de l’outil d’analyse de code est incompatible avec sa version.</w:t>
            </w:r>
          </w:p>
        </w:tc>
        <w:tc>
          <w:tcPr>
            <w:tcW w:type="dxa" w:w="2721"/>
            <w:shd w:val="clear" w:color="auto" w:fill="F8F5F2"/>
          </w:tcPr>
          <w:p>
            <w:pPr>
              <w:spacing w:after="40" w:before="40"/>
            </w:pPr>
            <w:r/>
            <w:r>
              <w:rPr>
                <w:rFonts w:ascii="Segoe UI" w:hAnsi="Segoe UI"/>
                <w:b w:val="0"/>
                <w:color w:val="5C5049"/>
                <w:sz w:val="18"/>
              </w:rPr>
              <w:t>Mineur — le contrôle qualité automatique ne s’exécute pas.</w:t>
            </w:r>
          </w:p>
        </w:tc>
        <w:tc>
          <w:tcPr>
            <w:tcW w:type="dxa" w:w="3061"/>
            <w:shd w:val="clear" w:color="auto" w:fill="F8F5F2"/>
          </w:tcPr>
          <w:p>
            <w:pPr>
              <w:spacing w:after="40" w:before="40"/>
            </w:pPr>
            <w:r/>
            <w:r>
              <w:rPr>
                <w:rFonts w:ascii="Segoe UI" w:hAnsi="Segoe UI"/>
                <w:b w:val="0"/>
                <w:color w:val="5C5049"/>
                <w:sz w:val="18"/>
              </w:rPr>
              <w:t>Autoriser la correction (une ligne).</w:t>
            </w:r>
          </w:p>
        </w:tc>
      </w:tr>
      <w:tr>
        <w:tc>
          <w:tcPr>
            <w:tcW w:type="dxa" w:w="680"/>
          </w:tcPr>
          <w:p>
            <w:pPr>
              <w:spacing w:after="40" w:before="40"/>
            </w:pPr>
            <w:r/>
            <w:r>
              <w:rPr>
                <w:rFonts w:ascii="Segoe UI" w:hAnsi="Segoe UI"/>
                <w:b/>
                <w:color w:val="1C1815"/>
                <w:sz w:val="18"/>
              </w:rPr>
              <w:t>R7</w:t>
            </w:r>
          </w:p>
        </w:tc>
        <w:tc>
          <w:tcPr>
            <w:tcW w:type="dxa" w:w="2608"/>
          </w:tcPr>
          <w:p>
            <w:pPr>
              <w:spacing w:after="40" w:before="40"/>
            </w:pPr>
            <w:r/>
            <w:r>
              <w:rPr>
                <w:rFonts w:ascii="Segoe UI" w:hAnsi="Segoe UI"/>
                <w:b w:val="0"/>
                <w:color w:val="5C5049"/>
                <w:sz w:val="18"/>
              </w:rPr>
              <w:t>Les visuels sources pèsent de 2,2 à 2,9 Mo.</w:t>
            </w:r>
          </w:p>
        </w:tc>
        <w:tc>
          <w:tcPr>
            <w:tcW w:type="dxa" w:w="2721"/>
          </w:tcPr>
          <w:p>
            <w:pPr>
              <w:spacing w:after="40" w:before="40"/>
            </w:pPr>
            <w:r/>
            <w:r>
              <w:rPr>
                <w:rFonts w:ascii="Segoe UI" w:hAnsi="Segoe UI"/>
                <w:b w:val="0"/>
                <w:color w:val="5C5049"/>
                <w:sz w:val="18"/>
              </w:rPr>
              <w:t>Performance — coût de conversion à chaque première demande.</w:t>
            </w:r>
          </w:p>
        </w:tc>
        <w:tc>
          <w:tcPr>
            <w:tcW w:type="dxa" w:w="3061"/>
          </w:tcPr>
          <w:p>
            <w:pPr>
              <w:spacing w:after="40" w:before="40"/>
            </w:pPr>
            <w:r/>
            <w:r>
              <w:rPr>
                <w:rFonts w:ascii="Segoe UI" w:hAnsi="Segoe UI"/>
                <w:b w:val="0"/>
                <w:color w:val="5C5049"/>
                <w:sz w:val="18"/>
              </w:rPr>
              <w:t>Autoriser une optimisation en amont des fichiers sources.</w:t>
            </w:r>
          </w:p>
        </w:tc>
      </w:tr>
    </w:tbl>
    <w:p/>
    <w:p>
      <w:r>
        <w:br w:type="page"/>
      </w:r>
    </w:p>
    <w:p>
      <w:pPr>
        <w:pStyle w:val="Heading1"/>
      </w:pPr>
      <w:r>
        <w:t>9. Livrables</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color="auto" w:fill="1C1815"/>
          </w:tcPr>
          <w:p>
            <w:pPr>
              <w:spacing w:after="40" w:before="40"/>
            </w:pPr>
            <w:r/>
            <w:r>
              <w:rPr>
                <w:rFonts w:ascii="Segoe UI" w:hAnsi="Segoe UI"/>
                <w:b/>
                <w:color w:val="FFFFFF"/>
                <w:sz w:val="18"/>
              </w:rPr>
              <w:t>Livrable</w:t>
            </w:r>
          </w:p>
        </w:tc>
        <w:tc>
          <w:tcPr>
            <w:tcW w:type="dxa" w:w="3175"/>
            <w:shd w:val="clear" w:color="auto" w:fill="1C1815"/>
          </w:tcPr>
          <w:p>
            <w:pPr>
              <w:spacing w:after="40" w:before="40"/>
            </w:pPr>
            <w:r/>
            <w:r>
              <w:rPr>
                <w:rFonts w:ascii="Segoe UI" w:hAnsi="Segoe UI"/>
                <w:b/>
                <w:color w:val="FFFFFF"/>
                <w:sz w:val="18"/>
              </w:rPr>
              <w:t>Forme</w:t>
            </w:r>
          </w:p>
        </w:tc>
        <w:tc>
          <w:tcPr>
            <w:tcW w:type="dxa" w:w="2835"/>
            <w:shd w:val="clear" w:color="auto" w:fill="1C1815"/>
          </w:tcPr>
          <w:p>
            <w:pPr>
              <w:spacing w:after="40" w:before="40"/>
            </w:pPr>
            <w:r/>
            <w:r>
              <w:rPr>
                <w:rFonts w:ascii="Segoe UI" w:hAnsi="Segoe UI"/>
                <w:b/>
                <w:color w:val="FFFFFF"/>
                <w:sz w:val="18"/>
              </w:rPr>
              <w:t>État</w:t>
            </w:r>
          </w:p>
        </w:tc>
      </w:tr>
      <w:tr>
        <w:tc>
          <w:tcPr>
            <w:tcW w:type="dxa" w:w="3061"/>
          </w:tcPr>
          <w:p>
            <w:pPr>
              <w:spacing w:after="40" w:before="40"/>
            </w:pPr>
            <w:r/>
            <w:r>
              <w:rPr>
                <w:rFonts w:ascii="Segoe UI" w:hAnsi="Segoe UI"/>
                <w:b/>
                <w:color w:val="1C1815"/>
                <w:sz w:val="18"/>
              </w:rPr>
              <w:t>Code source du site</w:t>
            </w:r>
          </w:p>
        </w:tc>
        <w:tc>
          <w:tcPr>
            <w:tcW w:type="dxa" w:w="3175"/>
          </w:tcPr>
          <w:p>
            <w:pPr>
              <w:spacing w:after="40" w:before="40"/>
            </w:pPr>
            <w:r/>
            <w:r>
              <w:rPr>
                <w:rFonts w:ascii="Segoe UI" w:hAnsi="Segoe UI"/>
                <w:b w:val="0"/>
                <w:color w:val="5C5049"/>
                <w:sz w:val="18"/>
              </w:rPr>
              <w:t>Dépôt versionné, projet Next.js</w:t>
            </w:r>
          </w:p>
        </w:tc>
        <w:tc>
          <w:tcPr>
            <w:tcW w:type="dxa" w:w="2835"/>
          </w:tcPr>
          <w:p>
            <w:pPr>
              <w:spacing w:after="40" w:before="40"/>
            </w:pPr>
            <w:r/>
            <w:r>
              <w:rPr>
                <w:rFonts w:ascii="Segoe UI" w:hAnsi="Segoe UI"/>
                <w:b w:val="0"/>
                <w:color w:val="5C5049"/>
                <w:sz w:val="18"/>
              </w:rPr>
              <w:t>Livré</w:t>
            </w:r>
          </w:p>
        </w:tc>
      </w:tr>
      <w:tr>
        <w:tc>
          <w:tcPr>
            <w:tcW w:type="dxa" w:w="3061"/>
            <w:shd w:val="clear" w:color="auto" w:fill="F8F5F2"/>
          </w:tcPr>
          <w:p>
            <w:pPr>
              <w:spacing w:after="40" w:before="40"/>
            </w:pPr>
            <w:r/>
            <w:r>
              <w:rPr>
                <w:rFonts w:ascii="Segoe UI" w:hAnsi="Segoe UI"/>
                <w:b/>
                <w:color w:val="1C1815"/>
                <w:sz w:val="18"/>
              </w:rPr>
              <w:t>Page d’accueil</w:t>
            </w:r>
          </w:p>
        </w:tc>
        <w:tc>
          <w:tcPr>
            <w:tcW w:type="dxa" w:w="3175"/>
            <w:shd w:val="clear" w:color="auto" w:fill="F8F5F2"/>
          </w:tcPr>
          <w:p>
            <w:pPr>
              <w:spacing w:after="40" w:before="40"/>
            </w:pPr>
            <w:r/>
            <w:r>
              <w:rPr>
                <w:rFonts w:ascii="Segoe UI" w:hAnsi="Segoe UI"/>
                <w:b w:val="0"/>
                <w:color w:val="5C5049"/>
                <w:sz w:val="18"/>
              </w:rPr>
              <w:t>Onze sections, responsive</w:t>
            </w:r>
          </w:p>
        </w:tc>
        <w:tc>
          <w:tcPr>
            <w:tcW w:type="dxa" w:w="2835"/>
            <w:shd w:val="clear" w:color="auto" w:fill="F8F5F2"/>
          </w:tcPr>
          <w:p>
            <w:pPr>
              <w:spacing w:after="40" w:before="40"/>
            </w:pPr>
            <w:r/>
            <w:r>
              <w:rPr>
                <w:rFonts w:ascii="Segoe UI" w:hAnsi="Segoe UI"/>
                <w:b w:val="0"/>
                <w:color w:val="5C5049"/>
                <w:sz w:val="18"/>
              </w:rPr>
              <w:t>Livré</w:t>
            </w:r>
          </w:p>
        </w:tc>
      </w:tr>
      <w:tr>
        <w:tc>
          <w:tcPr>
            <w:tcW w:type="dxa" w:w="3061"/>
          </w:tcPr>
          <w:p>
            <w:pPr>
              <w:spacing w:after="40" w:before="40"/>
            </w:pPr>
            <w:r/>
            <w:r>
              <w:rPr>
                <w:rFonts w:ascii="Segoe UI" w:hAnsi="Segoe UI"/>
                <w:b/>
                <w:color w:val="1C1815"/>
                <w:sz w:val="18"/>
              </w:rPr>
              <w:t>Système de design implémenté</w:t>
            </w:r>
          </w:p>
        </w:tc>
        <w:tc>
          <w:tcPr>
            <w:tcW w:type="dxa" w:w="3175"/>
          </w:tcPr>
          <w:p>
            <w:pPr>
              <w:spacing w:after="40" w:before="40"/>
            </w:pPr>
            <w:r/>
            <w:r>
              <w:rPr>
                <w:rFonts w:ascii="Segoe UI" w:hAnsi="Segoe UI"/>
                <w:b w:val="0"/>
                <w:color w:val="5C5049"/>
                <w:sz w:val="18"/>
              </w:rPr>
              <w:t>Jetons CSS documentés en commentaires</w:t>
            </w:r>
          </w:p>
        </w:tc>
        <w:tc>
          <w:tcPr>
            <w:tcW w:type="dxa" w:w="2835"/>
          </w:tcPr>
          <w:p>
            <w:pPr>
              <w:spacing w:after="40" w:before="40"/>
            </w:pPr>
            <w:r/>
            <w:r>
              <w:rPr>
                <w:rFonts w:ascii="Segoe UI" w:hAnsi="Segoe UI"/>
                <w:b w:val="0"/>
                <w:color w:val="5C5049"/>
                <w:sz w:val="18"/>
              </w:rPr>
              <w:t>Livré</w:t>
            </w:r>
          </w:p>
        </w:tc>
      </w:tr>
      <w:tr>
        <w:tc>
          <w:tcPr>
            <w:tcW w:type="dxa" w:w="3061"/>
            <w:shd w:val="clear" w:color="auto" w:fill="F8F5F2"/>
          </w:tcPr>
          <w:p>
            <w:pPr>
              <w:spacing w:after="40" w:before="40"/>
            </w:pPr>
            <w:r/>
            <w:r>
              <w:rPr>
                <w:rFonts w:ascii="Segoe UI" w:hAnsi="Segoe UI"/>
                <w:b/>
                <w:color w:val="1C1815"/>
                <w:sz w:val="18"/>
              </w:rPr>
              <w:t>Composant logo</w:t>
            </w:r>
          </w:p>
        </w:tc>
        <w:tc>
          <w:tcPr>
            <w:tcW w:type="dxa" w:w="3175"/>
            <w:shd w:val="clear" w:color="auto" w:fill="F8F5F2"/>
          </w:tcPr>
          <w:p>
            <w:pPr>
              <w:spacing w:after="40" w:before="40"/>
            </w:pPr>
            <w:r/>
            <w:r>
              <w:rPr>
                <w:rFonts w:ascii="Segoe UI" w:hAnsi="Segoe UI"/>
                <w:b w:val="0"/>
                <w:color w:val="5C5049"/>
                <w:sz w:val="18"/>
              </w:rPr>
              <w:t>Trois variantes, quatre déclinaisons de fond</w:t>
            </w:r>
          </w:p>
        </w:tc>
        <w:tc>
          <w:tcPr>
            <w:tcW w:type="dxa" w:w="2835"/>
            <w:shd w:val="clear" w:color="auto" w:fill="F8F5F2"/>
          </w:tcPr>
          <w:p>
            <w:pPr>
              <w:spacing w:after="40" w:before="40"/>
            </w:pPr>
            <w:r/>
            <w:r>
              <w:rPr>
                <w:rFonts w:ascii="Segoe UI" w:hAnsi="Segoe UI"/>
                <w:b w:val="0"/>
                <w:color w:val="5C5049"/>
                <w:sz w:val="18"/>
              </w:rPr>
              <w:t>Livré</w:t>
            </w:r>
          </w:p>
        </w:tc>
      </w:tr>
      <w:tr>
        <w:tc>
          <w:tcPr>
            <w:tcW w:type="dxa" w:w="3061"/>
          </w:tcPr>
          <w:p>
            <w:pPr>
              <w:spacing w:after="40" w:before="40"/>
            </w:pPr>
            <w:r/>
            <w:r>
              <w:rPr>
                <w:rFonts w:ascii="Segoe UI" w:hAnsi="Segoe UI"/>
                <w:b/>
                <w:color w:val="1C1815"/>
                <w:sz w:val="18"/>
              </w:rPr>
              <w:t>Favicon</w:t>
            </w:r>
          </w:p>
        </w:tc>
        <w:tc>
          <w:tcPr>
            <w:tcW w:type="dxa" w:w="3175"/>
          </w:tcPr>
          <w:p>
            <w:pPr>
              <w:spacing w:after="40" w:before="40"/>
            </w:pPr>
            <w:r/>
            <w:r>
              <w:rPr>
                <w:rFonts w:ascii="Segoe UI" w:hAnsi="Segoe UI"/>
                <w:b w:val="0"/>
                <w:color w:val="5C5049"/>
                <w:sz w:val="18"/>
              </w:rPr>
              <w:t>SVG et repli ICO</w:t>
            </w:r>
          </w:p>
        </w:tc>
        <w:tc>
          <w:tcPr>
            <w:tcW w:type="dxa" w:w="2835"/>
          </w:tcPr>
          <w:p>
            <w:pPr>
              <w:spacing w:after="40" w:before="40"/>
            </w:pPr>
            <w:r/>
            <w:r>
              <w:rPr>
                <w:rFonts w:ascii="Segoe UI" w:hAnsi="Segoe UI"/>
                <w:b w:val="0"/>
                <w:color w:val="5C5049"/>
                <w:sz w:val="18"/>
              </w:rPr>
              <w:t>Livré, à vectoriser</w:t>
            </w:r>
          </w:p>
        </w:tc>
      </w:tr>
      <w:tr>
        <w:tc>
          <w:tcPr>
            <w:tcW w:type="dxa" w:w="3061"/>
            <w:shd w:val="clear" w:color="auto" w:fill="F8F5F2"/>
          </w:tcPr>
          <w:p>
            <w:pPr>
              <w:spacing w:after="40" w:before="40"/>
            </w:pPr>
            <w:r/>
            <w:r>
              <w:rPr>
                <w:rFonts w:ascii="Segoe UI" w:hAnsi="Segoe UI"/>
                <w:b/>
                <w:color w:val="1C1815"/>
                <w:sz w:val="18"/>
              </w:rPr>
              <w:t>Visuels de la page d’accueil</w:t>
            </w:r>
          </w:p>
        </w:tc>
        <w:tc>
          <w:tcPr>
            <w:tcW w:type="dxa" w:w="3175"/>
            <w:shd w:val="clear" w:color="auto" w:fill="F8F5F2"/>
          </w:tcPr>
          <w:p>
            <w:pPr>
              <w:spacing w:after="40" w:before="40"/>
            </w:pPr>
            <w:r/>
            <w:r>
              <w:rPr>
                <w:rFonts w:ascii="Segoe UI" w:hAnsi="Segoe UI"/>
                <w:b w:val="0"/>
                <w:color w:val="5C5049"/>
                <w:sz w:val="18"/>
              </w:rPr>
              <w:t>Six fichiers</w:t>
            </w:r>
          </w:p>
        </w:tc>
        <w:tc>
          <w:tcPr>
            <w:tcW w:type="dxa" w:w="2835"/>
            <w:shd w:val="clear" w:color="auto" w:fill="F8F5F2"/>
          </w:tcPr>
          <w:p>
            <w:pPr>
              <w:spacing w:after="40" w:before="40"/>
            </w:pPr>
            <w:r/>
            <w:r>
              <w:rPr>
                <w:rFonts w:ascii="Segoe UI" w:hAnsi="Segoe UI"/>
                <w:b w:val="0"/>
                <w:color w:val="5C5049"/>
                <w:sz w:val="18"/>
              </w:rPr>
              <w:t>Livré, à remplacer par des photos réelles</w:t>
            </w:r>
          </w:p>
        </w:tc>
      </w:tr>
      <w:tr>
        <w:tc>
          <w:tcPr>
            <w:tcW w:type="dxa" w:w="3061"/>
          </w:tcPr>
          <w:p>
            <w:pPr>
              <w:spacing w:after="40" w:before="40"/>
            </w:pPr>
            <w:r/>
            <w:r>
              <w:rPr>
                <w:rFonts w:ascii="Segoe UI" w:hAnsi="Segoe UI"/>
                <w:b/>
                <w:color w:val="1C1815"/>
                <w:sz w:val="18"/>
              </w:rPr>
              <w:t>Présent cahier des charges</w:t>
            </w:r>
          </w:p>
        </w:tc>
        <w:tc>
          <w:tcPr>
            <w:tcW w:type="dxa" w:w="3175"/>
          </w:tcPr>
          <w:p>
            <w:pPr>
              <w:spacing w:after="40" w:before="40"/>
            </w:pPr>
            <w:r/>
            <w:r>
              <w:rPr>
                <w:rFonts w:ascii="Segoe UI" w:hAnsi="Segoe UI"/>
                <w:b w:val="0"/>
                <w:color w:val="5C5049"/>
                <w:sz w:val="18"/>
              </w:rPr>
              <w:t>Document Word</w:t>
            </w:r>
          </w:p>
        </w:tc>
        <w:tc>
          <w:tcPr>
            <w:tcW w:type="dxa" w:w="2835"/>
          </w:tcPr>
          <w:p>
            <w:pPr>
              <w:spacing w:after="40" w:before="40"/>
            </w:pPr>
            <w:r/>
            <w:r>
              <w:rPr>
                <w:rFonts w:ascii="Segoe UI" w:hAnsi="Segoe UI"/>
                <w:b w:val="0"/>
                <w:color w:val="5C5049"/>
                <w:sz w:val="18"/>
              </w:rPr>
              <w:t>Livré</w:t>
            </w:r>
          </w:p>
        </w:tc>
      </w:tr>
      <w:tr>
        <w:tc>
          <w:tcPr>
            <w:tcW w:type="dxa" w:w="3061"/>
            <w:shd w:val="clear" w:color="auto" w:fill="F8F5F2"/>
          </w:tcPr>
          <w:p>
            <w:pPr>
              <w:spacing w:after="40" w:before="40"/>
            </w:pPr>
            <w:r/>
            <w:r>
              <w:rPr>
                <w:rFonts w:ascii="Segoe UI" w:hAnsi="Segoe UI"/>
                <w:b/>
                <w:color w:val="1C1815"/>
                <w:sz w:val="18"/>
              </w:rPr>
              <w:t>Pages Produits et À propos</w:t>
            </w:r>
          </w:p>
        </w:tc>
        <w:tc>
          <w:tcPr>
            <w:tcW w:type="dxa" w:w="3175"/>
            <w:shd w:val="clear" w:color="auto" w:fill="F8F5F2"/>
          </w:tcPr>
          <w:p>
            <w:pPr>
              <w:spacing w:after="40" w:before="40"/>
            </w:pPr>
            <w:r/>
            <w:r>
              <w:rPr>
                <w:rFonts w:ascii="Segoe UI" w:hAnsi="Segoe UI"/>
                <w:b w:val="0"/>
                <w:color w:val="5C5049"/>
                <w:sz w:val="18"/>
              </w:rPr>
              <w:t>—</w:t>
            </w:r>
          </w:p>
        </w:tc>
        <w:tc>
          <w:tcPr>
            <w:tcW w:type="dxa" w:w="2835"/>
            <w:shd w:val="clear" w:color="auto" w:fill="F8F5F2"/>
          </w:tcPr>
          <w:p>
            <w:pPr>
              <w:spacing w:after="40" w:before="40"/>
            </w:pPr>
            <w:r/>
            <w:r>
              <w:rPr>
                <w:rFonts w:ascii="Segoe UI" w:hAnsi="Segoe UI"/>
                <w:b w:val="0"/>
                <w:color w:val="5C5049"/>
                <w:sz w:val="18"/>
              </w:rPr>
              <w:t>À produire</w:t>
            </w:r>
          </w:p>
        </w:tc>
      </w:tr>
      <w:tr>
        <w:tc>
          <w:tcPr>
            <w:tcW w:type="dxa" w:w="3061"/>
          </w:tcPr>
          <w:p>
            <w:pPr>
              <w:spacing w:after="40" w:before="40"/>
            </w:pPr>
            <w:r/>
            <w:r>
              <w:rPr>
                <w:rFonts w:ascii="Segoe UI" w:hAnsi="Segoe UI"/>
                <w:b/>
                <w:color w:val="1C1815"/>
                <w:sz w:val="18"/>
              </w:rPr>
              <w:t>Branchement du formulaire</w:t>
            </w:r>
          </w:p>
        </w:tc>
        <w:tc>
          <w:tcPr>
            <w:tcW w:type="dxa" w:w="3175"/>
          </w:tcPr>
          <w:p>
            <w:pPr>
              <w:spacing w:after="40" w:before="40"/>
            </w:pPr>
            <w:r/>
            <w:r>
              <w:rPr>
                <w:rFonts w:ascii="Segoe UI" w:hAnsi="Segoe UI"/>
                <w:b w:val="0"/>
                <w:color w:val="5C5049"/>
                <w:sz w:val="18"/>
              </w:rPr>
              <w:t>—</w:t>
            </w:r>
          </w:p>
        </w:tc>
        <w:tc>
          <w:tcPr>
            <w:tcW w:type="dxa" w:w="2835"/>
          </w:tcPr>
          <w:p>
            <w:pPr>
              <w:spacing w:after="40" w:before="40"/>
            </w:pPr>
            <w:r/>
            <w:r>
              <w:rPr>
                <w:rFonts w:ascii="Segoe UI" w:hAnsi="Segoe UI"/>
                <w:b w:val="0"/>
                <w:color w:val="5C5049"/>
                <w:sz w:val="18"/>
              </w:rPr>
              <w:t>À produire</w:t>
            </w:r>
          </w:p>
        </w:tc>
      </w:tr>
    </w:tbl>
    <w:p/>
    <w:p>
      <w:pPr>
        <w:pStyle w:val="Heading1"/>
      </w:pPr>
      <w:r>
        <w:t>10. Critères de recette</w:t>
      </w:r>
    </w:p>
    <w:p>
      <w:pPr>
        <w:spacing w:before="0"/>
      </w:pPr>
      <w:r>
        <w:rPr>
          <w:b w:val="0"/>
          <w:i w:val="0"/>
          <w:sz w:val="20"/>
        </w:rPr>
        <w:t>La page d’accueil est réputée conforme lorsque l’ensemble des points ci-dessous est vérifié.</w:t>
      </w:r>
    </w:p>
    <w:tbl>
      <w:tblPr>
        <w:tblStyle w:val="TableGrid"/>
        <w:tblW w:type="auto" w:w="0"/>
        <w:jc w:val="center"/>
        <w:tblLook w:firstColumn="1" w:firstRow="1" w:lastColumn="0" w:lastRow="0" w:noHBand="0" w:noVBand="1" w:val="04A0"/>
      </w:tblPr>
      <w:tblGrid>
        <w:gridCol w:w="3173"/>
        <w:gridCol w:w="3173"/>
        <w:gridCol w:w="3173"/>
      </w:tblGrid>
      <w:tr>
        <w:tc>
          <w:tcPr>
            <w:tcW w:type="dxa" w:w="794"/>
            <w:shd w:val="clear" w:color="auto" w:fill="1C1815"/>
          </w:tcPr>
          <w:p>
            <w:pPr>
              <w:spacing w:after="40" w:before="40"/>
            </w:pPr>
            <w:r/>
            <w:r>
              <w:rPr>
                <w:rFonts w:ascii="Segoe UI" w:hAnsi="Segoe UI"/>
                <w:b/>
                <w:color w:val="FFFFFF"/>
                <w:sz w:val="18"/>
              </w:rPr>
              <w:t>N°</w:t>
            </w:r>
          </w:p>
        </w:tc>
        <w:tc>
          <w:tcPr>
            <w:tcW w:type="dxa" w:w="6576"/>
            <w:shd w:val="clear" w:color="auto" w:fill="1C1815"/>
          </w:tcPr>
          <w:p>
            <w:pPr>
              <w:spacing w:after="40" w:before="40"/>
            </w:pPr>
            <w:r/>
            <w:r>
              <w:rPr>
                <w:rFonts w:ascii="Segoe UI" w:hAnsi="Segoe UI"/>
                <w:b/>
                <w:color w:val="FFFFFF"/>
                <w:sz w:val="18"/>
              </w:rPr>
              <w:t>Critère de vérification</w:t>
            </w:r>
          </w:p>
        </w:tc>
        <w:tc>
          <w:tcPr>
            <w:tcW w:type="dxa" w:w="1701"/>
            <w:shd w:val="clear" w:color="auto" w:fill="1C1815"/>
          </w:tcPr>
          <w:p>
            <w:pPr>
              <w:spacing w:after="40" w:before="40"/>
            </w:pPr>
            <w:r/>
            <w:r>
              <w:rPr>
                <w:rFonts w:ascii="Segoe UI" w:hAnsi="Segoe UI"/>
                <w:b/>
                <w:color w:val="FFFFFF"/>
                <w:sz w:val="18"/>
              </w:rPr>
              <w:t>Vérifié</w:t>
            </w:r>
          </w:p>
        </w:tc>
      </w:tr>
      <w:tr>
        <w:tc>
          <w:tcPr>
            <w:tcW w:type="dxa" w:w="794"/>
          </w:tcPr>
          <w:p>
            <w:pPr>
              <w:spacing w:after="40" w:before="40"/>
            </w:pPr>
            <w:r/>
            <w:r>
              <w:rPr>
                <w:rFonts w:ascii="Segoe UI" w:hAnsi="Segoe UI"/>
                <w:b/>
                <w:color w:val="1C1815"/>
                <w:sz w:val="18"/>
              </w:rPr>
              <w:t>C1</w:t>
            </w:r>
          </w:p>
        </w:tc>
        <w:tc>
          <w:tcPr>
            <w:tcW w:type="dxa" w:w="6576"/>
          </w:tcPr>
          <w:p>
            <w:pPr>
              <w:spacing w:after="40" w:before="40"/>
            </w:pPr>
            <w:r/>
            <w:r>
              <w:rPr>
                <w:rFonts w:ascii="Segoe UI" w:hAnsi="Segoe UI"/>
                <w:b w:val="0"/>
                <w:color w:val="5C5049"/>
                <w:sz w:val="18"/>
              </w:rPr>
              <w:t>Les onze sections s’affichent dans l’ordre défini au chapitre 3</w:t>
            </w:r>
          </w:p>
        </w:tc>
        <w:tc>
          <w:tcPr>
            <w:tcW w:type="dxa" w:w="1701"/>
          </w:tcPr>
          <w:p>
            <w:pPr>
              <w:spacing w:after="40" w:before="40"/>
            </w:pPr>
            <w:r/>
            <w:r>
              <w:rPr>
                <w:rFonts w:ascii="Segoe UI" w:hAnsi="Segoe UI"/>
                <w:b w:val="0"/>
                <w:color w:val="5C5049"/>
                <w:sz w:val="18"/>
              </w:rPr>
            </w:r>
          </w:p>
        </w:tc>
      </w:tr>
      <w:tr>
        <w:tc>
          <w:tcPr>
            <w:tcW w:type="dxa" w:w="794"/>
            <w:shd w:val="clear" w:color="auto" w:fill="F8F5F2"/>
          </w:tcPr>
          <w:p>
            <w:pPr>
              <w:spacing w:after="40" w:before="40"/>
            </w:pPr>
            <w:r/>
            <w:r>
              <w:rPr>
                <w:rFonts w:ascii="Segoe UI" w:hAnsi="Segoe UI"/>
                <w:b/>
                <w:color w:val="1C1815"/>
                <w:sz w:val="18"/>
              </w:rPr>
              <w:t>C2</w:t>
            </w:r>
          </w:p>
        </w:tc>
        <w:tc>
          <w:tcPr>
            <w:tcW w:type="dxa" w:w="6576"/>
            <w:shd w:val="clear" w:color="auto" w:fill="F8F5F2"/>
          </w:tcPr>
          <w:p>
            <w:pPr>
              <w:spacing w:after="40" w:before="40"/>
            </w:pPr>
            <w:r/>
            <w:r>
              <w:rPr>
                <w:rFonts w:ascii="Segoe UI" w:hAnsi="Segoe UI"/>
                <w:b w:val="0"/>
                <w:color w:val="5C5049"/>
                <w:sz w:val="18"/>
              </w:rPr>
              <w:t>Chaque lien de navigation atteint sa section sans la masquer sous la barre</w:t>
            </w:r>
          </w:p>
        </w:tc>
        <w:tc>
          <w:tcPr>
            <w:tcW w:type="dxa" w:w="1701"/>
            <w:shd w:val="clear" w:color="auto" w:fill="F8F5F2"/>
          </w:tcPr>
          <w:p>
            <w:pPr>
              <w:spacing w:after="40" w:before="40"/>
            </w:pPr>
            <w:r/>
            <w:r>
              <w:rPr>
                <w:rFonts w:ascii="Segoe UI" w:hAnsi="Segoe UI"/>
                <w:b w:val="0"/>
                <w:color w:val="5C5049"/>
                <w:sz w:val="18"/>
              </w:rPr>
            </w:r>
          </w:p>
        </w:tc>
      </w:tr>
      <w:tr>
        <w:tc>
          <w:tcPr>
            <w:tcW w:type="dxa" w:w="794"/>
          </w:tcPr>
          <w:p>
            <w:pPr>
              <w:spacing w:after="40" w:before="40"/>
            </w:pPr>
            <w:r/>
            <w:r>
              <w:rPr>
                <w:rFonts w:ascii="Segoe UI" w:hAnsi="Segoe UI"/>
                <w:b/>
                <w:color w:val="1C1815"/>
                <w:sz w:val="18"/>
              </w:rPr>
              <w:t>C3</w:t>
            </w:r>
          </w:p>
        </w:tc>
        <w:tc>
          <w:tcPr>
            <w:tcW w:type="dxa" w:w="6576"/>
          </w:tcPr>
          <w:p>
            <w:pPr>
              <w:spacing w:after="40" w:before="40"/>
            </w:pPr>
            <w:r/>
            <w:r>
              <w:rPr>
                <w:rFonts w:ascii="Segoe UI" w:hAnsi="Segoe UI"/>
                <w:b w:val="0"/>
                <w:color w:val="5C5049"/>
                <w:sz w:val="18"/>
              </w:rPr>
              <w:t>Le menu compact s’ouvre et se referme correctement sous 900 px</w:t>
            </w:r>
          </w:p>
        </w:tc>
        <w:tc>
          <w:tcPr>
            <w:tcW w:type="dxa" w:w="1701"/>
          </w:tcPr>
          <w:p>
            <w:pPr>
              <w:spacing w:after="40" w:before="40"/>
            </w:pPr>
            <w:r/>
            <w:r>
              <w:rPr>
                <w:rFonts w:ascii="Segoe UI" w:hAnsi="Segoe UI"/>
                <w:b w:val="0"/>
                <w:color w:val="5C5049"/>
                <w:sz w:val="18"/>
              </w:rPr>
            </w:r>
          </w:p>
        </w:tc>
      </w:tr>
      <w:tr>
        <w:tc>
          <w:tcPr>
            <w:tcW w:type="dxa" w:w="794"/>
            <w:shd w:val="clear" w:color="auto" w:fill="F8F5F2"/>
          </w:tcPr>
          <w:p>
            <w:pPr>
              <w:spacing w:after="40" w:before="40"/>
            </w:pPr>
            <w:r/>
            <w:r>
              <w:rPr>
                <w:rFonts w:ascii="Segoe UI" w:hAnsi="Segoe UI"/>
                <w:b/>
                <w:color w:val="1C1815"/>
                <w:sz w:val="18"/>
              </w:rPr>
              <w:t>C4</w:t>
            </w:r>
          </w:p>
        </w:tc>
        <w:tc>
          <w:tcPr>
            <w:tcW w:type="dxa" w:w="6576"/>
            <w:shd w:val="clear" w:color="auto" w:fill="F8F5F2"/>
          </w:tcPr>
          <w:p>
            <w:pPr>
              <w:spacing w:after="40" w:before="40"/>
            </w:pPr>
            <w:r/>
            <w:r>
              <w:rPr>
                <w:rFonts w:ascii="Segoe UI" w:hAnsi="Segoe UI"/>
                <w:b w:val="0"/>
                <w:color w:val="5C5049"/>
                <w:sz w:val="18"/>
              </w:rPr>
              <w:t>La sélection d’une zone met la fiche à jour sans rechargement</w:t>
            </w:r>
          </w:p>
        </w:tc>
        <w:tc>
          <w:tcPr>
            <w:tcW w:type="dxa" w:w="1701"/>
            <w:shd w:val="clear" w:color="auto" w:fill="F8F5F2"/>
          </w:tcPr>
          <w:p>
            <w:pPr>
              <w:spacing w:after="40" w:before="40"/>
            </w:pPr>
            <w:r/>
            <w:r>
              <w:rPr>
                <w:rFonts w:ascii="Segoe UI" w:hAnsi="Segoe UI"/>
                <w:b w:val="0"/>
                <w:color w:val="5C5049"/>
                <w:sz w:val="18"/>
              </w:rPr>
            </w:r>
          </w:p>
        </w:tc>
      </w:tr>
      <w:tr>
        <w:tc>
          <w:tcPr>
            <w:tcW w:type="dxa" w:w="794"/>
          </w:tcPr>
          <w:p>
            <w:pPr>
              <w:spacing w:after="40" w:before="40"/>
            </w:pPr>
            <w:r/>
            <w:r>
              <w:rPr>
                <w:rFonts w:ascii="Segoe UI" w:hAnsi="Segoe UI"/>
                <w:b/>
                <w:color w:val="1C1815"/>
                <w:sz w:val="18"/>
              </w:rPr>
              <w:t>C5</w:t>
            </w:r>
          </w:p>
        </w:tc>
        <w:tc>
          <w:tcPr>
            <w:tcW w:type="dxa" w:w="6576"/>
          </w:tcPr>
          <w:p>
            <w:pPr>
              <w:spacing w:after="40" w:before="40"/>
            </w:pPr>
            <w:r/>
            <w:r>
              <w:rPr>
                <w:rFonts w:ascii="Segoe UI" w:hAnsi="Segoe UI"/>
                <w:b w:val="0"/>
                <w:color w:val="5C5049"/>
                <w:sz w:val="18"/>
              </w:rPr>
              <w:t>Le formulaire refuse un courriel invalide et une société vide</w:t>
            </w:r>
          </w:p>
        </w:tc>
        <w:tc>
          <w:tcPr>
            <w:tcW w:type="dxa" w:w="1701"/>
          </w:tcPr>
          <w:p>
            <w:pPr>
              <w:spacing w:after="40" w:before="40"/>
            </w:pPr>
            <w:r/>
            <w:r>
              <w:rPr>
                <w:rFonts w:ascii="Segoe UI" w:hAnsi="Segoe UI"/>
                <w:b w:val="0"/>
                <w:color w:val="5C5049"/>
                <w:sz w:val="18"/>
              </w:rPr>
            </w:r>
          </w:p>
        </w:tc>
      </w:tr>
      <w:tr>
        <w:tc>
          <w:tcPr>
            <w:tcW w:type="dxa" w:w="794"/>
            <w:shd w:val="clear" w:color="auto" w:fill="F8F5F2"/>
          </w:tcPr>
          <w:p>
            <w:pPr>
              <w:spacing w:after="40" w:before="40"/>
            </w:pPr>
            <w:r/>
            <w:r>
              <w:rPr>
                <w:rFonts w:ascii="Segoe UI" w:hAnsi="Segoe UI"/>
                <w:b/>
                <w:color w:val="1C1815"/>
                <w:sz w:val="18"/>
              </w:rPr>
              <w:t>C6</w:t>
            </w:r>
          </w:p>
        </w:tc>
        <w:tc>
          <w:tcPr>
            <w:tcW w:type="dxa" w:w="6576"/>
            <w:shd w:val="clear" w:color="auto" w:fill="F8F5F2"/>
          </w:tcPr>
          <w:p>
            <w:pPr>
              <w:spacing w:after="40" w:before="40"/>
            </w:pPr>
            <w:r/>
            <w:r>
              <w:rPr>
                <w:rFonts w:ascii="Segoe UI" w:hAnsi="Segoe UI"/>
                <w:b w:val="0"/>
                <w:color w:val="5C5049"/>
                <w:sz w:val="18"/>
              </w:rPr>
              <w:t>La demande parvient effectivement à SICCAM (dépend de R1)</w:t>
            </w:r>
          </w:p>
        </w:tc>
        <w:tc>
          <w:tcPr>
            <w:tcW w:type="dxa" w:w="1701"/>
            <w:shd w:val="clear" w:color="auto" w:fill="F8F5F2"/>
          </w:tcPr>
          <w:p>
            <w:pPr>
              <w:spacing w:after="40" w:before="40"/>
            </w:pPr>
            <w:r/>
            <w:r>
              <w:rPr>
                <w:rFonts w:ascii="Segoe UI" w:hAnsi="Segoe UI"/>
                <w:b w:val="0"/>
                <w:color w:val="5C5049"/>
                <w:sz w:val="18"/>
              </w:rPr>
            </w:r>
          </w:p>
        </w:tc>
      </w:tr>
      <w:tr>
        <w:tc>
          <w:tcPr>
            <w:tcW w:type="dxa" w:w="794"/>
          </w:tcPr>
          <w:p>
            <w:pPr>
              <w:spacing w:after="40" w:before="40"/>
            </w:pPr>
            <w:r/>
            <w:r>
              <w:rPr>
                <w:rFonts w:ascii="Segoe UI" w:hAnsi="Segoe UI"/>
                <w:b/>
                <w:color w:val="1C1815"/>
                <w:sz w:val="18"/>
              </w:rPr>
              <w:t>C7</w:t>
            </w:r>
          </w:p>
        </w:tc>
        <w:tc>
          <w:tcPr>
            <w:tcW w:type="dxa" w:w="6576"/>
          </w:tcPr>
          <w:p>
            <w:pPr>
              <w:spacing w:after="40" w:before="40"/>
            </w:pPr>
            <w:r/>
            <w:r>
              <w:rPr>
                <w:rFonts w:ascii="Segoe UI" w:hAnsi="Segoe UI"/>
                <w:b w:val="0"/>
                <w:color w:val="5C5049"/>
                <w:sz w:val="18"/>
              </w:rPr>
              <w:t>Les téléphones et le courriel sont cliquables sur mobile</w:t>
            </w:r>
          </w:p>
        </w:tc>
        <w:tc>
          <w:tcPr>
            <w:tcW w:type="dxa" w:w="1701"/>
          </w:tcPr>
          <w:p>
            <w:pPr>
              <w:spacing w:after="40" w:before="40"/>
            </w:pPr>
            <w:r/>
            <w:r>
              <w:rPr>
                <w:rFonts w:ascii="Segoe UI" w:hAnsi="Segoe UI"/>
                <w:b w:val="0"/>
                <w:color w:val="5C5049"/>
                <w:sz w:val="18"/>
              </w:rPr>
            </w:r>
          </w:p>
        </w:tc>
      </w:tr>
      <w:tr>
        <w:tc>
          <w:tcPr>
            <w:tcW w:type="dxa" w:w="794"/>
            <w:shd w:val="clear" w:color="auto" w:fill="F8F5F2"/>
          </w:tcPr>
          <w:p>
            <w:pPr>
              <w:spacing w:after="40" w:before="40"/>
            </w:pPr>
            <w:r/>
            <w:r>
              <w:rPr>
                <w:rFonts w:ascii="Segoe UI" w:hAnsi="Segoe UI"/>
                <w:b/>
                <w:color w:val="1C1815"/>
                <w:sz w:val="18"/>
              </w:rPr>
              <w:t>C8</w:t>
            </w:r>
          </w:p>
        </w:tc>
        <w:tc>
          <w:tcPr>
            <w:tcW w:type="dxa" w:w="6576"/>
            <w:shd w:val="clear" w:color="auto" w:fill="F8F5F2"/>
          </w:tcPr>
          <w:p>
            <w:pPr>
              <w:spacing w:after="40" w:before="40"/>
            </w:pPr>
            <w:r/>
            <w:r>
              <w:rPr>
                <w:rFonts w:ascii="Segoe UI" w:hAnsi="Segoe UI"/>
                <w:b w:val="0"/>
                <w:color w:val="5C5049"/>
                <w:sz w:val="18"/>
              </w:rPr>
              <w:t>Le logo est net et proportionné aux trois emplacements</w:t>
            </w:r>
          </w:p>
        </w:tc>
        <w:tc>
          <w:tcPr>
            <w:tcW w:type="dxa" w:w="1701"/>
            <w:shd w:val="clear" w:color="auto" w:fill="F8F5F2"/>
          </w:tcPr>
          <w:p>
            <w:pPr>
              <w:spacing w:after="40" w:before="40"/>
            </w:pPr>
            <w:r/>
            <w:r>
              <w:rPr>
                <w:rFonts w:ascii="Segoe UI" w:hAnsi="Segoe UI"/>
                <w:b w:val="0"/>
                <w:color w:val="5C5049"/>
                <w:sz w:val="18"/>
              </w:rPr>
            </w:r>
          </w:p>
        </w:tc>
      </w:tr>
      <w:tr>
        <w:tc>
          <w:tcPr>
            <w:tcW w:type="dxa" w:w="794"/>
          </w:tcPr>
          <w:p>
            <w:pPr>
              <w:spacing w:after="40" w:before="40"/>
            </w:pPr>
            <w:r/>
            <w:r>
              <w:rPr>
                <w:rFonts w:ascii="Segoe UI" w:hAnsi="Segoe UI"/>
                <w:b/>
                <w:color w:val="1C1815"/>
                <w:sz w:val="18"/>
              </w:rPr>
              <w:t>C9</w:t>
            </w:r>
          </w:p>
        </w:tc>
        <w:tc>
          <w:tcPr>
            <w:tcW w:type="dxa" w:w="6576"/>
          </w:tcPr>
          <w:p>
            <w:pPr>
              <w:spacing w:after="40" w:before="40"/>
            </w:pPr>
            <w:r/>
            <w:r>
              <w:rPr>
                <w:rFonts w:ascii="Segoe UI" w:hAnsi="Segoe UI"/>
                <w:b w:val="0"/>
                <w:color w:val="5C5049"/>
                <w:sz w:val="18"/>
              </w:rPr>
              <w:t>Toute la page est parcourable au clavier, focus visible en permanence</w:t>
            </w:r>
          </w:p>
        </w:tc>
        <w:tc>
          <w:tcPr>
            <w:tcW w:type="dxa" w:w="1701"/>
          </w:tcPr>
          <w:p>
            <w:pPr>
              <w:spacing w:after="40" w:before="40"/>
            </w:pPr>
            <w:r/>
            <w:r>
              <w:rPr>
                <w:rFonts w:ascii="Segoe UI" w:hAnsi="Segoe UI"/>
                <w:b w:val="0"/>
                <w:color w:val="5C5049"/>
                <w:sz w:val="18"/>
              </w:rPr>
            </w:r>
          </w:p>
        </w:tc>
      </w:tr>
      <w:tr>
        <w:tc>
          <w:tcPr>
            <w:tcW w:type="dxa" w:w="794"/>
            <w:shd w:val="clear" w:color="auto" w:fill="F8F5F2"/>
          </w:tcPr>
          <w:p>
            <w:pPr>
              <w:spacing w:after="40" w:before="40"/>
            </w:pPr>
            <w:r/>
            <w:r>
              <w:rPr>
                <w:rFonts w:ascii="Segoe UI" w:hAnsi="Segoe UI"/>
                <w:b/>
                <w:color w:val="1C1815"/>
                <w:sz w:val="18"/>
              </w:rPr>
              <w:t>C10</w:t>
            </w:r>
          </w:p>
        </w:tc>
        <w:tc>
          <w:tcPr>
            <w:tcW w:type="dxa" w:w="6576"/>
            <w:shd w:val="clear" w:color="auto" w:fill="F8F5F2"/>
          </w:tcPr>
          <w:p>
            <w:pPr>
              <w:spacing w:after="40" w:before="40"/>
            </w:pPr>
            <w:r/>
            <w:r>
              <w:rPr>
                <w:rFonts w:ascii="Segoe UI" w:hAnsi="Segoe UI"/>
                <w:b w:val="0"/>
                <w:color w:val="5C5049"/>
                <w:sz w:val="18"/>
              </w:rPr>
              <w:t>Aucun défilement horizontal, de 320 px à 2560 px de large</w:t>
            </w:r>
          </w:p>
        </w:tc>
        <w:tc>
          <w:tcPr>
            <w:tcW w:type="dxa" w:w="1701"/>
            <w:shd w:val="clear" w:color="auto" w:fill="F8F5F2"/>
          </w:tcPr>
          <w:p>
            <w:pPr>
              <w:spacing w:after="40" w:before="40"/>
            </w:pPr>
            <w:r/>
            <w:r>
              <w:rPr>
                <w:rFonts w:ascii="Segoe UI" w:hAnsi="Segoe UI"/>
                <w:b w:val="0"/>
                <w:color w:val="5C5049"/>
                <w:sz w:val="18"/>
              </w:rPr>
            </w:r>
          </w:p>
        </w:tc>
      </w:tr>
      <w:tr>
        <w:tc>
          <w:tcPr>
            <w:tcW w:type="dxa" w:w="794"/>
          </w:tcPr>
          <w:p>
            <w:pPr>
              <w:spacing w:after="40" w:before="40"/>
            </w:pPr>
            <w:r/>
            <w:r>
              <w:rPr>
                <w:rFonts w:ascii="Segoe UI" w:hAnsi="Segoe UI"/>
                <w:b/>
                <w:color w:val="1C1815"/>
                <w:sz w:val="18"/>
              </w:rPr>
              <w:t>C11</w:t>
            </w:r>
          </w:p>
        </w:tc>
        <w:tc>
          <w:tcPr>
            <w:tcW w:type="dxa" w:w="6576"/>
          </w:tcPr>
          <w:p>
            <w:pPr>
              <w:spacing w:after="40" w:before="40"/>
            </w:pPr>
            <w:r/>
            <w:r>
              <w:rPr>
                <w:rFonts w:ascii="Segoe UI" w:hAnsi="Segoe UI"/>
                <w:b w:val="0"/>
                <w:color w:val="5C5049"/>
                <w:sz w:val="18"/>
              </w:rPr>
              <w:t>Les animations cessent lorsque le mouvement réduit est activé</w:t>
            </w:r>
          </w:p>
        </w:tc>
        <w:tc>
          <w:tcPr>
            <w:tcW w:type="dxa" w:w="1701"/>
          </w:tcPr>
          <w:p>
            <w:pPr>
              <w:spacing w:after="40" w:before="40"/>
            </w:pPr>
            <w:r/>
            <w:r>
              <w:rPr>
                <w:rFonts w:ascii="Segoe UI" w:hAnsi="Segoe UI"/>
                <w:b w:val="0"/>
                <w:color w:val="5C5049"/>
                <w:sz w:val="18"/>
              </w:rPr>
            </w:r>
          </w:p>
        </w:tc>
      </w:tr>
      <w:tr>
        <w:tc>
          <w:tcPr>
            <w:tcW w:type="dxa" w:w="794"/>
            <w:shd w:val="clear" w:color="auto" w:fill="F8F5F2"/>
          </w:tcPr>
          <w:p>
            <w:pPr>
              <w:spacing w:after="40" w:before="40"/>
            </w:pPr>
            <w:r/>
            <w:r>
              <w:rPr>
                <w:rFonts w:ascii="Segoe UI" w:hAnsi="Segoe UI"/>
                <w:b/>
                <w:color w:val="1C1815"/>
                <w:sz w:val="18"/>
              </w:rPr>
              <w:t>C12</w:t>
            </w:r>
          </w:p>
        </w:tc>
        <w:tc>
          <w:tcPr>
            <w:tcW w:type="dxa" w:w="6576"/>
            <w:shd w:val="clear" w:color="auto" w:fill="F8F5F2"/>
          </w:tcPr>
          <w:p>
            <w:pPr>
              <w:spacing w:after="40" w:before="40"/>
            </w:pPr>
            <w:r/>
            <w:r>
              <w:rPr>
                <w:rFonts w:ascii="Segoe UI" w:hAnsi="Segoe UI"/>
                <w:b w:val="0"/>
                <w:color w:val="5C5049"/>
                <w:sz w:val="18"/>
              </w:rPr>
              <w:t>Les chiffres et témoignages publiés ont été validés (dépend de R3)</w:t>
            </w:r>
          </w:p>
        </w:tc>
        <w:tc>
          <w:tcPr>
            <w:tcW w:type="dxa" w:w="1701"/>
            <w:shd w:val="clear" w:color="auto" w:fill="F8F5F2"/>
          </w:tcPr>
          <w:p>
            <w:pPr>
              <w:spacing w:after="40" w:before="40"/>
            </w:pPr>
            <w:r/>
            <w:r>
              <w:rPr>
                <w:rFonts w:ascii="Segoe UI" w:hAnsi="Segoe UI"/>
                <w:b w:val="0"/>
                <w:color w:val="5C5049"/>
                <w:sz w:val="18"/>
              </w:rPr>
            </w:r>
          </w:p>
        </w:tc>
      </w:tr>
    </w:tbl>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A6C62"/>
        <w:sz w:val="16"/>
      </w:rPr>
      <w:t xml:space="preserve">SICCAM SARL — Cahier des charges v1.0 — page </w:t>
    </w:r>
    <w:r>
      <w:fldChar w:fldCharType="begin"/>
      <w:instrText xml:space="preserve">PAGE</w:instrText>
      <w:fldChar w:fldCharType="separate"/>
      <w:t>1</w:t>
      <w:fldChar w:fldCharType="end"/>
    </w:r>
    <w:r>
      <w:rPr>
        <w:rFonts w:ascii="Segoe UI" w:hAnsi="Segoe UI"/>
        <w:color w:val="7A6C62"/>
        <w:sz w:val="16"/>
      </w:rPr>
      <w:t xml:space="preserve"> / 7 août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egoe UI" w:hAnsi="Segoe UI"/>
      <w:color w:val="5C50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Segoe UI" w:hAnsi="Segoe UI"/>
      <w:b/>
      <w:bCs/>
      <w:color w:val="B8402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1C181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1B5E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Site vitrine SICCAM SARL</dc:title>
  <dc:subject>Site vitrine institutionnel, page d’accueil</dc:subject>
  <dc:creator>SICCAM SARL</dc:creator>
  <cp:keywords/>
  <dc:description>Version 1.0 — décrit l’application livrée et les points restant à trancher.</dc:description>
  <cp:lastModifiedBy/>
  <cp:revision>1</cp:revision>
  <dcterms:created xsi:type="dcterms:W3CDTF">2013-12-23T23:15:00Z</dcterms:created>
  <dcterms:modified xsi:type="dcterms:W3CDTF">2013-12-23T23:15:00Z</dcterms:modified>
  <cp:category>Cahier des charges</cp:category>
  <dc:language>fr-FR</dc:language>
</cp:coreProperties>
</file>