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Project</w:t>
      </w:r>
    </w:p>
    <w:p>
      <w:pPr>
        <w:pStyle w:val="Author"/>
      </w:pPr>
      <w:r>
        <w:t xml:space="preserve">field1,</w:t>
      </w:r>
      <w:r>
        <w:t xml:space="preserve"> </w:t>
      </w:r>
      <w:r>
        <w:t xml:space="preserve">field2,</w:t>
      </w:r>
      <w:r>
        <w:t xml:space="preserve"> </w:t>
      </w:r>
      <w:r>
        <w:t xml:space="preserve">field3</w:t>
      </w:r>
    </w:p>
    <w:p>
      <w:pPr>
        <w:pStyle w:val="Date"/>
      </w:pPr>
      <w:r>
        <w:t xml:space="preserve">10/6/2021</w:t>
      </w:r>
    </w:p>
    <w:bookmarkStart w:id="27" w:name="project"/>
    <w:p>
      <w:pPr>
        <w:pStyle w:val="Heading1"/>
      </w:pPr>
      <w:r>
        <w:t xml:space="preserve">Project</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Start w:id="26" w:name="write-something-about-it"/>
    <w:p>
      <w:pPr>
        <w:pStyle w:val="Heading3"/>
      </w:pPr>
      <w:r>
        <w:t xml:space="preserve">Write something about it</w:t>
      </w:r>
    </w:p>
    <w:p>
      <w:pPr>
        <w:pStyle w:val="FirstParagraph"/>
      </w:pPr>
      <w:r>
        <w:t xml:space="preserve">We are going to remove outliers</w:t>
      </w:r>
    </w:p>
    <w:p>
      <w:pPr>
        <w:pStyle w:val="BodyText"/>
      </w:pPr>
      <w:r>
        <w:drawing>
          <wp:inline>
            <wp:extent cx="5334000" cy="4267200"/>
            <wp:effectExtent b="0" l="0" r="0" t="0"/>
            <wp:docPr descr="" title="" id="1" name="Picture"/>
            <a:graphic>
              <a:graphicData uri="http://schemas.openxmlformats.org/drawingml/2006/picture">
                <pic:pic>
                  <pic:nvPicPr>
                    <pic:cNvPr descr="GroupProject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3-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We removed all of the 447 outliers from dataset!</w:t>
      </w:r>
    </w:p>
    <w:bookmarkEnd w:id="26"/>
    <w:bookmarkEnd w:id="27"/>
    <w:bookmarkStart w:id="41" w:name="X354d97938bc08c3dfc635cb95a0ae167659ee5d"/>
    <w:p>
      <w:pPr>
        <w:pStyle w:val="Heading1"/>
      </w:pPr>
      <w:r>
        <w:t xml:space="preserve">Plots between predictors and death rate with their respective correlation coefficients</w:t>
      </w:r>
    </w:p>
    <w:p>
      <w:pPr>
        <w:pStyle w:val="FirstParagraph"/>
      </w:pPr>
      <w:r>
        <w:t xml:space="preserve">We need to write something underneath each of the plots</w:t>
      </w:r>
    </w:p>
    <w:p>
      <w:pPr>
        <w:pStyle w:val="BodyText"/>
      </w:pPr>
      <w:r>
        <w:drawing>
          <wp:inline>
            <wp:extent cx="5334000" cy="4267200"/>
            <wp:effectExtent b="0" l="0" r="0" t="0"/>
            <wp:docPr descr="" title="" id="1" name="Picture"/>
            <a:graphic>
              <a:graphicData uri="http://schemas.openxmlformats.org/drawingml/2006/picture">
                <pic:pic>
                  <pic:nvPicPr>
                    <pic:cNvPr descr="GroupProject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0.4530695</w:t>
      </w:r>
    </w:p>
    <w:bookmarkStart w:id="30" w:name="write-something-here-about-this"/>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0.155252</w:t>
      </w:r>
    </w:p>
    <w:bookmarkEnd w:id="30"/>
    <w:bookmarkStart w:id="32" w:name="write-something-here-about-this-1"/>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-0.4569882</w:t>
      </w:r>
    </w:p>
    <w:bookmarkEnd w:id="32"/>
    <w:bookmarkStart w:id="34" w:name="write-something-here-about-this-2"/>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-0.4461167</w:t>
      </w:r>
    </w:p>
    <w:bookmarkEnd w:id="34"/>
    <w:bookmarkStart w:id="36" w:name="write-something-here-about-this-3"/>
    <w:p>
      <w:pPr>
        <w:pStyle w:val="Heading3"/>
      </w:pPr>
      <w:r>
        <w:t xml:space="preserve">Write something here about this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0.3519352</w:t>
      </w:r>
    </w:p>
    <w:bookmarkEnd w:id="36"/>
    <w:bookmarkStart w:id="37" w:name="write-something-here-about-this-4"/>
    <w:p>
      <w:pPr>
        <w:pStyle w:val="Heading3"/>
      </w:pPr>
      <w:r>
        <w:t xml:space="preserve">Write something here about this</w:t>
      </w:r>
    </w:p>
    <w:bookmarkEnd w:id="37"/>
    <w:bookmarkStart w:id="38" w:name="X155d58916a30e2e9c059d2c089d365445996506"/>
    <w:p>
      <w:pPr>
        <w:pStyle w:val="Heading3"/>
      </w:pPr>
      <w:r>
        <w:t xml:space="preserve">There are 2154 rows in our dataframe. We have randomly select 80% of rows from our dataframe for a total of 1723 data. Those data are now parts of a Train dataset we will use to perform regression analysis. At the same time we used the remaining 431 data for testing.</w:t>
      </w:r>
    </w:p>
    <w:bookmarkEnd w:id="38"/>
    <w:bookmarkStart w:id="39" w:name="X1a329a1ee8d38343bf553e228bfecf0b42897b1"/>
    <w:p>
      <w:pPr>
        <w:pStyle w:val="Heading3"/>
      </w:pPr>
      <w:r>
        <w:t xml:space="preserve">Created two .txt files with data formatted as table. Uploaded on GitHub. This RMarkdown reads data directly from Github repository</w:t>
      </w:r>
    </w:p>
    <w:bookmarkEnd w:id="39"/>
    <w:bookmarkStart w:id="40" w:name="X1d8be9812b23901a594d66e7e684f7e6a721f30"/>
    <w:p>
      <w:pPr>
        <w:pStyle w:val="Heading2"/>
      </w:pPr>
      <w:r>
        <w:t xml:space="preserve">Now we are creating a multiple linear regression model to predict cancer death rate using our predictors</w:t>
      </w:r>
    </w:p>
    <w:p>
      <w:pPr>
        <w:pStyle w:val="SourceCode"/>
      </w:pPr>
      <w:r>
        <w:rPr>
          <w:rStyle w:val="VerbatimChar"/>
        </w:rPr>
        <w:t xml:space="preserve">## </w:t>
      </w:r>
      <w:r>
        <w:br/>
      </w:r>
      <w:r>
        <w:rPr>
          <w:rStyle w:val="VerbatimChar"/>
        </w:rPr>
        <w:t xml:space="preserve">## Call:</w:t>
      </w:r>
      <w:r>
        <w:br/>
      </w:r>
      <w:r>
        <w:rPr>
          <w:rStyle w:val="VerbatimChar"/>
        </w:rPr>
        <w:t xml:space="preserve">## lm(formula = Traincancer_data$TARGET_deathRate ~ Traincancer_data$povertyPercent + </w:t>
      </w:r>
      <w:r>
        <w:br/>
      </w:r>
      <w:r>
        <w:rPr>
          <w:rStyle w:val="VerbatimChar"/>
        </w:rPr>
        <w:t xml:space="preserve">##     Traincancer_data$AvgHouseholdSize + Traincancer_data$PctPrivateCoverage + </w:t>
      </w:r>
      <w:r>
        <w:br/>
      </w:r>
      <w:r>
        <w:rPr>
          <w:rStyle w:val="VerbatimChar"/>
        </w:rPr>
        <w:t xml:space="preserve">##     Traincancer_data$incidenceRate + Traincancer_data$medIncome + </w:t>
      </w:r>
      <w:r>
        <w:br/>
      </w:r>
      <w:r>
        <w:rPr>
          <w:rStyle w:val="VerbatimChar"/>
        </w:rPr>
        <w:t xml:space="preserve">##     as.factor(Traincancer_data$Region.CAT.), data = Traincancer_data)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-71.103 -10.872  -0.368  10.724 107.361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1.427e+02  1.191e+01  11.985</w:t>
      </w:r>
      <w:r>
        <w:br/>
      </w:r>
      <w:r>
        <w:rPr>
          <w:rStyle w:val="VerbatimChar"/>
        </w:rPr>
        <w:t xml:space="preserve">## Traincancer_data$povertyPercent                  -9.510e-02  1.822e-01  -0.522</w:t>
      </w:r>
      <w:r>
        <w:br/>
      </w:r>
      <w:r>
        <w:rPr>
          <w:rStyle w:val="VerbatimChar"/>
        </w:rPr>
        <w:t xml:space="preserve">## Traincancer_data$AvgHouseholdSize                 9.557e+00  3.208e+00   2.979</w:t>
      </w:r>
      <w:r>
        <w:br/>
      </w:r>
      <w:r>
        <w:rPr>
          <w:rStyle w:val="VerbatimChar"/>
        </w:rPr>
        <w:t xml:space="preserve">## Traincancer_data$PctPrivateCoverage              -7.079e-01  9.819e-02  -7.209</w:t>
      </w:r>
      <w:r>
        <w:br/>
      </w:r>
      <w:r>
        <w:rPr>
          <w:rStyle w:val="VerbatimChar"/>
        </w:rPr>
        <w:t xml:space="preserve">## Traincancer_data$incidenceRate                    2.104e-01  1.152e-02  18.273</w:t>
      </w:r>
      <w:r>
        <w:br/>
      </w:r>
      <w:r>
        <w:rPr>
          <w:rStyle w:val="VerbatimChar"/>
        </w:rPr>
        <w:t xml:space="preserve">## Traincancer_data$medIncome                       -7.072e-04  1.204e-04  -5.872</w:t>
      </w:r>
      <w:r>
        <w:br/>
      </w:r>
      <w:r>
        <w:rPr>
          <w:rStyle w:val="VerbatimChar"/>
        </w:rPr>
        <w:t xml:space="preserve">## as.factor(Traincancer_data$Region.CAT.)Northeast -6.373e+00  1.747e+00  -3.649</w:t>
      </w:r>
      <w:r>
        <w:br/>
      </w:r>
      <w:r>
        <w:rPr>
          <w:rStyle w:val="VerbatimChar"/>
        </w:rPr>
        <w:t xml:space="preserve">## as.factor(Traincancer_data$Region.CAT.)South      2.120e+00  1.257e+00   1.686</w:t>
      </w:r>
      <w:r>
        <w:br/>
      </w:r>
      <w:r>
        <w:rPr>
          <w:rStyle w:val="VerbatimChar"/>
        </w:rPr>
        <w:t xml:space="preserve">## as.factor(Traincancer_data$Region.CAT.)West      -1.575e+01  1.777e+00  -8.861</w:t>
      </w:r>
      <w:r>
        <w:br/>
      </w:r>
      <w:r>
        <w:rPr>
          <w:rStyle w:val="VerbatimChar"/>
        </w:rPr>
        <w:t xml:space="preserve">##                                                  Pr(&gt;|t|)    </w:t>
      </w:r>
      <w:r>
        <w:br/>
      </w:r>
      <w:r>
        <w:rPr>
          <w:rStyle w:val="VerbatimChar"/>
        </w:rPr>
        <w:t xml:space="preserve">## (Intercept)                                       &lt; 2e-16 ***</w:t>
      </w:r>
      <w:r>
        <w:br/>
      </w:r>
      <w:r>
        <w:rPr>
          <w:rStyle w:val="VerbatimChar"/>
        </w:rPr>
        <w:t xml:space="preserve">## Traincancer_data$povertyPercent                  0.601789    </w:t>
      </w:r>
      <w:r>
        <w:br/>
      </w:r>
      <w:r>
        <w:rPr>
          <w:rStyle w:val="VerbatimChar"/>
        </w:rPr>
        <w:t xml:space="preserve">## Traincancer_data$AvgHouseholdSize                0.002935 ** </w:t>
      </w:r>
      <w:r>
        <w:br/>
      </w:r>
      <w:r>
        <w:rPr>
          <w:rStyle w:val="VerbatimChar"/>
        </w:rPr>
        <w:t xml:space="preserve">## Traincancer_data$PctPrivateCoverage              8.40e-13 ***</w:t>
      </w:r>
      <w:r>
        <w:br/>
      </w:r>
      <w:r>
        <w:rPr>
          <w:rStyle w:val="VerbatimChar"/>
        </w:rPr>
        <w:t xml:space="preserve">## Traincancer_data$incidenceRate                    &lt; 2e-16 ***</w:t>
      </w:r>
      <w:r>
        <w:br/>
      </w:r>
      <w:r>
        <w:rPr>
          <w:rStyle w:val="VerbatimChar"/>
        </w:rPr>
        <w:t xml:space="preserve">## Traincancer_data$medIncome                       5.16e-09 ***</w:t>
      </w:r>
      <w:r>
        <w:br/>
      </w:r>
      <w:r>
        <w:rPr>
          <w:rStyle w:val="VerbatimChar"/>
        </w:rPr>
        <w:t xml:space="preserve">## as.factor(Traincancer_data$Region.CAT.)Northeast 0.000271 ***</w:t>
      </w:r>
      <w:r>
        <w:br/>
      </w:r>
      <w:r>
        <w:rPr>
          <w:rStyle w:val="VerbatimChar"/>
        </w:rPr>
        <w:t xml:space="preserve">## as.factor(Traincancer_data$Region.CAT.)South     0.091912 .  </w:t>
      </w:r>
      <w:r>
        <w:br/>
      </w:r>
      <w:r>
        <w:rPr>
          <w:rStyle w:val="VerbatimChar"/>
        </w:rPr>
        <w:t xml:space="preserve">## as.factor(Traincancer_data$Region.CAT.)West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18.36 on 1714 degrees of freedom</w:t>
      </w:r>
      <w:r>
        <w:br/>
      </w:r>
      <w:r>
        <w:rPr>
          <w:rStyle w:val="VerbatimChar"/>
        </w:rPr>
        <w:t xml:space="preserve">## Multiple R-squared:  0.4256, Adjusted R-squared:  0.4229 </w:t>
      </w:r>
      <w:r>
        <w:br/>
      </w:r>
      <w:r>
        <w:rPr>
          <w:rStyle w:val="VerbatimChar"/>
        </w:rPr>
        <w:t xml:space="preserve">## F-statistic: 158.8 on 8 and 1714 DF,  p-value: &lt; 2.2e-16</w:t>
      </w:r>
    </w:p>
    <w:bookmarkEnd w:id="40"/>
    <w:bookmarkEnd w:id="41"/>
    <w:bookmarkStart w:id="58" w:name="X056d0d47d06a2cd068cbce0db29fe55d4ff60b5"/>
    <w:p>
      <w:pPr>
        <w:pStyle w:val="Heading1"/>
      </w:pPr>
      <w:r>
        <w:t xml:space="preserve">Multiple Regression Model: Checking Assumptions</w:t>
      </w:r>
    </w:p>
    <w:bookmarkStart w:id="48" w:name="Xeba70b426b1b01d26c4ab2b790aa307c1097fca"/>
    <w:p>
      <w:pPr>
        <w:pStyle w:val="Heading2"/>
      </w:pPr>
      <w:r>
        <w:t xml:space="preserve">Check Assumption 1 and 2: Check mean of error is zero, and check that the errors have the same variance given any combination of values of predictors, in doing so we plot residual plots:</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5.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roupProject_files/figure-docx/unnamed-chunk-12-6.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Assumption 1 conclusions: All the above residual plots are approximately symmetric around x-axis. The point look random and not patterns seen. So the assumption that mean of error is zero is satified.</w:t>
      </w:r>
      <w:r>
        <w:t xml:space="preserve"> </w:t>
      </w:r>
      <w:r>
        <w:t xml:space="preserve">### Assumption 2 conclusion: All residuals plot have an approximately horizontal band around x axis. therefore we can say that the error variance is constant for all different value combinations of predictors.</w:t>
      </w:r>
    </w:p>
    <w:bookmarkEnd w:id="48"/>
    <w:bookmarkStart w:id="50" w:name="X98eed2575272245c45e3e58501319a94854343e"/>
    <w:p>
      <w:pPr>
        <w:pStyle w:val="Heading2"/>
      </w:pPr>
      <w:r>
        <w:t xml:space="preserve">Check Assumption 3: For any given set of predictor variables, the error is normally distributed, thus response variable y is normally distributed as well. We plot the qqnorm graph.</w:t>
      </w:r>
    </w:p>
    <w:p>
      <w:pPr>
        <w:pStyle w:val="FirstParagraph"/>
      </w:pPr>
      <w:r>
        <w:drawing>
          <wp:inline>
            <wp:extent cx="5334000" cy="4267200"/>
            <wp:effectExtent b="0" l="0" r="0" t="0"/>
            <wp:docPr descr="" title="" id="1" name="Picture"/>
            <a:graphic>
              <a:graphicData uri="http://schemas.openxmlformats.org/drawingml/2006/picture">
                <pic:pic>
                  <pic:nvPicPr>
                    <pic:cNvPr descr="GroupProject_files/figure-docx/unnamed-chunk-13-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Assumption 3 conclusions: The qqplot of residuals looks approximately linear. Therefore the residuals of the errors are normally distributed.</w:t>
      </w:r>
    </w:p>
    <w:bookmarkEnd w:id="50"/>
    <w:bookmarkStart w:id="57" w:name="X6f94d453c1f502593316aed69a6a81b771f6e91"/>
    <w:p>
      <w:pPr>
        <w:pStyle w:val="Heading2"/>
      </w:pPr>
      <w:r>
        <w:t xml:space="preserve">Check Assumption 4: The observations of the response variable are independent from one another. Observations are not correlated. We use either the DW test value or the p-value.</w:t>
      </w:r>
    </w:p>
    <w:p>
      <w:pPr>
        <w:pStyle w:val="SourceCode"/>
      </w:pPr>
      <w:r>
        <w:rPr>
          <w:rStyle w:val="VerbatimChar"/>
        </w:rPr>
        <w:t xml:space="preserve">## Caricamento del pacchetto richiesto: lmtest</w:t>
      </w:r>
    </w:p>
    <w:p>
      <w:pPr>
        <w:pStyle w:val="SourceCode"/>
      </w:pPr>
      <w:r>
        <w:rPr>
          <w:rStyle w:val="VerbatimChar"/>
        </w:rPr>
        <w:t xml:space="preserve">## Caricamento del pacchetto richiesto: zoo</w:t>
      </w:r>
    </w:p>
    <w:p>
      <w:pPr>
        <w:pStyle w:val="SourceCode"/>
      </w:pPr>
      <w:r>
        <w:rPr>
          <w:rStyle w:val="VerbatimChar"/>
        </w:rPr>
        <w:t xml:space="preserve">## </w:t>
      </w:r>
      <w:r>
        <w:br/>
      </w:r>
      <w:r>
        <w:rPr>
          <w:rStyle w:val="VerbatimChar"/>
        </w:rPr>
        <w:t xml:space="preserve">## Caricamento pacchetto: 'zoo'</w:t>
      </w:r>
    </w:p>
    <w:p>
      <w:pPr>
        <w:pStyle w:val="SourceCode"/>
      </w:pPr>
      <w:r>
        <w:rPr>
          <w:rStyle w:val="VerbatimChar"/>
        </w:rPr>
        <w:t xml:space="preserve">## I seguenti oggetti sono mascherati da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model1</w:t>
      </w:r>
      <w:r>
        <w:br/>
      </w:r>
      <w:r>
        <w:rPr>
          <w:rStyle w:val="VerbatimChar"/>
        </w:rPr>
        <w:t xml:space="preserve">## DW = 2.0029, p-value = 0.9512</w:t>
      </w:r>
      <w:r>
        <w:br/>
      </w:r>
      <w:r>
        <w:rPr>
          <w:rStyle w:val="VerbatimChar"/>
        </w:rPr>
        <w:t xml:space="preserve">## alternative hypothesis: true autocorrelation is not 0</w:t>
      </w:r>
    </w:p>
    <w:bookmarkStart w:id="51" w:name="X962a43b5065d66c4c1661985ae85cfe0633cf31"/>
    <w:p>
      <w:pPr>
        <w:pStyle w:val="Heading3"/>
      </w:pPr>
      <w:r>
        <w:t xml:space="preserve">Assumption 4 conclusions: The p-value is greater than 0.05 (0.9512 &gt; 0.05) so we fail to reject H0:</w:t>
      </w:r>
      <w:r>
        <w:t xml:space="preserve"> </w:t>
      </w:r>
      <w:r>
        <w:t xml:space="preserve">“</w:t>
      </w:r>
      <w:r>
        <w:t xml:space="preserve">Independent errors</w:t>
      </w:r>
      <w:r>
        <w:t xml:space="preserve">”</w:t>
      </w:r>
      <w:r>
        <w:t xml:space="preserve">. Therefore we will take the assumption as satisfied.</w:t>
      </w:r>
    </w:p>
    <w:bookmarkEnd w:id="51"/>
    <w:bookmarkStart w:id="52" w:name="Xbac11b9a7613cb4a5d72fed0c176fdf9517b11f"/>
    <w:p>
      <w:pPr>
        <w:pStyle w:val="Heading3"/>
      </w:pPr>
      <w:r>
        <w:t xml:space="preserve">We still don’t know how to check the 5th assumption: None of the predictors are constant and there are no exact linear relationships among predictors.</w:t>
      </w:r>
    </w:p>
    <w:bookmarkEnd w:id="52"/>
    <w:bookmarkStart w:id="53" w:name="X6bb41edd7d6e7cad63de4b1c0824c2d4b551684"/>
    <w:p>
      <w:pPr>
        <w:pStyle w:val="Heading3"/>
      </w:pPr>
      <w:r>
        <w:t xml:space="preserve">Assuming all the multiple linear regression assumptions are satisfied. We can perform the individual t-test for each individual predictor</w:t>
      </w:r>
    </w:p>
    <w:p>
      <w:pPr>
        <w:pStyle w:val="SourceCode"/>
      </w:pPr>
      <w:r>
        <w:rPr>
          <w:rStyle w:val="VerbatimChar"/>
        </w:rPr>
        <w:t xml:space="preserve">## </w:t>
      </w:r>
      <w:r>
        <w:br/>
      </w:r>
      <w:r>
        <w:rPr>
          <w:rStyle w:val="VerbatimChar"/>
        </w:rPr>
        <w:t xml:space="preserve">## Call:</w:t>
      </w:r>
      <w:r>
        <w:br/>
      </w:r>
      <w:r>
        <w:rPr>
          <w:rStyle w:val="VerbatimChar"/>
        </w:rPr>
        <w:t xml:space="preserve">## lm(formula = Traincancer_data$TARGET_deathRate ~ Traincancer_data$povertyPercent + </w:t>
      </w:r>
      <w:r>
        <w:br/>
      </w:r>
      <w:r>
        <w:rPr>
          <w:rStyle w:val="VerbatimChar"/>
        </w:rPr>
        <w:t xml:space="preserve">##     Traincancer_data$AvgHouseholdSize + Traincancer_data$PctPrivateCoverage + </w:t>
      </w:r>
      <w:r>
        <w:br/>
      </w:r>
      <w:r>
        <w:rPr>
          <w:rStyle w:val="VerbatimChar"/>
        </w:rPr>
        <w:t xml:space="preserve">##     Traincancer_data$incidenceRate + Traincancer_data$medIncome + </w:t>
      </w:r>
      <w:r>
        <w:br/>
      </w:r>
      <w:r>
        <w:rPr>
          <w:rStyle w:val="VerbatimChar"/>
        </w:rPr>
        <w:t xml:space="preserve">##     as.factor(Traincancer_data$Region.CAT.), data = Traincancer_data)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-71.103 -10.872  -0.368  10.724 107.361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1.427e+02  1.191e+01  11.985</w:t>
      </w:r>
      <w:r>
        <w:br/>
      </w:r>
      <w:r>
        <w:rPr>
          <w:rStyle w:val="VerbatimChar"/>
        </w:rPr>
        <w:t xml:space="preserve">## Traincancer_data$povertyPercent                  -9.510e-02  1.822e-01  -0.522</w:t>
      </w:r>
      <w:r>
        <w:br/>
      </w:r>
      <w:r>
        <w:rPr>
          <w:rStyle w:val="VerbatimChar"/>
        </w:rPr>
        <w:t xml:space="preserve">## Traincancer_data$AvgHouseholdSize                 9.557e+00  3.208e+00   2.979</w:t>
      </w:r>
      <w:r>
        <w:br/>
      </w:r>
      <w:r>
        <w:rPr>
          <w:rStyle w:val="VerbatimChar"/>
        </w:rPr>
        <w:t xml:space="preserve">## Traincancer_data$PctPrivateCoverage              -7.079e-01  9.819e-02  -7.209</w:t>
      </w:r>
      <w:r>
        <w:br/>
      </w:r>
      <w:r>
        <w:rPr>
          <w:rStyle w:val="VerbatimChar"/>
        </w:rPr>
        <w:t xml:space="preserve">## Traincancer_data$incidenceRate                    2.104e-01  1.152e-02  18.273</w:t>
      </w:r>
      <w:r>
        <w:br/>
      </w:r>
      <w:r>
        <w:rPr>
          <w:rStyle w:val="VerbatimChar"/>
        </w:rPr>
        <w:t xml:space="preserve">## Traincancer_data$medIncome                       -7.072e-04  1.204e-04  -5.872</w:t>
      </w:r>
      <w:r>
        <w:br/>
      </w:r>
      <w:r>
        <w:rPr>
          <w:rStyle w:val="VerbatimChar"/>
        </w:rPr>
        <w:t xml:space="preserve">## as.factor(Traincancer_data$Region.CAT.)Northeast -6.373e+00  1.747e+00  -3.649</w:t>
      </w:r>
      <w:r>
        <w:br/>
      </w:r>
      <w:r>
        <w:rPr>
          <w:rStyle w:val="VerbatimChar"/>
        </w:rPr>
        <w:t xml:space="preserve">## as.factor(Traincancer_data$Region.CAT.)South      2.120e+00  1.257e+00   1.686</w:t>
      </w:r>
      <w:r>
        <w:br/>
      </w:r>
      <w:r>
        <w:rPr>
          <w:rStyle w:val="VerbatimChar"/>
        </w:rPr>
        <w:t xml:space="preserve">## as.factor(Traincancer_data$Region.CAT.)West      -1.575e+01  1.777e+00  -8.861</w:t>
      </w:r>
      <w:r>
        <w:br/>
      </w:r>
      <w:r>
        <w:rPr>
          <w:rStyle w:val="VerbatimChar"/>
        </w:rPr>
        <w:t xml:space="preserve">##                                                  Pr(&gt;|t|)    </w:t>
      </w:r>
      <w:r>
        <w:br/>
      </w:r>
      <w:r>
        <w:rPr>
          <w:rStyle w:val="VerbatimChar"/>
        </w:rPr>
        <w:t xml:space="preserve">## (Intercept)                                       &lt; 2e-16 ***</w:t>
      </w:r>
      <w:r>
        <w:br/>
      </w:r>
      <w:r>
        <w:rPr>
          <w:rStyle w:val="VerbatimChar"/>
        </w:rPr>
        <w:t xml:space="preserve">## Traincancer_data$povertyPercent                  0.601789    </w:t>
      </w:r>
      <w:r>
        <w:br/>
      </w:r>
      <w:r>
        <w:rPr>
          <w:rStyle w:val="VerbatimChar"/>
        </w:rPr>
        <w:t xml:space="preserve">## Traincancer_data$AvgHouseholdSize                0.002935 ** </w:t>
      </w:r>
      <w:r>
        <w:br/>
      </w:r>
      <w:r>
        <w:rPr>
          <w:rStyle w:val="VerbatimChar"/>
        </w:rPr>
        <w:t xml:space="preserve">## Traincancer_data$PctPrivateCoverage              8.40e-13 ***</w:t>
      </w:r>
      <w:r>
        <w:br/>
      </w:r>
      <w:r>
        <w:rPr>
          <w:rStyle w:val="VerbatimChar"/>
        </w:rPr>
        <w:t xml:space="preserve">## Traincancer_data$incidenceRate                    &lt; 2e-16 ***</w:t>
      </w:r>
      <w:r>
        <w:br/>
      </w:r>
      <w:r>
        <w:rPr>
          <w:rStyle w:val="VerbatimChar"/>
        </w:rPr>
        <w:t xml:space="preserve">## Traincancer_data$medIncome                       5.16e-09 ***</w:t>
      </w:r>
      <w:r>
        <w:br/>
      </w:r>
      <w:r>
        <w:rPr>
          <w:rStyle w:val="VerbatimChar"/>
        </w:rPr>
        <w:t xml:space="preserve">## as.factor(Traincancer_data$Region.CAT.)Northeast 0.000271 ***</w:t>
      </w:r>
      <w:r>
        <w:br/>
      </w:r>
      <w:r>
        <w:rPr>
          <w:rStyle w:val="VerbatimChar"/>
        </w:rPr>
        <w:t xml:space="preserve">## as.factor(Traincancer_data$Region.CAT.)South     0.091912 .  </w:t>
      </w:r>
      <w:r>
        <w:br/>
      </w:r>
      <w:r>
        <w:rPr>
          <w:rStyle w:val="VerbatimChar"/>
        </w:rPr>
        <w:t xml:space="preserve">## as.factor(Traincancer_data$Region.CAT.)West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18.36 on 1714 degrees of freedom</w:t>
      </w:r>
      <w:r>
        <w:br/>
      </w:r>
      <w:r>
        <w:rPr>
          <w:rStyle w:val="VerbatimChar"/>
        </w:rPr>
        <w:t xml:space="preserve">## Multiple R-squared:  0.4256, Adjusted R-squared:  0.4229 </w:t>
      </w:r>
      <w:r>
        <w:br/>
      </w:r>
      <w:r>
        <w:rPr>
          <w:rStyle w:val="VerbatimChar"/>
        </w:rPr>
        <w:t xml:space="preserve">## F-statistic: 158.8 on 8 and 1714 DF,  p-value: &lt; 2.2e-16</w:t>
      </w:r>
    </w:p>
    <w:bookmarkEnd w:id="53"/>
    <w:bookmarkStart w:id="54" w:name="X6dd08832e62c7a5feedf185530f25c0b068fdcf"/>
    <w:p>
      <w:pPr>
        <w:pStyle w:val="Heading3"/>
      </w:pPr>
      <w:r>
        <w:t xml:space="preserve">In the above output we can see that the individual t-values of,</w:t>
      </w:r>
      <w:r>
        <w:t xml:space="preserve"> </w:t>
      </w:r>
      <w:r>
        <w:t xml:space="preserve">‘</w:t>
      </w:r>
      <w:r>
        <w:t xml:space="preserve">AvgHouseholdSize</w:t>
      </w:r>
      <w:r>
        <w:t xml:space="preserve">’</w:t>
      </w:r>
      <w:r>
        <w:t xml:space="preserve">,</w:t>
      </w:r>
      <w:r>
        <w:t xml:space="preserve"> </w:t>
      </w:r>
      <w:r>
        <w:t xml:space="preserve">‘</w:t>
      </w:r>
      <w:r>
        <w:t xml:space="preserve">PctPrivateCoverage</w:t>
      </w:r>
      <w:r>
        <w:t xml:space="preserve">’</w:t>
      </w:r>
      <w:r>
        <w:t xml:space="preserve">,</w:t>
      </w:r>
      <w:r>
        <w:t xml:space="preserve"> </w:t>
      </w:r>
      <w:r>
        <w:t xml:space="preserve">‘</w:t>
      </w:r>
      <w:r>
        <w:t xml:space="preserve">incidenceRate</w:t>
      </w:r>
      <w:r>
        <w:t xml:space="preserve">’</w:t>
      </w:r>
      <w:r>
        <w:t xml:space="preserve">, and</w:t>
      </w:r>
      <w:r>
        <w:t xml:space="preserve"> </w:t>
      </w:r>
      <w:r>
        <w:t xml:space="preserve">‘</w:t>
      </w:r>
      <w:r>
        <w:t xml:space="preserve">medIncome</w:t>
      </w:r>
      <w:r>
        <w:t xml:space="preserve">’</w:t>
      </w:r>
      <w:r>
        <w:t xml:space="preserve"> </w:t>
      </w:r>
      <w:r>
        <w:t xml:space="preserve">are less than 0.05. So they are useful predictor variables for colGPA</w:t>
      </w:r>
    </w:p>
    <w:bookmarkEnd w:id="54"/>
    <w:bookmarkStart w:id="55" w:name="X33842afb535ee2db6e04c3ec6c554dc7e81763f"/>
    <w:p>
      <w:pPr>
        <w:pStyle w:val="Heading3"/>
      </w:pPr>
      <w:r>
        <w:t xml:space="preserve">However,</w:t>
      </w:r>
      <w:r>
        <w:t xml:space="preserve"> </w:t>
      </w:r>
      <w:r>
        <w:t xml:space="preserve">‘</w:t>
      </w:r>
      <w:r>
        <w:t xml:space="preserve">povertyPercent</w:t>
      </w:r>
      <w:r>
        <w:t xml:space="preserve">’</w:t>
      </w:r>
      <w:r>
        <w:t xml:space="preserve"> </w:t>
      </w:r>
      <w:r>
        <w:t xml:space="preserve">predictor has a value of 0.6, greater than 0.05 so is not a useful predictor variable to predict the death rate.</w:t>
      </w:r>
    </w:p>
    <w:p>
      <w:pPr>
        <w:pStyle w:val="FirstParagraph"/>
      </w:pPr>
      <w:r>
        <w:t xml:space="preserve">###Lets create a new model without ACT variable and check which model is better, the one with</w:t>
      </w:r>
      <w:r>
        <w:t xml:space="preserve"> </w:t>
      </w:r>
      <w:r>
        <w:t xml:space="preserve">‘</w:t>
      </w:r>
      <w:r>
        <w:t xml:space="preserve">povertyPercent</w:t>
      </w:r>
      <w:r>
        <w:t xml:space="preserve">’</w:t>
      </w:r>
      <w:r>
        <w:t xml:space="preserve"> </w:t>
      </w:r>
      <w:r>
        <w:t xml:space="preserve">variable (model1), or the one without ACT variable (model2). We will perform an AIC (Alike Information Criterion) test, where the smaller AIC is preferred.</w:t>
      </w:r>
    </w:p>
    <w:p>
      <w:pPr>
        <w:pStyle w:val="SourceCode"/>
      </w:pPr>
      <w:r>
        <w:rPr>
          <w:rStyle w:val="VerbatimChar"/>
        </w:rPr>
        <w:t xml:space="preserve">## [1] 14929.99</w:t>
      </w:r>
    </w:p>
    <w:p>
      <w:pPr>
        <w:pStyle w:val="SourceCode"/>
      </w:pPr>
      <w:r>
        <w:rPr>
          <w:rStyle w:val="VerbatimChar"/>
        </w:rPr>
        <w:t xml:space="preserve">## [1] 15041.83</w:t>
      </w:r>
    </w:p>
    <w:bookmarkEnd w:id="55"/>
    <w:bookmarkStart w:id="56" w:name="X32fee46b2ef129905c7533612f75b47f55d561b"/>
    <w:p>
      <w:pPr>
        <w:pStyle w:val="Heading3"/>
      </w:pPr>
      <w:r>
        <w:t xml:space="preserve">The model 2 has a lower AIC score, therefore we are going to eliminate the</w:t>
      </w:r>
      <w:r>
        <w:t xml:space="preserve"> </w:t>
      </w:r>
      <w:r>
        <w:t xml:space="preserve">‘</w:t>
      </w:r>
      <w:r>
        <w:t xml:space="preserve">povertyPercent</w:t>
      </w:r>
      <w:r>
        <w:t xml:space="preserve">’</w:t>
      </w:r>
      <w:r>
        <w:t xml:space="preserve"> </w:t>
      </w:r>
      <w:r>
        <w:t xml:space="preserve">predictor variables from our model.</w:t>
      </w:r>
    </w:p>
    <w:p>
      <w:pPr>
        <w:pStyle w:val="FirstParagraph"/>
      </w:pPr>
      <w:r>
        <w:t xml:space="preserve">#Check prediction accuracy for the improved model.</w:t>
      </w:r>
    </w:p>
    <w:p>
      <w:pPr>
        <w:pStyle w:val="BodyText"/>
      </w:pPr>
      <w:r>
        <w:t xml:space="preserve">###We need first to predict the response variable value using a new dataset, which is the TestCancerData.txt dataset that is in the GitHub repository. Then we will use the MAPE, Mean Absolute Percentage Error (MAPE)</w:t>
      </w:r>
    </w:p>
    <w:p>
      <w:pPr>
        <w:pStyle w:val="SourceCode"/>
      </w:pPr>
      <w:r>
        <w:rPr>
          <w:rStyle w:val="VerbatimChar"/>
        </w:rPr>
        <w:t xml:space="preserve">## Warning: 'newdata' ha 431 righe ma la variabile trovata ha 1723 righe</w:t>
      </w:r>
    </w:p>
    <w:bookmarkEnd w:id="56"/>
    <w:bookmarkEnd w:id="57"/>
    <w:bookmarkEnd w:id="58"/>
    <w:bookmarkStart w:id="64" w:name="checking-multicollinearity"/>
    <w:p>
      <w:pPr>
        <w:pStyle w:val="Heading1"/>
      </w:pPr>
      <w:r>
        <w:t xml:space="preserve">Checking MultiCollinearity</w:t>
      </w:r>
    </w:p>
    <w:bookmarkStart w:id="59" w:name="Xe2ed264873e37721d24c2595dc33e3648211979"/>
    <w:p>
      <w:pPr>
        <w:pStyle w:val="Heading4"/>
      </w:pPr>
      <w:r>
        <w:t xml:space="preserve">We are going to follow 4 ways to check multicollinearity</w:t>
      </w:r>
    </w:p>
    <w:bookmarkEnd w:id="59"/>
    <w:bookmarkStart w:id="62" w:name="Xdf0d645be78b5ba8ee710a456075f8a1eb5425d"/>
    <w:p>
      <w:pPr>
        <w:pStyle w:val="Heading2"/>
      </w:pPr>
      <w:r>
        <w:t xml:space="preserve">1. Using correlation between predictor variables</w:t>
      </w:r>
    </w:p>
    <w:p>
      <w:pPr>
        <w:pStyle w:val="SourceCode"/>
      </w:pPr>
      <w:r>
        <w:rPr>
          <w:rStyle w:val="VerbatimChar"/>
        </w:rPr>
        <w:t xml:space="preserve">## Caricamento del pacchetto richiesto: knitr</w:t>
      </w:r>
    </w:p>
    <w:p>
      <w:pPr>
        <w:pStyle w:val="TableCaption"/>
      </w:pPr>
      <w:r>
        <w:t xml:space="preserve">Correlation Between Predictors</w:t>
      </w:r>
    </w:p>
    <w:tbl>
      <w:tblPr>
        <w:tblStyle w:val="Table"/>
        <w:tblW w:type="pct" w:w="0.0"/>
        <w:tblLook w:firstRow="1" w:lastRow="0" w:firstColumn="0" w:lastColumn="0" w:noHBand="0" w:noVBand="0" w:val="0020"/>
        <w:tblCaption w:val="Correlation Between Predictors"/>
      </w:tblPr>
      <w:tblGrid/>
      <w:tr>
        <w:tc>
          <w:p/>
        </w:tc>
        <w:tc>
          <w:p>
            <w:pPr>
              <w:pStyle w:val="Compact"/>
              <w:jc w:val="right"/>
            </w:pPr>
            <w:r>
              <w:t xml:space="preserve">AvgHouseholdSize</w:t>
            </w:r>
          </w:p>
        </w:tc>
        <w:tc>
          <w:p>
            <w:pPr>
              <w:pStyle w:val="Compact"/>
              <w:jc w:val="right"/>
            </w:pPr>
            <w:r>
              <w:t xml:space="preserve">PctPrivateCoverage</w:t>
            </w:r>
          </w:p>
        </w:tc>
        <w:tc>
          <w:p>
            <w:pPr>
              <w:pStyle w:val="Compact"/>
              <w:jc w:val="right"/>
            </w:pPr>
            <w:r>
              <w:t xml:space="preserve">incidenceRate</w:t>
            </w:r>
          </w:p>
        </w:tc>
        <w:tc>
          <w:p>
            <w:pPr>
              <w:pStyle w:val="Compact"/>
              <w:jc w:val="right"/>
            </w:pPr>
            <w:r>
              <w:t xml:space="preserve">medIncome</w:t>
            </w:r>
          </w:p>
        </w:tc>
      </w:tr>
      <w:tr>
        <w:tc>
          <w:p>
            <w:pPr>
              <w:pStyle w:val="Compact"/>
              <w:jc w:val="left"/>
            </w:pPr>
            <w:r>
              <w:t xml:space="preserve">AvgHouseholdSize</w:t>
            </w:r>
          </w:p>
        </w:tc>
        <w:tc>
          <w:p>
            <w:pPr>
              <w:pStyle w:val="Compact"/>
              <w:jc w:val="right"/>
            </w:pPr>
            <w:r>
              <w:t xml:space="preserve">1.000</w:t>
            </w:r>
          </w:p>
        </w:tc>
        <w:tc>
          <w:p>
            <w:pPr>
              <w:pStyle w:val="Compact"/>
              <w:jc w:val="right"/>
            </w:pPr>
            <w:r>
              <w:t xml:space="preserve">-0.285</w:t>
            </w:r>
          </w:p>
        </w:tc>
        <w:tc>
          <w:p>
            <w:pPr>
              <w:pStyle w:val="Compact"/>
              <w:jc w:val="right"/>
            </w:pPr>
            <w:r>
              <w:t xml:space="preserve">-0.010</w:t>
            </w:r>
          </w:p>
        </w:tc>
        <w:tc>
          <w:p>
            <w:pPr>
              <w:pStyle w:val="Compact"/>
              <w:jc w:val="right"/>
            </w:pPr>
            <w:r>
              <w:t xml:space="preserve">0.049</w:t>
            </w:r>
          </w:p>
        </w:tc>
      </w:tr>
      <w:tr>
        <w:tc>
          <w:p>
            <w:pPr>
              <w:pStyle w:val="Compact"/>
              <w:jc w:val="left"/>
            </w:pPr>
            <w:r>
              <w:t xml:space="preserve">PctPrivateCoverage</w:t>
            </w:r>
          </w:p>
        </w:tc>
        <w:tc>
          <w:p>
            <w:pPr>
              <w:pStyle w:val="Compact"/>
              <w:jc w:val="right"/>
            </w:pPr>
            <w:r>
              <w:t xml:space="preserve">-0.285</w:t>
            </w:r>
          </w:p>
        </w:tc>
        <w:tc>
          <w:p>
            <w:pPr>
              <w:pStyle w:val="Compact"/>
              <w:jc w:val="right"/>
            </w:pPr>
            <w:r>
              <w:t xml:space="preserve">1.000</w:t>
            </w:r>
          </w:p>
        </w:tc>
        <w:tc>
          <w:p>
            <w:pPr>
              <w:pStyle w:val="Compact"/>
              <w:jc w:val="right"/>
            </w:pPr>
            <w:r>
              <w:t xml:space="preserve">0.061</w:t>
            </w:r>
          </w:p>
        </w:tc>
        <w:tc>
          <w:p>
            <w:pPr>
              <w:pStyle w:val="Compact"/>
              <w:jc w:val="right"/>
            </w:pPr>
            <w:r>
              <w:t xml:space="preserve">0.770</w:t>
            </w:r>
          </w:p>
        </w:tc>
      </w:tr>
      <w:tr>
        <w:tc>
          <w:p>
            <w:pPr>
              <w:pStyle w:val="Compact"/>
              <w:jc w:val="left"/>
            </w:pPr>
            <w:r>
              <w:t xml:space="preserve">incidenceRate</w:t>
            </w:r>
          </w:p>
        </w:tc>
        <w:tc>
          <w:p>
            <w:pPr>
              <w:pStyle w:val="Compact"/>
              <w:jc w:val="right"/>
            </w:pPr>
            <w:r>
              <w:t xml:space="preserve">-0.010</w:t>
            </w:r>
          </w:p>
        </w:tc>
        <w:tc>
          <w:p>
            <w:pPr>
              <w:pStyle w:val="Compact"/>
              <w:jc w:val="right"/>
            </w:pPr>
            <w:r>
              <w:t xml:space="preserve">0.061</w:t>
            </w:r>
          </w:p>
        </w:tc>
        <w:tc>
          <w:p>
            <w:pPr>
              <w:pStyle w:val="Compact"/>
              <w:jc w:val="right"/>
            </w:pPr>
            <w:r>
              <w:t xml:space="preserve">1.000</w:t>
            </w:r>
          </w:p>
        </w:tc>
        <w:tc>
          <w:p>
            <w:pPr>
              <w:pStyle w:val="Compact"/>
              <w:jc w:val="right"/>
            </w:pPr>
            <w:r>
              <w:t xml:space="preserve">0.044</w:t>
            </w:r>
          </w:p>
        </w:tc>
      </w:tr>
      <w:tr>
        <w:tc>
          <w:p>
            <w:pPr>
              <w:pStyle w:val="Compact"/>
              <w:jc w:val="left"/>
            </w:pPr>
            <w:r>
              <w:t xml:space="preserve">medIncome</w:t>
            </w:r>
          </w:p>
        </w:tc>
        <w:tc>
          <w:p>
            <w:pPr>
              <w:pStyle w:val="Compact"/>
              <w:jc w:val="right"/>
            </w:pPr>
            <w:r>
              <w:t xml:space="preserve">0.049</w:t>
            </w:r>
          </w:p>
        </w:tc>
        <w:tc>
          <w:p>
            <w:pPr>
              <w:pStyle w:val="Compact"/>
              <w:jc w:val="right"/>
            </w:pPr>
            <w:r>
              <w:t xml:space="preserve">0.770</w:t>
            </w:r>
          </w:p>
        </w:tc>
        <w:tc>
          <w:p>
            <w:pPr>
              <w:pStyle w:val="Compact"/>
              <w:jc w:val="right"/>
            </w:pPr>
            <w:r>
              <w:t xml:space="preserve">0.044</w:t>
            </w:r>
          </w:p>
        </w:tc>
        <w:tc>
          <w:p>
            <w:pPr>
              <w:pStyle w:val="Compact"/>
              <w:jc w:val="right"/>
            </w:pPr>
            <w:r>
              <w:t xml:space="preserve">1.000</w:t>
            </w:r>
          </w:p>
        </w:tc>
      </w:tr>
    </w:tbl>
    <w:bookmarkStart w:id="60" w:name="X746507c1675f60120c5011a3dc53f72f796048e"/>
    <w:p>
      <w:pPr>
        <w:pStyle w:val="Heading3"/>
      </w:pPr>
      <w:r>
        <w:t xml:space="preserve">We see that (as expected) the</w:t>
      </w:r>
      <w:r>
        <w:t xml:space="preserve"> </w:t>
      </w:r>
      <w:r>
        <w:t xml:space="preserve">‘</w:t>
      </w:r>
      <w:r>
        <w:t xml:space="preserve">medIncome</w:t>
      </w:r>
      <w:r>
        <w:t xml:space="preserve">’</w:t>
      </w:r>
      <w:r>
        <w:t xml:space="preserve"> </w:t>
      </w:r>
      <w:r>
        <w:t xml:space="preserve">and</w:t>
      </w:r>
      <w:r>
        <w:t xml:space="preserve"> </w:t>
      </w:r>
      <w:r>
        <w:t xml:space="preserve">‘</w:t>
      </w:r>
      <w:r>
        <w:t xml:space="preserve">PctPrivateCoverage</w:t>
      </w:r>
      <w:r>
        <w:t xml:space="preserve">’</w:t>
      </w:r>
      <w:r>
        <w:t xml:space="preserve"> </w:t>
      </w:r>
      <w:r>
        <w:t xml:space="preserve">have a pretty high positive correlation with r values of 0.77 close to 1. So multicollinearity exists in the dataset and we need to drop one of these predictors. We can do that by creating separate models with one of those variables at the time and compering their respective AIC values, where smaller AIC is preferred.</w:t>
      </w:r>
    </w:p>
    <w:p>
      <w:pPr>
        <w:pStyle w:val="SourceCode"/>
      </w:pPr>
      <w:r>
        <w:rPr>
          <w:rStyle w:val="VerbatimChar"/>
        </w:rPr>
        <w:t xml:space="preserve">## [1] 15145.84</w:t>
      </w:r>
    </w:p>
    <w:p>
      <w:pPr>
        <w:pStyle w:val="SourceCode"/>
      </w:pPr>
      <w:r>
        <w:rPr>
          <w:rStyle w:val="VerbatimChar"/>
        </w:rPr>
        <w:t xml:space="preserve">## [1] 15067.53</w:t>
      </w:r>
    </w:p>
    <w:bookmarkEnd w:id="60"/>
    <w:bookmarkStart w:id="61" w:name="X966f6f66891d0dd70254b400c4649856094ba9a"/>
    <w:p>
      <w:pPr>
        <w:pStyle w:val="Heading3"/>
      </w:pPr>
      <w:r>
        <w:t xml:space="preserve">AIC in testModel2, the one without the’PctPrivateCoverage’ predictor variable, is smaller than AIC of testModel1, so we drop the</w:t>
      </w:r>
      <w:r>
        <w:t xml:space="preserve"> </w:t>
      </w:r>
      <w:r>
        <w:t xml:space="preserve">‘</w:t>
      </w:r>
      <w:r>
        <w:t xml:space="preserve">PctPrivateCoverage</w:t>
      </w:r>
      <w:r>
        <w:t xml:space="preserve">’</w:t>
      </w:r>
      <w:r>
        <w:t xml:space="preserve"> </w:t>
      </w:r>
      <w:r>
        <w:t xml:space="preserve">variable in the model</w:t>
      </w:r>
    </w:p>
    <w:bookmarkEnd w:id="61"/>
    <w:bookmarkEnd w:id="62"/>
    <w:bookmarkStart w:id="63" w:name="Xa2bdd45995ec4122f0556432829cb66789a85bb"/>
    <w:p>
      <w:pPr>
        <w:pStyle w:val="Heading2"/>
      </w:pPr>
      <w:r>
        <w:t xml:space="preserve">2. Opposite signs in parameter estimates than what is expected</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field1, field2, field3</dc:creator>
  <cp:keywords/>
  <dcterms:created xsi:type="dcterms:W3CDTF">2021-10-28T03:41:11Z</dcterms:created>
  <dcterms:modified xsi:type="dcterms:W3CDTF">2021-10-28T03:41:11Z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10/6/2021</vt:lpwstr>
  </property>
  <property fmtid="{D5CDD505-2E9C-101B-9397-08002B2CF9AE}" pid="3" name="output">
    <vt:lpwstr>word_document</vt:lpwstr>
  </property>
</Properties>
</file>