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090F9" w14:textId="77777777" w:rsidR="00C652C6" w:rsidRPr="00C652C6" w:rsidRDefault="00C652C6" w:rsidP="00C652C6">
      <w:pPr>
        <w:shd w:val="clear" w:color="auto" w:fill="FFFFFF"/>
        <w:spacing w:before="280"/>
        <w:rPr>
          <w:rFonts w:eastAsia="Times New Roman"/>
          <w:kern w:val="0"/>
          <w14:ligatures w14:val="none"/>
        </w:rPr>
      </w:pPr>
      <w:r w:rsidRPr="00C652C6">
        <w:rPr>
          <w:rFonts w:ascii="Calibri" w:eastAsia="Times New Roman" w:hAnsi="Calibri" w:cs="Calibri"/>
          <w:color w:val="000000"/>
          <w:kern w:val="0"/>
          <w14:ligatures w14:val="none"/>
        </w:rPr>
        <w:t>Team Members: </w:t>
      </w:r>
    </w:p>
    <w:p w14:paraId="44C672BA" w14:textId="77777777" w:rsidR="00C652C6" w:rsidRDefault="00C652C6" w:rsidP="00C652C6">
      <w:pPr>
        <w:rPr>
          <w:rFonts w:ascii="Calibri" w:eastAsia="Times New Roman" w:hAnsi="Calibri" w:cs="Calibri"/>
          <w:color w:val="000000"/>
          <w:kern w:val="0"/>
          <w14:ligatures w14:val="none"/>
        </w:rPr>
      </w:pPr>
      <w:r w:rsidRPr="00C652C6">
        <w:rPr>
          <w:rFonts w:ascii="Calibri" w:eastAsia="Times New Roman" w:hAnsi="Calibri" w:cs="Calibri"/>
          <w:color w:val="000000"/>
          <w:kern w:val="0"/>
          <w14:ligatures w14:val="none"/>
        </w:rPr>
        <w:t>Sabine Scott, Emily Wilke, Suzie Stadelman, Haley Brown</w:t>
      </w:r>
    </w:p>
    <w:p w14:paraId="55803C0A" w14:textId="77777777" w:rsidR="00C652C6" w:rsidRPr="00C652C6" w:rsidRDefault="00C652C6" w:rsidP="00C652C6">
      <w:pPr>
        <w:rPr>
          <w:rFonts w:eastAsia="Times New Roman"/>
          <w:kern w:val="0"/>
          <w14:ligatures w14:val="none"/>
        </w:rPr>
      </w:pPr>
    </w:p>
    <w:p w14:paraId="0C2C3459" w14:textId="77777777" w:rsidR="00C652C6" w:rsidRDefault="00C652C6" w:rsidP="00C652C6">
      <w:pPr>
        <w:shd w:val="clear" w:color="auto" w:fill="FFFFFF"/>
        <w:jc w:val="center"/>
        <w:rPr>
          <w:rFonts w:ascii="Calibri" w:eastAsia="Times New Roman" w:hAnsi="Calibri" w:cs="Calibri"/>
          <w:b/>
          <w:bCs/>
          <w:color w:val="000000"/>
          <w:kern w:val="0"/>
          <w14:ligatures w14:val="none"/>
        </w:rPr>
      </w:pPr>
      <w:r w:rsidRPr="00C652C6">
        <w:rPr>
          <w:rFonts w:ascii="Calibri" w:eastAsia="Times New Roman" w:hAnsi="Calibri" w:cs="Calibri"/>
          <w:b/>
          <w:bCs/>
          <w:color w:val="000000"/>
          <w:kern w:val="0"/>
          <w14:ligatures w14:val="none"/>
        </w:rPr>
        <w:t>Outline </w:t>
      </w:r>
    </w:p>
    <w:p w14:paraId="2224A907" w14:textId="77777777" w:rsidR="00C652C6" w:rsidRPr="00C652C6" w:rsidRDefault="00C652C6" w:rsidP="00C652C6">
      <w:pPr>
        <w:shd w:val="clear" w:color="auto" w:fill="FFFFFF"/>
        <w:jc w:val="center"/>
        <w:rPr>
          <w:rFonts w:eastAsia="Times New Roman"/>
          <w:kern w:val="0"/>
          <w14:ligatures w14:val="none"/>
        </w:rPr>
      </w:pPr>
    </w:p>
    <w:p w14:paraId="16E0E797" w14:textId="77777777" w:rsidR="00C652C6" w:rsidRDefault="00C652C6" w:rsidP="00C652C6">
      <w:pPr>
        <w:shd w:val="clear" w:color="auto" w:fill="FFFFFF"/>
        <w:rPr>
          <w:rFonts w:ascii="Calibri" w:eastAsia="Times New Roman" w:hAnsi="Calibri" w:cs="Calibri"/>
          <w:color w:val="000000"/>
          <w:kern w:val="0"/>
          <w14:ligatures w14:val="none"/>
        </w:rPr>
      </w:pPr>
      <w:r w:rsidRPr="00C652C6">
        <w:rPr>
          <w:rFonts w:ascii="Calibri" w:eastAsia="Times New Roman" w:hAnsi="Calibri" w:cs="Calibri"/>
          <w:color w:val="000000"/>
          <w:kern w:val="0"/>
          <w14:ligatures w14:val="none"/>
        </w:rPr>
        <w:t>A basic outline of the final project is due at the end of Week 5. The outline should include a description of the data to be used, a discussion of what preparatory work will need to be done, and how the requirements of the final project will be met. The outline is intended to be low-stakes and is primarily designed to be a means for you to obtain feedback on the feasibility of the project and areas to consider.</w:t>
      </w:r>
    </w:p>
    <w:p w14:paraId="17E768C0" w14:textId="77777777" w:rsidR="00C652C6" w:rsidRPr="00C652C6" w:rsidRDefault="00C652C6" w:rsidP="00C652C6">
      <w:pPr>
        <w:shd w:val="clear" w:color="auto" w:fill="FFFFFF"/>
        <w:rPr>
          <w:rFonts w:eastAsia="Times New Roman"/>
          <w:kern w:val="0"/>
          <w14:ligatures w14:val="none"/>
        </w:rPr>
      </w:pPr>
    </w:p>
    <w:p w14:paraId="4D215A9B" w14:textId="77777777" w:rsidR="00C652C6" w:rsidRDefault="00C652C6" w:rsidP="00C652C6">
      <w:pPr>
        <w:shd w:val="clear" w:color="auto" w:fill="FFFFFF"/>
        <w:rPr>
          <w:rFonts w:ascii="Calibri" w:eastAsia="Times New Roman" w:hAnsi="Calibri" w:cs="Calibri"/>
          <w:b/>
          <w:bCs/>
          <w:color w:val="000000"/>
          <w:kern w:val="0"/>
          <w14:ligatures w14:val="none"/>
        </w:rPr>
      </w:pPr>
      <w:r w:rsidRPr="00C652C6">
        <w:rPr>
          <w:rFonts w:ascii="Calibri" w:eastAsia="Times New Roman" w:hAnsi="Calibri" w:cs="Calibri"/>
          <w:b/>
          <w:bCs/>
          <w:color w:val="000000"/>
          <w:kern w:val="0"/>
          <w14:ligatures w14:val="none"/>
        </w:rPr>
        <w:t>Description of the data:</w:t>
      </w:r>
    </w:p>
    <w:p w14:paraId="5E599DF9" w14:textId="77777777" w:rsidR="00C652C6" w:rsidRPr="00C652C6" w:rsidRDefault="00C652C6" w:rsidP="00C652C6">
      <w:pPr>
        <w:shd w:val="clear" w:color="auto" w:fill="FFFFFF"/>
        <w:rPr>
          <w:rFonts w:eastAsia="Times New Roman"/>
          <w:kern w:val="0"/>
          <w14:ligatures w14:val="none"/>
        </w:rPr>
      </w:pPr>
    </w:p>
    <w:p w14:paraId="139DC27B" w14:textId="77777777" w:rsidR="00C652C6" w:rsidRDefault="00C652C6" w:rsidP="00C652C6">
      <w:pPr>
        <w:shd w:val="clear" w:color="auto" w:fill="FFFFFF"/>
        <w:rPr>
          <w:rFonts w:ascii="Calibri" w:eastAsia="Times New Roman" w:hAnsi="Calibri" w:cs="Calibri"/>
          <w:color w:val="000000"/>
          <w:kern w:val="0"/>
          <w14:ligatures w14:val="none"/>
        </w:rPr>
      </w:pPr>
      <w:r w:rsidRPr="00C652C6">
        <w:rPr>
          <w:rFonts w:ascii="Calibri" w:eastAsia="Times New Roman" w:hAnsi="Calibri" w:cs="Calibri"/>
          <w:i/>
          <w:iCs/>
          <w:color w:val="000000"/>
          <w:kern w:val="0"/>
          <w14:ligatures w14:val="none"/>
        </w:rPr>
        <w:t xml:space="preserve">Background: </w:t>
      </w:r>
      <w:r w:rsidRPr="00C652C6">
        <w:rPr>
          <w:rFonts w:ascii="Calibri" w:eastAsia="Times New Roman" w:hAnsi="Calibri" w:cs="Calibri"/>
          <w:color w:val="000000"/>
          <w:kern w:val="0"/>
          <w14:ligatures w14:val="none"/>
        </w:rPr>
        <w:t>In Spring 2024, a sample of Oregon teachers completed a survey to better understand teacher emotion regulation, stress/well-being, quality of life, and their mental health literacy self-efficacy (i.e., how efficacious do they feel in recognizing and supporting student mental health concerns). The Institutional Review Board (IRB) for the University of Oregon approved this study in January 2024. </w:t>
      </w:r>
    </w:p>
    <w:p w14:paraId="59CDEF1D" w14:textId="77777777" w:rsidR="00C652C6" w:rsidRPr="00C652C6" w:rsidRDefault="00C652C6" w:rsidP="00C652C6">
      <w:pPr>
        <w:shd w:val="clear" w:color="auto" w:fill="FFFFFF"/>
        <w:rPr>
          <w:rFonts w:eastAsia="Times New Roman"/>
          <w:kern w:val="0"/>
          <w14:ligatures w14:val="none"/>
        </w:rPr>
      </w:pPr>
    </w:p>
    <w:p w14:paraId="263A97D1" w14:textId="77777777" w:rsidR="00C652C6" w:rsidRDefault="00C652C6" w:rsidP="00C652C6">
      <w:pPr>
        <w:shd w:val="clear" w:color="auto" w:fill="FFFFFF"/>
        <w:rPr>
          <w:rFonts w:ascii="Calibri" w:eastAsia="Times New Roman" w:hAnsi="Calibri" w:cs="Calibri"/>
          <w:color w:val="000000"/>
          <w:kern w:val="0"/>
          <w14:ligatures w14:val="none"/>
        </w:rPr>
      </w:pPr>
      <w:commentRangeStart w:id="0"/>
      <w:r w:rsidRPr="00C652C6">
        <w:rPr>
          <w:rFonts w:ascii="Calibri" w:eastAsia="Times New Roman" w:hAnsi="Calibri" w:cs="Calibri"/>
          <w:i/>
          <w:iCs/>
          <w:color w:val="000000"/>
          <w:kern w:val="0"/>
          <w14:ligatures w14:val="none"/>
        </w:rPr>
        <w:t>Demographic data collected</w:t>
      </w:r>
      <w:r w:rsidRPr="00C652C6">
        <w:rPr>
          <w:rFonts w:ascii="Calibri" w:eastAsia="Times New Roman" w:hAnsi="Calibri" w:cs="Calibri"/>
          <w:color w:val="000000"/>
          <w:kern w:val="0"/>
          <w14:ligatures w14:val="none"/>
        </w:rPr>
        <w:t>: age, race, gender, sexual orientation, educator status, highest level of education, number of years teaching, general education or special education, school type (public/charter), school location, school level, size of school, use of mental health system (yes/no/not sure)</w:t>
      </w:r>
    </w:p>
    <w:p w14:paraId="78040ACC" w14:textId="77777777" w:rsidR="00C652C6" w:rsidRPr="00C652C6" w:rsidRDefault="00C652C6" w:rsidP="00C652C6">
      <w:pPr>
        <w:shd w:val="clear" w:color="auto" w:fill="FFFFFF"/>
        <w:rPr>
          <w:rFonts w:eastAsia="Times New Roman"/>
          <w:kern w:val="0"/>
          <w14:ligatures w14:val="none"/>
        </w:rPr>
      </w:pPr>
    </w:p>
    <w:p w14:paraId="30DEEA12" w14:textId="77777777" w:rsidR="00C652C6" w:rsidRPr="00C652C6" w:rsidRDefault="00C652C6" w:rsidP="00C652C6">
      <w:pPr>
        <w:shd w:val="clear" w:color="auto" w:fill="FFFFFF"/>
        <w:spacing w:after="240"/>
        <w:rPr>
          <w:rFonts w:eastAsia="Times New Roman"/>
          <w:kern w:val="0"/>
          <w14:ligatures w14:val="none"/>
        </w:rPr>
      </w:pPr>
      <w:r w:rsidRPr="00C652C6">
        <w:rPr>
          <w:rFonts w:ascii="Calibri" w:eastAsia="Times New Roman" w:hAnsi="Calibri" w:cs="Calibri"/>
          <w:i/>
          <w:iCs/>
          <w:color w:val="000000"/>
          <w:kern w:val="0"/>
          <w14:ligatures w14:val="none"/>
        </w:rPr>
        <w:t>Surveys:</w:t>
      </w:r>
      <w:r w:rsidRPr="00C652C6">
        <w:rPr>
          <w:rFonts w:ascii="Calibri" w:eastAsia="Times New Roman" w:hAnsi="Calibri" w:cs="Calibri"/>
          <w:color w:val="000000"/>
          <w:kern w:val="0"/>
          <w14:ligatures w14:val="none"/>
        </w:rPr>
        <w:t xml:space="preserve"> The following questionnaires were included in the survey:</w:t>
      </w:r>
      <w:commentRangeEnd w:id="0"/>
      <w:r w:rsidR="00326052">
        <w:rPr>
          <w:rStyle w:val="CommentReference"/>
        </w:rPr>
        <w:commentReference w:id="0"/>
      </w:r>
    </w:p>
    <w:p w14:paraId="72C67067" w14:textId="77777777" w:rsidR="00C652C6" w:rsidRPr="00C652C6" w:rsidRDefault="00C652C6" w:rsidP="00C652C6">
      <w:pPr>
        <w:numPr>
          <w:ilvl w:val="0"/>
          <w:numId w:val="3"/>
        </w:numPr>
        <w:shd w:val="clear" w:color="auto" w:fill="FFFFFF"/>
        <w:textAlignment w:val="baseline"/>
        <w:rPr>
          <w:rFonts w:ascii="Calibri" w:eastAsia="Times New Roman" w:hAnsi="Calibri" w:cs="Calibri"/>
          <w:color w:val="000000"/>
          <w:kern w:val="0"/>
          <w14:ligatures w14:val="none"/>
        </w:rPr>
      </w:pPr>
      <w:commentRangeStart w:id="1"/>
      <w:r w:rsidRPr="00C652C6">
        <w:rPr>
          <w:rFonts w:ascii="Calibri" w:eastAsia="Times New Roman" w:hAnsi="Calibri" w:cs="Calibri"/>
          <w:color w:val="000000"/>
          <w:kern w:val="0"/>
          <w14:ligatures w14:val="none"/>
        </w:rPr>
        <w:t>Quality of Life (Professional Quality of Life, n=30) </w:t>
      </w:r>
    </w:p>
    <w:p w14:paraId="41D324A4" w14:textId="77777777" w:rsidR="00C652C6" w:rsidRPr="00C652C6" w:rsidRDefault="00C652C6" w:rsidP="00C652C6">
      <w:pPr>
        <w:numPr>
          <w:ilvl w:val="0"/>
          <w:numId w:val="3"/>
        </w:numPr>
        <w:shd w:val="clear" w:color="auto" w:fill="FFFFFF"/>
        <w:textAlignment w:val="baseline"/>
        <w:rPr>
          <w:rFonts w:ascii="Arial" w:eastAsia="Times New Roman" w:hAnsi="Arial" w:cs="Arial"/>
          <w:color w:val="000000"/>
          <w:kern w:val="0"/>
          <w14:ligatures w14:val="none"/>
        </w:rPr>
      </w:pPr>
      <w:r w:rsidRPr="00C652C6">
        <w:rPr>
          <w:rFonts w:ascii="Calibri" w:eastAsia="Times New Roman" w:hAnsi="Calibri" w:cs="Calibri"/>
          <w:color w:val="000000"/>
          <w:kern w:val="0"/>
          <w:shd w:val="clear" w:color="auto" w:fill="FFFFFF"/>
          <w14:ligatures w14:val="none"/>
        </w:rPr>
        <w:t>School Mental Health Self-Efficacy Teacher Survey</w:t>
      </w:r>
      <w:r w:rsidRPr="00C652C6">
        <w:rPr>
          <w:rFonts w:ascii="Calibri" w:eastAsia="Times New Roman" w:hAnsi="Calibri" w:cs="Calibri"/>
          <w:color w:val="000000"/>
          <w:kern w:val="0"/>
          <w14:ligatures w14:val="none"/>
        </w:rPr>
        <w:t xml:space="preserve"> (SMH-SETS, n=15)</w:t>
      </w:r>
    </w:p>
    <w:p w14:paraId="5C317FC4" w14:textId="77777777" w:rsidR="00C652C6" w:rsidRPr="00C652C6" w:rsidRDefault="00C652C6" w:rsidP="00C652C6">
      <w:pPr>
        <w:numPr>
          <w:ilvl w:val="0"/>
          <w:numId w:val="3"/>
        </w:numPr>
        <w:shd w:val="clear" w:color="auto" w:fill="FFFFFF"/>
        <w:textAlignment w:val="baseline"/>
        <w:rPr>
          <w:rFonts w:ascii="Calibri" w:eastAsia="Times New Roman" w:hAnsi="Calibri" w:cs="Calibri"/>
          <w:color w:val="000000"/>
          <w:kern w:val="0"/>
          <w14:ligatures w14:val="none"/>
        </w:rPr>
      </w:pPr>
      <w:r w:rsidRPr="00C652C6">
        <w:rPr>
          <w:rFonts w:ascii="Calibri" w:eastAsia="Times New Roman" w:hAnsi="Calibri" w:cs="Calibri"/>
          <w:color w:val="000000"/>
          <w:kern w:val="0"/>
          <w14:ligatures w14:val="none"/>
        </w:rPr>
        <w:t>Emotion Regulation (Emotion Regulation Questionnaire, n=10)</w:t>
      </w:r>
      <w:commentRangeEnd w:id="1"/>
      <w:r w:rsidR="00326052">
        <w:rPr>
          <w:rStyle w:val="CommentReference"/>
        </w:rPr>
        <w:commentReference w:id="1"/>
      </w:r>
    </w:p>
    <w:p w14:paraId="71FF7A63" w14:textId="77777777" w:rsidR="00C652C6" w:rsidRPr="00C652C6" w:rsidRDefault="00C652C6" w:rsidP="00C652C6">
      <w:pPr>
        <w:numPr>
          <w:ilvl w:val="0"/>
          <w:numId w:val="3"/>
        </w:numPr>
        <w:shd w:val="clear" w:color="auto" w:fill="FFFFFF"/>
        <w:textAlignment w:val="baseline"/>
        <w:rPr>
          <w:rFonts w:ascii="Calibri" w:eastAsia="Times New Roman" w:hAnsi="Calibri" w:cs="Calibri"/>
          <w:color w:val="000000"/>
          <w:kern w:val="0"/>
          <w14:ligatures w14:val="none"/>
        </w:rPr>
      </w:pPr>
      <w:r w:rsidRPr="00C652C6">
        <w:rPr>
          <w:rFonts w:ascii="Calibri" w:eastAsia="Times New Roman" w:hAnsi="Calibri" w:cs="Calibri"/>
          <w:color w:val="000000"/>
          <w:kern w:val="0"/>
          <w14:ligatures w14:val="none"/>
        </w:rPr>
        <w:t>Teacher Turnover (n=3)</w:t>
      </w:r>
    </w:p>
    <w:p w14:paraId="71070F4A" w14:textId="77777777" w:rsidR="00C652C6" w:rsidRPr="00C652C6" w:rsidRDefault="00C652C6" w:rsidP="00C652C6">
      <w:pPr>
        <w:numPr>
          <w:ilvl w:val="1"/>
          <w:numId w:val="4"/>
        </w:numPr>
        <w:shd w:val="clear" w:color="auto" w:fill="FFFFFF"/>
        <w:spacing w:after="240"/>
        <w:ind w:left="1440" w:hanging="360"/>
        <w:textAlignment w:val="baseline"/>
        <w:rPr>
          <w:rFonts w:ascii="Calibri" w:eastAsia="Times New Roman" w:hAnsi="Calibri" w:cs="Calibri"/>
          <w:color w:val="000000"/>
          <w:kern w:val="0"/>
          <w14:ligatures w14:val="none"/>
        </w:rPr>
      </w:pPr>
      <w:r w:rsidRPr="00C652C6">
        <w:rPr>
          <w:rFonts w:ascii="Calibri" w:eastAsia="Times New Roman" w:hAnsi="Calibri" w:cs="Calibri"/>
          <w:color w:val="000000"/>
          <w:kern w:val="0"/>
          <w14:ligatures w14:val="none"/>
        </w:rPr>
        <w:t>Ex. Will they leave profession within the next 5 years (4 options, least to most likely)</w:t>
      </w:r>
    </w:p>
    <w:p w14:paraId="36E2764E" w14:textId="77777777" w:rsidR="00C652C6" w:rsidRPr="00C652C6" w:rsidRDefault="00C652C6" w:rsidP="00C652C6">
      <w:pPr>
        <w:shd w:val="clear" w:color="auto" w:fill="FFFFFF"/>
        <w:rPr>
          <w:rFonts w:eastAsia="Times New Roman"/>
          <w:kern w:val="0"/>
          <w14:ligatures w14:val="none"/>
        </w:rPr>
      </w:pPr>
      <w:r w:rsidRPr="00C652C6">
        <w:rPr>
          <w:rFonts w:ascii="Calibri" w:eastAsia="Times New Roman" w:hAnsi="Calibri" w:cs="Calibri"/>
          <w:b/>
          <w:bCs/>
          <w:color w:val="000000"/>
          <w:kern w:val="0"/>
          <w14:ligatures w14:val="none"/>
        </w:rPr>
        <w:t>Preparatory Work:</w:t>
      </w:r>
    </w:p>
    <w:p w14:paraId="28E161E2" w14:textId="4092B7C0" w:rsidR="00C652C6" w:rsidRDefault="00C652C6" w:rsidP="00C652C6">
      <w:pPr>
        <w:shd w:val="clear" w:color="auto" w:fill="FFFFFF"/>
        <w:rPr>
          <w:rFonts w:ascii="Calibri" w:eastAsia="Times New Roman" w:hAnsi="Calibri" w:cs="Calibri"/>
          <w:color w:val="000000"/>
          <w:kern w:val="0"/>
          <w14:ligatures w14:val="none"/>
        </w:rPr>
      </w:pPr>
      <w:r w:rsidRPr="00C652C6">
        <w:rPr>
          <w:rFonts w:ascii="Calibri" w:eastAsia="Times New Roman" w:hAnsi="Calibri" w:cs="Calibri"/>
          <w:color w:val="000000"/>
          <w:kern w:val="0"/>
          <w14:ligatures w14:val="none"/>
        </w:rPr>
        <w:t>We’ll need to set up the environment, ensure all project members can access the collaborative document, de identify the data to comply with ethical research practices and data analysis transparency, remove fake data based on predetermined exclusion criteria, rename variables to make them cleaner and easier to use, change variable types as necessary (i.e., string to factor) and inspect missingness</w:t>
      </w:r>
      <w:r>
        <w:rPr>
          <w:rFonts w:ascii="Calibri" w:eastAsia="Times New Roman" w:hAnsi="Calibri" w:cs="Calibri"/>
          <w:color w:val="000000"/>
          <w:kern w:val="0"/>
          <w14:ligatures w14:val="none"/>
        </w:rPr>
        <w:t>.</w:t>
      </w:r>
    </w:p>
    <w:p w14:paraId="32A7B5DC" w14:textId="77777777" w:rsidR="00C652C6" w:rsidRPr="00C652C6" w:rsidRDefault="00C652C6" w:rsidP="00C652C6">
      <w:pPr>
        <w:shd w:val="clear" w:color="auto" w:fill="FFFFFF"/>
        <w:rPr>
          <w:rFonts w:eastAsia="Times New Roman"/>
          <w:kern w:val="0"/>
          <w14:ligatures w14:val="none"/>
        </w:rPr>
      </w:pPr>
    </w:p>
    <w:p w14:paraId="6974E2E1" w14:textId="77777777" w:rsidR="00C652C6" w:rsidRPr="00C652C6" w:rsidRDefault="00C652C6" w:rsidP="00C652C6">
      <w:pPr>
        <w:shd w:val="clear" w:color="auto" w:fill="FFFFFF"/>
        <w:rPr>
          <w:rFonts w:eastAsia="Times New Roman"/>
          <w:kern w:val="0"/>
          <w14:ligatures w14:val="none"/>
        </w:rPr>
      </w:pPr>
      <w:r w:rsidRPr="00C652C6">
        <w:rPr>
          <w:rFonts w:ascii="Calibri" w:eastAsia="Times New Roman" w:hAnsi="Calibri" w:cs="Calibri"/>
          <w:b/>
          <w:bCs/>
          <w:color w:val="000000"/>
          <w:kern w:val="0"/>
          <w14:ligatures w14:val="none"/>
        </w:rPr>
        <w:t>Plan to meet Requirements:</w:t>
      </w:r>
    </w:p>
    <w:p w14:paraId="4430D264" w14:textId="77777777" w:rsidR="00C652C6" w:rsidRPr="00C652C6" w:rsidRDefault="00C652C6" w:rsidP="00C652C6">
      <w:pPr>
        <w:shd w:val="clear" w:color="auto" w:fill="FFFFFF"/>
        <w:rPr>
          <w:rFonts w:eastAsia="Times New Roman"/>
          <w:kern w:val="0"/>
          <w14:ligatures w14:val="none"/>
        </w:rPr>
      </w:pPr>
      <w:r w:rsidRPr="00C652C6">
        <w:rPr>
          <w:rFonts w:ascii="Calibri" w:eastAsia="Times New Roman" w:hAnsi="Calibri" w:cs="Calibri"/>
          <w:color w:val="000000"/>
          <w:kern w:val="0"/>
          <w14:ligatures w14:val="none"/>
        </w:rPr>
        <w:t xml:space="preserve">We plan to meet the requirements for the final presentation by cleaning the data using the required functions (mutate, select, filter, etc.) for the demographic and survey data. </w:t>
      </w:r>
      <w:commentRangeStart w:id="2"/>
      <w:r w:rsidRPr="00C652C6">
        <w:rPr>
          <w:rFonts w:ascii="Calibri" w:eastAsia="Times New Roman" w:hAnsi="Calibri" w:cs="Calibri"/>
          <w:color w:val="000000"/>
          <w:kern w:val="0"/>
          <w14:ligatures w14:val="none"/>
        </w:rPr>
        <w:t xml:space="preserve">We also plan to do three exploratory data visualizations by plotting associations between categorical </w:t>
      </w:r>
      <w:r w:rsidRPr="00C652C6">
        <w:rPr>
          <w:rFonts w:ascii="Calibri" w:eastAsia="Times New Roman" w:hAnsi="Calibri" w:cs="Calibri"/>
          <w:color w:val="000000"/>
          <w:kern w:val="0"/>
          <w14:ligatures w14:val="none"/>
        </w:rPr>
        <w:lastRenderedPageBreak/>
        <w:t>and continuous (mental health efficacy by school type and mental health system), or continuous and continuous variables (mental health efficacy by years teaching). </w:t>
      </w:r>
      <w:commentRangeEnd w:id="2"/>
      <w:r w:rsidR="00326052">
        <w:rPr>
          <w:rStyle w:val="CommentReference"/>
        </w:rPr>
        <w:commentReference w:id="2"/>
      </w:r>
    </w:p>
    <w:p w14:paraId="20041B73" w14:textId="77777777" w:rsidR="00C652C6" w:rsidRPr="00C652C6" w:rsidRDefault="00C652C6" w:rsidP="00C652C6">
      <w:pPr>
        <w:shd w:val="clear" w:color="auto" w:fill="FFFFFF"/>
        <w:spacing w:after="240"/>
        <w:rPr>
          <w:rFonts w:eastAsia="Times New Roman"/>
          <w:kern w:val="0"/>
          <w14:ligatures w14:val="none"/>
        </w:rPr>
      </w:pPr>
      <w:r w:rsidRPr="00C652C6">
        <w:rPr>
          <w:rFonts w:ascii="Calibri" w:eastAsia="Times New Roman" w:hAnsi="Calibri" w:cs="Calibri"/>
          <w:color w:val="000000"/>
          <w:kern w:val="0"/>
          <w14:ligatures w14:val="none"/>
        </w:rPr>
        <w:t>We plan to present demographic information in tables by presenting percentages and counts for race, gender, age, educator status, highest level of education, etc. We may try to present results from a fitted model to investigate the relationship between type of school (public vs. charter) on likelihood to have comprehensive mental health systems. We might also investigate the relationship between schools having a comprehensive mental health system and teachers’ self-efficacy in mental health literacy after controlling for demographic variables. </w:t>
      </w:r>
    </w:p>
    <w:p w14:paraId="589DCB70" w14:textId="687481E1" w:rsidR="00C652C6" w:rsidRPr="00C652C6" w:rsidRDefault="00C652C6" w:rsidP="00C652C6">
      <w:pPr>
        <w:rPr>
          <w:rFonts w:eastAsia="Times New Roman"/>
          <w:kern w:val="0"/>
          <w14:ligatures w14:val="none"/>
        </w:rPr>
      </w:pPr>
    </w:p>
    <w:p w14:paraId="7A1E5C78" w14:textId="77777777" w:rsidR="00404E4A" w:rsidRDefault="00404E4A"/>
    <w:sectPr w:rsidR="00404E4A" w:rsidSect="00B35B3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oseph Nese" w:date="2024-11-07T12:08:00Z" w:initials="JN">
    <w:p w14:paraId="393A6672" w14:textId="77777777" w:rsidR="00326052" w:rsidRDefault="00326052" w:rsidP="00326052">
      <w:pPr>
        <w:pStyle w:val="CommentText"/>
      </w:pPr>
      <w:r>
        <w:rPr>
          <w:rStyle w:val="CommentReference"/>
        </w:rPr>
        <w:annotationRef/>
      </w:r>
      <w:r>
        <w:t>It looks like you have a rich data set here! Think about what questions you want to answer with it, or what relations you want to explore</w:t>
      </w:r>
    </w:p>
  </w:comment>
  <w:comment w:id="1" w:author="Joseph Nese" w:date="2024-11-07T12:07:00Z" w:initials="JN">
    <w:p w14:paraId="1F63E1C9" w14:textId="0C6AAC81" w:rsidR="00326052" w:rsidRDefault="00326052" w:rsidP="00326052">
      <w:pPr>
        <w:pStyle w:val="CommentText"/>
      </w:pPr>
      <w:r>
        <w:rPr>
          <w:rStyle w:val="CommentReference"/>
        </w:rPr>
        <w:annotationRef/>
      </w:r>
      <w:r>
        <w:t>Do you know how you will</w:t>
      </w:r>
      <w:r>
        <w:rPr>
          <w:color w:val="000000"/>
        </w:rPr>
        <w:t xml:space="preserve"> create your composite scores/subscores for each of these surveys?</w:t>
      </w:r>
    </w:p>
  </w:comment>
  <w:comment w:id="2" w:author="Joseph Nese" w:date="2024-11-07T12:04:00Z" w:initials="JN">
    <w:p w14:paraId="515C7E0D" w14:textId="0D2E031F" w:rsidR="00326052" w:rsidRDefault="00326052" w:rsidP="00326052">
      <w:pPr>
        <w:pStyle w:val="CommentText"/>
      </w:pPr>
      <w:r>
        <w:rPr>
          <w:rStyle w:val="CommentReference"/>
        </w:rPr>
        <w:annotationRef/>
      </w:r>
      <w:r>
        <w:t>This the kind of thing I was looking for here. What tables will you create, what figures will you present, what are the research questions driving this project?</w:t>
      </w:r>
    </w:p>
    <w:p w14:paraId="645CA2BF" w14:textId="77777777" w:rsidR="00326052" w:rsidRDefault="00326052" w:rsidP="00326052">
      <w:pPr>
        <w:pStyle w:val="CommentText"/>
      </w:pPr>
    </w:p>
    <w:p w14:paraId="50DC540D" w14:textId="77777777" w:rsidR="00326052" w:rsidRDefault="00326052" w:rsidP="00326052">
      <w:pPr>
        <w:pStyle w:val="CommentText"/>
      </w:pPr>
      <w:r>
        <w:t xml:space="preserve">The data sound interesting, and I am glad you have data that are of interest to the group. But think about how you will tell a story. </w:t>
      </w:r>
    </w:p>
    <w:p w14:paraId="2F914852" w14:textId="77777777" w:rsidR="00326052" w:rsidRDefault="00326052" w:rsidP="00326052">
      <w:pPr>
        <w:pStyle w:val="CommentText"/>
      </w:pPr>
    </w:p>
    <w:p w14:paraId="73904435" w14:textId="77777777" w:rsidR="00326052" w:rsidRDefault="00326052" w:rsidP="00326052">
      <w:pPr>
        <w:pStyle w:val="CommentText"/>
      </w:pPr>
      <w:r>
        <w:t xml:space="preserve">Think about how you want to divide the tasks of data cleaning, figures, tables, and any statistical analyses. </w:t>
      </w:r>
    </w:p>
    <w:p w14:paraId="00959DF8" w14:textId="77777777" w:rsidR="00326052" w:rsidRDefault="00326052" w:rsidP="00326052">
      <w:pPr>
        <w:pStyle w:val="CommentText"/>
      </w:pPr>
    </w:p>
    <w:p w14:paraId="06D9D830" w14:textId="77777777" w:rsidR="00326052" w:rsidRDefault="00326052" w:rsidP="00326052">
      <w:pPr>
        <w:pStyle w:val="CommentText"/>
      </w:pPr>
      <w:r>
        <w:t>Are there any groups within the data that you’d like to compare (e.g., ages, regions, etc.)?</w:t>
      </w:r>
    </w:p>
    <w:p w14:paraId="0D1FF51E" w14:textId="77777777" w:rsidR="00326052" w:rsidRDefault="00326052" w:rsidP="0032605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93A6672" w15:done="0"/>
  <w15:commentEx w15:paraId="1F63E1C9" w15:done="0"/>
  <w15:commentEx w15:paraId="0D1FF5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1C8F4D9" w16cex:dateUtc="2024-11-07T20:08:00Z"/>
  <w16cex:commentExtensible w16cex:durableId="177946F9" w16cex:dateUtc="2024-11-07T20:07:00Z"/>
  <w16cex:commentExtensible w16cex:durableId="315C52D4" w16cex:dateUtc="2024-11-07T20: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93A6672" w16cid:durableId="21C8F4D9"/>
  <w16cid:commentId w16cid:paraId="1F63E1C9" w16cid:durableId="177946F9"/>
  <w16cid:commentId w16cid:paraId="0D1FF51E" w16cid:durableId="315C52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6318F5"/>
    <w:multiLevelType w:val="multilevel"/>
    <w:tmpl w:val="6DC459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0F3627"/>
    <w:multiLevelType w:val="multilevel"/>
    <w:tmpl w:val="8D1297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625817">
    <w:abstractNumId w:val="0"/>
  </w:num>
  <w:num w:numId="2" w16cid:durableId="376005144">
    <w:abstractNumId w:val="0"/>
    <w:lvlOverride w:ilvl="1">
      <w:lvl w:ilvl="1">
        <w:numFmt w:val="lowerLetter"/>
        <w:lvlText w:val="%2."/>
        <w:lvlJc w:val="left"/>
      </w:lvl>
    </w:lvlOverride>
  </w:num>
  <w:num w:numId="3" w16cid:durableId="289168054">
    <w:abstractNumId w:val="1"/>
  </w:num>
  <w:num w:numId="4" w16cid:durableId="532353945">
    <w:abstractNumId w:val="1"/>
    <w:lvlOverride w:ilvl="1">
      <w:lvl w:ilvl="1">
        <w:numFmt w:val="lowerLetter"/>
        <w:lvlText w:val="%2."/>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oseph Nese">
    <w15:presenceInfo w15:providerId="AD" w15:userId="S::jnese@uoregon.edu::b4b9b44a-7597-4ed7-9ce6-5b07fef492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2C6"/>
    <w:rsid w:val="000638CD"/>
    <w:rsid w:val="00107954"/>
    <w:rsid w:val="00326052"/>
    <w:rsid w:val="00353EAB"/>
    <w:rsid w:val="00404E4A"/>
    <w:rsid w:val="0047467A"/>
    <w:rsid w:val="005D499F"/>
    <w:rsid w:val="006B074F"/>
    <w:rsid w:val="00814E8F"/>
    <w:rsid w:val="009E385D"/>
    <w:rsid w:val="00AA66EE"/>
    <w:rsid w:val="00B35B39"/>
    <w:rsid w:val="00C652C6"/>
    <w:rsid w:val="00CF1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3F637B"/>
  <w15:chartTrackingRefBased/>
  <w15:docId w15:val="{E404FB14-3F1F-5A4F-905A-1755C35C4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52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52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52C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52C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652C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652C6"/>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652C6"/>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652C6"/>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652C6"/>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2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52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52C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52C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652C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652C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652C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652C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652C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652C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52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52C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52C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652C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652C6"/>
    <w:rPr>
      <w:i/>
      <w:iCs/>
      <w:color w:val="404040" w:themeColor="text1" w:themeTint="BF"/>
    </w:rPr>
  </w:style>
  <w:style w:type="paragraph" w:styleId="ListParagraph">
    <w:name w:val="List Paragraph"/>
    <w:basedOn w:val="Normal"/>
    <w:uiPriority w:val="34"/>
    <w:qFormat/>
    <w:rsid w:val="00C652C6"/>
    <w:pPr>
      <w:ind w:left="720"/>
      <w:contextualSpacing/>
    </w:pPr>
  </w:style>
  <w:style w:type="character" w:styleId="IntenseEmphasis">
    <w:name w:val="Intense Emphasis"/>
    <w:basedOn w:val="DefaultParagraphFont"/>
    <w:uiPriority w:val="21"/>
    <w:qFormat/>
    <w:rsid w:val="00C652C6"/>
    <w:rPr>
      <w:i/>
      <w:iCs/>
      <w:color w:val="0F4761" w:themeColor="accent1" w:themeShade="BF"/>
    </w:rPr>
  </w:style>
  <w:style w:type="paragraph" w:styleId="IntenseQuote">
    <w:name w:val="Intense Quote"/>
    <w:basedOn w:val="Normal"/>
    <w:next w:val="Normal"/>
    <w:link w:val="IntenseQuoteChar"/>
    <w:uiPriority w:val="30"/>
    <w:qFormat/>
    <w:rsid w:val="00C652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52C6"/>
    <w:rPr>
      <w:i/>
      <w:iCs/>
      <w:color w:val="0F4761" w:themeColor="accent1" w:themeShade="BF"/>
    </w:rPr>
  </w:style>
  <w:style w:type="character" w:styleId="IntenseReference">
    <w:name w:val="Intense Reference"/>
    <w:basedOn w:val="DefaultParagraphFont"/>
    <w:uiPriority w:val="32"/>
    <w:qFormat/>
    <w:rsid w:val="00C652C6"/>
    <w:rPr>
      <w:b/>
      <w:bCs/>
      <w:smallCaps/>
      <w:color w:val="0F4761" w:themeColor="accent1" w:themeShade="BF"/>
      <w:spacing w:val="5"/>
    </w:rPr>
  </w:style>
  <w:style w:type="character" w:styleId="CommentReference">
    <w:name w:val="annotation reference"/>
    <w:basedOn w:val="DefaultParagraphFont"/>
    <w:uiPriority w:val="99"/>
    <w:semiHidden/>
    <w:unhideWhenUsed/>
    <w:rsid w:val="00326052"/>
    <w:rPr>
      <w:sz w:val="16"/>
      <w:szCs w:val="16"/>
    </w:rPr>
  </w:style>
  <w:style w:type="paragraph" w:styleId="CommentText">
    <w:name w:val="annotation text"/>
    <w:basedOn w:val="Normal"/>
    <w:link w:val="CommentTextChar"/>
    <w:uiPriority w:val="99"/>
    <w:unhideWhenUsed/>
    <w:rsid w:val="00326052"/>
    <w:rPr>
      <w:sz w:val="20"/>
      <w:szCs w:val="20"/>
    </w:rPr>
  </w:style>
  <w:style w:type="character" w:customStyle="1" w:styleId="CommentTextChar">
    <w:name w:val="Comment Text Char"/>
    <w:basedOn w:val="DefaultParagraphFont"/>
    <w:link w:val="CommentText"/>
    <w:uiPriority w:val="99"/>
    <w:rsid w:val="00326052"/>
    <w:rPr>
      <w:sz w:val="20"/>
      <w:szCs w:val="20"/>
    </w:rPr>
  </w:style>
  <w:style w:type="paragraph" w:styleId="CommentSubject">
    <w:name w:val="annotation subject"/>
    <w:basedOn w:val="CommentText"/>
    <w:next w:val="CommentText"/>
    <w:link w:val="CommentSubjectChar"/>
    <w:uiPriority w:val="99"/>
    <w:semiHidden/>
    <w:unhideWhenUsed/>
    <w:rsid w:val="00326052"/>
    <w:rPr>
      <w:b/>
      <w:bCs/>
    </w:rPr>
  </w:style>
  <w:style w:type="character" w:customStyle="1" w:styleId="CommentSubjectChar">
    <w:name w:val="Comment Subject Char"/>
    <w:basedOn w:val="CommentTextChar"/>
    <w:link w:val="CommentSubject"/>
    <w:uiPriority w:val="99"/>
    <w:semiHidden/>
    <w:rsid w:val="0032605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0790321">
      <w:bodyDiv w:val="1"/>
      <w:marLeft w:val="0"/>
      <w:marRight w:val="0"/>
      <w:marTop w:val="0"/>
      <w:marBottom w:val="0"/>
      <w:divBdr>
        <w:top w:val="none" w:sz="0" w:space="0" w:color="auto"/>
        <w:left w:val="none" w:sz="0" w:space="0" w:color="auto"/>
        <w:bottom w:val="none" w:sz="0" w:space="0" w:color="auto"/>
        <w:right w:val="none" w:sz="0" w:space="0" w:color="auto"/>
      </w:divBdr>
    </w:div>
    <w:div w:id="1121341438">
      <w:bodyDiv w:val="1"/>
      <w:marLeft w:val="0"/>
      <w:marRight w:val="0"/>
      <w:marTop w:val="0"/>
      <w:marBottom w:val="0"/>
      <w:divBdr>
        <w:top w:val="none" w:sz="0" w:space="0" w:color="auto"/>
        <w:left w:val="none" w:sz="0" w:space="0" w:color="auto"/>
        <w:bottom w:val="none" w:sz="0" w:space="0" w:color="auto"/>
        <w:right w:val="none" w:sz="0" w:space="0" w:color="auto"/>
      </w:divBdr>
    </w:div>
    <w:div w:id="1635526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454</Words>
  <Characters>2591</Characters>
  <Application>Microsoft Office Word</Application>
  <DocSecurity>0</DocSecurity>
  <Lines>21</Lines>
  <Paragraphs>6</Paragraphs>
  <ScaleCrop>false</ScaleCrop>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Sabine Scott</dc:creator>
  <cp:keywords/>
  <dc:description/>
  <cp:lastModifiedBy>Haley Brown</cp:lastModifiedBy>
  <cp:revision>3</cp:revision>
  <dcterms:created xsi:type="dcterms:W3CDTF">2024-10-23T23:04:00Z</dcterms:created>
  <dcterms:modified xsi:type="dcterms:W3CDTF">2024-11-13T22:50:00Z</dcterms:modified>
</cp:coreProperties>
</file>