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E4" w:rsidRDefault="00C84EE4" w:rsidP="009122F8">
      <w:pPr>
        <w:ind w:left="1134" w:right="113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Ministerul Educaţiei</w:t>
      </w:r>
      <w:r w:rsidR="009122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și Cercetării al Republicii Moldova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:rsidR="00C84EE4" w:rsidRDefault="00C84EE4" w:rsidP="002569A1">
      <w:pPr>
        <w:ind w:left="1134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40"/>
          <w:szCs w:val="40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RAPORT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52"/>
          <w:szCs w:val="52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Lucrarea de laborator nr.1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la Limbaje Formale și Automate Finite</w:t>
      </w: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efectuat: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st. gr. TI-216</w:t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</w:r>
      <w:r w:rsidR="00951424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sz w:val="36"/>
        </w:rPr>
        <w:t>Rosca Dorin</w:t>
      </w:r>
      <w:r>
        <w:rPr>
          <w:rFonts w:ascii="Times New Roman" w:hAnsi="Times New Roman" w:cs="Times New Roman"/>
          <w:sz w:val="52"/>
          <w:szCs w:val="36"/>
        </w:rPr>
        <w:t xml:space="preserve"> </w:t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verificat:</w:t>
      </w:r>
    </w:p>
    <w:p w:rsidR="00C84EE4" w:rsidRDefault="00C84EE4" w:rsidP="002569A1">
      <w:pPr>
        <w:ind w:left="1134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asist. univ.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    </w:t>
      </w:r>
      <w:r w:rsidR="00951424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9122F8">
        <w:rPr>
          <w:rFonts w:ascii="Times New Roman" w:hAnsi="Times New Roman" w:cs="Times New Roman"/>
          <w:sz w:val="36"/>
          <w:szCs w:val="36"/>
        </w:rPr>
        <w:tab/>
      </w:r>
      <w:r w:rsidR="00951424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>Duca Ludmila</w:t>
      </w: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rPr>
          <w:rFonts w:ascii="Times New Roman" w:hAnsi="Times New Roman" w:cs="Times New Roman"/>
          <w:sz w:val="36"/>
          <w:szCs w:val="36"/>
        </w:rPr>
      </w:pPr>
    </w:p>
    <w:p w:rsidR="00C84EE4" w:rsidRDefault="00C84EE4" w:rsidP="002569A1">
      <w:pPr>
        <w:ind w:lef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Chişinău - 2023</w:t>
      </w:r>
      <w:r>
        <w:rPr>
          <w:rFonts w:ascii="Times New Roman" w:hAnsi="Times New Roman" w:cs="Times New Roman"/>
        </w:rPr>
        <w:br w:type="page"/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0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Lucrare de laborator nr. 1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C6052C">
        <w:rPr>
          <w:rFonts w:ascii="Times New Roman" w:hAnsi="Times New Roman" w:cs="Times New Roman"/>
          <w:sz w:val="28"/>
          <w:szCs w:val="28"/>
        </w:rPr>
        <w:t xml:space="preserve"> </w:t>
      </w:r>
      <w:r w:rsidRPr="00C6052C">
        <w:rPr>
          <w:rFonts w:ascii="Times New Roman" w:hAnsi="Times New Roman" w:cs="Times New Roman"/>
          <w:color w:val="000000"/>
          <w:sz w:val="28"/>
          <w:szCs w:val="28"/>
        </w:rPr>
        <w:t>Gramatici formale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2C">
        <w:rPr>
          <w:rFonts w:ascii="Times New Roman" w:hAnsi="Times New Roman" w:cs="Times New Roman"/>
          <w:b/>
          <w:sz w:val="28"/>
          <w:szCs w:val="28"/>
        </w:rPr>
        <w:t xml:space="preserve">Scopul lucrării: 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EE4" w:rsidRPr="00C6052C" w:rsidRDefault="00C84EE4" w:rsidP="002569A1">
      <w:pPr>
        <w:pStyle w:val="a3"/>
        <w:numPr>
          <w:ilvl w:val="0"/>
          <w:numId w:val="1"/>
        </w:numPr>
        <w:ind w:left="1134" w:right="567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 xml:space="preserve">Construirea unei gramatici regulate VN, VT, P şi lungimea cuvintelor după condiţiile anunţate la seminar. </w:t>
      </w:r>
    </w:p>
    <w:p w:rsidR="00C84EE4" w:rsidRPr="00C6052C" w:rsidRDefault="00C84EE4" w:rsidP="002569A1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 xml:space="preserve">Pentru gramatica dată de construit 5 cuvinte acceptate. De arătat lista producţiilor. Pentru fiecare cuvânt de construit arborele de derivare. </w:t>
      </w:r>
    </w:p>
    <w:p w:rsidR="00C84EE4" w:rsidRPr="00C6052C" w:rsidRDefault="00C84EE4" w:rsidP="002569A1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 xml:space="preserve">Construirea automatului finit pe baza gramaticii prin toate metodele de reprezentare. </w:t>
      </w:r>
    </w:p>
    <w:p w:rsidR="00C84EE4" w:rsidRPr="00C6052C" w:rsidRDefault="00C84EE4" w:rsidP="002569A1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De construit 5 producții de tip 2 și 5 producții de tip 1 pe baza VN şi VT a gramaticii create la punctul 1.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6052C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A, B, C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={ a, b,c }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P={</m:t>
          </m:r>
        </m:oMath>
      </m:oMathPara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 A→aB;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2.A→bC;</m:t>
          </m:r>
        </m:oMath>
      </m:oMathPara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3.A→cB;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4.B→aB;</m:t>
          </m:r>
        </m:oMath>
      </m:oMathPara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5. B→bA;</m:t>
          </m:r>
        </m:oMath>
      </m:oMathPara>
    </w:p>
    <w:p w:rsidR="00C84EE4" w:rsidRPr="00C6052C" w:rsidRDefault="00C84EE4" w:rsidP="00C6052C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6. C→bA;</m:t>
          </m:r>
        </m:oMath>
      </m:oMathPara>
      <w:bookmarkStart w:id="1" w:name="_GoBack"/>
      <w:bookmarkEnd w:id="1"/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7.C→aB;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8. A→b;</m:t>
          </m:r>
        </m:oMath>
      </m:oMathPara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9. B→c;</m:t>
          </m:r>
        </m:oMath>
      </m:oMathPara>
    </w:p>
    <w:p w:rsidR="0095142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10. C→a.}</m:t>
          </m:r>
        </m:oMath>
      </m:oMathPara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 xml:space="preserve"> Primul cuvânt „aabcc” 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 -&gt; aB-&gt;aaC-&gt;aabA-&gt;aabcB-&gt;aabcc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5599" cy="2362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59" cy="23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E464AA">
      <w:pPr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Figura 1 – Arborele cuvântului 1</w:t>
      </w:r>
    </w:p>
    <w:p w:rsidR="00E464AA" w:rsidRPr="00C6052C" w:rsidRDefault="00E464AA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464AA" w:rsidRPr="00C6052C" w:rsidRDefault="00E464AA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Al 2-lea cuvânt „abcaa”: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 -&gt; aB-&gt;abA-&gt;abcB-&gt;abcaC-&gt;abcaa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6545" cy="2836545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E464AA">
      <w:pPr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Figura 2 – Arborele cuvântului 2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Al 3-lea cuvânt „cabac” 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 -&gt; cB-&gt;caC-&gt;cabA-&gt;cabaB-&gt;cabac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54800" cy="280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CA695E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Figura 3 – Arborele cuvântului 3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Al 4-lea cuvânt „cbabb”: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 -&gt; cB-&gt;cbA-&gt;cbaB-&gt;cbabA-&gt;cbabb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6545" cy="27940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CA695E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Fig. 4 – Arborele cuvântului 4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Al 5-lea cuvânt „bbcbb”: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A -&gt; bC-&gt;bbA-&gt;bbcB-&gt;bbcbA-&gt;bbcbb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6545" cy="291274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CA695E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Figura 5 – Arborele cuvântului 5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 xml:space="preserve">Reprezentarea </w:t>
      </w:r>
      <w:r w:rsidR="00C84EE4" w:rsidRPr="00C6052C">
        <w:rPr>
          <w:rFonts w:ascii="Times New Roman" w:hAnsi="Times New Roman" w:cs="Times New Roman"/>
          <w:sz w:val="28"/>
          <w:szCs w:val="28"/>
        </w:rPr>
        <w:t>Automatul</w:t>
      </w:r>
      <w:r w:rsidRPr="00C6052C">
        <w:rPr>
          <w:rFonts w:ascii="Times New Roman" w:hAnsi="Times New Roman" w:cs="Times New Roman"/>
          <w:sz w:val="28"/>
          <w:szCs w:val="28"/>
        </w:rPr>
        <w:t>ui</w:t>
      </w:r>
      <w:r w:rsidR="00C84EE4" w:rsidRPr="00C6052C">
        <w:rPr>
          <w:rFonts w:ascii="Times New Roman" w:hAnsi="Times New Roman" w:cs="Times New Roman"/>
          <w:sz w:val="28"/>
          <w:szCs w:val="28"/>
        </w:rPr>
        <w:t xml:space="preserve"> finit: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Metoda Analitica: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A, B, C, 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 Σ=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a, b, 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=A; F={X}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B,a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C,a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B,c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C,a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Metoda Grafului: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48041" cy="35898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14" cy="36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E4" w:rsidRPr="00C6052C" w:rsidRDefault="00C84EE4" w:rsidP="002569A1">
      <w:pPr>
        <w:ind w:left="113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Figura 6 – Reprezentarea grafului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E51C41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Metoda Tabelului</w:t>
      </w:r>
      <w:r w:rsidR="00C84EE4" w:rsidRPr="00C6052C">
        <w:rPr>
          <w:rFonts w:ascii="Times New Roman" w:hAnsi="Times New Roman" w:cs="Times New Roman"/>
          <w:sz w:val="28"/>
          <w:szCs w:val="28"/>
        </w:rPr>
        <w:t>:</w:t>
      </w: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sz w:val="28"/>
          <w:szCs w:val="28"/>
        </w:rPr>
        <w:t>Tabelul 1 – Reprezentarea tabulară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30"/>
        <w:gridCol w:w="2633"/>
        <w:gridCol w:w="2634"/>
        <w:gridCol w:w="2632"/>
      </w:tblGrid>
      <w:tr w:rsidR="00C84EE4" w:rsidRPr="00C6052C" w:rsidTr="00C84EE4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84EE4" w:rsidRPr="00C6052C" w:rsidTr="00C84EE4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C, X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84EE4" w:rsidRPr="00C6052C" w:rsidTr="00C84EE4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C84EE4" w:rsidRPr="00C6052C" w:rsidTr="00C84EE4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B, X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EE4" w:rsidRPr="00C6052C" w:rsidRDefault="00E51C41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84EE4" w:rsidRPr="00C6052C" w:rsidTr="00C84EE4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EE4" w:rsidRPr="00C6052C" w:rsidRDefault="00C84EE4" w:rsidP="002569A1">
            <w:pPr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5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2C">
        <w:rPr>
          <w:rFonts w:ascii="Times New Roman" w:hAnsi="Times New Roman" w:cs="Times New Roman"/>
          <w:b/>
          <w:sz w:val="28"/>
          <w:szCs w:val="28"/>
        </w:rPr>
        <w:t>Producții de tip 2:</w:t>
      </w:r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A→caA;</m:t>
          </m:r>
        </m:oMath>
      </m:oMathPara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A→baC;</m:t>
          </m:r>
        </m:oMath>
      </m:oMathPara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B→bcA;</m:t>
          </m:r>
        </m:oMath>
      </m:oMathPara>
    </w:p>
    <w:p w:rsidR="0095142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C→cbB;</m:t>
          </m:r>
        </m:oMath>
      </m:oMathPara>
    </w:p>
    <w:p w:rsidR="00C84EE4" w:rsidRPr="00C6052C" w:rsidRDefault="0095142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B→abc.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52C">
        <w:rPr>
          <w:rFonts w:ascii="Times New Roman" w:hAnsi="Times New Roman" w:cs="Times New Roman"/>
          <w:b/>
          <w:sz w:val="28"/>
          <w:szCs w:val="28"/>
        </w:rPr>
        <w:t>Producții de tip 1:</w:t>
      </w:r>
    </w:p>
    <w:p w:rsidR="00951424" w:rsidRPr="00C6052C" w:rsidRDefault="0068299E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aAa→acaAa;</m:t>
          </m:r>
        </m:oMath>
      </m:oMathPara>
    </w:p>
    <w:p w:rsidR="00951424" w:rsidRPr="00C6052C" w:rsidRDefault="0068299E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bBb→bbcb;</m:t>
          </m:r>
        </m:oMath>
      </m:oMathPara>
    </w:p>
    <w:p w:rsidR="00951424" w:rsidRPr="00C6052C" w:rsidRDefault="0068299E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cBc→ccAbc;</m:t>
          </m:r>
        </m:oMath>
      </m:oMathPara>
    </w:p>
    <w:p w:rsidR="00951424" w:rsidRPr="00C6052C" w:rsidRDefault="0068299E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aAb→aaBBb;</m:t>
          </m:r>
        </m:oMath>
      </m:oMathPara>
    </w:p>
    <w:p w:rsidR="00C84EE4" w:rsidRPr="00C6052C" w:rsidRDefault="0068299E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cAc→caac.</m:t>
          </m:r>
        </m:oMath>
      </m:oMathPara>
    </w:p>
    <w:p w:rsidR="00C84EE4" w:rsidRPr="00C6052C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68299E" w:rsidRPr="0068299E" w:rsidRDefault="00C84EE4" w:rsidP="002569A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052C">
        <w:rPr>
          <w:rFonts w:ascii="Times New Roman" w:hAnsi="Times New Roman" w:cs="Times New Roman"/>
          <w:b/>
          <w:sz w:val="28"/>
          <w:szCs w:val="28"/>
        </w:rPr>
        <w:t>Concluzii:</w:t>
      </w:r>
      <w:r w:rsidR="00951424" w:rsidRPr="00C6052C">
        <w:rPr>
          <w:rFonts w:ascii="Times New Roman" w:hAnsi="Times New Roman" w:cs="Times New Roman"/>
          <w:sz w:val="28"/>
          <w:szCs w:val="28"/>
        </w:rPr>
        <w:t xml:space="preserve">In urma Lucrarii de Laborator </w:t>
      </w:r>
      <w:r w:rsidR="0068299E" w:rsidRPr="00C6052C">
        <w:rPr>
          <w:rFonts w:ascii="Times New Roman" w:hAnsi="Times New Roman" w:cs="Times New Roman"/>
          <w:sz w:val="28"/>
          <w:szCs w:val="28"/>
        </w:rPr>
        <w:t>,ne-am familiarizat cu aplicatia JFLAP 7.1,a studiat crearea gramaticii,productiilor de tip 0,1,2 si reprezentarea automatului finit prin intermediul a 3 metode:Metoda Anali</w:t>
      </w:r>
      <w:r w:rsidR="00E51C41" w:rsidRPr="00C6052C">
        <w:rPr>
          <w:rFonts w:ascii="Times New Roman" w:hAnsi="Times New Roman" w:cs="Times New Roman"/>
          <w:sz w:val="28"/>
          <w:szCs w:val="28"/>
        </w:rPr>
        <w:t xml:space="preserve">tica,Metoda Grafului si Metoda </w:t>
      </w:r>
      <w:r w:rsidR="00E51C41">
        <w:rPr>
          <w:rFonts w:ascii="Times New Roman" w:hAnsi="Times New Roman" w:cs="Times New Roman"/>
          <w:sz w:val="28"/>
          <w:szCs w:val="28"/>
        </w:rPr>
        <w:t>Tabelului</w:t>
      </w:r>
      <w:r w:rsidR="0068299E">
        <w:rPr>
          <w:rFonts w:ascii="Times New Roman" w:hAnsi="Times New Roman" w:cs="Times New Roman"/>
          <w:sz w:val="28"/>
          <w:szCs w:val="28"/>
        </w:rPr>
        <w:t>.</w:t>
      </w:r>
    </w:p>
    <w:sectPr w:rsidR="0068299E" w:rsidRPr="0068299E" w:rsidSect="002569A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7E81"/>
    <w:multiLevelType w:val="hybridMultilevel"/>
    <w:tmpl w:val="CA60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AB"/>
    <w:rsid w:val="002569A1"/>
    <w:rsid w:val="00337490"/>
    <w:rsid w:val="0068299E"/>
    <w:rsid w:val="00714D88"/>
    <w:rsid w:val="009122F8"/>
    <w:rsid w:val="00951424"/>
    <w:rsid w:val="00C6052C"/>
    <w:rsid w:val="00C84EE4"/>
    <w:rsid w:val="00CA695E"/>
    <w:rsid w:val="00CC0CAB"/>
    <w:rsid w:val="00E464AA"/>
    <w:rsid w:val="00E51C41"/>
    <w:rsid w:val="00F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DAF8"/>
  <w15:chartTrackingRefBased/>
  <w15:docId w15:val="{DBC7DCE5-A45F-4283-B0CE-E9264CB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E4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E4"/>
    <w:pPr>
      <w:ind w:left="720"/>
      <w:contextualSpacing/>
    </w:pPr>
  </w:style>
  <w:style w:type="table" w:styleId="a4">
    <w:name w:val="Table Grid"/>
    <w:basedOn w:val="a1"/>
    <w:uiPriority w:val="59"/>
    <w:rsid w:val="00C84EE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Rosca,TI-216</dc:creator>
  <cp:keywords/>
  <dc:description/>
  <cp:lastModifiedBy>Asus</cp:lastModifiedBy>
  <cp:revision>9</cp:revision>
  <dcterms:created xsi:type="dcterms:W3CDTF">2023-02-15T07:08:00Z</dcterms:created>
  <dcterms:modified xsi:type="dcterms:W3CDTF">2023-02-27T21:04:00Z</dcterms:modified>
</cp:coreProperties>
</file>