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7DB21C" w14:textId="77777777" w:rsidR="00484809" w:rsidRDefault="00B1353E">
      <w:pPr>
        <w:pStyle w:val="Standard"/>
        <w:tabs>
          <w:tab w:val="left" w:pos="5760"/>
        </w:tabs>
        <w:jc w:val="center"/>
        <w:rPr>
          <w:sz w:val="28"/>
          <w:szCs w:val="28"/>
        </w:rPr>
      </w:pPr>
      <w:r>
        <w:rPr>
          <w:sz w:val="28"/>
          <w:szCs w:val="28"/>
        </w:rPr>
        <w:t>Universitatea Tehnica a Moldovei</w:t>
      </w:r>
    </w:p>
    <w:p w14:paraId="49269F28" w14:textId="77777777" w:rsidR="00484809" w:rsidRDefault="00B1353E">
      <w:pPr>
        <w:pStyle w:val="Standard"/>
        <w:tabs>
          <w:tab w:val="left" w:pos="5760"/>
        </w:tabs>
        <w:jc w:val="center"/>
        <w:rPr>
          <w:sz w:val="28"/>
          <w:szCs w:val="28"/>
        </w:rPr>
      </w:pPr>
      <w:r>
        <w:rPr>
          <w:sz w:val="28"/>
          <w:szCs w:val="28"/>
        </w:rPr>
        <w:t>Departamentul Ingineria Software și Automatică</w:t>
      </w:r>
    </w:p>
    <w:p w14:paraId="69B4AA34" w14:textId="77777777" w:rsidR="00484809" w:rsidRDefault="00484809">
      <w:pPr>
        <w:pStyle w:val="Standard"/>
        <w:tabs>
          <w:tab w:val="left" w:pos="5760"/>
        </w:tabs>
        <w:jc w:val="center"/>
        <w:rPr>
          <w:sz w:val="28"/>
          <w:szCs w:val="28"/>
        </w:rPr>
      </w:pPr>
    </w:p>
    <w:p w14:paraId="52F28394" w14:textId="77777777" w:rsidR="00484809" w:rsidRDefault="00484809">
      <w:pPr>
        <w:pStyle w:val="Standard"/>
        <w:tabs>
          <w:tab w:val="left" w:pos="5760"/>
        </w:tabs>
        <w:jc w:val="center"/>
        <w:rPr>
          <w:sz w:val="28"/>
          <w:szCs w:val="28"/>
        </w:rPr>
      </w:pPr>
    </w:p>
    <w:p w14:paraId="3CAE93D1" w14:textId="77777777" w:rsidR="00484809" w:rsidRDefault="00484809">
      <w:pPr>
        <w:pStyle w:val="Standard"/>
        <w:tabs>
          <w:tab w:val="left" w:pos="5760"/>
        </w:tabs>
        <w:jc w:val="center"/>
        <w:rPr>
          <w:sz w:val="28"/>
          <w:szCs w:val="28"/>
        </w:rPr>
      </w:pPr>
    </w:p>
    <w:p w14:paraId="1069849B" w14:textId="77777777" w:rsidR="00484809" w:rsidRDefault="00484809">
      <w:pPr>
        <w:pStyle w:val="Standard"/>
        <w:tabs>
          <w:tab w:val="left" w:pos="5760"/>
        </w:tabs>
        <w:jc w:val="center"/>
        <w:rPr>
          <w:sz w:val="28"/>
          <w:szCs w:val="28"/>
        </w:rPr>
      </w:pPr>
    </w:p>
    <w:p w14:paraId="3B10F351" w14:textId="77777777" w:rsidR="00484809" w:rsidRDefault="00484809">
      <w:pPr>
        <w:pStyle w:val="Standard"/>
        <w:tabs>
          <w:tab w:val="left" w:pos="5760"/>
        </w:tabs>
        <w:jc w:val="center"/>
        <w:rPr>
          <w:sz w:val="28"/>
          <w:szCs w:val="28"/>
        </w:rPr>
      </w:pPr>
    </w:p>
    <w:p w14:paraId="14534F6F" w14:textId="77777777" w:rsidR="00484809" w:rsidRDefault="00484809">
      <w:pPr>
        <w:pStyle w:val="Standard"/>
        <w:tabs>
          <w:tab w:val="left" w:pos="5760"/>
        </w:tabs>
        <w:jc w:val="center"/>
        <w:rPr>
          <w:sz w:val="28"/>
          <w:szCs w:val="28"/>
        </w:rPr>
      </w:pPr>
    </w:p>
    <w:p w14:paraId="5B1B031B" w14:textId="77777777" w:rsidR="00484809" w:rsidRDefault="00484809">
      <w:pPr>
        <w:pStyle w:val="Standard"/>
        <w:tabs>
          <w:tab w:val="left" w:pos="5760"/>
        </w:tabs>
        <w:jc w:val="center"/>
        <w:rPr>
          <w:sz w:val="28"/>
          <w:szCs w:val="28"/>
        </w:rPr>
      </w:pPr>
    </w:p>
    <w:p w14:paraId="3652FBF9" w14:textId="77777777" w:rsidR="00484809" w:rsidRDefault="00484809">
      <w:pPr>
        <w:pStyle w:val="Standard"/>
        <w:tabs>
          <w:tab w:val="left" w:pos="5760"/>
        </w:tabs>
        <w:jc w:val="center"/>
        <w:rPr>
          <w:sz w:val="28"/>
          <w:szCs w:val="28"/>
        </w:rPr>
      </w:pPr>
    </w:p>
    <w:p w14:paraId="28995F24" w14:textId="77777777" w:rsidR="00484809" w:rsidRDefault="00484809">
      <w:pPr>
        <w:pStyle w:val="Standard"/>
        <w:tabs>
          <w:tab w:val="left" w:pos="5760"/>
        </w:tabs>
        <w:jc w:val="center"/>
        <w:rPr>
          <w:sz w:val="28"/>
          <w:szCs w:val="28"/>
        </w:rPr>
      </w:pPr>
    </w:p>
    <w:p w14:paraId="1EE3C032" w14:textId="77777777" w:rsidR="00484809" w:rsidRDefault="00484809">
      <w:pPr>
        <w:pStyle w:val="Standard"/>
        <w:tabs>
          <w:tab w:val="left" w:pos="5760"/>
        </w:tabs>
        <w:jc w:val="center"/>
        <w:rPr>
          <w:sz w:val="28"/>
          <w:szCs w:val="28"/>
        </w:rPr>
      </w:pPr>
    </w:p>
    <w:p w14:paraId="22510905" w14:textId="77777777" w:rsidR="00484809" w:rsidRDefault="00484809">
      <w:pPr>
        <w:pStyle w:val="Standard"/>
        <w:tabs>
          <w:tab w:val="left" w:pos="5760"/>
        </w:tabs>
        <w:jc w:val="center"/>
        <w:rPr>
          <w:sz w:val="28"/>
          <w:szCs w:val="28"/>
        </w:rPr>
      </w:pPr>
    </w:p>
    <w:p w14:paraId="19D3C9E7" w14:textId="77777777" w:rsidR="00484809" w:rsidRDefault="00B1353E">
      <w:pPr>
        <w:pStyle w:val="Standard"/>
        <w:tabs>
          <w:tab w:val="left" w:pos="5760"/>
        </w:tabs>
        <w:jc w:val="center"/>
        <w:rPr>
          <w:b/>
          <w:bCs/>
          <w:sz w:val="40"/>
          <w:szCs w:val="40"/>
        </w:rPr>
      </w:pPr>
      <w:r w:rsidRPr="00893244">
        <w:rPr>
          <w:b/>
          <w:bCs/>
          <w:sz w:val="72"/>
          <w:szCs w:val="72"/>
        </w:rPr>
        <w:t>RAPORT</w:t>
      </w:r>
    </w:p>
    <w:p w14:paraId="6CF56886" w14:textId="77777777" w:rsidR="00484809" w:rsidRDefault="00484809">
      <w:pPr>
        <w:pStyle w:val="Standard"/>
        <w:tabs>
          <w:tab w:val="left" w:pos="5760"/>
        </w:tabs>
        <w:jc w:val="center"/>
        <w:rPr>
          <w:sz w:val="28"/>
          <w:szCs w:val="28"/>
        </w:rPr>
      </w:pPr>
    </w:p>
    <w:p w14:paraId="1DB7D312" w14:textId="77777777" w:rsidR="00484809" w:rsidRPr="00893244" w:rsidRDefault="00B1353E">
      <w:pPr>
        <w:pStyle w:val="Standard"/>
        <w:tabs>
          <w:tab w:val="left" w:pos="5760"/>
        </w:tabs>
        <w:jc w:val="center"/>
        <w:rPr>
          <w:sz w:val="36"/>
          <w:szCs w:val="36"/>
        </w:rPr>
      </w:pPr>
      <w:r w:rsidRPr="00893244">
        <w:rPr>
          <w:sz w:val="36"/>
          <w:szCs w:val="36"/>
        </w:rPr>
        <w:t>Lucrarea de laborator Nr. 5</w:t>
      </w:r>
    </w:p>
    <w:p w14:paraId="30290CB7" w14:textId="77777777" w:rsidR="00484809" w:rsidRPr="00893244" w:rsidRDefault="00B1353E">
      <w:pPr>
        <w:pStyle w:val="Standard"/>
        <w:tabs>
          <w:tab w:val="left" w:pos="5760"/>
        </w:tabs>
        <w:jc w:val="center"/>
        <w:rPr>
          <w:sz w:val="32"/>
          <w:szCs w:val="32"/>
        </w:rPr>
      </w:pPr>
      <w:r w:rsidRPr="00893244">
        <w:rPr>
          <w:sz w:val="36"/>
          <w:szCs w:val="36"/>
        </w:rPr>
        <w:t>la Tehnologii Web</w:t>
      </w:r>
    </w:p>
    <w:p w14:paraId="31D9A4A5" w14:textId="77777777" w:rsidR="00484809" w:rsidRPr="00893244" w:rsidRDefault="00B1353E">
      <w:pPr>
        <w:pStyle w:val="Standard"/>
        <w:tabs>
          <w:tab w:val="left" w:pos="5760"/>
        </w:tabs>
        <w:jc w:val="center"/>
        <w:rPr>
          <w:sz w:val="32"/>
          <w:szCs w:val="32"/>
        </w:rPr>
      </w:pPr>
      <w:r w:rsidRPr="00893244">
        <w:rPr>
          <w:sz w:val="36"/>
          <w:szCs w:val="36"/>
        </w:rPr>
        <w:t xml:space="preserve">Tema: </w:t>
      </w:r>
      <w:r w:rsidRPr="00893244">
        <w:rPr>
          <w:sz w:val="36"/>
          <w:szCs w:val="32"/>
        </w:rPr>
        <w:t>Accesul utilizatorilor</w:t>
      </w:r>
    </w:p>
    <w:p w14:paraId="058E1175" w14:textId="77777777" w:rsidR="00484809" w:rsidRPr="00893244" w:rsidRDefault="00484809">
      <w:pPr>
        <w:pStyle w:val="Standard"/>
        <w:tabs>
          <w:tab w:val="left" w:pos="5760"/>
        </w:tabs>
        <w:jc w:val="center"/>
        <w:rPr>
          <w:sz w:val="48"/>
          <w:szCs w:val="32"/>
        </w:rPr>
      </w:pPr>
    </w:p>
    <w:p w14:paraId="36405BDE" w14:textId="77777777" w:rsidR="00484809" w:rsidRDefault="00484809">
      <w:pPr>
        <w:pStyle w:val="Standard"/>
        <w:tabs>
          <w:tab w:val="left" w:pos="5760"/>
        </w:tabs>
        <w:jc w:val="both"/>
        <w:rPr>
          <w:sz w:val="28"/>
          <w:szCs w:val="28"/>
        </w:rPr>
      </w:pPr>
    </w:p>
    <w:p w14:paraId="5E112D7C" w14:textId="77777777" w:rsidR="00484809" w:rsidRDefault="00484809">
      <w:pPr>
        <w:pStyle w:val="Standard"/>
        <w:tabs>
          <w:tab w:val="left" w:pos="5760"/>
        </w:tabs>
        <w:jc w:val="both"/>
        <w:rPr>
          <w:sz w:val="28"/>
          <w:szCs w:val="28"/>
        </w:rPr>
      </w:pPr>
    </w:p>
    <w:p w14:paraId="540AE615" w14:textId="77777777" w:rsidR="00484809" w:rsidRDefault="00484809">
      <w:pPr>
        <w:pStyle w:val="Standard"/>
        <w:tabs>
          <w:tab w:val="left" w:pos="5760"/>
        </w:tabs>
        <w:jc w:val="both"/>
        <w:rPr>
          <w:sz w:val="28"/>
          <w:szCs w:val="28"/>
        </w:rPr>
      </w:pPr>
    </w:p>
    <w:p w14:paraId="41298D05" w14:textId="77777777" w:rsidR="00484809" w:rsidRDefault="00484809">
      <w:pPr>
        <w:pStyle w:val="Standard"/>
        <w:tabs>
          <w:tab w:val="left" w:pos="5760"/>
        </w:tabs>
        <w:jc w:val="both"/>
        <w:rPr>
          <w:sz w:val="28"/>
          <w:szCs w:val="28"/>
        </w:rPr>
      </w:pPr>
    </w:p>
    <w:p w14:paraId="7213C70A" w14:textId="77777777" w:rsidR="00484809" w:rsidRDefault="00484809">
      <w:pPr>
        <w:pStyle w:val="Standard"/>
        <w:tabs>
          <w:tab w:val="left" w:pos="5760"/>
        </w:tabs>
        <w:jc w:val="both"/>
        <w:rPr>
          <w:sz w:val="28"/>
          <w:szCs w:val="28"/>
        </w:rPr>
      </w:pPr>
    </w:p>
    <w:p w14:paraId="7BC7BCBF" w14:textId="77777777" w:rsidR="00484809" w:rsidRDefault="00484809">
      <w:pPr>
        <w:pStyle w:val="Standard"/>
        <w:tabs>
          <w:tab w:val="left" w:pos="5760"/>
        </w:tabs>
        <w:jc w:val="both"/>
        <w:rPr>
          <w:sz w:val="28"/>
          <w:szCs w:val="28"/>
        </w:rPr>
      </w:pPr>
    </w:p>
    <w:p w14:paraId="38A0DDCE" w14:textId="77777777" w:rsidR="00484809" w:rsidRDefault="00484809">
      <w:pPr>
        <w:pStyle w:val="Standard"/>
        <w:tabs>
          <w:tab w:val="left" w:pos="5760"/>
        </w:tabs>
        <w:jc w:val="both"/>
        <w:rPr>
          <w:sz w:val="28"/>
          <w:szCs w:val="28"/>
        </w:rPr>
      </w:pPr>
    </w:p>
    <w:p w14:paraId="0E69E967" w14:textId="77777777" w:rsidR="00484809" w:rsidRDefault="00484809">
      <w:pPr>
        <w:pStyle w:val="Standard"/>
        <w:tabs>
          <w:tab w:val="left" w:pos="5760"/>
        </w:tabs>
        <w:jc w:val="both"/>
        <w:rPr>
          <w:sz w:val="28"/>
          <w:szCs w:val="28"/>
        </w:rPr>
      </w:pPr>
    </w:p>
    <w:tbl>
      <w:tblPr>
        <w:tblW w:w="10205" w:type="dxa"/>
        <w:tblLayout w:type="fixed"/>
        <w:tblCellMar>
          <w:left w:w="10" w:type="dxa"/>
          <w:right w:w="10" w:type="dxa"/>
        </w:tblCellMar>
        <w:tblLook w:val="0000" w:firstRow="0" w:lastRow="0" w:firstColumn="0" w:lastColumn="0" w:noHBand="0" w:noVBand="0"/>
      </w:tblPr>
      <w:tblGrid>
        <w:gridCol w:w="5102"/>
        <w:gridCol w:w="5103"/>
      </w:tblGrid>
      <w:tr w:rsidR="00484809" w14:paraId="6C1BB461" w14:textId="77777777">
        <w:tc>
          <w:tcPr>
            <w:tcW w:w="5102" w:type="dxa"/>
            <w:tcMar>
              <w:top w:w="0" w:type="dxa"/>
              <w:left w:w="0" w:type="dxa"/>
              <w:bottom w:w="0" w:type="dxa"/>
              <w:right w:w="0" w:type="dxa"/>
            </w:tcMar>
          </w:tcPr>
          <w:p w14:paraId="102BC56D" w14:textId="77777777" w:rsidR="00484809" w:rsidRDefault="00B1353E">
            <w:pPr>
              <w:pStyle w:val="Standard"/>
              <w:widowControl w:val="0"/>
              <w:tabs>
                <w:tab w:val="left" w:pos="5760"/>
              </w:tabs>
              <w:jc w:val="both"/>
              <w:rPr>
                <w:sz w:val="28"/>
                <w:szCs w:val="28"/>
              </w:rPr>
            </w:pPr>
            <w:r>
              <w:rPr>
                <w:sz w:val="28"/>
                <w:szCs w:val="28"/>
              </w:rPr>
              <w:t>A efectuat</w:t>
            </w:r>
          </w:p>
        </w:tc>
        <w:tc>
          <w:tcPr>
            <w:tcW w:w="5103" w:type="dxa"/>
            <w:tcMar>
              <w:top w:w="0" w:type="dxa"/>
              <w:left w:w="0" w:type="dxa"/>
              <w:bottom w:w="0" w:type="dxa"/>
              <w:right w:w="0" w:type="dxa"/>
            </w:tcMar>
          </w:tcPr>
          <w:p w14:paraId="7A419221" w14:textId="1E2B6BE4" w:rsidR="00484809" w:rsidRDefault="00B1353E">
            <w:pPr>
              <w:pStyle w:val="Standard"/>
              <w:widowControl w:val="0"/>
              <w:tabs>
                <w:tab w:val="left" w:pos="5760"/>
              </w:tabs>
              <w:jc w:val="right"/>
              <w:rPr>
                <w:sz w:val="28"/>
                <w:szCs w:val="28"/>
              </w:rPr>
            </w:pPr>
            <w:r>
              <w:rPr>
                <w:sz w:val="28"/>
                <w:szCs w:val="28"/>
              </w:rPr>
              <w:t>St. gr. TI-2</w:t>
            </w:r>
            <w:r w:rsidR="00893244">
              <w:rPr>
                <w:sz w:val="28"/>
                <w:szCs w:val="28"/>
              </w:rPr>
              <w:t>1</w:t>
            </w:r>
            <w:r>
              <w:rPr>
                <w:sz w:val="28"/>
                <w:szCs w:val="28"/>
              </w:rPr>
              <w:t>6</w:t>
            </w:r>
          </w:p>
          <w:p w14:paraId="408FEA48" w14:textId="5CB1D24B" w:rsidR="00484809" w:rsidRDefault="00D30874">
            <w:pPr>
              <w:pStyle w:val="Standard"/>
              <w:widowControl w:val="0"/>
              <w:tabs>
                <w:tab w:val="left" w:pos="5760"/>
              </w:tabs>
              <w:jc w:val="right"/>
              <w:rPr>
                <w:sz w:val="28"/>
                <w:szCs w:val="28"/>
              </w:rPr>
            </w:pPr>
            <w:r>
              <w:rPr>
                <w:sz w:val="28"/>
                <w:szCs w:val="28"/>
              </w:rPr>
              <w:t>Rosca Dorin</w:t>
            </w:r>
          </w:p>
        </w:tc>
      </w:tr>
      <w:tr w:rsidR="00484809" w14:paraId="4AD59854" w14:textId="77777777">
        <w:tc>
          <w:tcPr>
            <w:tcW w:w="5102" w:type="dxa"/>
            <w:tcMar>
              <w:top w:w="0" w:type="dxa"/>
              <w:left w:w="0" w:type="dxa"/>
              <w:bottom w:w="0" w:type="dxa"/>
              <w:right w:w="0" w:type="dxa"/>
            </w:tcMar>
          </w:tcPr>
          <w:p w14:paraId="7DE3E079" w14:textId="77777777" w:rsidR="00484809" w:rsidRDefault="00484809">
            <w:pPr>
              <w:pStyle w:val="TableContents"/>
              <w:jc w:val="both"/>
              <w:rPr>
                <w:sz w:val="28"/>
                <w:szCs w:val="28"/>
              </w:rPr>
            </w:pPr>
          </w:p>
        </w:tc>
        <w:tc>
          <w:tcPr>
            <w:tcW w:w="5103" w:type="dxa"/>
            <w:tcMar>
              <w:top w:w="0" w:type="dxa"/>
              <w:left w:w="0" w:type="dxa"/>
              <w:bottom w:w="0" w:type="dxa"/>
              <w:right w:w="0" w:type="dxa"/>
            </w:tcMar>
          </w:tcPr>
          <w:p w14:paraId="2A27903F" w14:textId="77777777" w:rsidR="00484809" w:rsidRDefault="00484809">
            <w:pPr>
              <w:pStyle w:val="TableContents"/>
              <w:jc w:val="both"/>
              <w:rPr>
                <w:sz w:val="28"/>
                <w:szCs w:val="28"/>
              </w:rPr>
            </w:pPr>
          </w:p>
        </w:tc>
      </w:tr>
      <w:tr w:rsidR="00484809" w14:paraId="7A206A9C" w14:textId="77777777">
        <w:tc>
          <w:tcPr>
            <w:tcW w:w="5102" w:type="dxa"/>
            <w:tcMar>
              <w:top w:w="0" w:type="dxa"/>
              <w:left w:w="0" w:type="dxa"/>
              <w:bottom w:w="0" w:type="dxa"/>
              <w:right w:w="0" w:type="dxa"/>
            </w:tcMar>
          </w:tcPr>
          <w:p w14:paraId="7F41A761" w14:textId="77777777" w:rsidR="00484809" w:rsidRDefault="00B1353E">
            <w:pPr>
              <w:pStyle w:val="Standard"/>
              <w:widowControl w:val="0"/>
              <w:tabs>
                <w:tab w:val="left" w:pos="5760"/>
              </w:tabs>
              <w:jc w:val="both"/>
              <w:rPr>
                <w:sz w:val="28"/>
                <w:szCs w:val="28"/>
              </w:rPr>
            </w:pPr>
            <w:r>
              <w:rPr>
                <w:sz w:val="28"/>
                <w:szCs w:val="28"/>
              </w:rPr>
              <w:t>A verificat</w:t>
            </w:r>
          </w:p>
        </w:tc>
        <w:tc>
          <w:tcPr>
            <w:tcW w:w="5103" w:type="dxa"/>
            <w:tcMar>
              <w:top w:w="0" w:type="dxa"/>
              <w:left w:w="0" w:type="dxa"/>
              <w:bottom w:w="0" w:type="dxa"/>
              <w:right w:w="0" w:type="dxa"/>
            </w:tcMar>
          </w:tcPr>
          <w:p w14:paraId="14BF1E6A" w14:textId="77777777" w:rsidR="00484809" w:rsidRDefault="00B1353E">
            <w:pPr>
              <w:pStyle w:val="Standard"/>
              <w:widowControl w:val="0"/>
              <w:tabs>
                <w:tab w:val="left" w:pos="5760"/>
              </w:tabs>
              <w:jc w:val="right"/>
              <w:rPr>
                <w:sz w:val="28"/>
                <w:szCs w:val="28"/>
              </w:rPr>
            </w:pPr>
            <w:r>
              <w:rPr>
                <w:sz w:val="28"/>
                <w:szCs w:val="28"/>
              </w:rPr>
              <w:t>Asist. univ.</w:t>
            </w:r>
          </w:p>
          <w:p w14:paraId="02FE8AD3" w14:textId="31C9507A" w:rsidR="00484809" w:rsidRDefault="00893244">
            <w:pPr>
              <w:pStyle w:val="Standard"/>
              <w:widowControl w:val="0"/>
              <w:tabs>
                <w:tab w:val="left" w:pos="5760"/>
              </w:tabs>
              <w:jc w:val="right"/>
              <w:rPr>
                <w:sz w:val="28"/>
                <w:szCs w:val="28"/>
              </w:rPr>
            </w:pPr>
            <w:r>
              <w:rPr>
                <w:sz w:val="28"/>
                <w:szCs w:val="28"/>
              </w:rPr>
              <w:t xml:space="preserve">Gaidarji Alina </w:t>
            </w:r>
          </w:p>
        </w:tc>
      </w:tr>
    </w:tbl>
    <w:p w14:paraId="48A6D816" w14:textId="77777777" w:rsidR="00484809" w:rsidRDefault="00484809">
      <w:pPr>
        <w:pStyle w:val="Standard"/>
        <w:tabs>
          <w:tab w:val="left" w:pos="5760"/>
        </w:tabs>
        <w:jc w:val="both"/>
        <w:rPr>
          <w:sz w:val="28"/>
          <w:szCs w:val="28"/>
        </w:rPr>
      </w:pPr>
    </w:p>
    <w:p w14:paraId="43BCA6AC" w14:textId="77777777" w:rsidR="00484809" w:rsidRDefault="00484809">
      <w:pPr>
        <w:pStyle w:val="Standard"/>
        <w:tabs>
          <w:tab w:val="left" w:pos="5760"/>
        </w:tabs>
        <w:jc w:val="both"/>
        <w:rPr>
          <w:sz w:val="28"/>
          <w:szCs w:val="28"/>
        </w:rPr>
      </w:pPr>
    </w:p>
    <w:p w14:paraId="3752F6CB" w14:textId="77777777" w:rsidR="00484809" w:rsidRDefault="00484809">
      <w:pPr>
        <w:pStyle w:val="Standard"/>
        <w:tabs>
          <w:tab w:val="left" w:pos="5760"/>
        </w:tabs>
        <w:jc w:val="both"/>
        <w:rPr>
          <w:sz w:val="28"/>
          <w:szCs w:val="28"/>
        </w:rPr>
      </w:pPr>
    </w:p>
    <w:p w14:paraId="04D28937" w14:textId="77777777" w:rsidR="00484809" w:rsidRDefault="00484809">
      <w:pPr>
        <w:pStyle w:val="Standard"/>
        <w:tabs>
          <w:tab w:val="left" w:pos="5760"/>
        </w:tabs>
        <w:jc w:val="both"/>
        <w:rPr>
          <w:sz w:val="28"/>
          <w:szCs w:val="28"/>
        </w:rPr>
      </w:pPr>
    </w:p>
    <w:p w14:paraId="1BE6B0B0" w14:textId="77777777" w:rsidR="00484809" w:rsidRDefault="00484809">
      <w:pPr>
        <w:pStyle w:val="Standard"/>
        <w:tabs>
          <w:tab w:val="left" w:pos="5760"/>
        </w:tabs>
        <w:jc w:val="both"/>
        <w:rPr>
          <w:sz w:val="28"/>
          <w:szCs w:val="28"/>
        </w:rPr>
      </w:pPr>
    </w:p>
    <w:p w14:paraId="7C152221" w14:textId="77777777" w:rsidR="00484809" w:rsidRDefault="00484809">
      <w:pPr>
        <w:pStyle w:val="Standard"/>
        <w:tabs>
          <w:tab w:val="left" w:pos="5760"/>
        </w:tabs>
        <w:jc w:val="both"/>
        <w:rPr>
          <w:sz w:val="28"/>
          <w:szCs w:val="28"/>
        </w:rPr>
      </w:pPr>
    </w:p>
    <w:p w14:paraId="51CB5628" w14:textId="77777777" w:rsidR="00484809" w:rsidRDefault="00484809">
      <w:pPr>
        <w:pStyle w:val="Standard"/>
        <w:tabs>
          <w:tab w:val="left" w:pos="5760"/>
        </w:tabs>
        <w:jc w:val="both"/>
        <w:rPr>
          <w:sz w:val="28"/>
          <w:szCs w:val="28"/>
        </w:rPr>
      </w:pPr>
    </w:p>
    <w:p w14:paraId="3DD78FCE" w14:textId="77777777" w:rsidR="00484809" w:rsidRDefault="00484809">
      <w:pPr>
        <w:pStyle w:val="Standard"/>
        <w:tabs>
          <w:tab w:val="left" w:pos="5760"/>
        </w:tabs>
        <w:jc w:val="both"/>
        <w:rPr>
          <w:sz w:val="28"/>
          <w:szCs w:val="28"/>
        </w:rPr>
      </w:pPr>
    </w:p>
    <w:p w14:paraId="11B4AB88" w14:textId="77777777" w:rsidR="00484809" w:rsidRDefault="00484809">
      <w:pPr>
        <w:pStyle w:val="Standard"/>
        <w:tabs>
          <w:tab w:val="left" w:pos="5760"/>
        </w:tabs>
        <w:jc w:val="both"/>
        <w:rPr>
          <w:sz w:val="28"/>
          <w:szCs w:val="28"/>
        </w:rPr>
      </w:pPr>
    </w:p>
    <w:p w14:paraId="5B25293E" w14:textId="37814F50" w:rsidR="00484809" w:rsidRPr="00893244" w:rsidRDefault="00B1353E">
      <w:pPr>
        <w:pStyle w:val="Standard"/>
        <w:tabs>
          <w:tab w:val="left" w:pos="5760"/>
        </w:tabs>
        <w:jc w:val="center"/>
        <w:rPr>
          <w:sz w:val="28"/>
          <w:szCs w:val="28"/>
        </w:rPr>
        <w:sectPr w:rsidR="00484809" w:rsidRPr="00893244">
          <w:pgSz w:w="11906" w:h="16838"/>
          <w:pgMar w:top="1134" w:right="567" w:bottom="1134" w:left="1134" w:header="720" w:footer="720" w:gutter="0"/>
          <w:cols w:space="720"/>
        </w:sectPr>
      </w:pPr>
      <w:r w:rsidRPr="00893244">
        <w:rPr>
          <w:sz w:val="28"/>
          <w:szCs w:val="28"/>
        </w:rPr>
        <w:t>Chișinău 202</w:t>
      </w:r>
      <w:r w:rsidR="000F554A">
        <w:rPr>
          <w:sz w:val="28"/>
          <w:szCs w:val="28"/>
        </w:rPr>
        <w:t>3</w:t>
      </w:r>
    </w:p>
    <w:p w14:paraId="3BAC0923" w14:textId="77777777" w:rsidR="00484809" w:rsidRPr="00893244" w:rsidRDefault="00B1353E">
      <w:pPr>
        <w:pStyle w:val="Textbody"/>
        <w:spacing w:before="66" w:after="0" w:line="259" w:lineRule="auto"/>
        <w:ind w:left="119" w:right="103"/>
        <w:jc w:val="both"/>
        <w:rPr>
          <w:sz w:val="28"/>
          <w:szCs w:val="28"/>
        </w:rPr>
      </w:pPr>
      <w:r w:rsidRPr="00893244">
        <w:rPr>
          <w:b/>
          <w:spacing w:val="-1"/>
          <w:sz w:val="28"/>
          <w:szCs w:val="28"/>
        </w:rPr>
        <w:lastRenderedPageBreak/>
        <w:t>Sarcina</w:t>
      </w:r>
      <w:r w:rsidRPr="00893244">
        <w:rPr>
          <w:b/>
          <w:spacing w:val="-12"/>
          <w:sz w:val="28"/>
          <w:szCs w:val="28"/>
        </w:rPr>
        <w:t xml:space="preserve"> </w:t>
      </w:r>
      <w:r w:rsidRPr="00893244">
        <w:rPr>
          <w:b/>
          <w:spacing w:val="-1"/>
          <w:sz w:val="28"/>
          <w:szCs w:val="28"/>
        </w:rPr>
        <w:t>lucrării</w:t>
      </w:r>
      <w:r w:rsidRPr="00893244">
        <w:rPr>
          <w:b/>
          <w:spacing w:val="-12"/>
          <w:sz w:val="28"/>
          <w:szCs w:val="28"/>
        </w:rPr>
        <w:t xml:space="preserve"> </w:t>
      </w:r>
      <w:r w:rsidRPr="00893244">
        <w:rPr>
          <w:b/>
          <w:spacing w:val="-1"/>
          <w:sz w:val="28"/>
          <w:szCs w:val="28"/>
        </w:rPr>
        <w:t>de</w:t>
      </w:r>
      <w:r w:rsidRPr="00893244">
        <w:rPr>
          <w:b/>
          <w:spacing w:val="-13"/>
          <w:sz w:val="28"/>
          <w:szCs w:val="28"/>
        </w:rPr>
        <w:t xml:space="preserve"> </w:t>
      </w:r>
      <w:r w:rsidRPr="00893244">
        <w:rPr>
          <w:b/>
          <w:spacing w:val="-1"/>
          <w:sz w:val="28"/>
          <w:szCs w:val="28"/>
        </w:rPr>
        <w:t>laborator:</w:t>
      </w:r>
      <w:r w:rsidRPr="00893244">
        <w:rPr>
          <w:b/>
          <w:spacing w:val="-7"/>
          <w:sz w:val="28"/>
          <w:szCs w:val="28"/>
        </w:rPr>
        <w:t xml:space="preserve"> </w:t>
      </w:r>
      <w:r w:rsidRPr="00893244">
        <w:rPr>
          <w:spacing w:val="-7"/>
          <w:sz w:val="28"/>
          <w:szCs w:val="28"/>
        </w:rPr>
        <w:t>Implementarea restricțiilor privind accesul utilizatorilor la anumite pagini ale site-ului (admin, utilizator).</w:t>
      </w:r>
    </w:p>
    <w:p w14:paraId="51E766D8" w14:textId="77777777" w:rsidR="00484809" w:rsidRDefault="00484809">
      <w:pPr>
        <w:pStyle w:val="Textbody"/>
        <w:rPr>
          <w:sz w:val="26"/>
        </w:rPr>
      </w:pPr>
    </w:p>
    <w:p w14:paraId="35615239" w14:textId="77777777" w:rsidR="00484809" w:rsidRDefault="00484809">
      <w:pPr>
        <w:pStyle w:val="Textbody"/>
        <w:spacing w:before="3" w:after="0"/>
        <w:rPr>
          <w:sz w:val="28"/>
        </w:rPr>
      </w:pPr>
    </w:p>
    <w:p w14:paraId="719C21CE" w14:textId="77777777" w:rsidR="00484809" w:rsidRPr="00893244" w:rsidRDefault="00B1353E">
      <w:pPr>
        <w:pStyle w:val="1"/>
        <w:rPr>
          <w:sz w:val="28"/>
          <w:szCs w:val="28"/>
        </w:rPr>
      </w:pPr>
      <w:r w:rsidRPr="00893244">
        <w:rPr>
          <w:sz w:val="28"/>
          <w:szCs w:val="28"/>
        </w:rPr>
        <w:t>Teorie:</w:t>
      </w:r>
    </w:p>
    <w:p w14:paraId="0DC9D885" w14:textId="025A8A1C" w:rsidR="00484809" w:rsidRPr="00893244" w:rsidRDefault="00B1353E">
      <w:pPr>
        <w:pStyle w:val="Textbody"/>
        <w:spacing w:before="175" w:after="0" w:line="259" w:lineRule="auto"/>
        <w:ind w:left="119" w:right="102" w:firstLine="706"/>
        <w:jc w:val="both"/>
        <w:rPr>
          <w:sz w:val="28"/>
          <w:szCs w:val="28"/>
        </w:rPr>
      </w:pPr>
      <w:r w:rsidRPr="00893244">
        <w:rPr>
          <w:sz w:val="28"/>
          <w:szCs w:val="28"/>
        </w:rPr>
        <w:t>Pentru a implementa mecanismul de restricționare a anumitor grupuri de utilizatori la anumite acțiuni disponibile pe site, este necesar să se utilizeze mecanisme de atribute, și anume atributul ActionFilterAttribute. Atributul Admin Mod va permite să restricționăm accesul nu la toate acțiunile controlerului și numai la anumite acțiuni ale controlorului. Pentru a utiliza atributul Admin Mod, trebuie să adăugați o adnotare înaintea numelui metodei sau clasei. În același timp, deoarece metodele OnActionExecuting ale acestor atribute trebuie să fie executate secvențial, mai întâi de către AdminMod.</w:t>
      </w:r>
    </w:p>
    <w:p w14:paraId="13842363" w14:textId="77777777" w:rsidR="00484809" w:rsidRPr="00893244" w:rsidRDefault="00B1353E">
      <w:pPr>
        <w:pStyle w:val="1"/>
        <w:pageBreakBefore/>
        <w:rPr>
          <w:sz w:val="28"/>
          <w:szCs w:val="28"/>
        </w:rPr>
      </w:pPr>
      <w:r w:rsidRPr="00893244">
        <w:rPr>
          <w:sz w:val="28"/>
          <w:szCs w:val="28"/>
        </w:rPr>
        <w:lastRenderedPageBreak/>
        <w:t>Realizarea sarcinii:</w:t>
      </w:r>
    </w:p>
    <w:p w14:paraId="4F4E41DD" w14:textId="71BB67E2" w:rsidR="00484809" w:rsidRPr="00893244" w:rsidRDefault="00B1353E" w:rsidP="004D08BD">
      <w:pPr>
        <w:ind w:firstLine="720"/>
        <w:jc w:val="both"/>
        <w:rPr>
          <w:b/>
          <w:bCs/>
        </w:rPr>
      </w:pPr>
      <w:r w:rsidRPr="00893244">
        <w:t>Adaugarea filtrelor în mapa Filters ca în figura 1. Aceste filtre restrictioneaza accesul utilizatorilor la diverse acțiuni din controlere. Filtrul UserMod restrictioneaza accesul utilizatorilor neautentificați.</w:t>
      </w:r>
    </w:p>
    <w:p w14:paraId="70A2947A" w14:textId="77777777" w:rsidR="00893244" w:rsidRDefault="00893244" w:rsidP="004D08BD">
      <w:pPr>
        <w:jc w:val="center"/>
        <w:rPr>
          <w:b/>
          <w:bCs/>
        </w:rPr>
      </w:pPr>
      <w:r w:rsidRPr="00893244">
        <w:rPr>
          <w:noProof/>
          <w:lang w:val="en-US" w:eastAsia="en-US" w:bidi="ar-SA"/>
        </w:rPr>
        <w:drawing>
          <wp:inline distT="0" distB="0" distL="0" distR="0" wp14:anchorId="39527F2A" wp14:editId="2CE53F55">
            <wp:extent cx="2027096" cy="762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7096" cy="762066"/>
                    </a:xfrm>
                    <a:prstGeom prst="rect">
                      <a:avLst/>
                    </a:prstGeom>
                  </pic:spPr>
                </pic:pic>
              </a:graphicData>
            </a:graphic>
          </wp:inline>
        </w:drawing>
      </w:r>
    </w:p>
    <w:p w14:paraId="58616E85" w14:textId="16305CDB" w:rsidR="00484809" w:rsidRDefault="00B1353E" w:rsidP="004D08BD">
      <w:pPr>
        <w:jc w:val="center"/>
        <w:rPr>
          <w:b/>
          <w:bCs/>
        </w:rPr>
      </w:pPr>
      <w:r w:rsidRPr="00893244">
        <w:t>Figura 1. Filters folder</w:t>
      </w:r>
    </w:p>
    <w:p w14:paraId="5866F3CE" w14:textId="77777777" w:rsidR="00893244" w:rsidRDefault="00893244" w:rsidP="004D08BD">
      <w:pPr>
        <w:jc w:val="center"/>
        <w:rPr>
          <w:b/>
          <w:bCs/>
        </w:rPr>
      </w:pPr>
    </w:p>
    <w:p w14:paraId="78F3F52B" w14:textId="098F3698" w:rsidR="00893244" w:rsidRDefault="00893244" w:rsidP="004D08BD">
      <w:pPr>
        <w:jc w:val="center"/>
        <w:rPr>
          <w:b/>
          <w:bCs/>
        </w:rPr>
      </w:pPr>
      <w:r w:rsidRPr="00893244">
        <w:rPr>
          <w:noProof/>
          <w:lang w:val="en-US" w:eastAsia="en-US" w:bidi="ar-SA"/>
        </w:rPr>
        <w:drawing>
          <wp:inline distT="0" distB="0" distL="0" distR="0" wp14:anchorId="6F92FF2E" wp14:editId="2DA4612A">
            <wp:extent cx="6087110" cy="399986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7110" cy="3999865"/>
                    </a:xfrm>
                    <a:prstGeom prst="rect">
                      <a:avLst/>
                    </a:prstGeom>
                  </pic:spPr>
                </pic:pic>
              </a:graphicData>
            </a:graphic>
          </wp:inline>
        </w:drawing>
      </w:r>
    </w:p>
    <w:p w14:paraId="05845344" w14:textId="63011E17" w:rsidR="004D08BD" w:rsidRDefault="004D08BD" w:rsidP="004D08BD">
      <w:pPr>
        <w:jc w:val="center"/>
      </w:pPr>
      <w:r w:rsidRPr="00893244">
        <w:t xml:space="preserve">Figura </w:t>
      </w:r>
      <w:r>
        <w:t>2</w:t>
      </w:r>
      <w:r w:rsidRPr="00893244">
        <w:t xml:space="preserve">. </w:t>
      </w:r>
      <w:r>
        <w:t>UserModAttribute</w:t>
      </w:r>
    </w:p>
    <w:p w14:paraId="53E8DE31" w14:textId="27F1918C" w:rsidR="00F652F7" w:rsidRDefault="004D08BD" w:rsidP="00F652F7">
      <w:pPr>
        <w:ind w:firstLine="720"/>
        <w:jc w:val="both"/>
      </w:pPr>
      <w:r w:rsidRPr="004D08BD">
        <w:t>Clasa UserModAttribute</w:t>
      </w:r>
      <w:r w:rsidR="00F652F7">
        <w:t xml:space="preserve"> din figura 2</w:t>
      </w:r>
      <w:r w:rsidRPr="004D08BD">
        <w:t xml:space="preserve"> </w:t>
      </w:r>
      <w:r w:rsidR="00F652F7">
        <w:t>oferă un mecanism de verificare și validare a permisiunilor utilizatorilor înainte de a permite accesul la anumite acțiuni dintr-un controller.</w:t>
      </w:r>
    </w:p>
    <w:p w14:paraId="5BD6665B" w14:textId="27A0D4DF" w:rsidR="00F652F7" w:rsidRDefault="004D08BD" w:rsidP="00F652F7">
      <w:pPr>
        <w:ind w:firstLine="720"/>
        <w:jc w:val="both"/>
      </w:pPr>
      <w:r w:rsidRPr="004D08BD">
        <w:t>ActionFilterAttribute este o clasă în limbajul de programare C# care permite aplicarea de filtre asupra acțiunilor (metodelor) dintr-un controller într-o aplicație web. Aceasta este parte a framework-ului ASP.NET și face parte din infrastructura de filtrare a acțiunilor.</w:t>
      </w:r>
      <w:r w:rsidR="00F652F7" w:rsidRPr="00F652F7">
        <w:t xml:space="preserve"> </w:t>
      </w:r>
    </w:p>
    <w:p w14:paraId="23648F19" w14:textId="77777777" w:rsidR="00F652F7" w:rsidRDefault="00F652F7" w:rsidP="00F652F7">
      <w:pPr>
        <w:ind w:firstLine="720"/>
        <w:jc w:val="both"/>
      </w:pPr>
    </w:p>
    <w:p w14:paraId="63D273CB" w14:textId="77777777" w:rsidR="00F652F7" w:rsidRDefault="00F652F7" w:rsidP="00F652F7">
      <w:pPr>
        <w:ind w:firstLine="720"/>
        <w:jc w:val="both"/>
      </w:pPr>
    </w:p>
    <w:p w14:paraId="1BB1180D" w14:textId="77777777" w:rsidR="00F652F7" w:rsidRDefault="00F652F7" w:rsidP="00F652F7">
      <w:pPr>
        <w:ind w:firstLine="720"/>
        <w:jc w:val="both"/>
      </w:pPr>
    </w:p>
    <w:p w14:paraId="2AE85364" w14:textId="73F47460" w:rsidR="004D08BD" w:rsidRPr="004D08BD" w:rsidRDefault="004D08BD" w:rsidP="004D08BD">
      <w:pPr>
        <w:ind w:firstLine="720"/>
        <w:jc w:val="both"/>
      </w:pPr>
    </w:p>
    <w:p w14:paraId="54461560" w14:textId="77777777" w:rsidR="004D08BD" w:rsidRDefault="004D08BD" w:rsidP="004D08BD">
      <w:pPr>
        <w:jc w:val="center"/>
        <w:rPr>
          <w:b/>
          <w:bCs/>
        </w:rPr>
      </w:pPr>
      <w:r w:rsidRPr="00893244">
        <w:rPr>
          <w:noProof/>
          <w:lang w:val="en-US" w:eastAsia="en-US" w:bidi="ar-SA"/>
        </w:rPr>
        <w:lastRenderedPageBreak/>
        <w:drawing>
          <wp:inline distT="0" distB="0" distL="0" distR="0" wp14:anchorId="13FDB5D3" wp14:editId="073529E9">
            <wp:extent cx="6087110" cy="3999865"/>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7110" cy="3999865"/>
                    </a:xfrm>
                    <a:prstGeom prst="rect">
                      <a:avLst/>
                    </a:prstGeom>
                  </pic:spPr>
                </pic:pic>
              </a:graphicData>
            </a:graphic>
          </wp:inline>
        </w:drawing>
      </w:r>
    </w:p>
    <w:p w14:paraId="1FAEE7C2" w14:textId="5BF87250" w:rsidR="004D08BD" w:rsidRDefault="004D08BD" w:rsidP="004D08BD">
      <w:pPr>
        <w:jc w:val="center"/>
      </w:pPr>
      <w:r w:rsidRPr="00893244">
        <w:t xml:space="preserve">Figura </w:t>
      </w:r>
      <w:r>
        <w:t>3</w:t>
      </w:r>
      <w:r w:rsidRPr="00893244">
        <w:t xml:space="preserve">. </w:t>
      </w:r>
      <w:r>
        <w:t>AdminModAttribute</w:t>
      </w:r>
    </w:p>
    <w:p w14:paraId="367652AA" w14:textId="77777777" w:rsidR="00F652F7" w:rsidRDefault="00F652F7" w:rsidP="00F652F7">
      <w:pPr>
        <w:jc w:val="both"/>
      </w:pPr>
    </w:p>
    <w:p w14:paraId="3D224A0C" w14:textId="708044BB" w:rsidR="00F652F7" w:rsidRDefault="00F652F7" w:rsidP="00F652F7">
      <w:pPr>
        <w:ind w:firstLine="720"/>
        <w:jc w:val="both"/>
      </w:pPr>
      <w:r>
        <w:t>Clasa AdminModAttribute la fel ca și UserModAttribute verifică și validează permisiunile utilizatorului.</w:t>
      </w:r>
    </w:p>
    <w:p w14:paraId="32626E71" w14:textId="03D9BD36" w:rsidR="00F652F7" w:rsidRDefault="00F652F7" w:rsidP="00F652F7">
      <w:pPr>
        <w:ind w:firstLine="720"/>
        <w:jc w:val="both"/>
      </w:pPr>
      <w:r>
        <w:t>Constructorul clasei AdminModAttribute inițializează o variabilă de instanță _session de tipul ISession folosind o instanță a clasei BussinesLogic și metoda GetSessionBL(). Acesta pare să fie un mecanism personalizat pentru a obține o sesiune.</w:t>
      </w:r>
    </w:p>
    <w:p w14:paraId="65464B9D" w14:textId="0533B23C" w:rsidR="00F652F7" w:rsidRPr="00F652F7" w:rsidRDefault="00F652F7" w:rsidP="00F652F7">
      <w:pPr>
        <w:ind w:firstLine="720"/>
        <w:jc w:val="both"/>
      </w:pPr>
      <w:r>
        <w:t>Metoda OnActionExecuting este suprascrisă pentru a furniza logica de filtrare. Această metodă este apelată înainte de executarea acțiunii în controller.</w:t>
      </w:r>
    </w:p>
    <w:p w14:paraId="51A65EE2" w14:textId="77777777" w:rsidR="004D08BD" w:rsidRDefault="004D08BD" w:rsidP="004D08BD">
      <w:pPr>
        <w:jc w:val="center"/>
      </w:pPr>
    </w:p>
    <w:p w14:paraId="76E08DBA" w14:textId="77777777" w:rsidR="004D08BD" w:rsidRDefault="004D08BD" w:rsidP="004D08BD">
      <w:pPr>
        <w:jc w:val="center"/>
        <w:rPr>
          <w:b/>
          <w:bCs/>
        </w:rPr>
      </w:pPr>
      <w:r w:rsidRPr="00893244">
        <w:rPr>
          <w:noProof/>
          <w:lang w:val="en-US" w:eastAsia="en-US" w:bidi="ar-SA"/>
        </w:rPr>
        <w:lastRenderedPageBreak/>
        <w:drawing>
          <wp:inline distT="0" distB="0" distL="0" distR="0" wp14:anchorId="577A643C" wp14:editId="0D642592">
            <wp:extent cx="6087110" cy="39998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7110" cy="3999865"/>
                    </a:xfrm>
                    <a:prstGeom prst="rect">
                      <a:avLst/>
                    </a:prstGeom>
                  </pic:spPr>
                </pic:pic>
              </a:graphicData>
            </a:graphic>
          </wp:inline>
        </w:drawing>
      </w:r>
    </w:p>
    <w:p w14:paraId="1FA9FDCD" w14:textId="659B224B" w:rsidR="004D08BD" w:rsidRDefault="004D08BD" w:rsidP="004D08BD">
      <w:pPr>
        <w:jc w:val="center"/>
      </w:pPr>
      <w:r w:rsidRPr="00893244">
        <w:t xml:space="preserve">Figura </w:t>
      </w:r>
      <w:r>
        <w:t>4</w:t>
      </w:r>
      <w:r w:rsidRPr="00893244">
        <w:t xml:space="preserve">. </w:t>
      </w:r>
      <w:r>
        <w:t>TrainerModAttribute</w:t>
      </w:r>
    </w:p>
    <w:p w14:paraId="16A5E55E" w14:textId="77777777" w:rsidR="00FC630A" w:rsidRDefault="00FC630A" w:rsidP="00F652F7">
      <w:pPr>
        <w:jc w:val="center"/>
        <w:rPr>
          <w:b/>
          <w:bCs/>
        </w:rPr>
      </w:pPr>
    </w:p>
    <w:p w14:paraId="3344A91D" w14:textId="0D732D84" w:rsidR="00F652F7" w:rsidRDefault="00FC630A" w:rsidP="00F652F7">
      <w:pPr>
        <w:jc w:val="center"/>
        <w:rPr>
          <w:b/>
          <w:bCs/>
        </w:rPr>
      </w:pPr>
      <w:r>
        <w:rPr>
          <w:noProof/>
          <w:lang w:val="en-US" w:eastAsia="en-US" w:bidi="ar-SA"/>
        </w:rPr>
        <w:drawing>
          <wp:inline distT="0" distB="0" distL="0" distR="0" wp14:anchorId="3660A172" wp14:editId="341E679C">
            <wp:extent cx="3238095" cy="2380952"/>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095" cy="2380952"/>
                    </a:xfrm>
                    <a:prstGeom prst="rect">
                      <a:avLst/>
                    </a:prstGeom>
                  </pic:spPr>
                </pic:pic>
              </a:graphicData>
            </a:graphic>
          </wp:inline>
        </w:drawing>
      </w:r>
    </w:p>
    <w:p w14:paraId="6C188BD5" w14:textId="2437D856" w:rsidR="00F652F7" w:rsidRDefault="00F652F7" w:rsidP="00F652F7">
      <w:pPr>
        <w:jc w:val="center"/>
        <w:rPr>
          <w:b/>
          <w:bCs/>
        </w:rPr>
      </w:pPr>
      <w:r w:rsidRPr="00893244">
        <w:t xml:space="preserve">Figura </w:t>
      </w:r>
      <w:r w:rsidR="00FC630A">
        <w:t>5</w:t>
      </w:r>
      <w:r w:rsidRPr="00893244">
        <w:t xml:space="preserve">. </w:t>
      </w:r>
      <w:r w:rsidR="00FC630A">
        <w:t>Urole.cs</w:t>
      </w:r>
    </w:p>
    <w:p w14:paraId="13E31A62" w14:textId="02F10F38" w:rsidR="00FC630A" w:rsidRDefault="00FC630A" w:rsidP="00FC630A">
      <w:pPr>
        <w:ind w:firstLine="720"/>
        <w:jc w:val="both"/>
      </w:pPr>
      <w:r w:rsidRPr="00FC630A">
        <w:t xml:space="preserve">Enum-ul URole </w:t>
      </w:r>
      <w:r>
        <w:t xml:space="preserve">din figura 5 </w:t>
      </w:r>
      <w:r w:rsidRPr="00FC630A">
        <w:t>are trei valori definite: User, Trainer și Admin. Aceste valori reprezintă nivelurile de acces posibile pentru utilizatori în aplicație. Enum-ul poate fi utilizat pentru a specifica și verifica nivelurile de acces ale utilizatorilor în diverse părți ale codului, cum ar fi în logica de autentificare, permisiuni și validări.</w:t>
      </w:r>
    </w:p>
    <w:p w14:paraId="74E1971B" w14:textId="0D6ED6C2" w:rsidR="00F771F4" w:rsidRDefault="00F771F4" w:rsidP="00FC630A">
      <w:pPr>
        <w:ind w:firstLine="720"/>
        <w:jc w:val="both"/>
      </w:pPr>
    </w:p>
    <w:p w14:paraId="703182E7" w14:textId="71A8B056" w:rsidR="00F771F4" w:rsidRPr="00FC630A" w:rsidRDefault="00F771F4" w:rsidP="00FC630A">
      <w:pPr>
        <w:ind w:firstLine="720"/>
        <w:jc w:val="both"/>
      </w:pPr>
      <w:r>
        <w:t>Exemplu al utilizarii rolurilor:</w:t>
      </w:r>
    </w:p>
    <w:p w14:paraId="0B7F71FD" w14:textId="09BA7749" w:rsidR="00F652F7" w:rsidRDefault="00F771F4" w:rsidP="00FC630A">
      <w:pPr>
        <w:jc w:val="both"/>
        <w:rPr>
          <w:b/>
          <w:bCs/>
        </w:rPr>
      </w:pPr>
      <w:r w:rsidRPr="00F771F4">
        <w:rPr>
          <w:b/>
          <w:bCs/>
          <w:noProof/>
          <w:lang w:val="en-US" w:eastAsia="en-US" w:bidi="ar-SA"/>
        </w:rPr>
        <w:lastRenderedPageBreak/>
        <w:drawing>
          <wp:inline distT="0" distB="0" distL="0" distR="0" wp14:anchorId="517ED9C0" wp14:editId="0A74775D">
            <wp:extent cx="5646909" cy="408467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6909" cy="4084674"/>
                    </a:xfrm>
                    <a:prstGeom prst="rect">
                      <a:avLst/>
                    </a:prstGeom>
                  </pic:spPr>
                </pic:pic>
              </a:graphicData>
            </a:graphic>
          </wp:inline>
        </w:drawing>
      </w:r>
    </w:p>
    <w:p w14:paraId="6AD7E106" w14:textId="77777777" w:rsidR="004D08BD" w:rsidRDefault="004D08BD" w:rsidP="004D08BD">
      <w:pPr>
        <w:jc w:val="center"/>
        <w:rPr>
          <w:b/>
          <w:bCs/>
        </w:rPr>
      </w:pPr>
    </w:p>
    <w:p w14:paraId="000B6EE3" w14:textId="77777777" w:rsidR="002E28E1" w:rsidRDefault="00F771F4" w:rsidP="004D08BD">
      <w:pPr>
        <w:jc w:val="center"/>
        <w:rPr>
          <w:bCs/>
        </w:rPr>
      </w:pPr>
      <w:r w:rsidRPr="00F771F4">
        <w:rPr>
          <w:bCs/>
        </w:rPr>
        <w:t>Figura</w:t>
      </w:r>
      <w:r>
        <w:rPr>
          <w:bCs/>
        </w:rPr>
        <w:t xml:space="preserve"> 6.</w:t>
      </w:r>
    </w:p>
    <w:p w14:paraId="562E231C" w14:textId="20588414" w:rsidR="004D08BD" w:rsidRDefault="00F771F4" w:rsidP="004D08BD">
      <w:pPr>
        <w:jc w:val="center"/>
        <w:rPr>
          <w:bCs/>
        </w:rPr>
      </w:pPr>
      <w:r>
        <w:rPr>
          <w:bCs/>
        </w:rPr>
        <w:t>Codul ce reprezinta ActionMethod de creare a unui nou abonament</w:t>
      </w:r>
    </w:p>
    <w:p w14:paraId="05D92FD0" w14:textId="77777777" w:rsidR="00C2688D" w:rsidRDefault="00C2688D" w:rsidP="004D08BD">
      <w:pPr>
        <w:jc w:val="center"/>
        <w:rPr>
          <w:bCs/>
        </w:rPr>
      </w:pPr>
    </w:p>
    <w:p w14:paraId="7ECFB13A" w14:textId="28F97A65" w:rsidR="002829E6" w:rsidRPr="00F477DC" w:rsidRDefault="002829E6" w:rsidP="00F477DC">
      <w:pPr>
        <w:pStyle w:val="a6"/>
        <w:numPr>
          <w:ilvl w:val="0"/>
          <w:numId w:val="4"/>
        </w:numPr>
        <w:jc w:val="center"/>
        <w:rPr>
          <w:bCs/>
        </w:rPr>
      </w:pPr>
      <w:r w:rsidRPr="00F477DC">
        <w:rPr>
          <w:bCs/>
        </w:rPr>
        <w:t>In Cazul in care Pagini e accesata de utilizator cu nivelul de acces Admin,rezultatul va fi:</w:t>
      </w:r>
    </w:p>
    <w:p w14:paraId="1CD829ED" w14:textId="653BAA36" w:rsidR="002829E6" w:rsidRDefault="002829E6" w:rsidP="004D08BD">
      <w:pPr>
        <w:jc w:val="center"/>
        <w:rPr>
          <w:bCs/>
        </w:rPr>
      </w:pPr>
      <w:r w:rsidRPr="002829E6">
        <w:rPr>
          <w:bCs/>
          <w:noProof/>
          <w:lang w:val="en-US" w:eastAsia="en-US" w:bidi="ar-SA"/>
        </w:rPr>
        <w:drawing>
          <wp:inline distT="0" distB="0" distL="0" distR="0" wp14:anchorId="37A2BD37" wp14:editId="39E6C5B6">
            <wp:extent cx="6087110" cy="2547620"/>
            <wp:effectExtent l="0" t="0" r="889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7110" cy="2547620"/>
                    </a:xfrm>
                    <a:prstGeom prst="rect">
                      <a:avLst/>
                    </a:prstGeom>
                  </pic:spPr>
                </pic:pic>
              </a:graphicData>
            </a:graphic>
          </wp:inline>
        </w:drawing>
      </w:r>
    </w:p>
    <w:p w14:paraId="3CFDC451" w14:textId="66F96A29" w:rsidR="002829E6" w:rsidRDefault="00C2688D" w:rsidP="004D08BD">
      <w:pPr>
        <w:jc w:val="center"/>
        <w:rPr>
          <w:bCs/>
        </w:rPr>
      </w:pPr>
      <w:r>
        <w:rPr>
          <w:bCs/>
        </w:rPr>
        <w:t>Figura 7.Creare nou Abonament cu nivelul de Acces Admin</w:t>
      </w:r>
    </w:p>
    <w:p w14:paraId="56F09BB9" w14:textId="5375ABFD" w:rsidR="00C2688D" w:rsidRPr="00F477DC" w:rsidRDefault="00C2688D" w:rsidP="00F477DC">
      <w:pPr>
        <w:pStyle w:val="a6"/>
        <w:numPr>
          <w:ilvl w:val="0"/>
          <w:numId w:val="3"/>
        </w:numPr>
        <w:rPr>
          <w:bCs/>
        </w:rPr>
      </w:pPr>
      <w:r w:rsidRPr="00F477DC">
        <w:rPr>
          <w:bCs/>
        </w:rPr>
        <w:lastRenderedPageBreak/>
        <w:t>In cazul in Care Nivelul de acces e mai mic decat</w:t>
      </w:r>
      <w:r w:rsidR="00F477DC">
        <w:rPr>
          <w:bCs/>
        </w:rPr>
        <w:t xml:space="preserve"> Admin,Rezu</w:t>
      </w:r>
      <w:r w:rsidRPr="00F477DC">
        <w:rPr>
          <w:bCs/>
        </w:rPr>
        <w:t>l</w:t>
      </w:r>
      <w:r w:rsidR="00F477DC">
        <w:rPr>
          <w:bCs/>
        </w:rPr>
        <w:t>t</w:t>
      </w:r>
      <w:bookmarkStart w:id="0" w:name="_GoBack"/>
      <w:bookmarkEnd w:id="0"/>
      <w:r w:rsidRPr="00F477DC">
        <w:rPr>
          <w:bCs/>
        </w:rPr>
        <w:t>atul va fi</w:t>
      </w:r>
      <w:r w:rsidRPr="00F477DC">
        <w:rPr>
          <w:bCs/>
        </w:rPr>
        <w:tab/>
      </w:r>
      <w:r w:rsidRPr="00C2688D">
        <w:rPr>
          <w:noProof/>
          <w:lang w:val="en-US" w:eastAsia="en-US" w:bidi="ar-SA"/>
        </w:rPr>
        <w:drawing>
          <wp:inline distT="0" distB="0" distL="0" distR="0" wp14:anchorId="6F195B24" wp14:editId="6F2A2E11">
            <wp:extent cx="6087110" cy="1895475"/>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7110" cy="1895475"/>
                    </a:xfrm>
                    <a:prstGeom prst="rect">
                      <a:avLst/>
                    </a:prstGeom>
                  </pic:spPr>
                </pic:pic>
              </a:graphicData>
            </a:graphic>
          </wp:inline>
        </w:drawing>
      </w:r>
    </w:p>
    <w:p w14:paraId="79A0B762" w14:textId="5B125F75" w:rsidR="00C2688D" w:rsidRPr="00F771F4" w:rsidRDefault="00C2688D" w:rsidP="00C2688D">
      <w:pPr>
        <w:jc w:val="center"/>
        <w:rPr>
          <w:bCs/>
        </w:rPr>
      </w:pPr>
      <w:r>
        <w:rPr>
          <w:bCs/>
        </w:rPr>
        <w:t>Figura 8.</w:t>
      </w:r>
      <w:r w:rsidRPr="00C2688D">
        <w:rPr>
          <w:bCs/>
        </w:rPr>
        <w:t xml:space="preserve"> </w:t>
      </w:r>
      <w:r>
        <w:rPr>
          <w:bCs/>
        </w:rPr>
        <w:t>Creare nou Abonament cu nivelul de Acces mai mic decat Admin</w:t>
      </w:r>
    </w:p>
    <w:p w14:paraId="1D8590D8" w14:textId="77777777" w:rsidR="00484809" w:rsidRPr="00893244" w:rsidRDefault="00B1353E">
      <w:pPr>
        <w:pStyle w:val="1"/>
        <w:pageBreakBefore/>
        <w:rPr>
          <w:sz w:val="28"/>
          <w:szCs w:val="28"/>
        </w:rPr>
      </w:pPr>
      <w:r w:rsidRPr="00893244">
        <w:rPr>
          <w:sz w:val="28"/>
          <w:szCs w:val="28"/>
        </w:rPr>
        <w:lastRenderedPageBreak/>
        <w:t>Concluzii:</w:t>
      </w:r>
    </w:p>
    <w:p w14:paraId="5BBB2963" w14:textId="174E1E16" w:rsidR="00FC630A" w:rsidRDefault="00B1353E" w:rsidP="00FC630A">
      <w:pPr>
        <w:pStyle w:val="Textbody"/>
        <w:spacing w:before="6"/>
        <w:ind w:firstLine="720"/>
        <w:jc w:val="both"/>
        <w:rPr>
          <w:sz w:val="28"/>
          <w:szCs w:val="28"/>
        </w:rPr>
      </w:pPr>
      <w:r w:rsidRPr="00893244">
        <w:rPr>
          <w:sz w:val="28"/>
          <w:szCs w:val="28"/>
        </w:rPr>
        <w:t>În cadrul acestei lucrări de laborator am creat filtre care vor restricționa accesul utilizatorilor care nu au anumite privilegii la acțiunile respective.</w:t>
      </w:r>
    </w:p>
    <w:p w14:paraId="4830C97C" w14:textId="37F20BCB" w:rsidR="00FC630A" w:rsidRPr="00FC630A" w:rsidRDefault="00FC630A" w:rsidP="00FC630A">
      <w:pPr>
        <w:pStyle w:val="Textbody"/>
        <w:spacing w:before="6"/>
        <w:ind w:firstLine="720"/>
        <w:jc w:val="both"/>
        <w:rPr>
          <w:sz w:val="28"/>
          <w:szCs w:val="28"/>
        </w:rPr>
      </w:pPr>
      <w:r w:rsidRPr="00FC630A">
        <w:rPr>
          <w:sz w:val="28"/>
          <w:szCs w:val="28"/>
        </w:rPr>
        <w:t>Implementarea restricțiilor privind accesul utilizatorilor la anumite pagini ale unui site poate fi realizată folosind diverse tehnici și funcționalități specifice limbajului și framework-ului utilizat pentru dezvoltarea aplicației web.</w:t>
      </w:r>
    </w:p>
    <w:p w14:paraId="28126638" w14:textId="4BF3A25E" w:rsidR="00484809" w:rsidRPr="00893244" w:rsidRDefault="00FC630A" w:rsidP="00FC630A">
      <w:pPr>
        <w:pStyle w:val="Textbody"/>
        <w:spacing w:before="6" w:after="0"/>
        <w:ind w:firstLine="720"/>
        <w:jc w:val="both"/>
        <w:rPr>
          <w:sz w:val="28"/>
          <w:szCs w:val="28"/>
        </w:rPr>
      </w:pPr>
      <w:r w:rsidRPr="00FC630A">
        <w:rPr>
          <w:sz w:val="28"/>
          <w:szCs w:val="28"/>
        </w:rPr>
        <w:t>Unul dintre modurile comune de implementare a restricțiilor de acces este prin utilizarea atributelor de filtru de acțiune (ActionFilterAttribute). Atributele de filtru de acțiune pot fi aplicate la nivelul acțiunilor dintr-un controller și pot furniza logica de validare și verificare a permisiunilor utilizatorului înainte de a permite accesul la o anumită pagină sau acțiune.</w:t>
      </w:r>
    </w:p>
    <w:p w14:paraId="278C01AF" w14:textId="51281BC8" w:rsidR="00484809" w:rsidRDefault="00484809" w:rsidP="00FC630A">
      <w:pPr>
        <w:pStyle w:val="Standard"/>
        <w:tabs>
          <w:tab w:val="left" w:pos="358"/>
        </w:tabs>
        <w:ind w:firstLine="720"/>
        <w:jc w:val="both"/>
        <w:rPr>
          <w:sz w:val="28"/>
          <w:szCs w:val="28"/>
        </w:rPr>
      </w:pPr>
    </w:p>
    <w:sectPr w:rsidR="00484809">
      <w:pgSz w:w="11906" w:h="16838"/>
      <w:pgMar w:top="1040" w:right="74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79F9D" w14:textId="77777777" w:rsidR="000E5AA8" w:rsidRDefault="000E5AA8">
      <w:r>
        <w:separator/>
      </w:r>
    </w:p>
  </w:endnote>
  <w:endnote w:type="continuationSeparator" w:id="0">
    <w:p w14:paraId="6613CF54" w14:textId="77777777" w:rsidR="000E5AA8" w:rsidRDefault="000E5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Noto Sans">
    <w:altName w:val="Arial"/>
    <w:charset w:val="00"/>
    <w:family w:val="swiss"/>
    <w:pitch w:val="variable"/>
    <w:sig w:usb0="00000001" w:usb1="400078FF" w:usb2="00000021" w:usb3="00000000" w:csb0="0000019F" w:csb1="00000000"/>
  </w:font>
  <w:font w:name="Liberation Serif">
    <w:charset w:val="00"/>
    <w:family w:val="roman"/>
    <w:pitch w:val="default"/>
  </w:font>
  <w:font w:name="Source Han Sans SC">
    <w:charset w:val="00"/>
    <w:family w:val="auto"/>
    <w:pitch w:val="variable"/>
  </w:font>
  <w:font w:name="monospace">
    <w:charset w:val="00"/>
    <w:family w:val="auto"/>
    <w:pitch w:val="default"/>
  </w:font>
  <w:font w:name="OpenSymbol">
    <w:charset w:val="02"/>
    <w:family w:val="auto"/>
    <w:pitch w:val="default"/>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670CA2" w14:textId="77777777" w:rsidR="000E5AA8" w:rsidRDefault="000E5AA8">
      <w:r>
        <w:rPr>
          <w:color w:val="000000"/>
        </w:rPr>
        <w:separator/>
      </w:r>
    </w:p>
  </w:footnote>
  <w:footnote w:type="continuationSeparator" w:id="0">
    <w:p w14:paraId="4BF7862C" w14:textId="77777777" w:rsidR="000E5AA8" w:rsidRDefault="000E5A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F4BDC"/>
    <w:multiLevelType w:val="multilevel"/>
    <w:tmpl w:val="E804A408"/>
    <w:lvl w:ilvl="0">
      <w:start w:val="1"/>
      <w:numFmt w:val="decimal"/>
      <w:lvlText w:val="%1."/>
      <w:lvlJc w:val="left"/>
      <w:pPr>
        <w:ind w:left="839" w:hanging="360"/>
      </w:pPr>
    </w:lvl>
    <w:lvl w:ilvl="1">
      <w:start w:val="1"/>
      <w:numFmt w:val="decimal"/>
      <w:lvlText w:val="%2."/>
      <w:lvlJc w:val="left"/>
      <w:pPr>
        <w:ind w:left="1199" w:hanging="360"/>
      </w:pPr>
    </w:lvl>
    <w:lvl w:ilvl="2">
      <w:start w:val="1"/>
      <w:numFmt w:val="decimal"/>
      <w:lvlText w:val="%3."/>
      <w:lvlJc w:val="left"/>
      <w:pPr>
        <w:ind w:left="1559" w:hanging="360"/>
      </w:pPr>
    </w:lvl>
    <w:lvl w:ilvl="3">
      <w:start w:val="1"/>
      <w:numFmt w:val="decimal"/>
      <w:lvlText w:val="%4."/>
      <w:lvlJc w:val="left"/>
      <w:pPr>
        <w:ind w:left="1919" w:hanging="360"/>
      </w:pPr>
    </w:lvl>
    <w:lvl w:ilvl="4">
      <w:start w:val="1"/>
      <w:numFmt w:val="decimal"/>
      <w:lvlText w:val="%5."/>
      <w:lvlJc w:val="left"/>
      <w:pPr>
        <w:ind w:left="2279" w:hanging="360"/>
      </w:pPr>
    </w:lvl>
    <w:lvl w:ilvl="5">
      <w:start w:val="1"/>
      <w:numFmt w:val="decimal"/>
      <w:lvlText w:val="%6."/>
      <w:lvlJc w:val="left"/>
      <w:pPr>
        <w:ind w:left="2639" w:hanging="360"/>
      </w:pPr>
    </w:lvl>
    <w:lvl w:ilvl="6">
      <w:start w:val="1"/>
      <w:numFmt w:val="decimal"/>
      <w:lvlText w:val="%7."/>
      <w:lvlJc w:val="left"/>
      <w:pPr>
        <w:ind w:left="2999" w:hanging="360"/>
      </w:pPr>
    </w:lvl>
    <w:lvl w:ilvl="7">
      <w:start w:val="1"/>
      <w:numFmt w:val="decimal"/>
      <w:lvlText w:val="%8."/>
      <w:lvlJc w:val="left"/>
      <w:pPr>
        <w:ind w:left="3359" w:hanging="360"/>
      </w:pPr>
    </w:lvl>
    <w:lvl w:ilvl="8">
      <w:start w:val="1"/>
      <w:numFmt w:val="decimal"/>
      <w:lvlText w:val="%9."/>
      <w:lvlJc w:val="left"/>
      <w:pPr>
        <w:ind w:left="3719" w:hanging="360"/>
      </w:pPr>
    </w:lvl>
  </w:abstractNum>
  <w:abstractNum w:abstractNumId="1" w15:restartNumberingAfterBreak="0">
    <w:nsid w:val="4C2F6746"/>
    <w:multiLevelType w:val="multilevel"/>
    <w:tmpl w:val="70A4E4B2"/>
    <w:styleLink w:val="WW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C323626"/>
    <w:multiLevelType w:val="hybridMultilevel"/>
    <w:tmpl w:val="3CD4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AF24DF"/>
    <w:multiLevelType w:val="hybridMultilevel"/>
    <w:tmpl w:val="9108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809"/>
    <w:rsid w:val="00076481"/>
    <w:rsid w:val="000E5AA8"/>
    <w:rsid w:val="000F554A"/>
    <w:rsid w:val="002829E6"/>
    <w:rsid w:val="002E28E1"/>
    <w:rsid w:val="00484809"/>
    <w:rsid w:val="004D08BD"/>
    <w:rsid w:val="004D5324"/>
    <w:rsid w:val="00893244"/>
    <w:rsid w:val="00990231"/>
    <w:rsid w:val="00B1353E"/>
    <w:rsid w:val="00BC582C"/>
    <w:rsid w:val="00C2688D"/>
    <w:rsid w:val="00D30874"/>
    <w:rsid w:val="00F477DC"/>
    <w:rsid w:val="00F652F7"/>
    <w:rsid w:val="00F771F4"/>
    <w:rsid w:val="00FC6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6486"/>
  <w15:docId w15:val="{8B9E9D6E-5967-4815-A465-472AF0D3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sz w:val="28"/>
        <w:lang w:val="ro-R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8BD"/>
  </w:style>
  <w:style w:type="paragraph" w:styleId="1">
    <w:name w:val="heading 1"/>
    <w:basedOn w:val="Standard"/>
    <w:uiPriority w:val="9"/>
    <w:qFormat/>
    <w:pPr>
      <w:ind w:left="119"/>
      <w:outlineLvl w:val="0"/>
    </w:pPr>
    <w:rPr>
      <w:b/>
      <w:bCs/>
    </w:rPr>
  </w:style>
  <w:style w:type="paragraph" w:styleId="3">
    <w:name w:val="heading 3"/>
    <w:basedOn w:val="Heading"/>
    <w:next w:val="Textbody"/>
    <w:uiPriority w:val="9"/>
    <w:semiHidden/>
    <w:unhideWhenUsed/>
    <w:qFormat/>
    <w:pPr>
      <w:spacing w:before="140"/>
      <w:outlineLvl w:val="2"/>
    </w:pPr>
    <w:rPr>
      <w:rFonts w:ascii="Liberation Serif" w:eastAsia="Tahoma"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ahoma" w:cs="Noto Sans"/>
      <w:kern w:val="3"/>
      <w:sz w:val="24"/>
      <w:szCs w:val="24"/>
    </w:rPr>
  </w:style>
  <w:style w:type="paragraph" w:customStyle="1" w:styleId="Heading">
    <w:name w:val="Heading"/>
    <w:basedOn w:val="Standard"/>
    <w:next w:val="Textbody"/>
    <w:pPr>
      <w:keepNext/>
      <w:spacing w:before="240" w:after="120"/>
    </w:pPr>
    <w:rPr>
      <w:rFonts w:eastAsia="Source Han Sans SC"/>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next w:val="Standard"/>
    <w:pPr>
      <w:suppressLineNumbers/>
      <w:spacing w:before="120" w:after="120"/>
    </w:pPr>
    <w:rPr>
      <w:i/>
      <w:iCs/>
    </w:rPr>
  </w:style>
  <w:style w:type="paragraph" w:customStyle="1" w:styleId="Index">
    <w:name w:val="Index"/>
    <w:basedOn w:val="Standard"/>
    <w:pPr>
      <w:suppressLineNumbers/>
    </w:pPr>
    <w:rPr>
      <w:lang w:bidi="zh-CN"/>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Table">
    <w:name w:val="Table"/>
    <w:basedOn w:val="a4"/>
  </w:style>
  <w:style w:type="paragraph" w:customStyle="1" w:styleId="Figure">
    <w:name w:val="Figure"/>
    <w:basedOn w:val="a4"/>
  </w:style>
  <w:style w:type="paragraph" w:customStyle="1" w:styleId="Framecontents">
    <w:name w:val="Frame contents"/>
    <w:basedOn w:val="Standard"/>
  </w:style>
  <w:style w:type="paragraph" w:customStyle="1" w:styleId="PreformattedText">
    <w:name w:val="Preformatted Text"/>
    <w:basedOn w:val="Standard"/>
    <w:rPr>
      <w:rFonts w:ascii="monospace" w:eastAsia="monospace" w:hAnsi="monospace" w:cs="monospace"/>
      <w:color w:val="FFD7AF"/>
      <w:sz w:val="20"/>
      <w:szCs w:val="20"/>
    </w:rPr>
  </w:style>
  <w:style w:type="paragraph" w:customStyle="1" w:styleId="HeaderandFooter">
    <w:name w:val="Header and Footer"/>
    <w:basedOn w:val="Standard"/>
    <w:pPr>
      <w:suppressLineNumbers/>
      <w:tabs>
        <w:tab w:val="center" w:pos="5102"/>
        <w:tab w:val="right" w:pos="10205"/>
      </w:tabs>
    </w:pPr>
  </w:style>
  <w:style w:type="paragraph" w:styleId="a5">
    <w:name w:val="footer"/>
    <w:basedOn w:val="HeaderandFooter"/>
  </w:style>
  <w:style w:type="paragraph" w:styleId="a6">
    <w:name w:val="List Paragraph"/>
    <w:basedOn w:val="Standard"/>
    <w:pPr>
      <w:ind w:left="1546" w:hanging="362"/>
    </w:pPr>
  </w:style>
  <w:style w:type="character" w:customStyle="1" w:styleId="Internetlink">
    <w:name w:val="Internet link"/>
    <w:rPr>
      <w:color w:val="000080"/>
      <w:u w:val="single"/>
      <w:lang w:eastAsia="zh-CN" w:bidi="zh-CN"/>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Num1">
    <w:name w:val="WWNum1"/>
    <w:basedOn w:val="a2"/>
    <w:pPr>
      <w:numPr>
        <w:numId w:val="1"/>
      </w:numPr>
    </w:pPr>
  </w:style>
  <w:style w:type="paragraph" w:styleId="a7">
    <w:name w:val="header"/>
    <w:basedOn w:val="a"/>
    <w:link w:val="a8"/>
    <w:uiPriority w:val="99"/>
    <w:unhideWhenUsed/>
    <w:rsid w:val="00893244"/>
    <w:pPr>
      <w:tabs>
        <w:tab w:val="center" w:pos="4680"/>
        <w:tab w:val="right" w:pos="9360"/>
      </w:tabs>
    </w:pPr>
    <w:rPr>
      <w:rFonts w:cs="Mangal"/>
    </w:rPr>
  </w:style>
  <w:style w:type="character" w:customStyle="1" w:styleId="a8">
    <w:name w:val="Верхний колонтитул Знак"/>
    <w:basedOn w:val="a0"/>
    <w:link w:val="a7"/>
    <w:uiPriority w:val="99"/>
    <w:rsid w:val="00893244"/>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9</cp:revision>
  <dcterms:created xsi:type="dcterms:W3CDTF">2023-05-18T11:00:00Z</dcterms:created>
  <dcterms:modified xsi:type="dcterms:W3CDTF">2023-05-18T12:08:00Z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