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t>שם המטופל: ישראל ישראלי</w:t>
        <w:br/>
        <w:t>תאריך לידה: 1960-01-10</w:t>
        <w:br/>
        <w:t>מספר רשומה רפואית (MRN): HE-1001</w:t>
        <w:br/>
        <w:t>מספר בקשה: PA-HE-1001</w:t>
        <w:br/>
        <w:t>הפרוצדורה המבוקשת: ביופסיה ריאתית בברונכוסקופיה רובוטית</w:t>
        <w:br/>
        <w:t>קודי CPT: 31629, 31632, 77012</w:t>
        <w:br/>
        <w:t>אבחנה: R91.1 נודול ריאתי</w:t>
        <w:br/>
        <w:t>תאריך השירות המבוקש: 2026-11-15</w:t>
        <w:br/>
        <w:t>הרופא המבקש: ד״ר דנה ישראלי</w:t>
        <w:br/>
        <w:t>מוסד רפואי: המרכז הרפואי לדוגמה</w:t>
        <w:br/>
        <w:t>הגישה הרובוטית בברונכוסקופיה מתאימה למיקום הנגע ולמצב המטופל ומאפשרת ביופסיה בסיכון נמוך יותר.</w:t>
      </w:r>
    </w:p>
    <w:sectPr/>
  </w:body>
</w:document>
</file>