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D0" w:rsidRDefault="00A92915" w:rsidP="00DA5853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FLORENC</w:t>
      </w:r>
      <w:r w:rsidR="008079ED">
        <w:rPr>
          <w:b/>
          <w:sz w:val="40"/>
          <w:szCs w:val="40"/>
        </w:rPr>
        <w:t xml:space="preserve">IA, </w:t>
      </w:r>
      <w:r w:rsidR="008079ED">
        <w:rPr>
          <w:b/>
          <w:sz w:val="40"/>
          <w:szCs w:val="40"/>
        </w:rPr>
        <w:tab/>
        <w:t>SIN HAMBRE</w:t>
      </w:r>
    </w:p>
    <w:p w:rsidR="00C001A7" w:rsidRPr="00C001A7" w:rsidRDefault="00C001A7" w:rsidP="00C001A7">
      <w:pPr>
        <w:jc w:val="both"/>
        <w:rPr>
          <w:rFonts w:ascii="Arial" w:hAnsi="Arial" w:cs="Arial"/>
          <w:sz w:val="28"/>
          <w:szCs w:val="28"/>
        </w:rPr>
      </w:pPr>
      <w:r w:rsidRPr="00C001A7">
        <w:rPr>
          <w:rFonts w:ascii="Arial" w:hAnsi="Arial" w:cs="Arial"/>
          <w:sz w:val="28"/>
          <w:szCs w:val="28"/>
        </w:rPr>
        <w:t>Un almuerzo, caliente y preparado con amor y cariño, es un motivo para seguir salvando vidas</w:t>
      </w:r>
    </w:p>
    <w:p w:rsidR="008079ED" w:rsidRDefault="008079ED" w:rsidP="00C07E39">
      <w:pPr>
        <w:jc w:val="both"/>
        <w:rPr>
          <w:sz w:val="24"/>
          <w:szCs w:val="24"/>
        </w:rPr>
      </w:pPr>
      <w:r w:rsidRPr="00CF65CF">
        <w:rPr>
          <w:sz w:val="24"/>
          <w:szCs w:val="24"/>
        </w:rPr>
        <w:t>Superadas las</w:t>
      </w:r>
      <w:r w:rsidR="00C07E39" w:rsidRPr="00CF65CF">
        <w:rPr>
          <w:sz w:val="24"/>
          <w:szCs w:val="24"/>
        </w:rPr>
        <w:t xml:space="preserve"> 100 Ollas Comunitarias, a través de la</w:t>
      </w:r>
      <w:r w:rsidRPr="00CF65CF">
        <w:rPr>
          <w:sz w:val="24"/>
          <w:szCs w:val="24"/>
        </w:rPr>
        <w:t>s cuales han almorzado más de 20</w:t>
      </w:r>
      <w:r w:rsidR="00C07E39" w:rsidRPr="00CF65CF">
        <w:rPr>
          <w:sz w:val="24"/>
          <w:szCs w:val="24"/>
        </w:rPr>
        <w:t xml:space="preserve"> mil ciudadanos de bajos recursos de</w:t>
      </w:r>
      <w:r w:rsidRPr="00CF65CF">
        <w:rPr>
          <w:sz w:val="24"/>
          <w:szCs w:val="24"/>
        </w:rPr>
        <w:t xml:space="preserve"> las cuatro comunas de la capital del Caquetá</w:t>
      </w:r>
      <w:r w:rsidR="00C07E39" w:rsidRPr="00CF65CF">
        <w:rPr>
          <w:sz w:val="24"/>
          <w:szCs w:val="24"/>
        </w:rPr>
        <w:t>,</w:t>
      </w:r>
      <w:r w:rsidRPr="00CF65CF">
        <w:rPr>
          <w:sz w:val="24"/>
          <w:szCs w:val="24"/>
        </w:rPr>
        <w:t xml:space="preserve"> la alcaldía de esta ciudad ha logrado consolidar su programa “Florencia, sin hambre”, iniciativa puesta en marcha  en medio de la cuarentena de la pandemia Covid 19.  El alcalde, </w:t>
      </w:r>
      <w:r w:rsidRPr="00CF65CF">
        <w:rPr>
          <w:b/>
          <w:sz w:val="24"/>
          <w:szCs w:val="24"/>
        </w:rPr>
        <w:t>LUIS ANTONIO RUIZ CICERY</w:t>
      </w:r>
      <w:r w:rsidRPr="00CF65CF">
        <w:rPr>
          <w:sz w:val="24"/>
          <w:szCs w:val="24"/>
        </w:rPr>
        <w:t xml:space="preserve"> y la gestora social, </w:t>
      </w:r>
      <w:r w:rsidRPr="00CF65CF">
        <w:rPr>
          <w:b/>
          <w:sz w:val="24"/>
          <w:szCs w:val="24"/>
        </w:rPr>
        <w:t>YINETH ARTUNDUAGA ORTIZ</w:t>
      </w:r>
      <w:r w:rsidRPr="00CF65CF">
        <w:rPr>
          <w:sz w:val="24"/>
          <w:szCs w:val="24"/>
        </w:rPr>
        <w:t xml:space="preserve">, con la ayuda de comerciantes, comunidad, </w:t>
      </w:r>
      <w:r w:rsidR="0055706E" w:rsidRPr="00CF65CF">
        <w:rPr>
          <w:sz w:val="24"/>
          <w:szCs w:val="24"/>
        </w:rPr>
        <w:t xml:space="preserve">empresas privadas, </w:t>
      </w:r>
      <w:r w:rsidRPr="00CF65CF">
        <w:rPr>
          <w:sz w:val="24"/>
          <w:szCs w:val="24"/>
        </w:rPr>
        <w:t>presidente de Juntas de Acción Comunal y todo su</w:t>
      </w:r>
      <w:r w:rsidR="0055706E" w:rsidRPr="00CF65CF">
        <w:rPr>
          <w:sz w:val="24"/>
          <w:szCs w:val="24"/>
        </w:rPr>
        <w:t xml:space="preserve"> equipo de trabajo, ha</w:t>
      </w:r>
      <w:r w:rsidR="00A9507E">
        <w:rPr>
          <w:sz w:val="24"/>
          <w:szCs w:val="24"/>
        </w:rPr>
        <w:t>n preparado y</w:t>
      </w:r>
      <w:r w:rsidR="0055706E" w:rsidRPr="00CF65CF">
        <w:rPr>
          <w:sz w:val="24"/>
          <w:szCs w:val="24"/>
        </w:rPr>
        <w:t xml:space="preserve"> entregado</w:t>
      </w:r>
      <w:r w:rsidRPr="00CF65CF">
        <w:rPr>
          <w:sz w:val="24"/>
          <w:szCs w:val="24"/>
        </w:rPr>
        <w:t xml:space="preserve"> diariamente un promedio</w:t>
      </w:r>
      <w:r w:rsidR="0055706E" w:rsidRPr="00CF65CF">
        <w:rPr>
          <w:sz w:val="24"/>
          <w:szCs w:val="24"/>
        </w:rPr>
        <w:t xml:space="preserve"> de 350 y 400 almuerzos por cada Olla Comunitaria.  </w:t>
      </w:r>
      <w:r w:rsidRPr="00CF65CF">
        <w:rPr>
          <w:sz w:val="24"/>
          <w:szCs w:val="24"/>
        </w:rPr>
        <w:t xml:space="preserve"> </w:t>
      </w:r>
      <w:r w:rsidR="00317985">
        <w:rPr>
          <w:sz w:val="24"/>
          <w:szCs w:val="24"/>
        </w:rPr>
        <w:t>Habitantes de la calle, también han sido cobijados con un cena caliente y con amor</w:t>
      </w:r>
    </w:p>
    <w:p w:rsidR="00317985" w:rsidRDefault="00317985" w:rsidP="00C07E39">
      <w:pPr>
        <w:jc w:val="both"/>
        <w:rPr>
          <w:sz w:val="24"/>
          <w:szCs w:val="24"/>
        </w:rPr>
      </w:pPr>
    </w:p>
    <w:p w:rsidR="00317985" w:rsidRPr="00CF65CF" w:rsidRDefault="00317985" w:rsidP="0031798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3355676" cy="2516757"/>
            <wp:effectExtent l="0" t="0" r="0" b="0"/>
            <wp:docPr id="5" name="Imagen 5" descr="C:\Users\User\Pictures\thumbnail_FB_IMG_1592475207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thumbnail_FB_IMG_15924752074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128" cy="252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55" w:rsidRDefault="00665C55" w:rsidP="00C07E39">
      <w:pPr>
        <w:jc w:val="both"/>
        <w:rPr>
          <w:sz w:val="32"/>
          <w:szCs w:val="32"/>
        </w:rPr>
      </w:pPr>
    </w:p>
    <w:p w:rsidR="00C07E39" w:rsidRDefault="003B173B" w:rsidP="00C07E3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63B3D">
        <w:rPr>
          <w:noProof/>
          <w:sz w:val="32"/>
          <w:szCs w:val="32"/>
          <w:lang w:eastAsia="es-MX"/>
        </w:rPr>
        <w:drawing>
          <wp:inline distT="0" distB="0" distL="0" distR="0">
            <wp:extent cx="2725948" cy="1687058"/>
            <wp:effectExtent l="0" t="0" r="0" b="8890"/>
            <wp:docPr id="1" name="Imagen 1" descr="C:\Users\User\Pictures\102420663_1446175008926983_14831073375090114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102420663_1446175008926983_1483107337509011456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87" cy="169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B3D">
        <w:rPr>
          <w:sz w:val="32"/>
          <w:szCs w:val="32"/>
        </w:rPr>
        <w:t xml:space="preserve"> </w:t>
      </w:r>
      <w:r w:rsidR="0055706E">
        <w:rPr>
          <w:sz w:val="32"/>
          <w:szCs w:val="32"/>
        </w:rPr>
        <w:t xml:space="preserve">  </w:t>
      </w:r>
      <w:r w:rsidR="00363B3D">
        <w:rPr>
          <w:sz w:val="32"/>
          <w:szCs w:val="32"/>
        </w:rPr>
        <w:t xml:space="preserve"> </w:t>
      </w:r>
      <w:r w:rsidR="0055706E">
        <w:rPr>
          <w:noProof/>
          <w:sz w:val="32"/>
          <w:szCs w:val="32"/>
          <w:lang w:eastAsia="es-MX"/>
        </w:rPr>
        <w:drawing>
          <wp:inline distT="0" distB="0" distL="0" distR="0" wp14:anchorId="482320DF" wp14:editId="06B0E5D4">
            <wp:extent cx="2518913" cy="1680151"/>
            <wp:effectExtent l="0" t="0" r="0" b="0"/>
            <wp:docPr id="2" name="Imagen 2" descr="C:\Users\User\Pictures\102957515_1446175262260291_46248049659682488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102957515_1446175262260291_4624804965968248832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29" cy="16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3D" w:rsidRPr="00C07E39" w:rsidRDefault="00363B3D" w:rsidP="00C07E39">
      <w:pPr>
        <w:jc w:val="both"/>
        <w:rPr>
          <w:sz w:val="32"/>
          <w:szCs w:val="32"/>
        </w:rPr>
      </w:pPr>
    </w:p>
    <w:sectPr w:rsidR="00363B3D" w:rsidRPr="00C07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39"/>
    <w:rsid w:val="00020EDE"/>
    <w:rsid w:val="000C4366"/>
    <w:rsid w:val="000E4A8D"/>
    <w:rsid w:val="00317985"/>
    <w:rsid w:val="00363B3D"/>
    <w:rsid w:val="003B173B"/>
    <w:rsid w:val="004C5BA1"/>
    <w:rsid w:val="00507F20"/>
    <w:rsid w:val="005326CB"/>
    <w:rsid w:val="0055706E"/>
    <w:rsid w:val="00564CAC"/>
    <w:rsid w:val="005B710D"/>
    <w:rsid w:val="006238D0"/>
    <w:rsid w:val="00665C55"/>
    <w:rsid w:val="006C4CE7"/>
    <w:rsid w:val="008079ED"/>
    <w:rsid w:val="0088242A"/>
    <w:rsid w:val="00A92915"/>
    <w:rsid w:val="00A9507E"/>
    <w:rsid w:val="00BA0B1D"/>
    <w:rsid w:val="00BA4B9D"/>
    <w:rsid w:val="00C001A7"/>
    <w:rsid w:val="00C018DB"/>
    <w:rsid w:val="00C07E39"/>
    <w:rsid w:val="00C81977"/>
    <w:rsid w:val="00CF65CF"/>
    <w:rsid w:val="00DA5853"/>
    <w:rsid w:val="00EA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A211"/>
  <w15:docId w15:val="{FCD91C0B-DF87-4C25-B0FC-049255B8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8</cp:revision>
  <dcterms:created xsi:type="dcterms:W3CDTF">2020-06-18T09:14:00Z</dcterms:created>
  <dcterms:modified xsi:type="dcterms:W3CDTF">2020-06-18T13:30:00Z</dcterms:modified>
</cp:coreProperties>
</file>