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73" w:rsidRPr="00965373" w:rsidRDefault="00965373" w:rsidP="00801D0F">
      <w:pPr>
        <w:rPr>
          <w:rFonts w:ascii="宋体" w:hAnsi="宋体" w:hint="eastAsia"/>
          <w:b/>
        </w:rPr>
      </w:pPr>
      <w:r w:rsidRPr="00965373">
        <w:rPr>
          <w:rFonts w:ascii="宋体" w:hAnsi="宋体" w:hint="eastAsia"/>
          <w:b/>
        </w:rPr>
        <w:t>以下作业内容，要求上交纸质作</w:t>
      </w:r>
      <w:bookmarkStart w:id="0" w:name="_GoBack"/>
      <w:bookmarkEnd w:id="0"/>
      <w:r w:rsidRPr="00965373">
        <w:rPr>
          <w:rFonts w:ascii="宋体" w:hAnsi="宋体" w:hint="eastAsia"/>
          <w:b/>
        </w:rPr>
        <w:t>业答案。可以不抄写题目，请写上每道题的标号和答案。</w:t>
      </w:r>
    </w:p>
    <w:p w:rsidR="00965373" w:rsidRDefault="00965373" w:rsidP="00801D0F">
      <w:pPr>
        <w:rPr>
          <w:rFonts w:ascii="宋体" w:hAnsi="宋体" w:hint="eastAsia"/>
        </w:rPr>
      </w:pPr>
    </w:p>
    <w:p w:rsidR="00801D0F" w:rsidRDefault="00801D0F" w:rsidP="00801D0F">
      <w:pPr>
        <w:rPr>
          <w:bCs/>
        </w:rPr>
      </w:pPr>
      <w:r>
        <w:rPr>
          <w:rFonts w:ascii="宋体" w:hAnsi="宋体" w:hint="eastAsia"/>
        </w:rPr>
        <w:t>1、</w:t>
      </w:r>
      <w:r>
        <w:rPr>
          <w:rFonts w:hint="eastAsia"/>
          <w:bCs/>
        </w:rPr>
        <w:t>下面是两个并发执行的进程。它们能正确执行吗？若不能，试改正之。</w:t>
      </w:r>
    </w:p>
    <w:p w:rsidR="00801D0F" w:rsidRDefault="00801D0F" w:rsidP="00801D0F">
      <w:pPr>
        <w:pStyle w:val="a3"/>
      </w:pPr>
      <w:proofErr w:type="spellStart"/>
      <w:r>
        <w:rPr>
          <w:rFonts w:hint="eastAsia"/>
        </w:rPr>
        <w:t>Cobegin</w:t>
      </w:r>
      <w:proofErr w:type="spellEnd"/>
    </w:p>
    <w:p w:rsidR="00801D0F" w:rsidRDefault="00801D0F" w:rsidP="00801D0F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x: integer;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</w:t>
      </w:r>
    </w:p>
    <w:p w:rsidR="00801D0F" w:rsidRDefault="00801D0F" w:rsidP="00801D0F">
      <w:pPr>
        <w:ind w:firstLine="420"/>
      </w:pPr>
      <w:r>
        <w:rPr>
          <w:rFonts w:hint="eastAsia"/>
        </w:rPr>
        <w:t>Process P1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y, z</w:t>
      </w:r>
      <w:proofErr w:type="gramStart"/>
      <w:r>
        <w:rPr>
          <w:rFonts w:hint="eastAsia"/>
        </w:rPr>
        <w:t>:integer</w:t>
      </w:r>
      <w:proofErr w:type="gramEnd"/>
      <w:r>
        <w:rPr>
          <w:rFonts w:hint="eastAsia"/>
        </w:rPr>
        <w:t>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Begin 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:=1;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:=0;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If x</w:t>
      </w:r>
      <w:r>
        <w:rPr>
          <w:rFonts w:ascii="宋体" w:hAnsi="宋体" w:hint="eastAsia"/>
        </w:rPr>
        <w:t>≥</w:t>
      </w:r>
      <w:r>
        <w:rPr>
          <w:rFonts w:hint="eastAsia"/>
        </w:rPr>
        <w:t>1 then y:=y+1;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>:=y;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End;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</w:t>
      </w:r>
    </w:p>
    <w:p w:rsidR="00801D0F" w:rsidRDefault="00801D0F" w:rsidP="00801D0F">
      <w:pPr>
        <w:ind w:firstLine="420"/>
      </w:pPr>
      <w:r>
        <w:rPr>
          <w:rFonts w:hint="eastAsia"/>
        </w:rPr>
        <w:t>Process P2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proofErr w:type="gramStart"/>
      <w:r>
        <w:rPr>
          <w:rFonts w:hint="eastAsia"/>
        </w:rPr>
        <w:t>,u:integer</w:t>
      </w:r>
      <w:proofErr w:type="spellEnd"/>
      <w:proofErr w:type="gramEnd"/>
      <w:r>
        <w:rPr>
          <w:rFonts w:hint="eastAsia"/>
        </w:rPr>
        <w:t>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Begin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:=0;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>:=0;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If x&lt;1 then t</w:t>
      </w:r>
      <w:proofErr w:type="gramStart"/>
      <w:r>
        <w:rPr>
          <w:rFonts w:hint="eastAsia"/>
        </w:rPr>
        <w:t>:</w:t>
      </w:r>
      <w:r>
        <w:t>=</w:t>
      </w:r>
      <w:proofErr w:type="gramEnd"/>
      <w:r>
        <w:rPr>
          <w:rFonts w:hint="eastAsia"/>
        </w:rPr>
        <w:t>t</w:t>
      </w:r>
      <w:r>
        <w:t>+</w:t>
      </w:r>
      <w:r>
        <w:rPr>
          <w:rFonts w:hint="eastAsia"/>
        </w:rPr>
        <w:t>2;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u</w:t>
      </w:r>
      <w:proofErr w:type="gramEnd"/>
      <w:r>
        <w:rPr>
          <w:rFonts w:hint="eastAsia"/>
        </w:rPr>
        <w:t>:=t;</w:t>
      </w:r>
    </w:p>
    <w:p w:rsidR="00801D0F" w:rsidRDefault="00801D0F" w:rsidP="00801D0F">
      <w:pPr>
        <w:ind w:firstLine="420"/>
      </w:pPr>
      <w:r>
        <w:rPr>
          <w:rFonts w:hint="eastAsia"/>
        </w:rPr>
        <w:t xml:space="preserve">           End;</w:t>
      </w:r>
    </w:p>
    <w:p w:rsidR="00801D0F" w:rsidRDefault="00801D0F" w:rsidP="00801D0F">
      <w:pPr>
        <w:ind w:firstLine="420"/>
        <w:rPr>
          <w:rFonts w:ascii="宋体" w:hAnsi="宋体"/>
        </w:rPr>
      </w:pPr>
      <w:proofErr w:type="spellStart"/>
      <w:r>
        <w:rPr>
          <w:rFonts w:hint="eastAsia"/>
        </w:rPr>
        <w:t>Coend</w:t>
      </w:r>
      <w:proofErr w:type="spellEnd"/>
    </w:p>
    <w:p w:rsidR="00801D0F" w:rsidRDefault="00801D0F" w:rsidP="00801D0F">
      <w:pPr>
        <w:rPr>
          <w:rFonts w:ascii="宋体" w:hAnsi="宋体"/>
          <w:bCs/>
        </w:rPr>
      </w:pPr>
    </w:p>
    <w:p w:rsidR="00801D0F" w:rsidRDefault="00801D0F" w:rsidP="00801D0F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2、如下图所示，有多个</w:t>
      </w:r>
      <w:r>
        <w:rPr>
          <w:rFonts w:ascii="宋体" w:hAnsi="宋体"/>
          <w:bCs/>
        </w:rPr>
        <w:t>PUT</w:t>
      </w:r>
      <w:r>
        <w:rPr>
          <w:rFonts w:ascii="宋体" w:hAnsi="宋体" w:hint="eastAsia"/>
          <w:bCs/>
        </w:rPr>
        <w:t>操作同时向</w:t>
      </w:r>
      <w:r>
        <w:rPr>
          <w:rFonts w:ascii="宋体" w:hAnsi="宋体"/>
          <w:bCs/>
        </w:rPr>
        <w:t>BUFF1</w:t>
      </w:r>
      <w:r>
        <w:rPr>
          <w:rFonts w:ascii="宋体" w:hAnsi="宋体" w:hint="eastAsia"/>
          <w:bCs/>
        </w:rPr>
        <w:t>放数据，有一个</w:t>
      </w:r>
      <w:r>
        <w:rPr>
          <w:rFonts w:ascii="宋体" w:hAnsi="宋体"/>
          <w:bCs/>
        </w:rPr>
        <w:t>MOVE</w:t>
      </w:r>
      <w:r>
        <w:rPr>
          <w:rFonts w:ascii="宋体" w:hAnsi="宋体" w:hint="eastAsia"/>
          <w:bCs/>
        </w:rPr>
        <w:t>操作不断地将</w:t>
      </w:r>
      <w:r>
        <w:rPr>
          <w:rFonts w:ascii="宋体" w:hAnsi="宋体"/>
          <w:bCs/>
        </w:rPr>
        <w:t>BUFF1</w:t>
      </w:r>
      <w:r>
        <w:rPr>
          <w:rFonts w:ascii="宋体" w:hAnsi="宋体" w:hint="eastAsia"/>
          <w:bCs/>
        </w:rPr>
        <w:t>的数据移到</w:t>
      </w:r>
      <w:r>
        <w:rPr>
          <w:rFonts w:ascii="宋体" w:hAnsi="宋体"/>
          <w:bCs/>
        </w:rPr>
        <w:t>Buff2</w:t>
      </w:r>
      <w:r>
        <w:rPr>
          <w:rFonts w:ascii="宋体" w:hAnsi="宋体" w:hint="eastAsia"/>
          <w:bCs/>
        </w:rPr>
        <w:t>，有多个</w:t>
      </w:r>
      <w:r>
        <w:rPr>
          <w:rFonts w:ascii="宋体" w:hAnsi="宋体"/>
          <w:bCs/>
        </w:rPr>
        <w:t>GET</w:t>
      </w:r>
      <w:r>
        <w:rPr>
          <w:rFonts w:ascii="宋体" w:hAnsi="宋体" w:hint="eastAsia"/>
          <w:bCs/>
        </w:rPr>
        <w:t>操作不断地从</w:t>
      </w:r>
      <w:r>
        <w:rPr>
          <w:rFonts w:ascii="宋体" w:hAnsi="宋体"/>
          <w:bCs/>
        </w:rPr>
        <w:t>Buff2</w:t>
      </w:r>
      <w:r>
        <w:rPr>
          <w:rFonts w:ascii="宋体" w:hAnsi="宋体" w:hint="eastAsia"/>
          <w:bCs/>
        </w:rPr>
        <w:t>中将数据取走。</w:t>
      </w:r>
      <w:r>
        <w:rPr>
          <w:rFonts w:ascii="宋体" w:hAnsi="宋体"/>
          <w:bCs/>
        </w:rPr>
        <w:t>BUFF</w:t>
      </w:r>
      <w:r>
        <w:rPr>
          <w:rFonts w:ascii="宋体" w:hAnsi="宋体" w:hint="eastAsia"/>
          <w:bCs/>
        </w:rPr>
        <w:t>1的容量为</w:t>
      </w:r>
      <w:r>
        <w:rPr>
          <w:rFonts w:ascii="宋体" w:hAnsi="宋体"/>
          <w:bCs/>
        </w:rPr>
        <w:t>m</w:t>
      </w:r>
      <w:r>
        <w:rPr>
          <w:rFonts w:ascii="宋体" w:hAnsi="宋体" w:hint="eastAsia"/>
          <w:bCs/>
        </w:rPr>
        <w:t>，</w:t>
      </w:r>
      <w:r>
        <w:rPr>
          <w:rFonts w:ascii="宋体" w:hAnsi="宋体"/>
          <w:bCs/>
        </w:rPr>
        <w:t>BUFF</w:t>
      </w:r>
      <w:r>
        <w:rPr>
          <w:rFonts w:ascii="宋体" w:hAnsi="宋体" w:hint="eastAsia"/>
          <w:bCs/>
        </w:rPr>
        <w:t>2的容量是</w:t>
      </w:r>
      <w:r>
        <w:rPr>
          <w:rFonts w:ascii="宋体" w:hAnsi="宋体"/>
          <w:bCs/>
        </w:rPr>
        <w:t>n, PUT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 xml:space="preserve"> MOVE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 xml:space="preserve"> GET</w:t>
      </w:r>
      <w:r>
        <w:rPr>
          <w:rFonts w:ascii="宋体" w:hAnsi="宋体" w:hint="eastAsia"/>
          <w:bCs/>
        </w:rPr>
        <w:t>每次操作一个数据，在操作的过程中要保证数据不丢失。试用Ｐ、Ｖ原语协调</w:t>
      </w:r>
      <w:r>
        <w:rPr>
          <w:rFonts w:ascii="宋体" w:hAnsi="宋体"/>
          <w:bCs/>
        </w:rPr>
        <w:t>PUT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>MOVE</w:t>
      </w:r>
      <w:r>
        <w:rPr>
          <w:rFonts w:ascii="宋体" w:hAnsi="宋体" w:hint="eastAsia"/>
          <w:bCs/>
        </w:rPr>
        <w:t>、</w:t>
      </w:r>
      <w:r>
        <w:rPr>
          <w:rFonts w:ascii="宋体" w:hAnsi="宋体"/>
          <w:bCs/>
        </w:rPr>
        <w:t>GET</w:t>
      </w:r>
      <w:r>
        <w:rPr>
          <w:rFonts w:ascii="宋体" w:hAnsi="宋体" w:hint="eastAsia"/>
          <w:bCs/>
        </w:rPr>
        <w:t>的操作，并说明每个信号量的含义和初值。</w:t>
      </w:r>
    </w:p>
    <w:p w:rsidR="00801D0F" w:rsidRDefault="00801D0F" w:rsidP="00801D0F">
      <w:pPr>
        <w:rPr>
          <w:b/>
          <w:sz w:val="23"/>
        </w:rPr>
      </w:pPr>
      <w:r>
        <w:rPr>
          <w:b/>
          <w:sz w:val="23"/>
        </w:rPr>
        <w:t xml:space="preserve">                                                       </w:t>
      </w:r>
    </w:p>
    <w:p w:rsidR="00801D0F" w:rsidRDefault="00801D0F" w:rsidP="00801D0F">
      <w:pPr>
        <w:rPr>
          <w:b/>
          <w:sz w:val="23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43400" cy="887730"/>
                <wp:effectExtent l="5715" t="13335" r="22860" b="1333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887730"/>
                          <a:chOff x="1437" y="3936"/>
                          <a:chExt cx="6840" cy="1398"/>
                        </a:xfrm>
                      </wpg:grpSpPr>
                      <wps:wsp>
                        <wps:cNvPr id="2" name="矩形 140"/>
                        <wps:cNvSpPr>
                          <a:spLocks noChangeArrowheads="1"/>
                        </wps:cNvSpPr>
                        <wps:spPr bwMode="auto">
                          <a:xfrm>
                            <a:off x="7017" y="3936"/>
                            <a:ext cx="12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D0F" w:rsidRDefault="00801D0F" w:rsidP="00801D0F">
                              <w:pPr>
                                <w:pStyle w:val="a4"/>
                                <w:pBdr>
                                  <w:bottom w:val="none" w:sz="0" w:space="0" w:color="auto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ascii="宋体" w:hAnsi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4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矩形 139"/>
                        <wps:cNvSpPr>
                          <a:spLocks noChangeArrowheads="1"/>
                        </wps:cNvSpPr>
                        <wps:spPr bwMode="auto">
                          <a:xfrm>
                            <a:off x="1437" y="3936"/>
                            <a:ext cx="126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D0F" w:rsidRDefault="00801D0F" w:rsidP="00801D0F">
                              <w:pPr>
                                <w:pStyle w:val="a4"/>
                                <w:pBdr>
                                  <w:bottom w:val="none" w:sz="0" w:space="0" w:color="auto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ascii="宋体" w:hAnsi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4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矩形 124"/>
                        <wps:cNvSpPr>
                          <a:spLocks noChangeArrowheads="1"/>
                        </wps:cNvSpPr>
                        <wps:spPr bwMode="auto">
                          <a:xfrm>
                            <a:off x="2877" y="4560"/>
                            <a:ext cx="119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D0F" w:rsidRDefault="00801D0F" w:rsidP="00801D0F">
                              <w:pPr>
                                <w:ind w:firstLineChars="100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Buff1</w:t>
                              </w:r>
                            </w:p>
                            <w:p w:rsidR="00801D0F" w:rsidRDefault="00801D0F" w:rsidP="00801D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矩形 125"/>
                        <wps:cNvSpPr>
                          <a:spLocks noChangeArrowheads="1"/>
                        </wps:cNvSpPr>
                        <wps:spPr bwMode="auto">
                          <a:xfrm>
                            <a:off x="5757" y="4560"/>
                            <a:ext cx="119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D0F" w:rsidRDefault="00801D0F" w:rsidP="00801D0F">
                              <w:pPr>
                                <w:ind w:firstLineChars="100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Buff2</w:t>
                              </w:r>
                            </w:p>
                            <w:p w:rsidR="00801D0F" w:rsidRDefault="00801D0F" w:rsidP="00801D0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129"/>
                        <wps:cNvCnPr/>
                        <wps:spPr bwMode="auto">
                          <a:xfrm>
                            <a:off x="4137" y="4812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131"/>
                        <wps:cNvCnPr/>
                        <wps:spPr bwMode="auto">
                          <a:xfrm>
                            <a:off x="1617" y="4872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线 132"/>
                        <wps:cNvCnPr/>
                        <wps:spPr bwMode="auto">
                          <a:xfrm flipV="1">
                            <a:off x="1797" y="5028"/>
                            <a:ext cx="900" cy="30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133"/>
                        <wps:cNvCnPr/>
                        <wps:spPr bwMode="auto">
                          <a:xfrm>
                            <a:off x="1977" y="4404"/>
                            <a:ext cx="680" cy="23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134"/>
                        <wps:cNvCnPr/>
                        <wps:spPr bwMode="auto">
                          <a:xfrm>
                            <a:off x="7017" y="476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136"/>
                        <wps:cNvCnPr/>
                        <wps:spPr bwMode="auto">
                          <a:xfrm flipV="1">
                            <a:off x="7032" y="4248"/>
                            <a:ext cx="108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137"/>
                        <wps:cNvCnPr/>
                        <wps:spPr bwMode="auto">
                          <a:xfrm>
                            <a:off x="7017" y="4872"/>
                            <a:ext cx="1080" cy="31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矩形 138"/>
                        <wps:cNvSpPr>
                          <a:spLocks noChangeArrowheads="1"/>
                        </wps:cNvSpPr>
                        <wps:spPr bwMode="auto">
                          <a:xfrm>
                            <a:off x="4137" y="4095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D0F" w:rsidRDefault="00801D0F" w:rsidP="00801D0F">
                              <w:pPr>
                                <w:pStyle w:val="a4"/>
                                <w:pBdr>
                                  <w:bottom w:val="none" w:sz="0" w:space="0" w:color="auto"/>
                                </w:pBdr>
                                <w:tabs>
                                  <w:tab w:val="clear" w:pos="4153"/>
                                  <w:tab w:val="clear" w:pos="8306"/>
                                </w:tabs>
                                <w:snapToGrid/>
                                <w:rPr>
                                  <w:rFonts w:ascii="宋体" w:hAnsi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4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0;margin-top:0;width:342pt;height:69.9pt;z-index:251659264" coordorigin="1437,3936" coordsize="6840,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nPJgUAACIjAAAOAAAAZHJzL2Uyb0RvYy54bWzsWktv60QU3iPxH0bet/HYEzu2ml5VSVsh&#10;XaDSBfYTv4XtMWO3SUHsWLC8+7tAYseeFQjxa67u3+DM8dh5NFXTQisQTqXUk7HH5/H5O4/xyatV&#10;kZObSNaZKKcGPTYNEpWBCLMymRpffnFxNDFI3fAy5Lkoo6lxG9XGq9OPPzpZVn5kiVTkYSQJLFLW&#10;/rKaGmnTVP5oVAdpVPD6WFRRCZOxkAVvYCiTUSj5ElYv8pFlms5oKWRYSRFEdQ2/zttJ4xTXj+Mo&#10;aD6P4zpqSD41QLYGvyV+L9T36PSE+4nkVZoFWgz+BCkKnpVw036pOW84uZbZnaWKLJCiFnFzHIhi&#10;JOI4CyLUAbSh5o42l1JcV6hL4i+TqjcTmHbHTk9eNvjs5kqSLATfGaTkBbjow+8/vH/7I6HKNssq&#10;8eGUS1m9qa5kqyAcvhbB1zVMj3bn1ThpTyaL5acihPX4dSPQNqtYFmoJ0Jqs0AW3vQuiVUMC+JHZ&#10;8GeCpwKYm0xc19Y+ClJwpLqMMts1CMzanu20/gvSc325M2H6Wmp7EzU74n57X5RVy6YUA7zVa5PW&#10;f8+kb1JeReipWtlLm9TqTfrTL+//+JlQEA6Niid1Fq1bc5JSzFJeJtGZlGKZRjwEmdAJIPnGBWpQ&#10;gzMetK9r0l1DdVamlqPN5Fhsy0rcr2TdXEaiIOpgakh4hNB7/OZ13bQG7U5RzqxFnoUXWZ7jQCaL&#10;WS7JDYfH7QI/evWt0/KSLKeGN7bG4OeiAvDVZYI32TqtPmy1ImuAQvKsAMCY6qNuyX1lwfMyxOOG&#10;Z3l7DHDISwRua8UWCc1qsdKOWYjwFowrRUsVQG1wkAr5rUGWQBMg6jfXXEYGyT8pwUEeZQpxDQ7Y&#10;2LVgIDdnFpszvAxgqanRGKQ9nDUtF11XMktSuBNFM5TiDB6aOEN7K4e3Umm5AbcvBGB7F8C294IA&#10;3vOkDwC+H8CaxQcc3yVitovjlvW2eBWo7JmI2IIwhhGLjYF2kZB6HFNPEzFzLE2VXZjsWPZfRsRI&#10;sagGQHGLr/8hIkYcozHWzDfwMVoF4qXO0XRCARFUP++QdTx3QjF2xwOOD08o0GN2558hr9hIjJ0e&#10;x+9+/fDbn4Ram3nFrLySGtUHJbqM6oqATSjyBvd7fh1D/YC1RMdY97BrnpUqbHD/njS3FCrHRe5+&#10;SvZ6P2lCiaeT1D0JK2luK6igGplBYZBD0glpcxGFkHxGUG2rI5BIZwSoNKToSgmlPlaf33mmdz45&#10;n7AjZjnnR8ycz4/OLmbsyLmg7nhuz2ezOf1eKU6Zn2ZhGJVKz64SpuywskjX5G0N29fCvc1G26uj&#10;yCBi9x+FxiJHubtNbdvHRWmngsDLZbxAcJphNTJtXQdjBfZYZFJHl2Bs4u4i01SlgqpyB2QOyNxq&#10;Yu1vJkAjbQeZfY4Esf8gZJI4z6qvuiJTt2Go67VRfWxa2DFZs6fXNWJsEzstwDQDfQ70iZ3W/SD1&#10;7oC0T4AOBamKXx00va5wYia2qdbQdCaaPa2WoAdoDpG92wTYD00KgNkhUMSUbgIcRKAb2Oy7q8x1&#10;XJWGrbG57q4OoX0I7QeEdrree+myToy3j4Hm3tjumjbsQUCOySy2E9up2TEoc7Y3Su5sAQy10VAb&#10;4Q7hej+rgyky32NgupdB9xRHHTjttqIfwvsQ3h8I73f3qpDWNDifuze67kGZHvZk96UDDzLt/2az&#10;FXujffr1X+mN4isE8CIGNq70SyPqTY/NMXas1q+2nP4FAAD//wMAUEsDBBQABgAIAAAAIQCsOnjh&#10;3AAAAAUBAAAPAAAAZHJzL2Rvd25yZXYueG1sTI9BS8NAEIXvgv9hGcGb3cRqiTGbUop6KkJbQbxN&#10;k2kSmp0N2W2S/ntHL3oZeLzHm+9ly8m2aqDeN44NxLMIFHHhyoYrAx/717sElA/IJbaOycCFPCzz&#10;66sM09KNvKVhFyolJexTNFCH0KVa+6Imi37mOmLxjq63GET2lS57HKXctvo+ihbaYsPyocaO1jUV&#10;p93ZGngbcVzN45dhczquL1/7x/fPTUzG3N5Mq2dQgabwF4YffEGHXJgO7sylV60BGRJ+r3iL5EHk&#10;QULzpwR0nun/9Pk3AAAA//8DAFBLAQItABQABgAIAAAAIQC2gziS/gAAAOEBAAATAAAAAAAAAAAA&#10;AAAAAAAAAABbQ29udGVudF9UeXBlc10ueG1sUEsBAi0AFAAGAAgAAAAhADj9If/WAAAAlAEAAAsA&#10;AAAAAAAAAAAAAAAALwEAAF9yZWxzLy5yZWxzUEsBAi0AFAAGAAgAAAAhAFMFSc8mBQAAIiMAAA4A&#10;AAAAAAAAAAAAAAAALgIAAGRycy9lMm9Eb2MueG1sUEsBAi0AFAAGAAgAAAAhAKw6eOHcAAAABQEA&#10;AA8AAAAAAAAAAAAAAAAAgAcAAGRycy9kb3ducmV2LnhtbFBLBQYAAAAABAAEAPMAAACJCAAAAAA=&#10;">
                <v:rect id="矩形 140" o:spid="_x0000_s1027" style="position:absolute;left:7017;top:3936;width:126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PGcEA&#10;AADaAAAADwAAAGRycy9kb3ducmV2LnhtbESPT4vCMBTE74LfITzBm6bKskg1yqpd9ODBf3t/JG/b&#10;ss1LaaJWP/1GEDwOM/MbZrZobSWu1PjSsYLRMAFBrJ0pOVdwPn0PJiB8QDZYOSYFd/KwmHc7M0yN&#10;u/GBrseQiwhhn6KCIoQ6ldLrgiz6oauJo/frGoshyiaXpsFbhNtKjpPkU1osOS4UWNOqIP13vFgF&#10;e8T1/rHRepnddx8ZrX4ycpVS/V77NQURqA3v8Ku9NQrG8LwSb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jxnBAAAA2gAAAA8AAAAAAAAAAAAAAAAAmAIAAGRycy9kb3du&#10;cmV2LnhtbFBLBQYAAAAABAAEAPUAAACGAwAAAAA=&#10;" strokecolor="white">
                  <v:textbox>
                    <w:txbxContent>
                      <w:p w:rsidR="00801D0F" w:rsidRDefault="00801D0F" w:rsidP="00801D0F">
                        <w:pPr>
                          <w:pStyle w:val="a4"/>
                          <w:pBdr>
                            <w:bottom w:val="none" w:sz="0" w:space="0" w:color="auto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ascii="宋体" w:hAnsi="宋体"/>
                            <w:szCs w:val="24"/>
                          </w:rPr>
                        </w:pPr>
                        <w:r>
                          <w:rPr>
                            <w:rFonts w:ascii="宋体" w:hAnsi="宋体"/>
                            <w:szCs w:val="24"/>
                          </w:rPr>
                          <w:t>GET</w:t>
                        </w:r>
                      </w:p>
                    </w:txbxContent>
                  </v:textbox>
                </v:rect>
                <v:rect id="矩形 139" o:spid="_x0000_s1028" style="position:absolute;left:1437;top:3936;width:126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wqgsIA&#10;AADaAAAADwAAAGRycy9kb3ducmV2LnhtbESPQWsCMRSE70L/Q3gFb5q1FpGtUayu6MGD2vb+SJ67&#10;i5uXZRN17a83guBxmJlvmMmstZW4UONLxwoG/QQEsXam5FzB78+qNwbhA7LByjEpuJGH2fStM8HU&#10;uCvv6XIIuYgQ9ikqKEKoUym9Lsii77uaOHpH11gMUTa5NA1eI9xW8iNJRtJiyXGhwJoWBenT4WwV&#10;7BCXu/+11t/ZbfuZ0eIvI1cp1X1v518gArXhFX62N0bBE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/CqCwgAAANoAAAAPAAAAAAAAAAAAAAAAAJgCAABkcnMvZG93&#10;bnJldi54bWxQSwUGAAAAAAQABAD1AAAAhwMAAAAA&#10;" strokecolor="white">
                  <v:textbox>
                    <w:txbxContent>
                      <w:p w:rsidR="00801D0F" w:rsidRDefault="00801D0F" w:rsidP="00801D0F">
                        <w:pPr>
                          <w:pStyle w:val="a4"/>
                          <w:pBdr>
                            <w:bottom w:val="none" w:sz="0" w:space="0" w:color="auto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ascii="宋体" w:hAnsi="宋体"/>
                            <w:szCs w:val="24"/>
                          </w:rPr>
                        </w:pPr>
                        <w:r>
                          <w:rPr>
                            <w:rFonts w:ascii="宋体" w:hAnsi="宋体"/>
                            <w:szCs w:val="24"/>
                          </w:rPr>
                          <w:t>PUT</w:t>
                        </w:r>
                      </w:p>
                    </w:txbxContent>
                  </v:textbox>
                </v:rect>
                <v:rect id="矩形 124" o:spid="_x0000_s1029" style="position:absolute;left:2877;top:4560;width:119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801D0F" w:rsidRDefault="00801D0F" w:rsidP="00801D0F">
                        <w:pPr>
                          <w:ind w:firstLineChars="100" w:firstLine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Buff1</w:t>
                        </w:r>
                      </w:p>
                      <w:p w:rsidR="00801D0F" w:rsidRDefault="00801D0F" w:rsidP="00801D0F"/>
                    </w:txbxContent>
                  </v:textbox>
                </v:rect>
                <v:rect id="矩形 125" o:spid="_x0000_s1030" style="position:absolute;left:5757;top:4560;width:1190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801D0F" w:rsidRDefault="00801D0F" w:rsidP="00801D0F">
                        <w:pPr>
                          <w:ind w:firstLineChars="100" w:firstLine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Buff2</w:t>
                        </w:r>
                      </w:p>
                      <w:p w:rsidR="00801D0F" w:rsidRDefault="00801D0F" w:rsidP="00801D0F"/>
                    </w:txbxContent>
                  </v:textbox>
                </v:rect>
                <v:line id="直线 129" o:spid="_x0000_s1031" style="position:absolute;visibility:visible;mso-wrap-style:square" from="4137,4812" to="5667,4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直线 131" o:spid="_x0000_s1032" style="position:absolute;visibility:visible;mso-wrap-style:square" from="1617,4872" to="2637,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直线 132" o:spid="_x0000_s1033" style="position:absolute;flip:y;visibility:visible;mso-wrap-style:square" from="1797,5028" to="2697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直线 133" o:spid="_x0000_s1034" style="position:absolute;visibility:visible;mso-wrap-style:square" from="1977,4404" to="2657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直线 134" o:spid="_x0000_s1035" style="position:absolute;visibility:visible;mso-wrap-style:square" from="7017,4767" to="8277,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直线 136" o:spid="_x0000_s1036" style="position:absolute;flip:y;visibility:visible;mso-wrap-style:square" from="7032,4248" to="8112,4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line id="直线 137" o:spid="_x0000_s1037" style="position:absolute;visibility:visible;mso-wrap-style:square" from="7017,4872" to="809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rect id="矩形 138" o:spid="_x0000_s1038" style="position:absolute;left:4137;top:4095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4fAcEA&#10;AADbAAAADwAAAGRycy9kb3ducmV2LnhtbERPTWvCQBC9F/oflil4qxurFImuYjWlHnrQqPdhd0yC&#10;2dmQXTX6691Cwds83udM552txYVaXzlWMOgnIIi1MxUXCva77/cxCB+QDdaOScGNPMxnry9TTI27&#10;8pYueShEDGGfooIyhCaV0uuSLPq+a4gjd3StxRBhW0jT4jWG21p+JMmntFhxbCixoWVJ+pSfrYIN&#10;4mpz/9H6K7v9jjJaHjJytVK9t24xARGoC0/xv3tt4vwh/P0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uHwHBAAAA2wAAAA8AAAAAAAAAAAAAAAAAmAIAAGRycy9kb3du&#10;cmV2LnhtbFBLBQYAAAAABAAEAPUAAACGAwAAAAA=&#10;" strokecolor="white">
                  <v:textbox>
                    <w:txbxContent>
                      <w:p w:rsidR="00801D0F" w:rsidRDefault="00801D0F" w:rsidP="00801D0F">
                        <w:pPr>
                          <w:pStyle w:val="a4"/>
                          <w:pBdr>
                            <w:bottom w:val="none" w:sz="0" w:space="0" w:color="auto"/>
                          </w:pBdr>
                          <w:tabs>
                            <w:tab w:val="clear" w:pos="4153"/>
                            <w:tab w:val="clear" w:pos="8306"/>
                          </w:tabs>
                          <w:snapToGrid/>
                          <w:rPr>
                            <w:rFonts w:ascii="宋体" w:hAnsi="宋体"/>
                            <w:szCs w:val="24"/>
                          </w:rPr>
                        </w:pPr>
                        <w:r>
                          <w:rPr>
                            <w:rFonts w:ascii="宋体" w:hAnsi="宋体"/>
                            <w:szCs w:val="24"/>
                          </w:rPr>
                          <w:t>MOVE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01D0F" w:rsidRDefault="00801D0F" w:rsidP="00801D0F">
      <w:pPr>
        <w:ind w:left="-340" w:firstLine="340"/>
        <w:rPr>
          <w:b/>
          <w:sz w:val="23"/>
        </w:rPr>
      </w:pPr>
      <w:r>
        <w:rPr>
          <w:b/>
          <w:sz w:val="23"/>
        </w:rPr>
        <w:t xml:space="preserve">                       </w:t>
      </w:r>
    </w:p>
    <w:p w:rsidR="00801D0F" w:rsidRDefault="00801D0F" w:rsidP="00801D0F">
      <w:pPr>
        <w:rPr>
          <w:b/>
          <w:sz w:val="23"/>
        </w:rPr>
      </w:pPr>
      <w:r>
        <w:rPr>
          <w:rFonts w:hint="eastAsia"/>
          <w:b/>
          <w:sz w:val="23"/>
        </w:rPr>
        <w:t xml:space="preserve">      </w:t>
      </w:r>
    </w:p>
    <w:p w:rsidR="00801D0F" w:rsidRDefault="00801D0F" w:rsidP="00801D0F">
      <w:pPr>
        <w:rPr>
          <w:b/>
          <w:sz w:val="23"/>
        </w:rPr>
      </w:pPr>
    </w:p>
    <w:p w:rsidR="00801D0F" w:rsidRDefault="00801D0F" w:rsidP="00801D0F">
      <w:pPr>
        <w:ind w:firstLine="420"/>
        <w:rPr>
          <w:b/>
          <w:sz w:val="23"/>
        </w:rPr>
      </w:pPr>
      <w:r>
        <w:rPr>
          <w:b/>
          <w:sz w:val="23"/>
        </w:rPr>
        <w:t xml:space="preserve">    </w:t>
      </w:r>
    </w:p>
    <w:p w:rsidR="00801D0F" w:rsidRDefault="00801D0F" w:rsidP="00801D0F">
      <w:pPr>
        <w:pStyle w:val="a5"/>
        <w:ind w:left="360" w:firstLineChars="0" w:firstLine="0"/>
        <w:rPr>
          <w:bCs/>
        </w:rPr>
      </w:pPr>
    </w:p>
    <w:p w:rsidR="00801D0F" w:rsidRPr="00801D0F" w:rsidRDefault="00801D0F" w:rsidP="00801D0F">
      <w:pPr>
        <w:pStyle w:val="a5"/>
        <w:numPr>
          <w:ilvl w:val="0"/>
          <w:numId w:val="3"/>
        </w:numPr>
        <w:ind w:firstLineChars="0"/>
        <w:rPr>
          <w:bCs/>
        </w:rPr>
      </w:pPr>
      <w:r w:rsidRPr="00801D0F">
        <w:rPr>
          <w:rFonts w:hint="eastAsia"/>
          <w:bCs/>
        </w:rPr>
        <w:t>一个理发店里面只有两个理发师，他们每次都只能为一个客户服务。</w:t>
      </w:r>
    </w:p>
    <w:p w:rsidR="00801D0F" w:rsidRDefault="00801D0F" w:rsidP="00801D0F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hint="eastAsia"/>
          <w:bCs/>
        </w:rPr>
        <w:t>当理发师理发时，没轮到的客户就只能在门外等待。请使用</w:t>
      </w:r>
      <w:r>
        <w:rPr>
          <w:rFonts w:ascii="宋体" w:hAnsi="宋体" w:hint="eastAsia"/>
          <w:bCs/>
        </w:rPr>
        <w:t>Ｐ、Ｖ原语实现理发过程的有序进行。</w:t>
      </w:r>
    </w:p>
    <w:p w:rsidR="00801D0F" w:rsidRDefault="00801D0F" w:rsidP="00801D0F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如果理发店里有五把椅子提供给等待的客户，当椅子上都坐满了客户后，其他客户就只能在门外等待。</w:t>
      </w:r>
      <w:r>
        <w:rPr>
          <w:rFonts w:hint="eastAsia"/>
          <w:bCs/>
        </w:rPr>
        <w:t>请使用</w:t>
      </w:r>
      <w:r>
        <w:rPr>
          <w:rFonts w:ascii="宋体" w:hAnsi="宋体" w:hint="eastAsia"/>
          <w:bCs/>
        </w:rPr>
        <w:t>Ｐ、Ｖ原语协调理发师和客户的动作，使得理发过程有序地进行。</w:t>
      </w:r>
    </w:p>
    <w:p w:rsidR="00C93BB6" w:rsidRPr="00801D0F" w:rsidRDefault="00C93BB6"/>
    <w:sectPr w:rsidR="00C93BB6" w:rsidRPr="00801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DD765"/>
    <w:multiLevelType w:val="singleLevel"/>
    <w:tmpl w:val="ECEDD765"/>
    <w:lvl w:ilvl="0">
      <w:start w:val="6"/>
      <w:numFmt w:val="decimal"/>
      <w:suff w:val="nothing"/>
      <w:lvlText w:val="%1、"/>
      <w:lvlJc w:val="left"/>
    </w:lvl>
  </w:abstractNum>
  <w:abstractNum w:abstractNumId="1">
    <w:nsid w:val="0D54593D"/>
    <w:multiLevelType w:val="singleLevel"/>
    <w:tmpl w:val="0D54593D"/>
    <w:lvl w:ilvl="0">
      <w:start w:val="1"/>
      <w:numFmt w:val="decimal"/>
      <w:suff w:val="nothing"/>
      <w:lvlText w:val="（%1）"/>
      <w:lvlJc w:val="left"/>
    </w:lvl>
  </w:abstractNum>
  <w:abstractNum w:abstractNumId="2">
    <w:nsid w:val="59293C53"/>
    <w:multiLevelType w:val="hybridMultilevel"/>
    <w:tmpl w:val="3016434C"/>
    <w:lvl w:ilvl="0" w:tplc="045EDAE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AC"/>
    <w:rsid w:val="00801D0F"/>
    <w:rsid w:val="00965373"/>
    <w:rsid w:val="00A352AC"/>
    <w:rsid w:val="00C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01D0F"/>
    <w:pPr>
      <w:ind w:firstLine="420"/>
    </w:pPr>
    <w:rPr>
      <w:szCs w:val="20"/>
    </w:rPr>
  </w:style>
  <w:style w:type="paragraph" w:styleId="a4">
    <w:name w:val="header"/>
    <w:basedOn w:val="a"/>
    <w:link w:val="Char"/>
    <w:rsid w:val="0080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01D0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01D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D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01D0F"/>
    <w:pPr>
      <w:ind w:firstLine="420"/>
    </w:pPr>
    <w:rPr>
      <w:szCs w:val="20"/>
    </w:rPr>
  </w:style>
  <w:style w:type="paragraph" w:styleId="a4">
    <w:name w:val="header"/>
    <w:basedOn w:val="a"/>
    <w:link w:val="Char"/>
    <w:rsid w:val="0080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01D0F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01D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2019-11-02T00:47:00Z</dcterms:created>
  <dcterms:modified xsi:type="dcterms:W3CDTF">2019-11-02T00:57:00Z</dcterms:modified>
</cp:coreProperties>
</file>