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A4446" w14:textId="34DB2341" w:rsidR="00896402" w:rsidRDefault="00896402" w:rsidP="00896402">
      <w:pPr>
        <w:rPr>
          <w:b/>
          <w:bCs/>
        </w:rPr>
      </w:pPr>
      <w:r>
        <w:rPr>
          <w:b/>
          <w:bCs/>
        </w:rPr>
        <w:t xml:space="preserve">TASK </w:t>
      </w:r>
      <w:r>
        <w:rPr>
          <w:b/>
          <w:bCs/>
        </w:rPr>
        <w:t>4</w:t>
      </w:r>
      <w:r>
        <w:rPr>
          <w:b/>
          <w:bCs/>
        </w:rPr>
        <w:t xml:space="preserve"> REPORT- DECODELABS </w:t>
      </w:r>
    </w:p>
    <w:p w14:paraId="247A0C2B" w14:textId="77777777" w:rsidR="00896402" w:rsidRDefault="00896402" w:rsidP="00896402">
      <w:pPr>
        <w:rPr>
          <w:b/>
          <w:bCs/>
        </w:rPr>
      </w:pPr>
      <w:r>
        <w:rPr>
          <w:b/>
          <w:bCs/>
        </w:rPr>
        <w:t>PREPARED BY IBEH DORIS CHINELO.</w:t>
      </w:r>
    </w:p>
    <w:p w14:paraId="7931A62F" w14:textId="77777777" w:rsidR="00896402" w:rsidRDefault="00896402" w:rsidP="00896402">
      <w:pPr>
        <w:rPr>
          <w:b/>
          <w:bCs/>
        </w:rPr>
      </w:pPr>
    </w:p>
    <w:p w14:paraId="00C14DBE" w14:textId="3BE3C765" w:rsidR="00896402" w:rsidRDefault="00896402" w:rsidP="00896402">
      <w:pPr>
        <w:rPr>
          <w:b/>
          <w:bCs/>
        </w:rPr>
      </w:pPr>
      <w:r>
        <w:rPr>
          <w:b/>
          <w:bCs/>
        </w:rPr>
        <w:t xml:space="preserve">GOAL : </w:t>
      </w:r>
      <w:r>
        <w:rPr>
          <w:b/>
          <w:bCs/>
        </w:rPr>
        <w:t xml:space="preserve">Using the cleaned dataset from task two, create a visual representations of data to communicate insights clearly </w:t>
      </w:r>
    </w:p>
    <w:p w14:paraId="12D01E76" w14:textId="0C7B8B4A" w:rsidR="00896402" w:rsidRDefault="00896402" w:rsidP="00896402">
      <w:pPr>
        <w:rPr>
          <w:b/>
          <w:bCs/>
        </w:rPr>
      </w:pPr>
      <w:r>
        <w:rPr>
          <w:b/>
          <w:bCs/>
        </w:rPr>
        <w:t xml:space="preserve">KEY REQUIREMENT: </w:t>
      </w:r>
    </w:p>
    <w:p w14:paraId="05BDC03B" w14:textId="77777777" w:rsidR="00896402" w:rsidRDefault="00896402" w:rsidP="00896402">
      <w:pPr>
        <w:rPr>
          <w:b/>
          <w:bCs/>
        </w:rPr>
      </w:pPr>
    </w:p>
    <w:p w14:paraId="5B8445AA" w14:textId="77777777" w:rsidR="00896402" w:rsidRDefault="00896402" w:rsidP="00896402">
      <w:pPr>
        <w:rPr>
          <w:b/>
          <w:bCs/>
        </w:rPr>
      </w:pPr>
    </w:p>
    <w:p w14:paraId="7C71675E" w14:textId="77777777" w:rsidR="00896402" w:rsidRPr="00C0100A" w:rsidRDefault="00896402" w:rsidP="00896402">
      <w:pPr>
        <w:rPr>
          <w:b/>
          <w:bCs/>
        </w:rPr>
      </w:pPr>
      <w:r w:rsidRPr="00C0100A">
        <w:rPr>
          <w:b/>
          <w:bCs/>
        </w:rPr>
        <w:t>EXECUTIVE SUMMARY</w:t>
      </w:r>
    </w:p>
    <w:p w14:paraId="25976E79" w14:textId="77777777" w:rsidR="00896402" w:rsidRPr="00C0100A" w:rsidRDefault="00896402" w:rsidP="00896402">
      <w:r w:rsidRPr="00C0100A">
        <w:t>This analysis assessed sales performance, revenue trends, and unrealized revenue using descriptive statistics, PivotTables, correlation analysis, and interactive dashboards. The results highlight substantial revenue loss driven by cancelled, pending, and returned orders, with unrealized revenue surpassing completed sales. Instagram stood out as the most effective referral channel, while some products generated high gross revenue but also recorded significant unrealized sales.</w:t>
      </w:r>
    </w:p>
    <w:p w14:paraId="3D75CC08" w14:textId="77777777" w:rsidR="00896402" w:rsidRPr="00C0100A" w:rsidRDefault="00896402" w:rsidP="00896402">
      <w:pPr>
        <w:rPr>
          <w:b/>
          <w:bCs/>
        </w:rPr>
      </w:pPr>
      <w:r w:rsidRPr="00C0100A">
        <w:rPr>
          <w:b/>
          <w:bCs/>
        </w:rPr>
        <w:t>METHODOLOGY</w:t>
      </w:r>
    </w:p>
    <w:p w14:paraId="6B2131F6" w14:textId="77777777" w:rsidR="00896402" w:rsidRPr="00C0100A" w:rsidRDefault="00896402" w:rsidP="00896402">
      <w:r w:rsidRPr="00C0100A">
        <w:t>1. Cleaned and structured the dataset for analysis</w:t>
      </w:r>
    </w:p>
    <w:p w14:paraId="73868926" w14:textId="77777777" w:rsidR="00896402" w:rsidRPr="00C0100A" w:rsidRDefault="00896402" w:rsidP="00896402">
      <w:r w:rsidRPr="00C0100A">
        <w:t>2. Utilized PivotTables and Pivot Charts</w:t>
      </w:r>
    </w:p>
    <w:p w14:paraId="0B486E78" w14:textId="77777777" w:rsidR="00896402" w:rsidRPr="00C0100A" w:rsidRDefault="00896402" w:rsidP="00896402">
      <w:r w:rsidRPr="00C0100A">
        <w:t>3. Conducted descriptive statistical analysis</w:t>
      </w:r>
    </w:p>
    <w:p w14:paraId="74C2A837" w14:textId="77777777" w:rsidR="00896402" w:rsidRPr="00C0100A" w:rsidRDefault="00896402" w:rsidP="00896402">
      <w:r w:rsidRPr="00C0100A">
        <w:t>4.  Performed outlier detection and correlation analysis</w:t>
      </w:r>
    </w:p>
    <w:p w14:paraId="6ABC2FC7" w14:textId="77777777" w:rsidR="00896402" w:rsidRPr="00C0100A" w:rsidRDefault="00896402" w:rsidP="00896402">
      <w:r w:rsidRPr="00C0100A">
        <w:t>5. Developed an interactive Excel dashboard with slicers and KPI indicators.</w:t>
      </w:r>
    </w:p>
    <w:p w14:paraId="5081D16A" w14:textId="77777777" w:rsidR="00896402" w:rsidRPr="00C0100A" w:rsidRDefault="00896402" w:rsidP="00896402">
      <w:pPr>
        <w:rPr>
          <w:b/>
          <w:bCs/>
        </w:rPr>
      </w:pPr>
      <w:r w:rsidRPr="00C0100A">
        <w:rPr>
          <w:b/>
          <w:bCs/>
        </w:rPr>
        <w:t>KPI INSIGHTS</w:t>
      </w:r>
    </w:p>
    <w:p w14:paraId="1F4BAD78" w14:textId="77777777" w:rsidR="00896402" w:rsidRPr="00C0100A" w:rsidRDefault="00896402" w:rsidP="00896402">
      <w:r w:rsidRPr="00C0100A">
        <w:t xml:space="preserve">1. Total gross sales reached $1.26M </w:t>
      </w:r>
    </w:p>
    <w:p w14:paraId="354AA5E4" w14:textId="77777777" w:rsidR="00896402" w:rsidRPr="00C0100A" w:rsidRDefault="00896402" w:rsidP="00896402">
      <w:r w:rsidRPr="00C0100A">
        <w:t>2. Completed sales amounted to $488.8K, while unrealized sales totaled $776.0K</w:t>
      </w:r>
    </w:p>
    <w:p w14:paraId="0BCAF8BE" w14:textId="77777777" w:rsidR="00896402" w:rsidRPr="00C0100A" w:rsidRDefault="00896402" w:rsidP="00896402">
      <w:r w:rsidRPr="00C0100A">
        <w:t xml:space="preserve">3. Unrealized revenue exceeded completed sales, indicating major revenue leakage </w:t>
      </w:r>
    </w:p>
    <w:p w14:paraId="04B54D7F" w14:textId="77777777" w:rsidR="00896402" w:rsidRPr="00C0100A" w:rsidRDefault="00896402" w:rsidP="00896402">
      <w:r w:rsidRPr="00C0100A">
        <w:t>4. The average transaction value was approximately $1.1K</w:t>
      </w:r>
    </w:p>
    <w:p w14:paraId="3A6AA4A7" w14:textId="77777777" w:rsidR="00896402" w:rsidRPr="00C0100A" w:rsidRDefault="00896402" w:rsidP="00896402">
      <w:r w:rsidRPr="00C0100A">
        <w:t>5. A total of 8 outliers were identified in the dataset.</w:t>
      </w:r>
    </w:p>
    <w:p w14:paraId="283B7841" w14:textId="77777777" w:rsidR="00896402" w:rsidRPr="00C0100A" w:rsidRDefault="00896402" w:rsidP="00896402">
      <w:pPr>
        <w:rPr>
          <w:b/>
          <w:bCs/>
        </w:rPr>
      </w:pPr>
      <w:r w:rsidRPr="00C0100A">
        <w:rPr>
          <w:b/>
          <w:bCs/>
        </w:rPr>
        <w:t>CHART INSIGHTS</w:t>
      </w:r>
    </w:p>
    <w:p w14:paraId="0C812A70" w14:textId="77777777" w:rsidR="00896402" w:rsidRPr="00C0100A" w:rsidRDefault="00896402" w:rsidP="00896402">
      <w:r w:rsidRPr="00C0100A">
        <w:t>1. Chairs and Printers generated the highest gross revenue</w:t>
      </w:r>
    </w:p>
    <w:p w14:paraId="5245AF7A" w14:textId="77777777" w:rsidR="00896402" w:rsidRPr="00C0100A" w:rsidRDefault="00896402" w:rsidP="00896402">
      <w:r w:rsidRPr="00C0100A">
        <w:t>2. Instagram emerged as the top-performing referral channel</w:t>
      </w:r>
    </w:p>
    <w:p w14:paraId="5669BC47" w14:textId="77777777" w:rsidR="00896402" w:rsidRPr="00C0100A" w:rsidRDefault="00896402" w:rsidP="00896402">
      <w:r w:rsidRPr="00C0100A">
        <w:t xml:space="preserve">3. Unrealized revenue exceeded completed sales across most product categories </w:t>
      </w:r>
    </w:p>
    <w:p w14:paraId="3168CB48" w14:textId="77777777" w:rsidR="00896402" w:rsidRPr="00C0100A" w:rsidRDefault="00896402" w:rsidP="00896402">
      <w:r w:rsidRPr="00C0100A">
        <w:lastRenderedPageBreak/>
        <w:t>4. Sales performance showed a steady decline from 2023 to 2025</w:t>
      </w:r>
    </w:p>
    <w:p w14:paraId="1C4B5AAE" w14:textId="77777777" w:rsidR="00896402" w:rsidRPr="00C0100A" w:rsidRDefault="00896402" w:rsidP="00896402">
      <w:r w:rsidRPr="00C0100A">
        <w:t>5. Chair products had the highest quantity sold, while Phones recorded the lowest.</w:t>
      </w:r>
    </w:p>
    <w:p w14:paraId="11E290AB" w14:textId="77777777" w:rsidR="00896402" w:rsidRPr="00C0100A" w:rsidRDefault="00896402" w:rsidP="00896402">
      <w:pPr>
        <w:rPr>
          <w:b/>
          <w:bCs/>
        </w:rPr>
      </w:pPr>
      <w:r w:rsidRPr="00C0100A">
        <w:rPr>
          <w:b/>
          <w:bCs/>
        </w:rPr>
        <w:t>UNREALIZED SALES INSIGHTS</w:t>
      </w:r>
    </w:p>
    <w:p w14:paraId="3BD4A03A" w14:textId="77777777" w:rsidR="00896402" w:rsidRPr="00C0100A" w:rsidRDefault="00896402" w:rsidP="00896402">
      <w:r w:rsidRPr="00C0100A">
        <w:t>1. Cancelled orders contributed the largest loss ($276.4K)</w:t>
      </w:r>
    </w:p>
    <w:p w14:paraId="67139C12" w14:textId="77777777" w:rsidR="00896402" w:rsidRPr="00C0100A" w:rsidRDefault="00896402" w:rsidP="00896402">
      <w:r w:rsidRPr="00C0100A">
        <w:t>2. Returned orders accounted for $243.3K in lost revenue</w:t>
      </w:r>
    </w:p>
    <w:p w14:paraId="765757EB" w14:textId="77777777" w:rsidR="00896402" w:rsidRPr="00C0100A" w:rsidRDefault="00896402" w:rsidP="00896402">
      <w:r w:rsidRPr="00C0100A">
        <w:t>3. Pending orders totaled $256.3K, representing unconverted opportunities</w:t>
      </w:r>
    </w:p>
    <w:p w14:paraId="0FD4DC78" w14:textId="77777777" w:rsidR="00896402" w:rsidRPr="00C0100A" w:rsidRDefault="00896402" w:rsidP="00896402">
      <w:r w:rsidRPr="00C0100A">
        <w:t>4. Chair products had the highest volume of cancelled sales</w:t>
      </w:r>
    </w:p>
    <w:p w14:paraId="741A9213" w14:textId="77777777" w:rsidR="00896402" w:rsidRPr="00C0100A" w:rsidRDefault="00896402" w:rsidP="00896402">
      <w:r w:rsidRPr="00C0100A">
        <w:t>5. N/A and FREESHIP coupon categories were linked to high return sales.</w:t>
      </w:r>
    </w:p>
    <w:p w14:paraId="3A62E2BB" w14:textId="77777777" w:rsidR="00896402" w:rsidRPr="00C0100A" w:rsidRDefault="00896402" w:rsidP="00896402">
      <w:pPr>
        <w:rPr>
          <w:b/>
          <w:bCs/>
        </w:rPr>
      </w:pPr>
      <w:r w:rsidRPr="00C0100A">
        <w:rPr>
          <w:b/>
          <w:bCs/>
        </w:rPr>
        <w:t xml:space="preserve"> STATISTICAL ANALYSIS</w:t>
      </w:r>
    </w:p>
    <w:p w14:paraId="7EA0F546" w14:textId="77777777" w:rsidR="00896402" w:rsidRPr="00C0100A" w:rsidRDefault="00896402" w:rsidP="00896402">
      <w:r w:rsidRPr="00C0100A">
        <w:t xml:space="preserve">1. </w:t>
      </w:r>
      <w:proofErr w:type="gramStart"/>
      <w:r w:rsidRPr="00C0100A">
        <w:t>Eight{</w:t>
      </w:r>
      <w:proofErr w:type="gramEnd"/>
      <w:r w:rsidRPr="00C0100A">
        <w:t>8} high-value outliers were detected; half were completed, while the rest were unrealized</w:t>
      </w:r>
    </w:p>
    <w:p w14:paraId="7FEE7A5C" w14:textId="77777777" w:rsidR="00896402" w:rsidRPr="00C0100A" w:rsidRDefault="00896402" w:rsidP="00896402">
      <w:r w:rsidRPr="00C0100A">
        <w:t>2. Most transactions fell within a normal range, but a few large purchases significantly influenced total revenue</w:t>
      </w:r>
    </w:p>
    <w:p w14:paraId="7AD9060B" w14:textId="77777777" w:rsidR="00896402" w:rsidRPr="00C0100A" w:rsidRDefault="00896402" w:rsidP="00896402">
      <w:r w:rsidRPr="00C0100A">
        <w:t>3. Quantity sold had a greater impact on revenue than cart additions, indicating bulk purchases drove growth</w:t>
      </w:r>
    </w:p>
    <w:p w14:paraId="72C9C01D" w14:textId="77777777" w:rsidR="00896402" w:rsidRPr="00C0100A" w:rsidRDefault="00896402" w:rsidP="00896402">
      <w:r w:rsidRPr="00C0100A">
        <w:t>4. While positive relationships existed among sales variables, factors such as pricing, customer behavior, and product type also played key roles.</w:t>
      </w:r>
    </w:p>
    <w:p w14:paraId="40DC1CEF" w14:textId="77777777" w:rsidR="00896402" w:rsidRPr="00C0100A" w:rsidRDefault="00896402" w:rsidP="00896402">
      <w:r w:rsidRPr="00C0100A">
        <w:t xml:space="preserve"> BUSINESS INTERPRETATION</w:t>
      </w:r>
    </w:p>
    <w:p w14:paraId="574ED52A" w14:textId="77777777" w:rsidR="00896402" w:rsidRPr="00C0100A" w:rsidRDefault="00896402" w:rsidP="00896402">
      <w:r w:rsidRPr="00C0100A">
        <w:t>1. High unrealized sales point to inefficiencies in order processing and conversion</w:t>
      </w:r>
    </w:p>
    <w:p w14:paraId="06548C05" w14:textId="77777777" w:rsidR="00896402" w:rsidRPr="00C0100A" w:rsidRDefault="00896402" w:rsidP="00896402">
      <w:r w:rsidRPr="00C0100A">
        <w:t>2. Instagram and Email channels are more effective in driving revenue</w:t>
      </w:r>
    </w:p>
    <w:p w14:paraId="748C5489" w14:textId="77777777" w:rsidR="00896402" w:rsidRPr="00C0100A" w:rsidRDefault="00896402" w:rsidP="00896402">
      <w:r w:rsidRPr="00C0100A">
        <w:t>3. Frequent cancellations and returns may reflect issues with customer satisfaction, delivery, or payment systems</w:t>
      </w:r>
    </w:p>
    <w:p w14:paraId="4693F8DD" w14:textId="77777777" w:rsidR="00896402" w:rsidRPr="00C0100A" w:rsidRDefault="00896402" w:rsidP="00896402">
      <w:r w:rsidRPr="00C0100A">
        <w:t>4. Revenue leakage limits the organization’s ability to convert potential earnings into actual income.</w:t>
      </w:r>
    </w:p>
    <w:p w14:paraId="35BF221C" w14:textId="77777777" w:rsidR="00896402" w:rsidRPr="00C0100A" w:rsidRDefault="00896402" w:rsidP="00896402">
      <w:pPr>
        <w:rPr>
          <w:b/>
          <w:bCs/>
        </w:rPr>
      </w:pPr>
      <w:r w:rsidRPr="00C0100A">
        <w:rPr>
          <w:b/>
          <w:bCs/>
        </w:rPr>
        <w:t>RECOMMENDATIONS</w:t>
      </w:r>
    </w:p>
    <w:p w14:paraId="008C4E43" w14:textId="77777777" w:rsidR="00896402" w:rsidRPr="00C0100A" w:rsidRDefault="00896402" w:rsidP="00896402">
      <w:r w:rsidRPr="00C0100A">
        <w:t>1. Identify and address the root causes of cancellations and returns</w:t>
      </w:r>
    </w:p>
    <w:p w14:paraId="21A31BC3" w14:textId="77777777" w:rsidR="00896402" w:rsidRPr="00C0100A" w:rsidRDefault="00896402" w:rsidP="00896402">
      <w:r w:rsidRPr="00C0100A">
        <w:t>2. Strengthen order fulfillment and payment verification processes</w:t>
      </w:r>
    </w:p>
    <w:p w14:paraId="096CBCE5" w14:textId="77777777" w:rsidR="00896402" w:rsidRPr="00C0100A" w:rsidRDefault="00896402" w:rsidP="00896402">
      <w:r w:rsidRPr="00C0100A">
        <w:t>3. Accelerate follow-ups on pending orders to improve conversion rates</w:t>
      </w:r>
    </w:p>
    <w:p w14:paraId="2B974CE3" w14:textId="77777777" w:rsidR="00896402" w:rsidRPr="00C0100A" w:rsidRDefault="00896402" w:rsidP="00896402">
      <w:r w:rsidRPr="00C0100A">
        <w:t>4. Increase investment in high-performing channels such as Instagram</w:t>
      </w:r>
    </w:p>
    <w:p w14:paraId="666D5852" w14:textId="77777777" w:rsidR="00896402" w:rsidRPr="00C0100A" w:rsidRDefault="00896402" w:rsidP="00896402">
      <w:r w:rsidRPr="00C0100A">
        <w:t>5. Track and analyze high-value transactions for insights and risk management</w:t>
      </w:r>
    </w:p>
    <w:p w14:paraId="0BE23EA9" w14:textId="77777777" w:rsidR="00896402" w:rsidRPr="00C0100A" w:rsidRDefault="00896402" w:rsidP="00896402">
      <w:r w:rsidRPr="00C0100A">
        <w:t>6. Enhance customer experience and retention strategies to reduce returns.</w:t>
      </w:r>
    </w:p>
    <w:p w14:paraId="08999F6C" w14:textId="77777777" w:rsidR="00896402" w:rsidRDefault="00896402"/>
    <w:sectPr w:rsidR="00896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402"/>
    <w:rsid w:val="00896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A444"/>
  <w15:chartTrackingRefBased/>
  <w15:docId w15:val="{B91F962E-C68D-4EED-9E0D-4EDBE41B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4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499</Words>
  <Characters>2850</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chinelo ibeh</dc:creator>
  <cp:keywords/>
  <dc:description/>
  <cp:lastModifiedBy>chinelo ibeh</cp:lastModifiedBy>
  <cp:revision>1</cp:revision>
  <dcterms:created xsi:type="dcterms:W3CDTF">2026-05-26T07:45:00Z</dcterms:created>
  <dcterms:modified xsi:type="dcterms:W3CDTF">2026-05-26T07:49:00Z</dcterms:modified>
</cp:coreProperties>
</file>