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860E" w14:textId="41F9CA02" w:rsidR="008B7789" w:rsidRPr="00820CB5" w:rsidRDefault="00291603" w:rsidP="00820CB5">
      <w:pPr>
        <w:pStyle w:val="Subtitle"/>
      </w:pPr>
      <w:r w:rsidRPr="00820CB5">
        <w:t>Henallux – DA</w:t>
      </w:r>
      <w:r w:rsidR="007514A4">
        <w:t>/IA2</w:t>
      </w:r>
      <w:r w:rsidRPr="00820CB5">
        <w:t xml:space="preserve"> </w:t>
      </w:r>
      <w:r w:rsidR="00A20729" w:rsidRPr="00820CB5">
        <w:t>–</w:t>
      </w:r>
      <w:r w:rsidRPr="00820CB5">
        <w:t xml:space="preserve"> </w:t>
      </w:r>
      <w:r w:rsidR="007514A4">
        <w:t>Technologies web</w:t>
      </w:r>
    </w:p>
    <w:p w14:paraId="625E0D6C" w14:textId="1DBFF41E" w:rsidR="00291603" w:rsidRDefault="001B3855" w:rsidP="00E0602A">
      <w:pPr>
        <w:pStyle w:val="Title"/>
      </w:pPr>
      <w:r>
        <w:t>Labo</w:t>
      </w:r>
      <w:r w:rsidR="00522D3F">
        <w:t xml:space="preserve"> </w:t>
      </w:r>
      <w:r w:rsidR="00AD3316">
        <w:t>6</w:t>
      </w:r>
    </w:p>
    <w:p w14:paraId="72DAF49D" w14:textId="13F792C5" w:rsidR="00324581" w:rsidRPr="00291603" w:rsidRDefault="00AD3316" w:rsidP="00E0602A">
      <w:pPr>
        <w:pStyle w:val="Title"/>
      </w:pPr>
      <w:r>
        <w:t>Compléments sur les fonctions</w:t>
      </w:r>
    </w:p>
    <w:p w14:paraId="680C6C7B" w14:textId="77777777" w:rsidR="00324581" w:rsidRDefault="00324581" w:rsidP="00E0602A"/>
    <w:p w14:paraId="62566985" w14:textId="77777777" w:rsidR="00BE3386" w:rsidRDefault="00BE3386" w:rsidP="00E0602A"/>
    <w:p w14:paraId="7434AF93" w14:textId="4270B57E" w:rsidR="007F0716" w:rsidRDefault="007F0716" w:rsidP="00BE3386">
      <w:pPr>
        <w:pStyle w:val="Titresommaire"/>
        <w:outlineLvl w:val="9"/>
      </w:pPr>
      <w:r>
        <w:t>Sommaire</w:t>
      </w:r>
    </w:p>
    <w:p w14:paraId="380ED706" w14:textId="4EC966F1" w:rsidR="00793B81" w:rsidRDefault="00283DDB">
      <w:pPr>
        <w:pStyle w:val="TOC1"/>
        <w:rPr>
          <w:rFonts w:asciiTheme="minorHAnsi" w:hAnsiTheme="minorHAnsi"/>
          <w:b w:val="0"/>
          <w:bCs w:val="0"/>
          <w:caps w:val="0"/>
          <w:noProof/>
          <w:kern w:val="2"/>
          <w:lang w:eastAsia="fr-BE"/>
          <w14:ligatures w14:val="standardContextual"/>
        </w:rPr>
      </w:pPr>
      <w:r>
        <w:fldChar w:fldCharType="begin"/>
      </w:r>
      <w:r>
        <w:instrText xml:space="preserve"> TOC \o "1-1" \h \z \u </w:instrText>
      </w:r>
      <w:r>
        <w:fldChar w:fldCharType="separate"/>
      </w:r>
      <w:hyperlink w:anchor="_Toc180309900" w:history="1">
        <w:r w:rsidR="00793B81" w:rsidRPr="00BD4166">
          <w:rPr>
            <w:rStyle w:val="Hyperlink"/>
            <w:noProof/>
          </w:rPr>
          <w:t>1.</w:t>
        </w:r>
        <w:r w:rsidR="00793B81">
          <w:rPr>
            <w:rFonts w:asciiTheme="minorHAnsi" w:hAnsiTheme="minorHAnsi"/>
            <w:b w:val="0"/>
            <w:bCs w:val="0"/>
            <w:caps w:val="0"/>
            <w:noProof/>
            <w:kern w:val="2"/>
            <w:lang w:eastAsia="fr-BE"/>
            <w14:ligatures w14:val="standardContextual"/>
          </w:rPr>
          <w:tab/>
        </w:r>
        <w:r w:rsidR="00793B81" w:rsidRPr="00BD4166">
          <w:rPr>
            <w:rStyle w:val="Hyperlink"/>
            <w:noProof/>
          </w:rPr>
          <w:t>Fonctions à définir</w:t>
        </w:r>
        <w:r w:rsidR="00793B81">
          <w:rPr>
            <w:noProof/>
            <w:webHidden/>
          </w:rPr>
          <w:tab/>
        </w:r>
        <w:r w:rsidR="00793B81">
          <w:rPr>
            <w:noProof/>
            <w:webHidden/>
          </w:rPr>
          <w:fldChar w:fldCharType="begin"/>
        </w:r>
        <w:r w:rsidR="00793B81">
          <w:rPr>
            <w:noProof/>
            <w:webHidden/>
          </w:rPr>
          <w:instrText xml:space="preserve"> PAGEREF _Toc180309900 \h </w:instrText>
        </w:r>
        <w:r w:rsidR="00793B81">
          <w:rPr>
            <w:noProof/>
            <w:webHidden/>
          </w:rPr>
        </w:r>
        <w:r w:rsidR="00793B81">
          <w:rPr>
            <w:noProof/>
            <w:webHidden/>
          </w:rPr>
          <w:fldChar w:fldCharType="separate"/>
        </w:r>
        <w:r w:rsidR="00793B81">
          <w:rPr>
            <w:noProof/>
            <w:webHidden/>
          </w:rPr>
          <w:t>2</w:t>
        </w:r>
        <w:r w:rsidR="00793B81">
          <w:rPr>
            <w:noProof/>
            <w:webHidden/>
          </w:rPr>
          <w:fldChar w:fldCharType="end"/>
        </w:r>
      </w:hyperlink>
    </w:p>
    <w:p w14:paraId="2C5BC657" w14:textId="2C0AC652" w:rsidR="00793B81" w:rsidRDefault="00793B81">
      <w:pPr>
        <w:pStyle w:val="TOC1"/>
        <w:rPr>
          <w:rFonts w:asciiTheme="minorHAnsi" w:hAnsiTheme="minorHAnsi"/>
          <w:b w:val="0"/>
          <w:bCs w:val="0"/>
          <w:caps w:val="0"/>
          <w:noProof/>
          <w:kern w:val="2"/>
          <w:lang w:eastAsia="fr-BE"/>
          <w14:ligatures w14:val="standardContextual"/>
        </w:rPr>
      </w:pPr>
      <w:hyperlink w:anchor="_Toc180309901" w:history="1">
        <w:r w:rsidRPr="00BD4166">
          <w:rPr>
            <w:rStyle w:val="Hyperlink"/>
            <w:noProof/>
          </w:rPr>
          <w:t>2.</w:t>
        </w:r>
        <w:r>
          <w:rPr>
            <w:rFonts w:asciiTheme="minorHAnsi" w:hAnsiTheme="minorHAnsi"/>
            <w:b w:val="0"/>
            <w:bCs w:val="0"/>
            <w:caps w:val="0"/>
            <w:noProof/>
            <w:kern w:val="2"/>
            <w:lang w:eastAsia="fr-BE"/>
            <w14:ligatures w14:val="standardContextual"/>
          </w:rPr>
          <w:tab/>
        </w:r>
        <w:r w:rsidRPr="00BD4166">
          <w:rPr>
            <w:rStyle w:val="Hyperlink"/>
            <w:noProof/>
          </w:rPr>
          <w:t>Fonctions comme objets de premier ordre</w:t>
        </w:r>
        <w:r>
          <w:rPr>
            <w:noProof/>
            <w:webHidden/>
          </w:rPr>
          <w:tab/>
        </w:r>
        <w:r>
          <w:rPr>
            <w:noProof/>
            <w:webHidden/>
          </w:rPr>
          <w:fldChar w:fldCharType="begin"/>
        </w:r>
        <w:r>
          <w:rPr>
            <w:noProof/>
            <w:webHidden/>
          </w:rPr>
          <w:instrText xml:space="preserve"> PAGEREF _Toc180309901 \h </w:instrText>
        </w:r>
        <w:r>
          <w:rPr>
            <w:noProof/>
            <w:webHidden/>
          </w:rPr>
        </w:r>
        <w:r>
          <w:rPr>
            <w:noProof/>
            <w:webHidden/>
          </w:rPr>
          <w:fldChar w:fldCharType="separate"/>
        </w:r>
        <w:r>
          <w:rPr>
            <w:noProof/>
            <w:webHidden/>
          </w:rPr>
          <w:t>3</w:t>
        </w:r>
        <w:r>
          <w:rPr>
            <w:noProof/>
            <w:webHidden/>
          </w:rPr>
          <w:fldChar w:fldCharType="end"/>
        </w:r>
      </w:hyperlink>
    </w:p>
    <w:p w14:paraId="57D4C42E" w14:textId="7A5E85EC" w:rsidR="00793B81" w:rsidRDefault="00793B81">
      <w:pPr>
        <w:pStyle w:val="TOC1"/>
        <w:rPr>
          <w:rFonts w:asciiTheme="minorHAnsi" w:hAnsiTheme="minorHAnsi"/>
          <w:b w:val="0"/>
          <w:bCs w:val="0"/>
          <w:caps w:val="0"/>
          <w:noProof/>
          <w:kern w:val="2"/>
          <w:lang w:eastAsia="fr-BE"/>
          <w14:ligatures w14:val="standardContextual"/>
        </w:rPr>
      </w:pPr>
      <w:hyperlink w:anchor="_Toc180309902" w:history="1">
        <w:r w:rsidRPr="00BD4166">
          <w:rPr>
            <w:rStyle w:val="Hyperlink"/>
            <w:noProof/>
          </w:rPr>
          <w:t>3.</w:t>
        </w:r>
        <w:r>
          <w:rPr>
            <w:rFonts w:asciiTheme="minorHAnsi" w:hAnsiTheme="minorHAnsi"/>
            <w:b w:val="0"/>
            <w:bCs w:val="0"/>
            <w:caps w:val="0"/>
            <w:noProof/>
            <w:kern w:val="2"/>
            <w:lang w:eastAsia="fr-BE"/>
            <w14:ligatures w14:val="standardContextual"/>
          </w:rPr>
          <w:tab/>
        </w:r>
        <w:r w:rsidRPr="00BD4166">
          <w:rPr>
            <w:rStyle w:val="Hyperlink"/>
            <w:noProof/>
          </w:rPr>
          <w:t>Mini-calculatrice</w:t>
        </w:r>
        <w:r>
          <w:rPr>
            <w:noProof/>
            <w:webHidden/>
          </w:rPr>
          <w:tab/>
        </w:r>
        <w:r>
          <w:rPr>
            <w:noProof/>
            <w:webHidden/>
          </w:rPr>
          <w:fldChar w:fldCharType="begin"/>
        </w:r>
        <w:r>
          <w:rPr>
            <w:noProof/>
            <w:webHidden/>
          </w:rPr>
          <w:instrText xml:space="preserve"> PAGEREF _Toc180309902 \h </w:instrText>
        </w:r>
        <w:r>
          <w:rPr>
            <w:noProof/>
            <w:webHidden/>
          </w:rPr>
        </w:r>
        <w:r>
          <w:rPr>
            <w:noProof/>
            <w:webHidden/>
          </w:rPr>
          <w:fldChar w:fldCharType="separate"/>
        </w:r>
        <w:r>
          <w:rPr>
            <w:noProof/>
            <w:webHidden/>
          </w:rPr>
          <w:t>5</w:t>
        </w:r>
        <w:r>
          <w:rPr>
            <w:noProof/>
            <w:webHidden/>
          </w:rPr>
          <w:fldChar w:fldCharType="end"/>
        </w:r>
      </w:hyperlink>
    </w:p>
    <w:p w14:paraId="18770AFB" w14:textId="264A0520" w:rsidR="00793B81" w:rsidRDefault="00793B81">
      <w:pPr>
        <w:pStyle w:val="TOC1"/>
        <w:rPr>
          <w:rFonts w:asciiTheme="minorHAnsi" w:hAnsiTheme="minorHAnsi"/>
          <w:b w:val="0"/>
          <w:bCs w:val="0"/>
          <w:caps w:val="0"/>
          <w:noProof/>
          <w:kern w:val="2"/>
          <w:lang w:eastAsia="fr-BE"/>
          <w14:ligatures w14:val="standardContextual"/>
        </w:rPr>
      </w:pPr>
      <w:hyperlink w:anchor="_Toc180309903" w:history="1">
        <w:r w:rsidRPr="00BD4166">
          <w:rPr>
            <w:rStyle w:val="Hyperlink"/>
            <w:noProof/>
          </w:rPr>
          <w:t>4.</w:t>
        </w:r>
        <w:r>
          <w:rPr>
            <w:rFonts w:asciiTheme="minorHAnsi" w:hAnsiTheme="minorHAnsi"/>
            <w:b w:val="0"/>
            <w:bCs w:val="0"/>
            <w:caps w:val="0"/>
            <w:noProof/>
            <w:kern w:val="2"/>
            <w:lang w:eastAsia="fr-BE"/>
            <w14:ligatures w14:val="standardContextual"/>
          </w:rPr>
          <w:tab/>
        </w:r>
        <w:r w:rsidRPr="00BD4166">
          <w:rPr>
            <w:rStyle w:val="Hyperlink"/>
            <w:noProof/>
          </w:rPr>
          <w:t>Exercice 4 : Redimensionnements</w:t>
        </w:r>
        <w:r>
          <w:rPr>
            <w:noProof/>
            <w:webHidden/>
          </w:rPr>
          <w:tab/>
        </w:r>
        <w:r>
          <w:rPr>
            <w:noProof/>
            <w:webHidden/>
          </w:rPr>
          <w:fldChar w:fldCharType="begin"/>
        </w:r>
        <w:r>
          <w:rPr>
            <w:noProof/>
            <w:webHidden/>
          </w:rPr>
          <w:instrText xml:space="preserve"> PAGEREF _Toc180309903 \h </w:instrText>
        </w:r>
        <w:r>
          <w:rPr>
            <w:noProof/>
            <w:webHidden/>
          </w:rPr>
        </w:r>
        <w:r>
          <w:rPr>
            <w:noProof/>
            <w:webHidden/>
          </w:rPr>
          <w:fldChar w:fldCharType="separate"/>
        </w:r>
        <w:r>
          <w:rPr>
            <w:noProof/>
            <w:webHidden/>
          </w:rPr>
          <w:t>9</w:t>
        </w:r>
        <w:r>
          <w:rPr>
            <w:noProof/>
            <w:webHidden/>
          </w:rPr>
          <w:fldChar w:fldCharType="end"/>
        </w:r>
      </w:hyperlink>
    </w:p>
    <w:p w14:paraId="29ECF2BC" w14:textId="3AEB0BF5" w:rsidR="00793B81" w:rsidRDefault="00793B81">
      <w:pPr>
        <w:pStyle w:val="TOC1"/>
        <w:rPr>
          <w:rFonts w:asciiTheme="minorHAnsi" w:hAnsiTheme="minorHAnsi"/>
          <w:b w:val="0"/>
          <w:bCs w:val="0"/>
          <w:caps w:val="0"/>
          <w:noProof/>
          <w:kern w:val="2"/>
          <w:lang w:eastAsia="fr-BE"/>
          <w14:ligatures w14:val="standardContextual"/>
        </w:rPr>
      </w:pPr>
      <w:hyperlink w:anchor="_Toc180309904" w:history="1">
        <w:r w:rsidRPr="00BD4166">
          <w:rPr>
            <w:rStyle w:val="Hyperlink"/>
            <w:noProof/>
          </w:rPr>
          <w:t>5.</w:t>
        </w:r>
        <w:r>
          <w:rPr>
            <w:rFonts w:asciiTheme="minorHAnsi" w:hAnsiTheme="minorHAnsi"/>
            <w:b w:val="0"/>
            <w:bCs w:val="0"/>
            <w:caps w:val="0"/>
            <w:noProof/>
            <w:kern w:val="2"/>
            <w:lang w:eastAsia="fr-BE"/>
            <w14:ligatures w14:val="standardContextual"/>
          </w:rPr>
          <w:tab/>
        </w:r>
        <w:r w:rsidRPr="00BD4166">
          <w:rPr>
            <w:rStyle w:val="Hyperlink"/>
            <w:noProof/>
          </w:rPr>
          <w:t>Le jeu de la vie</w:t>
        </w:r>
        <w:r>
          <w:rPr>
            <w:noProof/>
            <w:webHidden/>
          </w:rPr>
          <w:tab/>
        </w:r>
        <w:r>
          <w:rPr>
            <w:noProof/>
            <w:webHidden/>
          </w:rPr>
          <w:fldChar w:fldCharType="begin"/>
        </w:r>
        <w:r>
          <w:rPr>
            <w:noProof/>
            <w:webHidden/>
          </w:rPr>
          <w:instrText xml:space="preserve"> PAGEREF _Toc180309904 \h </w:instrText>
        </w:r>
        <w:r>
          <w:rPr>
            <w:noProof/>
            <w:webHidden/>
          </w:rPr>
        </w:r>
        <w:r>
          <w:rPr>
            <w:noProof/>
            <w:webHidden/>
          </w:rPr>
          <w:fldChar w:fldCharType="separate"/>
        </w:r>
        <w:r>
          <w:rPr>
            <w:noProof/>
            <w:webHidden/>
          </w:rPr>
          <w:t>12</w:t>
        </w:r>
        <w:r>
          <w:rPr>
            <w:noProof/>
            <w:webHidden/>
          </w:rPr>
          <w:fldChar w:fldCharType="end"/>
        </w:r>
      </w:hyperlink>
    </w:p>
    <w:p w14:paraId="51AA4EEB" w14:textId="0228EEF1"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3C31D321" w14:textId="0AAD50B7" w:rsidR="00C51C01" w:rsidRPr="00F42F40" w:rsidRDefault="00AD3316" w:rsidP="00C51C01">
      <w:pPr>
        <w:pStyle w:val="Heading1"/>
      </w:pPr>
      <w:bookmarkStart w:id="0" w:name="_Toc156748051"/>
      <w:bookmarkStart w:id="1" w:name="_Toc180309900"/>
      <w:r>
        <w:lastRenderedPageBreak/>
        <w:t>Fonctions à définir</w:t>
      </w:r>
      <w:bookmarkEnd w:id="1"/>
    </w:p>
    <w:p w14:paraId="7BE2E75C" w14:textId="77777777" w:rsidR="00C51C01" w:rsidRPr="00FD2487" w:rsidRDefault="00C51C01" w:rsidP="00C51C01">
      <w:pPr>
        <w:pStyle w:val="Objectifsgnrauxtitre"/>
      </w:pPr>
      <w:r>
        <w:rPr>
          <w:noProof/>
        </w:rPr>
        <w:drawing>
          <wp:anchor distT="0" distB="0" distL="114300" distR="114300" simplePos="0" relativeHeight="251703296" behindDoc="0" locked="0" layoutInCell="1" allowOverlap="1" wp14:anchorId="7E247299" wp14:editId="574D498C">
            <wp:simplePos x="0" y="0"/>
            <wp:positionH relativeFrom="margin">
              <wp:posOffset>5134658</wp:posOffset>
            </wp:positionH>
            <wp:positionV relativeFrom="paragraph">
              <wp:posOffset>68580</wp:posOffset>
            </wp:positionV>
            <wp:extent cx="540000" cy="540000"/>
            <wp:effectExtent l="0" t="0" r="0" b="0"/>
            <wp:wrapNone/>
            <wp:docPr id="2073670467" name="Picture 2073670467"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52A41726" w14:textId="11998AAF" w:rsidR="00A36DBA" w:rsidRPr="00AD3316" w:rsidRDefault="00AD3316" w:rsidP="00C51C01">
      <w:pPr>
        <w:pStyle w:val="Objectifsgnraux"/>
      </w:pPr>
      <w:r>
        <w:t>Se familiariser avec les diverses syntaxes avancées pour les fonctions</w:t>
      </w:r>
      <w:r>
        <w:br/>
        <w:t>(valeurs par défaut, surcharge, nombre de paramètres variable…)</w:t>
      </w:r>
    </w:p>
    <w:p w14:paraId="728A2818" w14:textId="35FE27F1" w:rsidR="00AD3316" w:rsidRDefault="00AD3316" w:rsidP="00AD3316">
      <w:r w:rsidRPr="00AE31CE">
        <w:t xml:space="preserve">Définissez et testez les fonctions demandées ci-dessous. Les crochets indiquent des arguments optionnels. </w:t>
      </w:r>
      <w:r>
        <w:t>(On propose également quelques exemples de tests).</w:t>
      </w:r>
    </w:p>
    <w:p w14:paraId="39310353" w14:textId="1E3FAF69" w:rsidR="00AD3316" w:rsidRPr="00AE31CE" w:rsidRDefault="00AD3316" w:rsidP="00871B46">
      <w:pPr>
        <w:pStyle w:val="ListParagraph"/>
        <w:numPr>
          <w:ilvl w:val="0"/>
          <w:numId w:val="14"/>
        </w:numPr>
        <w:spacing w:before="0"/>
      </w:pPr>
      <w:proofErr w:type="spellStart"/>
      <w:proofErr w:type="gramStart"/>
      <w:r>
        <w:rPr>
          <w:rStyle w:val="Codeinline"/>
        </w:rPr>
        <w:t>coteEnPourcents</w:t>
      </w:r>
      <w:proofErr w:type="spellEnd"/>
      <w:r w:rsidRPr="00AE31CE">
        <w:rPr>
          <w:rStyle w:val="Codeinline"/>
        </w:rPr>
        <w:t>(</w:t>
      </w:r>
      <w:proofErr w:type="gramEnd"/>
      <w:r w:rsidRPr="00AE31CE">
        <w:rPr>
          <w:rStyle w:val="Codeinline"/>
        </w:rPr>
        <w:t>cote [, max])</w:t>
      </w:r>
      <w:r w:rsidRPr="00AE31CE">
        <w:t> : donne la cote en pourcents (p</w:t>
      </w:r>
      <w:r>
        <w:t>ar</w:t>
      </w:r>
      <w:r w:rsidRPr="00AE31CE">
        <w:t xml:space="preserve"> défaut, </w:t>
      </w:r>
      <w:r>
        <w:t xml:space="preserve">on prendra </w:t>
      </w:r>
      <w:r w:rsidRPr="00AE31CE">
        <w:t>max = 20)</w:t>
      </w:r>
    </w:p>
    <w:p w14:paraId="2859627E" w14:textId="77777777" w:rsidR="00AD3316" w:rsidRPr="00AE31CE" w:rsidRDefault="00AD3316" w:rsidP="00AD3316">
      <w:pPr>
        <w:pStyle w:val="Code"/>
      </w:pPr>
      <w:proofErr w:type="spellStart"/>
      <w:proofErr w:type="gramStart"/>
      <w:r w:rsidRPr="00AE31CE">
        <w:t>coteEnPourcents</w:t>
      </w:r>
      <w:proofErr w:type="spellEnd"/>
      <w:r w:rsidRPr="00AE31CE">
        <w:t>(</w:t>
      </w:r>
      <w:proofErr w:type="gramEnd"/>
      <w:r w:rsidRPr="00AE31CE">
        <w:t>14)</w:t>
      </w:r>
      <w:r w:rsidRPr="00AE31CE">
        <w:tab/>
      </w:r>
      <w:r>
        <w:tab/>
      </w:r>
      <w:r>
        <w:sym w:font="Wingdings" w:char="F0E0"/>
      </w:r>
      <w:r w:rsidRPr="00AE31CE">
        <w:t xml:space="preserve"> 70%</w:t>
      </w:r>
    </w:p>
    <w:p w14:paraId="08243F5D" w14:textId="0C391B6D" w:rsidR="00AD3316" w:rsidRPr="00AE31CE" w:rsidRDefault="00AD3316" w:rsidP="00AD3316">
      <w:pPr>
        <w:pStyle w:val="Code"/>
      </w:pPr>
      <w:proofErr w:type="spellStart"/>
      <w:proofErr w:type="gramStart"/>
      <w:r w:rsidRPr="00AE31CE">
        <w:t>coteEnPourcents</w:t>
      </w:r>
      <w:proofErr w:type="spellEnd"/>
      <w:r w:rsidRPr="00AE31CE">
        <w:t>(</w:t>
      </w:r>
      <w:proofErr w:type="gramEnd"/>
      <w:r w:rsidRPr="00AE31CE">
        <w:t>15,30)</w:t>
      </w:r>
      <w:r>
        <w:tab/>
      </w:r>
      <w:r>
        <w:sym w:font="Wingdings" w:char="F0E0"/>
      </w:r>
      <w:r w:rsidRPr="00AE31CE">
        <w:t xml:space="preserve"> 50%</w:t>
      </w:r>
    </w:p>
    <w:p w14:paraId="719F801D" w14:textId="77777777" w:rsidR="00AD3316" w:rsidRPr="00AE31CE" w:rsidRDefault="00AD3316" w:rsidP="00871B46">
      <w:pPr>
        <w:pStyle w:val="ListParagraph"/>
        <w:numPr>
          <w:ilvl w:val="0"/>
          <w:numId w:val="14"/>
        </w:numPr>
        <w:spacing w:before="0"/>
      </w:pPr>
      <w:proofErr w:type="spellStart"/>
      <w:proofErr w:type="gramStart"/>
      <w:r w:rsidRPr="00AE31CE">
        <w:rPr>
          <w:rStyle w:val="Codeinline"/>
        </w:rPr>
        <w:t>prixTVAC</w:t>
      </w:r>
      <w:proofErr w:type="spellEnd"/>
      <w:r w:rsidRPr="00AE31CE">
        <w:rPr>
          <w:rStyle w:val="Codeinline"/>
        </w:rPr>
        <w:t>(</w:t>
      </w:r>
      <w:proofErr w:type="gramEnd"/>
      <w:r w:rsidRPr="00AE31CE">
        <w:rPr>
          <w:rStyle w:val="Codeinline"/>
        </w:rPr>
        <w:t>prix [, tva])</w:t>
      </w:r>
      <w:r w:rsidRPr="00AE31CE">
        <w:t> : donne le prix TVA comprise (par défaut, tva = 21%)</w:t>
      </w:r>
    </w:p>
    <w:p w14:paraId="0F02D49F" w14:textId="77777777" w:rsidR="00AD3316" w:rsidRPr="00AE31CE" w:rsidRDefault="00AD3316" w:rsidP="00AD3316">
      <w:pPr>
        <w:pStyle w:val="Code"/>
      </w:pPr>
      <w:proofErr w:type="spellStart"/>
      <w:proofErr w:type="gramStart"/>
      <w:r w:rsidRPr="00AE31CE">
        <w:t>prixTVAC</w:t>
      </w:r>
      <w:proofErr w:type="spellEnd"/>
      <w:r w:rsidRPr="00AE31CE">
        <w:t>(</w:t>
      </w:r>
      <w:proofErr w:type="gramEnd"/>
      <w:r w:rsidRPr="00AE31CE">
        <w:t>100)</w:t>
      </w:r>
      <w:r>
        <w:tab/>
      </w:r>
      <w:r>
        <w:tab/>
      </w:r>
      <w:r>
        <w:sym w:font="Wingdings" w:char="F0E0"/>
      </w:r>
      <w:r w:rsidRPr="00AE31CE">
        <w:t xml:space="preserve"> 121</w:t>
      </w:r>
    </w:p>
    <w:p w14:paraId="7AA38371" w14:textId="05DDD4A1" w:rsidR="00AD3316" w:rsidRPr="00AE31CE" w:rsidRDefault="00AD3316" w:rsidP="00AD3316">
      <w:pPr>
        <w:pStyle w:val="Code"/>
      </w:pPr>
      <w:proofErr w:type="spellStart"/>
      <w:proofErr w:type="gramStart"/>
      <w:r w:rsidRPr="00AE31CE">
        <w:t>prixTVAC</w:t>
      </w:r>
      <w:proofErr w:type="spellEnd"/>
      <w:r w:rsidRPr="00AE31CE">
        <w:t>(</w:t>
      </w:r>
      <w:proofErr w:type="gramEnd"/>
      <w:r w:rsidRPr="00AE31CE">
        <w:t>200,10)</w:t>
      </w:r>
      <w:r>
        <w:tab/>
      </w:r>
      <w:r>
        <w:sym w:font="Wingdings" w:char="F0E0"/>
      </w:r>
      <w:r w:rsidRPr="00AE31CE">
        <w:t xml:space="preserve"> 220</w:t>
      </w:r>
    </w:p>
    <w:p w14:paraId="6DF68248" w14:textId="77777777" w:rsidR="00AD3316" w:rsidRPr="00AE31CE" w:rsidRDefault="00AD3316" w:rsidP="00AD3316">
      <w:pPr>
        <w:pStyle w:val="Code"/>
      </w:pPr>
      <w:proofErr w:type="spellStart"/>
      <w:proofErr w:type="gramStart"/>
      <w:r w:rsidRPr="00AE31CE">
        <w:t>prixTVAC</w:t>
      </w:r>
      <w:proofErr w:type="spellEnd"/>
      <w:r w:rsidRPr="00AE31CE">
        <w:t>(</w:t>
      </w:r>
      <w:proofErr w:type="gramEnd"/>
      <w:r w:rsidRPr="00AE31CE">
        <w:t>150,0)</w:t>
      </w:r>
      <w:r>
        <w:tab/>
      </w:r>
      <w:r>
        <w:tab/>
      </w:r>
      <w:r>
        <w:sym w:font="Wingdings" w:char="F0E0"/>
      </w:r>
      <w:r w:rsidRPr="00AE31CE">
        <w:t xml:space="preserve"> 150</w:t>
      </w:r>
    </w:p>
    <w:p w14:paraId="24F0E44B" w14:textId="5C245252" w:rsidR="00AD3316" w:rsidRPr="00AE31CE" w:rsidRDefault="00AD3316" w:rsidP="00871B46">
      <w:pPr>
        <w:pStyle w:val="ListParagraph"/>
        <w:numPr>
          <w:ilvl w:val="0"/>
          <w:numId w:val="14"/>
        </w:numPr>
        <w:spacing w:before="0"/>
      </w:pPr>
      <w:proofErr w:type="gramStart"/>
      <w:r w:rsidRPr="00AE31CE">
        <w:rPr>
          <w:rStyle w:val="Codeinline"/>
        </w:rPr>
        <w:t>min</w:t>
      </w:r>
      <w:proofErr w:type="gramEnd"/>
      <w:r w:rsidRPr="00AE31CE">
        <w:rPr>
          <w:rStyle w:val="Codeinline"/>
        </w:rPr>
        <w:t xml:space="preserve"> (x1, x2, x3, …, </w:t>
      </w:r>
      <w:proofErr w:type="spellStart"/>
      <w:r w:rsidRPr="00AE31CE">
        <w:rPr>
          <w:rStyle w:val="Codeinline"/>
        </w:rPr>
        <w:t>xn</w:t>
      </w:r>
      <w:proofErr w:type="spellEnd"/>
      <w:r w:rsidRPr="00AE31CE">
        <w:rPr>
          <w:rStyle w:val="Codeinline"/>
        </w:rPr>
        <w:t>)</w:t>
      </w:r>
      <w:r w:rsidRPr="00AE31CE">
        <w:t> : donne le minimum parmi toutes les valeurs citées</w:t>
      </w:r>
      <w:r>
        <w:t xml:space="preserve"> (sans utiliser </w:t>
      </w:r>
      <w:proofErr w:type="spellStart"/>
      <w:r>
        <w:t>Math.min</w:t>
      </w:r>
      <w:proofErr w:type="spellEnd"/>
      <w:r>
        <w:t xml:space="preserve"> bien sûr).</w:t>
      </w:r>
      <w:r w:rsidRPr="00AE31CE">
        <w:br/>
        <w:t xml:space="preserve">Modifiez </w:t>
      </w:r>
      <w:r>
        <w:t xml:space="preserve">ensuite </w:t>
      </w:r>
      <w:r w:rsidRPr="00AE31CE">
        <w:t>la fonction min pour qu’elle puisse également être appelée avec un tableau de valeurs</w:t>
      </w:r>
      <w:r>
        <w:t>.</w:t>
      </w:r>
    </w:p>
    <w:p w14:paraId="4872C685" w14:textId="2A32E886" w:rsidR="00AD3316" w:rsidRPr="00AE31CE" w:rsidRDefault="00AD3316" w:rsidP="00AD3316">
      <w:pPr>
        <w:pStyle w:val="Code"/>
      </w:pPr>
      <w:proofErr w:type="gramStart"/>
      <w:r w:rsidRPr="00AE31CE">
        <w:t>min(</w:t>
      </w:r>
      <w:proofErr w:type="gramEnd"/>
      <w:r w:rsidRPr="00AE31CE">
        <w:t>2,3,1)</w:t>
      </w:r>
      <w:r w:rsidRPr="00AE31CE">
        <w:tab/>
      </w:r>
      <w:r>
        <w:tab/>
      </w:r>
      <w:r>
        <w:sym w:font="Wingdings" w:char="F0E0"/>
      </w:r>
      <w:r w:rsidRPr="00AE31CE">
        <w:t xml:space="preserve"> 1</w:t>
      </w:r>
    </w:p>
    <w:p w14:paraId="7636BBC6" w14:textId="77777777" w:rsidR="00AD3316" w:rsidRPr="00AE31CE" w:rsidRDefault="00AD3316" w:rsidP="00AD3316">
      <w:pPr>
        <w:pStyle w:val="Code"/>
      </w:pPr>
      <w:proofErr w:type="gramStart"/>
      <w:r w:rsidRPr="00AE31CE">
        <w:t>min(</w:t>
      </w:r>
      <w:proofErr w:type="gramEnd"/>
      <w:r w:rsidRPr="00AE31CE">
        <w:t>7,2,3,4)</w:t>
      </w:r>
      <w:r>
        <w:tab/>
      </w:r>
      <w:r>
        <w:tab/>
      </w:r>
      <w:r>
        <w:sym w:font="Wingdings" w:char="F0E0"/>
      </w:r>
      <w:r w:rsidRPr="00AE31CE">
        <w:t xml:space="preserve"> 2</w:t>
      </w:r>
    </w:p>
    <w:p w14:paraId="2CCE8481" w14:textId="77777777" w:rsidR="00AD3316" w:rsidRPr="00AE31CE" w:rsidRDefault="00AD3316" w:rsidP="00AD3316">
      <w:pPr>
        <w:pStyle w:val="Code"/>
      </w:pPr>
      <w:proofErr w:type="gramStart"/>
      <w:r w:rsidRPr="00AE31CE">
        <w:t>min(</w:t>
      </w:r>
      <w:proofErr w:type="gramEnd"/>
      <w:r w:rsidRPr="00AE31CE">
        <w:t>15,20,21,42,53)</w:t>
      </w:r>
      <w:r>
        <w:tab/>
      </w:r>
      <w:r>
        <w:sym w:font="Wingdings" w:char="F0E0"/>
      </w:r>
      <w:r w:rsidRPr="00AE31CE">
        <w:t xml:space="preserve"> 15</w:t>
      </w:r>
    </w:p>
    <w:p w14:paraId="09BE2029" w14:textId="77777777" w:rsidR="00AD3316" w:rsidRPr="00AE31CE" w:rsidRDefault="00AD3316" w:rsidP="00AD3316">
      <w:pPr>
        <w:pStyle w:val="Code"/>
      </w:pPr>
      <w:proofErr w:type="gramStart"/>
      <w:r w:rsidRPr="00AE31CE">
        <w:t>min(</w:t>
      </w:r>
      <w:proofErr w:type="gramEnd"/>
      <w:r w:rsidRPr="00AE31CE">
        <w:t>[3,5,4])</w:t>
      </w:r>
      <w:r>
        <w:tab/>
      </w:r>
      <w:r>
        <w:tab/>
      </w:r>
      <w:r>
        <w:sym w:font="Wingdings" w:char="F0E0"/>
      </w:r>
      <w:r w:rsidRPr="00AE31CE">
        <w:t xml:space="preserve"> 3</w:t>
      </w:r>
    </w:p>
    <w:p w14:paraId="5DE46975" w14:textId="77777777" w:rsidR="00AD3316" w:rsidRPr="00AE31CE" w:rsidRDefault="00AD3316" w:rsidP="00871B46">
      <w:pPr>
        <w:pStyle w:val="ListParagraph"/>
        <w:numPr>
          <w:ilvl w:val="0"/>
          <w:numId w:val="14"/>
        </w:numPr>
        <w:spacing w:before="0"/>
      </w:pPr>
      <w:proofErr w:type="gramStart"/>
      <w:r w:rsidRPr="00AE31CE">
        <w:rPr>
          <w:rStyle w:val="Codeinline"/>
        </w:rPr>
        <w:t>somme</w:t>
      </w:r>
      <w:proofErr w:type="gramEnd"/>
      <w:r w:rsidRPr="00AE31CE">
        <w:rPr>
          <w:rStyle w:val="Codeinline"/>
        </w:rPr>
        <w:t xml:space="preserve"> (x1, x2, x3, …, </w:t>
      </w:r>
      <w:proofErr w:type="spellStart"/>
      <w:r w:rsidRPr="00AE31CE">
        <w:rPr>
          <w:rStyle w:val="Codeinline"/>
        </w:rPr>
        <w:t>xn</w:t>
      </w:r>
      <w:proofErr w:type="spellEnd"/>
      <w:r w:rsidRPr="00AE31CE">
        <w:rPr>
          <w:rStyle w:val="Codeinline"/>
        </w:rPr>
        <w:t>)</w:t>
      </w:r>
      <w:r w:rsidRPr="00AE31CE">
        <w:t xml:space="preserve"> ou </w:t>
      </w:r>
      <w:r w:rsidRPr="00AE31CE">
        <w:rPr>
          <w:rStyle w:val="Codeinline"/>
        </w:rPr>
        <w:t xml:space="preserve">somme (f, x1, x2, x3, …, </w:t>
      </w:r>
      <w:proofErr w:type="spellStart"/>
      <w:r w:rsidRPr="00AE31CE">
        <w:rPr>
          <w:rStyle w:val="Codeinline"/>
        </w:rPr>
        <w:t>xn</w:t>
      </w:r>
      <w:proofErr w:type="spellEnd"/>
      <w:r w:rsidRPr="00AE31CE">
        <w:rPr>
          <w:rStyle w:val="Codeinline"/>
        </w:rPr>
        <w:t>)</w:t>
      </w:r>
      <w:r w:rsidRPr="00AE31CE">
        <w:t xml:space="preserve"> : calcule la somme des valeurs données ou des résultats </w:t>
      </w:r>
      <w:r w:rsidRPr="00AE31CE">
        <w:rPr>
          <w:rStyle w:val="Codeinline"/>
        </w:rPr>
        <w:t>f(x1)</w:t>
      </w:r>
      <w:r w:rsidRPr="00AE31CE">
        <w:t xml:space="preserve">, </w:t>
      </w:r>
      <w:r w:rsidRPr="00AE31CE">
        <w:rPr>
          <w:rStyle w:val="Codeinline"/>
        </w:rPr>
        <w:t>f(x2)</w:t>
      </w:r>
      <w:r w:rsidRPr="00AE31CE">
        <w:t xml:space="preserve">, …, </w:t>
      </w:r>
      <w:r w:rsidRPr="00AE31CE">
        <w:rPr>
          <w:rStyle w:val="Codeinline"/>
        </w:rPr>
        <w:t>f(</w:t>
      </w:r>
      <w:proofErr w:type="spellStart"/>
      <w:r w:rsidRPr="00AE31CE">
        <w:rPr>
          <w:rStyle w:val="Codeinline"/>
        </w:rPr>
        <w:t>xn</w:t>
      </w:r>
      <w:proofErr w:type="spellEnd"/>
      <w:r w:rsidRPr="00AE31CE">
        <w:rPr>
          <w:rStyle w:val="Codeinline"/>
        </w:rPr>
        <w:t>)</w:t>
      </w:r>
      <w:r w:rsidRPr="00AE31CE">
        <w:t xml:space="preserve"> si une fonction est fournie.</w:t>
      </w:r>
    </w:p>
    <w:p w14:paraId="1EAE9FEC" w14:textId="77777777" w:rsidR="00AD3316" w:rsidRPr="00AD3316" w:rsidRDefault="00AD3316" w:rsidP="00AD3316">
      <w:pPr>
        <w:pStyle w:val="Code"/>
        <w:rPr>
          <w:lang w:val="en-US"/>
        </w:rPr>
      </w:pPr>
      <w:proofErr w:type="spellStart"/>
      <w:proofErr w:type="gramStart"/>
      <w:r w:rsidRPr="00AD3316">
        <w:rPr>
          <w:lang w:val="en-US"/>
        </w:rPr>
        <w:t>somme</w:t>
      </w:r>
      <w:proofErr w:type="spellEnd"/>
      <w:r w:rsidRPr="00AD3316">
        <w:rPr>
          <w:lang w:val="en-US"/>
        </w:rPr>
        <w:t>(</w:t>
      </w:r>
      <w:proofErr w:type="gramEnd"/>
      <w:r w:rsidRPr="00AD3316">
        <w:rPr>
          <w:lang w:val="en-US"/>
        </w:rPr>
        <w:t>1,2,3)</w:t>
      </w:r>
      <w:r w:rsidRPr="00AD3316">
        <w:rPr>
          <w:lang w:val="en-US"/>
        </w:rPr>
        <w:tab/>
      </w:r>
      <w:r w:rsidRPr="00AD3316">
        <w:rPr>
          <w:lang w:val="en-US"/>
        </w:rPr>
        <w:tab/>
      </w:r>
      <w:r w:rsidRPr="00AD3316">
        <w:rPr>
          <w:lang w:val="en-US"/>
        </w:rPr>
        <w:tab/>
      </w:r>
      <w:r w:rsidRPr="00AD3316">
        <w:rPr>
          <w:lang w:val="en-US"/>
        </w:rPr>
        <w:tab/>
      </w:r>
      <w:r w:rsidRPr="00AD3316">
        <w:rPr>
          <w:lang w:val="en-US"/>
        </w:rPr>
        <w:tab/>
      </w:r>
      <w:r w:rsidRPr="00AD3316">
        <w:rPr>
          <w:lang w:val="en-US"/>
        </w:rPr>
        <w:tab/>
      </w:r>
      <w:r w:rsidRPr="00AD3316">
        <w:rPr>
          <w:lang w:val="en-US"/>
        </w:rPr>
        <w:tab/>
      </w:r>
      <w:r>
        <w:sym w:font="Wingdings" w:char="F0E0"/>
      </w:r>
      <w:r w:rsidRPr="00AD3316">
        <w:rPr>
          <w:lang w:val="en-US"/>
        </w:rPr>
        <w:t xml:space="preserve"> 6</w:t>
      </w:r>
    </w:p>
    <w:p w14:paraId="2C39E239" w14:textId="77777777" w:rsidR="00AD3316" w:rsidRPr="00AD3316" w:rsidRDefault="00AD3316" w:rsidP="00AD3316">
      <w:pPr>
        <w:pStyle w:val="Code"/>
        <w:rPr>
          <w:lang w:val="en-US"/>
        </w:rPr>
      </w:pPr>
      <w:r w:rsidRPr="00AD3316">
        <w:rPr>
          <w:lang w:val="en-US"/>
        </w:rPr>
        <w:t xml:space="preserve">function </w:t>
      </w:r>
      <w:proofErr w:type="spellStart"/>
      <w:r w:rsidRPr="00AD3316">
        <w:rPr>
          <w:lang w:val="en-US"/>
        </w:rPr>
        <w:t>carre</w:t>
      </w:r>
      <w:proofErr w:type="spellEnd"/>
      <w:r w:rsidRPr="00AD3316">
        <w:rPr>
          <w:lang w:val="en-US"/>
        </w:rPr>
        <w:t xml:space="preserve">(x) </w:t>
      </w:r>
      <w:proofErr w:type="gramStart"/>
      <w:r w:rsidRPr="00AD3316">
        <w:rPr>
          <w:lang w:val="en-US"/>
        </w:rPr>
        <w:t>{ return</w:t>
      </w:r>
      <w:proofErr w:type="gramEnd"/>
      <w:r w:rsidRPr="00AD3316">
        <w:rPr>
          <w:lang w:val="en-US"/>
        </w:rPr>
        <w:t xml:space="preserve"> x*x; }</w:t>
      </w:r>
    </w:p>
    <w:p w14:paraId="43A8751B" w14:textId="77777777" w:rsidR="00AD3316" w:rsidRPr="00AE31CE" w:rsidRDefault="00AD3316" w:rsidP="00AD3316">
      <w:pPr>
        <w:pStyle w:val="Code"/>
      </w:pPr>
      <w:proofErr w:type="gramStart"/>
      <w:r w:rsidRPr="00AE31CE">
        <w:t>somme</w:t>
      </w:r>
      <w:proofErr w:type="gramEnd"/>
      <w:r w:rsidRPr="00AE31CE">
        <w:t>(carre,1,2,3)</w:t>
      </w:r>
      <w:r>
        <w:tab/>
      </w:r>
      <w:r>
        <w:tab/>
      </w:r>
      <w:r>
        <w:tab/>
      </w:r>
      <w:r>
        <w:tab/>
      </w:r>
      <w:r>
        <w:tab/>
      </w:r>
      <w:r>
        <w:tab/>
      </w:r>
      <w:r w:rsidRPr="00AE31CE">
        <w:sym w:font="Wingdings" w:char="F0E0"/>
      </w:r>
      <w:r>
        <w:t xml:space="preserve"> 14</w:t>
      </w:r>
    </w:p>
    <w:p w14:paraId="30A162D4" w14:textId="77777777" w:rsidR="00AD3316" w:rsidRPr="00702609" w:rsidRDefault="00AD3316" w:rsidP="00AD3316">
      <w:pPr>
        <w:pStyle w:val="Code"/>
      </w:pPr>
      <w:proofErr w:type="gramStart"/>
      <w:r w:rsidRPr="00702609">
        <w:t>somme(</w:t>
      </w:r>
      <w:proofErr w:type="spellStart"/>
      <w:proofErr w:type="gramEnd"/>
      <w:r w:rsidRPr="00702609">
        <w:t>function</w:t>
      </w:r>
      <w:proofErr w:type="spellEnd"/>
      <w:r w:rsidRPr="00702609">
        <w:t xml:space="preserve"> (x) { return 2*x; }, 1, 2, 3, 4)</w:t>
      </w:r>
      <w:r w:rsidRPr="00702609">
        <w:tab/>
      </w:r>
      <w:r w:rsidRPr="00AE31CE">
        <w:sym w:font="Wingdings" w:char="F0E0"/>
      </w:r>
      <w:r w:rsidRPr="00702609">
        <w:t xml:space="preserve"> 20</w:t>
      </w:r>
    </w:p>
    <w:p w14:paraId="3A592693" w14:textId="7876F33F" w:rsidR="00AD3316" w:rsidRPr="00AE31CE" w:rsidRDefault="00AD3316" w:rsidP="00AD3316">
      <w:pPr>
        <w:pStyle w:val="Code"/>
      </w:pPr>
      <w:proofErr w:type="gramStart"/>
      <w:r w:rsidRPr="00AE31CE">
        <w:t>somme(</w:t>
      </w:r>
      <w:proofErr w:type="gramEnd"/>
      <w:r w:rsidRPr="00AE31CE">
        <w:t>x =&gt; x*x, 1, 2, 3, 4)</w:t>
      </w:r>
      <w:r>
        <w:t xml:space="preserve"> </w:t>
      </w:r>
      <w:r>
        <w:tab/>
      </w:r>
      <w:r>
        <w:tab/>
      </w:r>
      <w:r>
        <w:tab/>
      </w:r>
      <w:r>
        <w:tab/>
      </w:r>
      <w:r w:rsidRPr="00AE31CE">
        <w:sym w:font="Wingdings" w:char="F0E0"/>
      </w:r>
      <w:r>
        <w:t xml:space="preserve"> 30</w:t>
      </w:r>
    </w:p>
    <w:p w14:paraId="09299ACA" w14:textId="096ECD14" w:rsidR="00AD3316" w:rsidRPr="00AE31CE" w:rsidRDefault="00AD3316" w:rsidP="00AD3316">
      <w:pPr>
        <w:pStyle w:val="Heading1"/>
      </w:pPr>
      <w:bookmarkStart w:id="2" w:name="_Toc496344437"/>
      <w:bookmarkStart w:id="3" w:name="_Toc180309901"/>
      <w:r>
        <w:lastRenderedPageBreak/>
        <w:t>F</w:t>
      </w:r>
      <w:r w:rsidRPr="00AE31CE">
        <w:t>onctions comme objets de premier ordre</w:t>
      </w:r>
      <w:bookmarkEnd w:id="2"/>
      <w:bookmarkEnd w:id="3"/>
    </w:p>
    <w:p w14:paraId="5AFC21F2" w14:textId="77777777" w:rsidR="00AD3316" w:rsidRPr="00FD2487" w:rsidRDefault="00AD3316" w:rsidP="00AD3316">
      <w:pPr>
        <w:pStyle w:val="Objectifsgnrauxtitre"/>
      </w:pPr>
      <w:r>
        <w:rPr>
          <w:noProof/>
        </w:rPr>
        <w:drawing>
          <wp:anchor distT="0" distB="0" distL="114300" distR="114300" simplePos="0" relativeHeight="251723776" behindDoc="0" locked="0" layoutInCell="1" allowOverlap="1" wp14:anchorId="79CD4DD8" wp14:editId="54303FC5">
            <wp:simplePos x="0" y="0"/>
            <wp:positionH relativeFrom="margin">
              <wp:posOffset>5134658</wp:posOffset>
            </wp:positionH>
            <wp:positionV relativeFrom="paragraph">
              <wp:posOffset>68580</wp:posOffset>
            </wp:positionV>
            <wp:extent cx="540000" cy="540000"/>
            <wp:effectExtent l="0" t="0" r="0" b="0"/>
            <wp:wrapNone/>
            <wp:docPr id="1113111876" name="Picture 1113111876"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15AF1BE1" w14:textId="6924E434" w:rsidR="00AD3316" w:rsidRPr="00AD3316" w:rsidRDefault="00AD3316" w:rsidP="00AD3316">
      <w:pPr>
        <w:pStyle w:val="Objectifsgnraux"/>
      </w:pPr>
      <w:r>
        <w:t>Se familiariser avec la notion de fonctions de haut niveau et leur</w:t>
      </w:r>
      <w:r>
        <w:br/>
        <w:t>utilisation.</w:t>
      </w:r>
    </w:p>
    <w:p w14:paraId="1C23F281" w14:textId="776141A8" w:rsidR="00AD3316" w:rsidRPr="00AE31CE" w:rsidRDefault="00AD3316" w:rsidP="00AD3316">
      <w:r w:rsidRPr="00AE31CE">
        <w:t xml:space="preserve">L’idée de considérer les fonctions comme des objets de premier ordre sert de base à toute une série de langages de programmation, des langages dits « fonctionnels ». Bien que </w:t>
      </w:r>
      <w:r w:rsidR="00A17C16">
        <w:t>JavaScript</w:t>
      </w:r>
      <w:r w:rsidRPr="00AE31CE">
        <w:t xml:space="preserve"> ne soit pas un langage </w:t>
      </w:r>
      <w:r>
        <w:t xml:space="preserve">purement </w:t>
      </w:r>
      <w:r w:rsidRPr="00AE31CE">
        <w:t>fonctionnel, il fournit de nombreuses situations où utiliser les fonctions comme objets de premier ordre simplifie grandement un code.</w:t>
      </w:r>
    </w:p>
    <w:p w14:paraId="2A1AFE67" w14:textId="77777777" w:rsidR="00AD3316" w:rsidRPr="00AE31CE" w:rsidRDefault="00AD3316" w:rsidP="00AD3316">
      <w:pPr>
        <w:pStyle w:val="Heading2"/>
      </w:pPr>
      <w:r w:rsidRPr="00AE31CE">
        <w:t>Étape 1</w:t>
      </w:r>
      <w:r>
        <w:t> : quelques fonctions-tests</w:t>
      </w:r>
    </w:p>
    <w:p w14:paraId="689E9074" w14:textId="25FBDF96" w:rsidR="00AD3316" w:rsidRPr="00AE31CE" w:rsidRDefault="00AD3316" w:rsidP="00AD3316">
      <w:r w:rsidRPr="00AE31CE">
        <w:t xml:space="preserve">Définissez les fonctions suivantes dans un script </w:t>
      </w:r>
      <w:r w:rsidR="00A17C16">
        <w:t>JavaScript</w:t>
      </w:r>
      <w:r w:rsidRPr="00AE31CE">
        <w:t xml:space="preserve"> directement dans la console ou au sein d’une page HTML vide, selon votre préférence :</w:t>
      </w:r>
    </w:p>
    <w:p w14:paraId="2618A695" w14:textId="77777777" w:rsidR="00AD3316" w:rsidRPr="00AE31CE" w:rsidRDefault="00AD3316" w:rsidP="00871B46">
      <w:pPr>
        <w:pStyle w:val="ListParagraph"/>
        <w:numPr>
          <w:ilvl w:val="0"/>
          <w:numId w:val="11"/>
        </w:numPr>
        <w:spacing w:before="0"/>
      </w:pPr>
      <w:proofErr w:type="gramStart"/>
      <w:r w:rsidRPr="00AE31CE">
        <w:t>une</w:t>
      </w:r>
      <w:proofErr w:type="gramEnd"/>
      <w:r w:rsidRPr="00AE31CE">
        <w:t xml:space="preserve"> fonction </w:t>
      </w:r>
      <w:r w:rsidRPr="00AE31CE">
        <w:rPr>
          <w:rStyle w:val="Codeinline"/>
        </w:rPr>
        <w:t>plus2</w:t>
      </w:r>
      <w:r w:rsidRPr="00AE31CE">
        <w:t xml:space="preserve"> qui reçoit une valeur et renvoie cette valeur augmentée de 2 ;</w:t>
      </w:r>
    </w:p>
    <w:p w14:paraId="1ABB5FF3" w14:textId="77777777" w:rsidR="00AD3316" w:rsidRPr="00AE31CE" w:rsidRDefault="00AD3316" w:rsidP="00871B46">
      <w:pPr>
        <w:pStyle w:val="ListParagraph"/>
        <w:numPr>
          <w:ilvl w:val="0"/>
          <w:numId w:val="11"/>
        </w:numPr>
        <w:spacing w:before="0"/>
      </w:pPr>
      <w:proofErr w:type="gramStart"/>
      <w:r w:rsidRPr="00AE31CE">
        <w:t>une</w:t>
      </w:r>
      <w:proofErr w:type="gramEnd"/>
      <w:r w:rsidRPr="00AE31CE">
        <w:t xml:space="preserve"> fonction </w:t>
      </w:r>
      <w:r w:rsidRPr="00AE31CE">
        <w:rPr>
          <w:rStyle w:val="Codeinline"/>
        </w:rPr>
        <w:t>fois3</w:t>
      </w:r>
      <w:r w:rsidRPr="00AE31CE">
        <w:t xml:space="preserve"> qui reçoit une valeur et renvoie cette valeur multipliée par 3 ;</w:t>
      </w:r>
    </w:p>
    <w:p w14:paraId="215C9B23" w14:textId="77777777" w:rsidR="00AD3316" w:rsidRPr="00AE31CE" w:rsidRDefault="00AD3316" w:rsidP="00871B46">
      <w:pPr>
        <w:pStyle w:val="ListParagraph"/>
        <w:numPr>
          <w:ilvl w:val="0"/>
          <w:numId w:val="11"/>
        </w:numPr>
        <w:spacing w:before="0"/>
      </w:pPr>
      <w:proofErr w:type="gramStart"/>
      <w:r w:rsidRPr="00AE31CE">
        <w:t>une</w:t>
      </w:r>
      <w:proofErr w:type="gramEnd"/>
      <w:r w:rsidRPr="00AE31CE">
        <w:t xml:space="preserve"> fonction </w:t>
      </w:r>
      <w:r w:rsidRPr="00AE31CE">
        <w:rPr>
          <w:rStyle w:val="Codeinline"/>
        </w:rPr>
        <w:t>cube</w:t>
      </w:r>
      <w:r w:rsidRPr="00AE31CE">
        <w:t xml:space="preserve"> qui reçoit une valeur et renvoie cette valeur au cube.</w:t>
      </w:r>
    </w:p>
    <w:p w14:paraId="78B8477B" w14:textId="77777777" w:rsidR="00AD3316" w:rsidRPr="00AE31CE" w:rsidRDefault="00AD3316" w:rsidP="00AD3316">
      <w:r w:rsidRPr="00AE31CE">
        <w:t>Considérez le code suivant et tentez de comprendre à quoi correspond la fonction app2 ainsi définie.</w:t>
      </w:r>
    </w:p>
    <w:p w14:paraId="509B3B9C" w14:textId="77777777" w:rsidR="00AD3316" w:rsidRPr="006B744A" w:rsidRDefault="00AD3316" w:rsidP="00AD3316">
      <w:pPr>
        <w:pStyle w:val="Code"/>
        <w:rPr>
          <w:lang w:val="en-GB"/>
        </w:rPr>
      </w:pPr>
      <w:r w:rsidRPr="006B744A">
        <w:rPr>
          <w:lang w:val="en-GB"/>
        </w:rPr>
        <w:t>function app2 (f,</w:t>
      </w:r>
      <w:r>
        <w:rPr>
          <w:lang w:val="en-GB"/>
        </w:rPr>
        <w:t xml:space="preserve"> </w:t>
      </w:r>
      <w:r w:rsidRPr="006B744A">
        <w:rPr>
          <w:lang w:val="en-GB"/>
        </w:rPr>
        <w:t xml:space="preserve">x) </w:t>
      </w:r>
      <w:proofErr w:type="gramStart"/>
      <w:r w:rsidRPr="006B744A">
        <w:rPr>
          <w:lang w:val="en-GB"/>
        </w:rPr>
        <w:t>{ return</w:t>
      </w:r>
      <w:proofErr w:type="gramEnd"/>
      <w:r w:rsidRPr="006B744A">
        <w:rPr>
          <w:lang w:val="en-GB"/>
        </w:rPr>
        <w:t xml:space="preserve"> f(f(x));</w:t>
      </w:r>
      <w:r>
        <w:rPr>
          <w:lang w:val="en-GB"/>
        </w:rPr>
        <w:t xml:space="preserve"> }</w:t>
      </w:r>
    </w:p>
    <w:p w14:paraId="6E4AA84F" w14:textId="77777777" w:rsidR="00AD3316" w:rsidRPr="00AE31CE" w:rsidRDefault="00AD3316" w:rsidP="00AD3316">
      <w:r w:rsidRPr="00AE31CE">
        <w:t>Vérifiez si vous avez bien compris cette définition en déterminant (d’abord mentalement puis à l’aide de la console) la valeur des expressions suivantes.</w:t>
      </w:r>
    </w:p>
    <w:p w14:paraId="4127DA55" w14:textId="77777777" w:rsidR="00AD3316" w:rsidRPr="00AE31CE" w:rsidRDefault="00AD3316" w:rsidP="00AD3316">
      <w:pPr>
        <w:pStyle w:val="Code"/>
      </w:pPr>
      <w:proofErr w:type="gramStart"/>
      <w:r w:rsidRPr="00AE31CE">
        <w:t>app</w:t>
      </w:r>
      <w:proofErr w:type="gramEnd"/>
      <w:r w:rsidRPr="00AE31CE">
        <w:t>2(plus2,3)</w:t>
      </w:r>
    </w:p>
    <w:p w14:paraId="30EFBDA1" w14:textId="77777777" w:rsidR="00AD3316" w:rsidRPr="00AE31CE" w:rsidRDefault="00AD3316" w:rsidP="00AD3316">
      <w:pPr>
        <w:pStyle w:val="Code"/>
      </w:pPr>
      <w:proofErr w:type="gramStart"/>
      <w:r w:rsidRPr="00AE31CE">
        <w:t>app</w:t>
      </w:r>
      <w:proofErr w:type="gramEnd"/>
      <w:r w:rsidRPr="00AE31CE">
        <w:t>2(fois3,2)</w:t>
      </w:r>
    </w:p>
    <w:p w14:paraId="784A9FA7" w14:textId="77777777" w:rsidR="00AD3316" w:rsidRPr="00AE31CE" w:rsidRDefault="00AD3316" w:rsidP="00AD3316">
      <w:pPr>
        <w:pStyle w:val="Code"/>
      </w:pPr>
      <w:proofErr w:type="gramStart"/>
      <w:r w:rsidRPr="00AE31CE">
        <w:t>app</w:t>
      </w:r>
      <w:proofErr w:type="gramEnd"/>
      <w:r w:rsidRPr="00AE31CE">
        <w:t>2(cube,2)</w:t>
      </w:r>
    </w:p>
    <w:p w14:paraId="61DBC586" w14:textId="77777777" w:rsidR="00AD3316" w:rsidRPr="00AE31CE" w:rsidRDefault="00AD3316" w:rsidP="00AD3316">
      <w:pPr>
        <w:pStyle w:val="Heading2"/>
      </w:pPr>
      <w:r w:rsidRPr="00AE31CE">
        <w:t>Étape 2</w:t>
      </w:r>
      <w:r>
        <w:t> : afficheNFois</w:t>
      </w:r>
    </w:p>
    <w:p w14:paraId="47358942" w14:textId="0663EB37" w:rsidR="00AD3316" w:rsidRPr="00AE31CE" w:rsidRDefault="00AD3316" w:rsidP="00AD3316">
      <w:r w:rsidRPr="00AE31CE">
        <w:t xml:space="preserve">Définissez une fonction </w:t>
      </w:r>
      <w:proofErr w:type="spellStart"/>
      <w:proofErr w:type="gramStart"/>
      <w:r w:rsidRPr="00AE31CE">
        <w:rPr>
          <w:rStyle w:val="Codeinline"/>
        </w:rPr>
        <w:t>afficheNFois</w:t>
      </w:r>
      <w:proofErr w:type="spellEnd"/>
      <w:r w:rsidRPr="00AE31CE">
        <w:rPr>
          <w:rStyle w:val="Codeinline"/>
        </w:rPr>
        <w:t>(</w:t>
      </w:r>
      <w:proofErr w:type="gramEnd"/>
      <w:r w:rsidRPr="00AE31CE">
        <w:rPr>
          <w:rStyle w:val="Codeinline"/>
        </w:rPr>
        <w:t>s, n)</w:t>
      </w:r>
      <w:r w:rsidRPr="00AE31CE">
        <w:t xml:space="preserve"> qui écrit </w:t>
      </w:r>
      <w:r w:rsidRPr="00AE31CE">
        <w:rPr>
          <w:rStyle w:val="Codeinline"/>
        </w:rPr>
        <w:t>n</w:t>
      </w:r>
      <w:r w:rsidRPr="00AE31CE">
        <w:t xml:space="preserve"> fois la chaîne de caractères </w:t>
      </w:r>
      <w:r w:rsidRPr="00AE31CE">
        <w:rPr>
          <w:rStyle w:val="Codeinline"/>
        </w:rPr>
        <w:t>s</w:t>
      </w:r>
      <w:r w:rsidRPr="00AE31CE">
        <w:t xml:space="preserve"> dans la console (via </w:t>
      </w:r>
      <w:r w:rsidRPr="00AE31CE">
        <w:rPr>
          <w:rStyle w:val="Codeinline"/>
        </w:rPr>
        <w:t>console.log</w:t>
      </w:r>
      <w:r w:rsidRPr="00AE31CE">
        <w:t xml:space="preserve">). On supposera que </w:t>
      </w:r>
      <w:r w:rsidRPr="00AE31CE">
        <w:rPr>
          <w:rStyle w:val="Codeinline"/>
        </w:rPr>
        <w:t>n</w:t>
      </w:r>
      <w:r w:rsidRPr="00AE31CE">
        <w:t xml:space="preserve"> est un entier positif</w:t>
      </w:r>
      <w:r>
        <w:t xml:space="preserve"> ≥ 0</w:t>
      </w:r>
      <w:r w:rsidRPr="00AE31CE">
        <w:t>.</w:t>
      </w:r>
    </w:p>
    <w:p w14:paraId="6BDF922C" w14:textId="77777777" w:rsidR="00AD3316" w:rsidRPr="00AE31CE" w:rsidRDefault="00AD3316" w:rsidP="00AD3316">
      <w:r w:rsidRPr="00AE31CE">
        <w:t>Testez votre code sur deux ou trois exemples. N’oubliez pas de tester le cas où le second argument est 0 !</w:t>
      </w:r>
    </w:p>
    <w:p w14:paraId="7AF7A315" w14:textId="2916C556" w:rsidR="00AD3316" w:rsidRPr="00AE31CE" w:rsidRDefault="00AD3316" w:rsidP="00AD3316">
      <w:r w:rsidRPr="00AE31CE">
        <w:rPr>
          <w:u w:val="single"/>
        </w:rPr>
        <w:t>Note</w:t>
      </w:r>
      <w:r w:rsidRPr="00AE31CE">
        <w:t>. Il y a au moins 2 manières différentes d’implémenter cette fonction (et les suivantes) : en utilisant une boucle ou en tant que fonction récursive.</w:t>
      </w:r>
    </w:p>
    <w:p w14:paraId="09385BA3" w14:textId="77777777" w:rsidR="00AD3316" w:rsidRPr="00AE31CE" w:rsidRDefault="00AD3316" w:rsidP="00AD3316">
      <w:r w:rsidRPr="00AE31CE">
        <w:t>Modifiez votre code pour qu’on puisse également appeler la fonction en ne lui donnant qu’un seul argument (la chaîne de caractères). Dans ce cas-là, l’affichage devra être effectué 3 fois.</w:t>
      </w:r>
    </w:p>
    <w:p w14:paraId="69151543" w14:textId="77777777" w:rsidR="00AD3316" w:rsidRDefault="00AD3316" w:rsidP="00AD3316">
      <w:r w:rsidRPr="00AE31CE">
        <w:lastRenderedPageBreak/>
        <w:t>Testez votre nouveau code sur deux ou trois exemples. Ici encore, n’oubliez pas de tester le cas où on spécifie le second argument et que celui-ci est 0</w:t>
      </w:r>
      <w:r>
        <w:t> !</w:t>
      </w:r>
    </w:p>
    <w:p w14:paraId="52202B32" w14:textId="651B72EF" w:rsidR="00AD3316" w:rsidRPr="00AE31CE" w:rsidRDefault="00AD3316" w:rsidP="00AD3316">
      <w:r>
        <w:t xml:space="preserve">Comparez les différentes syntaxes possibles pour les paramètres avec une valeur par défaut… certaines de ces syntaxes poseront </w:t>
      </w:r>
      <w:proofErr w:type="gramStart"/>
      <w:r>
        <w:t>problème</w:t>
      </w:r>
      <w:proofErr w:type="gramEnd"/>
      <w:r>
        <w:t xml:space="preserve"> dans le cas où on spécifie n = 0 comme second argument. Assurez-vous de comprendre pourquoi !</w:t>
      </w:r>
    </w:p>
    <w:p w14:paraId="3725F2BC" w14:textId="77777777" w:rsidR="00AD3316" w:rsidRPr="00AE31CE" w:rsidRDefault="00AD3316" w:rsidP="00AD3316">
      <w:pPr>
        <w:pStyle w:val="Heading2"/>
      </w:pPr>
      <w:r w:rsidRPr="00AE31CE">
        <w:t>Étape 3</w:t>
      </w:r>
      <w:r>
        <w:t> : exécuteNFois</w:t>
      </w:r>
    </w:p>
    <w:p w14:paraId="45DDDA68" w14:textId="77777777" w:rsidR="00AD3316" w:rsidRPr="00AE31CE" w:rsidRDefault="00AD3316" w:rsidP="00AD3316">
      <w:r w:rsidRPr="00AE31CE">
        <w:t xml:space="preserve">Basez-vous sur le code de la fonction précédente pour écrire une fonction </w:t>
      </w:r>
      <w:proofErr w:type="spellStart"/>
      <w:proofErr w:type="gramStart"/>
      <w:r w:rsidRPr="00AE31CE">
        <w:rPr>
          <w:rStyle w:val="Codeinline"/>
        </w:rPr>
        <w:t>executeNFois</w:t>
      </w:r>
      <w:proofErr w:type="spellEnd"/>
      <w:r w:rsidRPr="00AE31CE">
        <w:rPr>
          <w:rStyle w:val="Codeinline"/>
        </w:rPr>
        <w:t>(</w:t>
      </w:r>
      <w:proofErr w:type="gramEnd"/>
      <w:r w:rsidRPr="00AE31CE">
        <w:rPr>
          <w:rStyle w:val="Codeinline"/>
        </w:rPr>
        <w:t>f, n)</w:t>
      </w:r>
      <w:r w:rsidRPr="00AE31CE">
        <w:t xml:space="preserve"> qui exécute </w:t>
      </w:r>
      <w:r w:rsidRPr="00AE31CE">
        <w:rPr>
          <w:rStyle w:val="Codeinline"/>
        </w:rPr>
        <w:t>n</w:t>
      </w:r>
      <w:r w:rsidRPr="00AE31CE">
        <w:t xml:space="preserve"> fois la fonction/procédure </w:t>
      </w:r>
      <w:r w:rsidRPr="00AE31CE">
        <w:rPr>
          <w:rStyle w:val="Codeinline"/>
        </w:rPr>
        <w:t>f</w:t>
      </w:r>
      <w:r w:rsidRPr="00AE31CE">
        <w:t xml:space="preserve"> (on supposera que </w:t>
      </w:r>
      <w:r w:rsidRPr="00AE31CE">
        <w:rPr>
          <w:rStyle w:val="Codeinline"/>
        </w:rPr>
        <w:t>f</w:t>
      </w:r>
      <w:r w:rsidRPr="00AE31CE">
        <w:t xml:space="preserve"> ne prend aucun argument et qu’elle ne renvoie aucun résultat).</w:t>
      </w:r>
    </w:p>
    <w:p w14:paraId="6B10A5E4" w14:textId="77777777" w:rsidR="00AD3316" w:rsidRPr="00AE31CE" w:rsidRDefault="00AD3316" w:rsidP="00AD3316">
      <w:r w:rsidRPr="00AE31CE">
        <w:t>Entrez la définition de fonction</w:t>
      </w:r>
    </w:p>
    <w:p w14:paraId="78B8FB0F" w14:textId="77777777" w:rsidR="00AD3316" w:rsidRPr="00AE31CE" w:rsidRDefault="00AD3316" w:rsidP="00AD3316">
      <w:pPr>
        <w:pStyle w:val="Code"/>
      </w:pPr>
      <w:proofErr w:type="spellStart"/>
      <w:proofErr w:type="gramStart"/>
      <w:r w:rsidRPr="00AE31CE">
        <w:t>function</w:t>
      </w:r>
      <w:proofErr w:type="spellEnd"/>
      <w:proofErr w:type="gramEnd"/>
      <w:r w:rsidRPr="00AE31CE">
        <w:t xml:space="preserve"> message() { console.log("Ceci est un message !"); }</w:t>
      </w:r>
    </w:p>
    <w:p w14:paraId="6B84698E" w14:textId="77777777" w:rsidR="00AD3316" w:rsidRPr="00AE31CE" w:rsidRDefault="00AD3316" w:rsidP="00AD3316">
      <w:proofErr w:type="gramStart"/>
      <w:r w:rsidRPr="00AE31CE">
        <w:t>puis</w:t>
      </w:r>
      <w:proofErr w:type="gramEnd"/>
      <w:r w:rsidRPr="00AE31CE">
        <w:t xml:space="preserve"> testez votre code en réalisant l’appel </w:t>
      </w:r>
      <w:proofErr w:type="spellStart"/>
      <w:r w:rsidRPr="00AE31CE">
        <w:rPr>
          <w:rStyle w:val="Codeinline"/>
        </w:rPr>
        <w:t>executeNFois</w:t>
      </w:r>
      <w:proofErr w:type="spellEnd"/>
      <w:r w:rsidRPr="00AE31CE">
        <w:rPr>
          <w:rStyle w:val="Codeinline"/>
        </w:rPr>
        <w:t>(message, 5)</w:t>
      </w:r>
      <w:r w:rsidRPr="00AE31CE">
        <w:t>.</w:t>
      </w:r>
    </w:p>
    <w:p w14:paraId="51D25735" w14:textId="77777777" w:rsidR="00AD3316" w:rsidRPr="00AE31CE" w:rsidRDefault="00AD3316" w:rsidP="00AD3316">
      <w:r w:rsidRPr="00AE31CE">
        <w:t xml:space="preserve">Question : pourquoi, dans cet appel, n’écrit-on pas </w:t>
      </w:r>
      <w:proofErr w:type="gramStart"/>
      <w:r w:rsidRPr="00AE31CE">
        <w:rPr>
          <w:rStyle w:val="Codeinline"/>
        </w:rPr>
        <w:t>message(</w:t>
      </w:r>
      <w:proofErr w:type="gramEnd"/>
      <w:r w:rsidRPr="00AE31CE">
        <w:rPr>
          <w:rStyle w:val="Codeinline"/>
        </w:rPr>
        <w:t>)</w:t>
      </w:r>
      <w:r w:rsidRPr="00AE31CE">
        <w:t xml:space="preserve"> mais juste </w:t>
      </w:r>
      <w:r w:rsidRPr="00AE31CE">
        <w:rPr>
          <w:rStyle w:val="Codeinline"/>
        </w:rPr>
        <w:t>message</w:t>
      </w:r>
      <w:r w:rsidRPr="00AE31CE">
        <w:t> ?</w:t>
      </w:r>
    </w:p>
    <w:p w14:paraId="0D687861" w14:textId="77777777" w:rsidR="00AD3316" w:rsidRPr="00AE31CE" w:rsidRDefault="00AD3316" w:rsidP="00AD3316">
      <w:r w:rsidRPr="00AE31CE">
        <w:t>Testez aussi votre code en utilisant une fonction anonyme ; par exemple :</w:t>
      </w:r>
    </w:p>
    <w:p w14:paraId="7BDED8D5" w14:textId="77777777" w:rsidR="00AD3316" w:rsidRDefault="00AD3316" w:rsidP="00AD3316">
      <w:pPr>
        <w:pStyle w:val="Code"/>
      </w:pPr>
      <w:proofErr w:type="spellStart"/>
      <w:proofErr w:type="gramStart"/>
      <w:r w:rsidRPr="00AE31CE">
        <w:t>executeNFois</w:t>
      </w:r>
      <w:proofErr w:type="spellEnd"/>
      <w:r w:rsidRPr="00AE31CE">
        <w:t>(</w:t>
      </w:r>
      <w:proofErr w:type="spellStart"/>
      <w:proofErr w:type="gramEnd"/>
      <w:r w:rsidRPr="00AE31CE">
        <w:t>f</w:t>
      </w:r>
      <w:r>
        <w:t>unction</w:t>
      </w:r>
      <w:proofErr w:type="spellEnd"/>
      <w:r>
        <w:t xml:space="preserve"> () { </w:t>
      </w:r>
      <w:proofErr w:type="spellStart"/>
      <w:r>
        <w:t>alert</w:t>
      </w:r>
      <w:proofErr w:type="spellEnd"/>
      <w:r>
        <w:t>("</w:t>
      </w:r>
      <w:proofErr w:type="spellStart"/>
      <w:r>
        <w:t>Bouh</w:t>
      </w:r>
      <w:proofErr w:type="spellEnd"/>
      <w:r>
        <w:t> !"); }</w:t>
      </w:r>
      <w:r w:rsidRPr="00AE31CE">
        <w:t>, 3)</w:t>
      </w:r>
    </w:p>
    <w:p w14:paraId="2F315B0A" w14:textId="77777777" w:rsidR="00AD3316" w:rsidRPr="00AE31CE" w:rsidRDefault="00AD3316" w:rsidP="00AD3316">
      <w:pPr>
        <w:pStyle w:val="Code"/>
      </w:pPr>
      <w:proofErr w:type="spellStart"/>
      <w:proofErr w:type="gramStart"/>
      <w:r>
        <w:t>executeNFois</w:t>
      </w:r>
      <w:proofErr w:type="spellEnd"/>
      <w:r>
        <w:t>(</w:t>
      </w:r>
      <w:proofErr w:type="gramEnd"/>
      <w:r>
        <w:t>() =&gt; { console.log("</w:t>
      </w:r>
      <w:proofErr w:type="spellStart"/>
      <w:r>
        <w:t>Doh</w:t>
      </w:r>
      <w:proofErr w:type="spellEnd"/>
      <w:r>
        <w:t> !"); }, 4)</w:t>
      </w:r>
    </w:p>
    <w:p w14:paraId="137E6B9F" w14:textId="77777777" w:rsidR="00AD3316" w:rsidRPr="00AE31CE" w:rsidRDefault="00AD3316" w:rsidP="00AD3316">
      <w:pPr>
        <w:pStyle w:val="Heading2"/>
      </w:pPr>
      <w:r w:rsidRPr="00AE31CE">
        <w:t xml:space="preserve">Étape </w:t>
      </w:r>
      <w:r>
        <w:t>4 : appn</w:t>
      </w:r>
    </w:p>
    <w:p w14:paraId="73F37632" w14:textId="77777777" w:rsidR="00AD3316" w:rsidRPr="00AE31CE" w:rsidRDefault="00AD3316" w:rsidP="00AD3316">
      <w:r w:rsidRPr="00AE31CE">
        <w:t xml:space="preserve">Définissez une fonction </w:t>
      </w:r>
      <w:proofErr w:type="spellStart"/>
      <w:r w:rsidRPr="00AE31CE">
        <w:rPr>
          <w:rStyle w:val="Codeinline"/>
        </w:rPr>
        <w:t>appn</w:t>
      </w:r>
      <w:proofErr w:type="spellEnd"/>
      <w:r w:rsidRPr="00AE31CE">
        <w:t xml:space="preserve"> qui prend comme arguments une fonction </w:t>
      </w:r>
      <w:r w:rsidRPr="00AE31CE">
        <w:rPr>
          <w:rStyle w:val="Codeinline"/>
        </w:rPr>
        <w:t>f</w:t>
      </w:r>
      <w:r w:rsidRPr="00AE31CE">
        <w:t xml:space="preserve">, un nombre </w:t>
      </w:r>
      <w:r w:rsidRPr="00AE31CE">
        <w:rPr>
          <w:rStyle w:val="Codeinline"/>
        </w:rPr>
        <w:t>n</w:t>
      </w:r>
      <w:r w:rsidRPr="00AE31CE">
        <w:t xml:space="preserve"> et une valeur </w:t>
      </w:r>
      <w:r w:rsidRPr="00AE31CE">
        <w:rPr>
          <w:rStyle w:val="Codeinline"/>
        </w:rPr>
        <w:t>x</w:t>
      </w:r>
      <w:r w:rsidRPr="00AE31CE">
        <w:t xml:space="preserve"> et renvoie le résultat obtenu en appliquant </w:t>
      </w:r>
      <w:r w:rsidRPr="00AE31CE">
        <w:rPr>
          <w:rStyle w:val="Codeinline"/>
        </w:rPr>
        <w:t>n</w:t>
      </w:r>
      <w:r w:rsidRPr="00AE31CE">
        <w:t xml:space="preserve"> fois (</w:t>
      </w:r>
      <w:r w:rsidRPr="00AE31CE">
        <w:rPr>
          <w:rStyle w:val="Codeinline"/>
        </w:rPr>
        <w:t>n</w:t>
      </w:r>
      <w:r w:rsidRPr="00AE31CE">
        <w:t xml:space="preserve"> </w:t>
      </w:r>
      <m:oMath>
        <m:r>
          <w:rPr>
            <w:rFonts w:ascii="Cambria Math" w:hAnsi="Cambria Math"/>
          </w:rPr>
          <m:t>≥</m:t>
        </m:r>
      </m:oMath>
      <w:r w:rsidRPr="00AE31CE">
        <w:t xml:space="preserve"> 0) la fonction </w:t>
      </w:r>
      <w:r w:rsidRPr="00AE31CE">
        <w:rPr>
          <w:rStyle w:val="Codeinline"/>
        </w:rPr>
        <w:t>f</w:t>
      </w:r>
      <w:r w:rsidRPr="00AE31CE">
        <w:t xml:space="preserve"> à la valeur </w:t>
      </w:r>
      <w:r w:rsidRPr="00AE31CE">
        <w:rPr>
          <w:rStyle w:val="Codeinline"/>
        </w:rPr>
        <w:t>x</w:t>
      </w:r>
      <w:r w:rsidRPr="00AE31CE">
        <w:t>.</w:t>
      </w:r>
    </w:p>
    <w:p w14:paraId="5E0A4849" w14:textId="77777777" w:rsidR="00AD3316" w:rsidRPr="00AE31CE" w:rsidRDefault="00AD3316" w:rsidP="00AD3316">
      <w:r w:rsidRPr="00AE31CE">
        <w:t xml:space="preserve">Vérifiez votre code en effectuant quelques tests. Par exemple : </w:t>
      </w:r>
      <w:proofErr w:type="spellStart"/>
      <w:proofErr w:type="gramStart"/>
      <w:r w:rsidRPr="00AE31CE">
        <w:rPr>
          <w:rStyle w:val="Codeinline"/>
        </w:rPr>
        <w:t>appn</w:t>
      </w:r>
      <w:proofErr w:type="spellEnd"/>
      <w:r w:rsidRPr="00AE31CE">
        <w:rPr>
          <w:rStyle w:val="Codeinline"/>
        </w:rPr>
        <w:t>(</w:t>
      </w:r>
      <w:proofErr w:type="gramEnd"/>
      <w:r w:rsidRPr="00AE31CE">
        <w:rPr>
          <w:rStyle w:val="Codeinline"/>
        </w:rPr>
        <w:t>plus2, 4, 3)</w:t>
      </w:r>
      <w:r w:rsidRPr="00AE31CE">
        <w:t xml:space="preserve"> devrait valoir 11 car, si on applique 4 fois la fonction </w:t>
      </w:r>
      <w:r w:rsidRPr="00AE31CE">
        <w:rPr>
          <w:rStyle w:val="Codeinline"/>
        </w:rPr>
        <w:t>plus2</w:t>
      </w:r>
      <w:r w:rsidRPr="00AE31CE">
        <w:t xml:space="preserve"> à 3, on obtient</w:t>
      </w:r>
    </w:p>
    <w:p w14:paraId="4B83F68E" w14:textId="77777777" w:rsidR="00AD3316" w:rsidRDefault="00793B81" w:rsidP="00AD3316">
      <m:oMathPara>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3+2</m:t>
                      </m:r>
                    </m:e>
                  </m:d>
                  <m:r>
                    <w:rPr>
                      <w:rFonts w:ascii="Cambria Math" w:hAnsi="Cambria Math"/>
                    </w:rPr>
                    <m:t>+2</m:t>
                  </m:r>
                </m:e>
              </m:d>
              <m:r>
                <w:rPr>
                  <w:rFonts w:ascii="Cambria Math" w:hAnsi="Cambria Math"/>
                </w:rPr>
                <m:t>+2</m:t>
              </m:r>
            </m:e>
          </m:d>
          <m:r>
            <w:rPr>
              <w:rFonts w:ascii="Cambria Math" w:hAnsi="Cambria Math"/>
            </w:rPr>
            <m:t>+2=11</m:t>
          </m:r>
        </m:oMath>
      </m:oMathPara>
    </w:p>
    <w:p w14:paraId="20967DDB" w14:textId="77777777" w:rsidR="00AD3316" w:rsidRPr="00AE31CE" w:rsidRDefault="00AD3316" w:rsidP="00AD3316">
      <w:proofErr w:type="gramStart"/>
      <w:r w:rsidRPr="00AE31CE">
        <w:t>et</w:t>
      </w:r>
      <w:proofErr w:type="gramEnd"/>
      <w:r w:rsidRPr="00AE31CE">
        <w:t xml:space="preserve"> </w:t>
      </w:r>
      <w:proofErr w:type="spellStart"/>
      <w:r w:rsidRPr="00E2003E">
        <w:rPr>
          <w:rStyle w:val="Codeinline"/>
        </w:rPr>
        <w:t>appn</w:t>
      </w:r>
      <w:proofErr w:type="spellEnd"/>
      <w:r w:rsidRPr="00E2003E">
        <w:rPr>
          <w:rStyle w:val="Codeinline"/>
        </w:rPr>
        <w:t>(fois3, 3, 1)</w:t>
      </w:r>
      <w:r w:rsidRPr="00AE31CE">
        <w:t xml:space="preserve"> devrait valoir 27.</w:t>
      </w:r>
    </w:p>
    <w:p w14:paraId="4866ECFC" w14:textId="77777777" w:rsidR="00AD3316" w:rsidRPr="00AE31CE" w:rsidRDefault="00AD3316" w:rsidP="00AD3316">
      <w:pPr>
        <w:pStyle w:val="Heading2"/>
      </w:pPr>
      <w:r w:rsidRPr="00AE31CE">
        <w:t xml:space="preserve">Étape </w:t>
      </w:r>
      <w:r>
        <w:t>5</w:t>
      </w:r>
      <w:r w:rsidRPr="00AE31CE">
        <w:t> : fonctions de haut niveau prédéfinies</w:t>
      </w:r>
    </w:p>
    <w:p w14:paraId="2F9E62C1" w14:textId="77777777" w:rsidR="00AD3316" w:rsidRPr="00AE31CE" w:rsidRDefault="00AD3316" w:rsidP="00AD3316">
      <w:r w:rsidRPr="00AE31CE">
        <w:t>Complétez les codes suivants pour qu’ils produisent le but attendu.</w:t>
      </w:r>
    </w:p>
    <w:p w14:paraId="6A3F4C78" w14:textId="321F94B5" w:rsidR="00AD3316" w:rsidRPr="00AE31CE" w:rsidRDefault="00AD3316" w:rsidP="00871B46">
      <w:pPr>
        <w:pStyle w:val="ListParagraph"/>
        <w:numPr>
          <w:ilvl w:val="0"/>
          <w:numId w:val="13"/>
        </w:numPr>
        <w:spacing w:before="0"/>
      </w:pPr>
      <w:r w:rsidRPr="00AE31CE">
        <w:t>Complétez le code pour qu’il affiche la longueur de chacune des chaînes de caractères</w:t>
      </w:r>
      <w:r>
        <w:t xml:space="preserve"> dans la console</w:t>
      </w:r>
      <w:r w:rsidRPr="00AE31CE">
        <w:t>.</w:t>
      </w:r>
    </w:p>
    <w:p w14:paraId="196586F1" w14:textId="77777777" w:rsidR="00AD3316" w:rsidRPr="00AE31CE" w:rsidRDefault="00AD3316" w:rsidP="00AD3316">
      <w:pPr>
        <w:pStyle w:val="Code"/>
      </w:pPr>
      <w:r w:rsidRPr="00AE31CE">
        <w:t>["</w:t>
      </w:r>
      <w:proofErr w:type="spellStart"/>
      <w:r w:rsidRPr="00AE31CE">
        <w:t>un","deux","trois","quatre","cinq</w:t>
      </w:r>
      <w:proofErr w:type="spellEnd"/>
      <w:r w:rsidRPr="00AE31CE">
        <w:t>"</w:t>
      </w:r>
      <w:proofErr w:type="gramStart"/>
      <w:r w:rsidRPr="00AE31CE">
        <w:t>].</w:t>
      </w:r>
      <w:proofErr w:type="spellStart"/>
      <w:r w:rsidRPr="00AE31CE">
        <w:t>forEach</w:t>
      </w:r>
      <w:proofErr w:type="spellEnd"/>
      <w:proofErr w:type="gramEnd"/>
      <w:r w:rsidRPr="00AE31CE">
        <w:t>(…)</w:t>
      </w:r>
    </w:p>
    <w:p w14:paraId="66F67BE1" w14:textId="77777777" w:rsidR="00AD3316" w:rsidRPr="00AE31CE" w:rsidRDefault="00AD3316" w:rsidP="00871B46">
      <w:pPr>
        <w:pStyle w:val="ListParagraph"/>
        <w:numPr>
          <w:ilvl w:val="0"/>
          <w:numId w:val="13"/>
        </w:numPr>
        <w:spacing w:before="0"/>
      </w:pPr>
      <w:r w:rsidRPr="00AE31CE">
        <w:t>Complétez le code pour qu’il retourne le tableau des éléments pairs.</w:t>
      </w:r>
    </w:p>
    <w:p w14:paraId="18FB46A6" w14:textId="77777777" w:rsidR="00AD3316" w:rsidRPr="00AE31CE" w:rsidRDefault="00AD3316" w:rsidP="00AD3316">
      <w:pPr>
        <w:pStyle w:val="Code"/>
      </w:pPr>
      <w:r w:rsidRPr="00AE31CE">
        <w:t>[1,2,3,4,5,6,7,8,9,10</w:t>
      </w:r>
      <w:proofErr w:type="gramStart"/>
      <w:r w:rsidRPr="00AE31CE">
        <w:t>].</w:t>
      </w:r>
      <w:proofErr w:type="spellStart"/>
      <w:r w:rsidRPr="00AE31CE">
        <w:t>filter</w:t>
      </w:r>
      <w:proofErr w:type="spellEnd"/>
      <w:proofErr w:type="gramEnd"/>
      <w:r w:rsidRPr="00AE31CE">
        <w:t>(…)</w:t>
      </w:r>
    </w:p>
    <w:p w14:paraId="7AD214F5" w14:textId="54FB86AB" w:rsidR="00AD3316" w:rsidRPr="00AE31CE" w:rsidRDefault="00AD3316" w:rsidP="00AD3316">
      <w:pPr>
        <w:pStyle w:val="Heading1"/>
      </w:pPr>
      <w:bookmarkStart w:id="4" w:name="_Toc496344438"/>
      <w:bookmarkStart w:id="5" w:name="_Toc180309902"/>
      <w:r w:rsidRPr="00AE31CE">
        <w:lastRenderedPageBreak/>
        <w:t>Mini-calculatrice</w:t>
      </w:r>
      <w:bookmarkEnd w:id="4"/>
      <w:bookmarkEnd w:id="5"/>
    </w:p>
    <w:p w14:paraId="1AABB73E" w14:textId="77777777" w:rsidR="00AD3316" w:rsidRPr="00FD2487" w:rsidRDefault="00AD3316" w:rsidP="00AD3316">
      <w:pPr>
        <w:pStyle w:val="Objectifsgnrauxtitre"/>
      </w:pPr>
      <w:r>
        <w:rPr>
          <w:noProof/>
        </w:rPr>
        <w:drawing>
          <wp:anchor distT="0" distB="0" distL="114300" distR="114300" simplePos="0" relativeHeight="251725824" behindDoc="0" locked="0" layoutInCell="1" allowOverlap="1" wp14:anchorId="799139CB" wp14:editId="536315EF">
            <wp:simplePos x="0" y="0"/>
            <wp:positionH relativeFrom="margin">
              <wp:posOffset>5134658</wp:posOffset>
            </wp:positionH>
            <wp:positionV relativeFrom="paragraph">
              <wp:posOffset>68580</wp:posOffset>
            </wp:positionV>
            <wp:extent cx="540000" cy="540000"/>
            <wp:effectExtent l="0" t="0" r="0" b="0"/>
            <wp:wrapNone/>
            <wp:docPr id="1433977737" name="Picture 1433977737"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48A19300" w14:textId="191B2EBC" w:rsidR="00AD3316" w:rsidRPr="00AD3316" w:rsidRDefault="00AD3316" w:rsidP="00AD3316">
      <w:pPr>
        <w:pStyle w:val="Objectifsgnraux"/>
      </w:pPr>
      <w:r>
        <w:t>Utiliser les fonctions de haut niveau et les syntaxes avancées pour</w:t>
      </w:r>
      <w:r>
        <w:br/>
        <w:t>gérer des réactions événementielles similaires ou encore pour retarder l’exécution du code.</w:t>
      </w:r>
    </w:p>
    <w:p w14:paraId="687B0638" w14:textId="596AF07A" w:rsidR="00AD3316" w:rsidRPr="00AE31CE" w:rsidRDefault="00AD3316" w:rsidP="00AD3316">
      <w:r w:rsidRPr="00AE31CE">
        <w:t xml:space="preserve">Le but de cet exercice est de réaliser une mini-calculatrice en </w:t>
      </w:r>
      <w:r w:rsidR="00A17C16">
        <w:t>JavaScript</w:t>
      </w:r>
      <w:r w:rsidRPr="00AE31CE">
        <w:t>.</w:t>
      </w:r>
    </w:p>
    <w:p w14:paraId="52AA7F10" w14:textId="77777777" w:rsidR="00AD3316" w:rsidRPr="00AE31CE" w:rsidRDefault="00AD3316" w:rsidP="00AD3316">
      <w:pPr>
        <w:pStyle w:val="Heading2"/>
      </w:pPr>
      <w:r w:rsidRPr="00AE31CE">
        <w:t>Étape 1</w:t>
      </w:r>
      <w:r>
        <w:t> : le document de base</w:t>
      </w:r>
    </w:p>
    <w:p w14:paraId="71D97827" w14:textId="77777777" w:rsidR="00AD3316" w:rsidRPr="00AE31CE" w:rsidRDefault="00AD3316" w:rsidP="00AD3316">
      <w:r w:rsidRPr="00AE31CE">
        <w:t>Considérez tout d’abord le fichier HTML suivant. Examinez son contenu.</w:t>
      </w:r>
    </w:p>
    <w:p w14:paraId="3EE36D39" w14:textId="77777777" w:rsidR="00AD3316" w:rsidRPr="00AE31CE" w:rsidRDefault="00AD3316" w:rsidP="00AD3316">
      <w:pPr>
        <w:pStyle w:val="Code"/>
      </w:pPr>
      <w:proofErr w:type="gramStart"/>
      <w:r w:rsidRPr="00AE31CE">
        <w:t>&lt;!</w:t>
      </w:r>
      <w:proofErr w:type="gramEnd"/>
      <w:r w:rsidRPr="00AE31CE">
        <w:t>DOCTYPE html&gt;</w:t>
      </w:r>
    </w:p>
    <w:p w14:paraId="35E203B1" w14:textId="77777777" w:rsidR="00AD3316" w:rsidRPr="00AD3316" w:rsidRDefault="00AD3316" w:rsidP="00AD3316">
      <w:pPr>
        <w:pStyle w:val="Code"/>
        <w:rPr>
          <w:lang w:val="en-US"/>
        </w:rPr>
      </w:pPr>
      <w:r w:rsidRPr="00AD3316">
        <w:rPr>
          <w:lang w:val="en-US"/>
        </w:rPr>
        <w:t>&lt;html&gt;</w:t>
      </w:r>
    </w:p>
    <w:p w14:paraId="3AB46AED" w14:textId="77777777" w:rsidR="00AD3316" w:rsidRPr="00375321" w:rsidRDefault="00AD3316" w:rsidP="00AD3316">
      <w:pPr>
        <w:pStyle w:val="Code"/>
        <w:rPr>
          <w:lang w:val="en-GB"/>
        </w:rPr>
      </w:pPr>
      <w:r w:rsidRPr="00AD3316">
        <w:rPr>
          <w:lang w:val="en-US"/>
        </w:rPr>
        <w:t xml:space="preserve">  </w:t>
      </w:r>
      <w:r w:rsidRPr="00375321">
        <w:rPr>
          <w:lang w:val="en-GB"/>
        </w:rPr>
        <w:t>&lt;head&gt;</w:t>
      </w:r>
    </w:p>
    <w:p w14:paraId="3676E6D5" w14:textId="77777777" w:rsidR="00AD3316" w:rsidRPr="00375321" w:rsidRDefault="00AD3316" w:rsidP="00AD3316">
      <w:pPr>
        <w:pStyle w:val="Code"/>
        <w:rPr>
          <w:lang w:val="en-GB"/>
        </w:rPr>
      </w:pPr>
      <w:r w:rsidRPr="00375321">
        <w:rPr>
          <w:lang w:val="en-GB"/>
        </w:rPr>
        <w:t xml:space="preserve">    &lt;meta charset="UTF-8"/&gt;</w:t>
      </w:r>
    </w:p>
    <w:p w14:paraId="0A823FF7" w14:textId="77777777" w:rsidR="00AD3316" w:rsidRPr="00375321" w:rsidRDefault="00AD3316" w:rsidP="00AD3316">
      <w:pPr>
        <w:pStyle w:val="Code"/>
        <w:rPr>
          <w:lang w:val="en-GB"/>
        </w:rPr>
      </w:pPr>
      <w:r w:rsidRPr="00375321">
        <w:rPr>
          <w:lang w:val="en-GB"/>
        </w:rPr>
        <w:t xml:space="preserve">  &lt;/head&gt;</w:t>
      </w:r>
    </w:p>
    <w:p w14:paraId="41DC9E41" w14:textId="77777777" w:rsidR="00AD3316" w:rsidRPr="00375321" w:rsidRDefault="00AD3316" w:rsidP="00AD3316">
      <w:pPr>
        <w:pStyle w:val="Code"/>
        <w:rPr>
          <w:lang w:val="en-GB"/>
        </w:rPr>
      </w:pPr>
      <w:r w:rsidRPr="00375321">
        <w:rPr>
          <w:lang w:val="en-GB"/>
        </w:rPr>
        <w:t xml:space="preserve">  &lt;body&gt;</w:t>
      </w:r>
    </w:p>
    <w:p w14:paraId="47AFEDF1" w14:textId="77777777" w:rsidR="00AD3316" w:rsidRDefault="00AD3316" w:rsidP="00AD3316">
      <w:pPr>
        <w:pStyle w:val="Code"/>
        <w:rPr>
          <w:lang w:val="en-GB"/>
        </w:rPr>
      </w:pPr>
      <w:r w:rsidRPr="00375321">
        <w:rPr>
          <w:lang w:val="en-GB"/>
        </w:rPr>
        <w:t xml:space="preserve">  &lt;p&gt;Valeur </w:t>
      </w:r>
      <w:proofErr w:type="spellStart"/>
      <w:proofErr w:type="gramStart"/>
      <w:r w:rsidRPr="00375321">
        <w:rPr>
          <w:lang w:val="en-GB"/>
        </w:rPr>
        <w:t>actu</w:t>
      </w:r>
      <w:r w:rsidRPr="00C65BFE">
        <w:rPr>
          <w:lang w:val="en-GB"/>
        </w:rPr>
        <w:t>elle</w:t>
      </w:r>
      <w:proofErr w:type="spellEnd"/>
      <w:r w:rsidRPr="00C65BFE">
        <w:rPr>
          <w:lang w:val="en-GB"/>
        </w:rPr>
        <w:t> :</w:t>
      </w:r>
      <w:proofErr w:type="gramEnd"/>
      <w:r w:rsidRPr="00C65BFE">
        <w:rPr>
          <w:lang w:val="en-GB"/>
        </w:rPr>
        <w:t xml:space="preserve"> &lt;span id="</w:t>
      </w:r>
      <w:proofErr w:type="spellStart"/>
      <w:r>
        <w:rPr>
          <w:lang w:val="en-GB"/>
        </w:rPr>
        <w:t>spanVal</w:t>
      </w:r>
      <w:proofErr w:type="spellEnd"/>
      <w:r>
        <w:rPr>
          <w:lang w:val="en-GB"/>
        </w:rPr>
        <w:t>"&gt;&lt;/span&gt;&lt;/p&gt;</w:t>
      </w:r>
    </w:p>
    <w:p w14:paraId="43481795" w14:textId="77777777" w:rsidR="00AD3316" w:rsidRPr="00375321" w:rsidRDefault="00AD3316" w:rsidP="00AD3316">
      <w:pPr>
        <w:pStyle w:val="Code"/>
        <w:rPr>
          <w:lang w:val="en-GB"/>
        </w:rPr>
      </w:pPr>
      <w:r w:rsidRPr="00375321">
        <w:rPr>
          <w:lang w:val="en-GB"/>
        </w:rPr>
        <w:t xml:space="preserve"> </w:t>
      </w:r>
      <w:r>
        <w:rPr>
          <w:lang w:val="en-GB"/>
        </w:rPr>
        <w:t xml:space="preserve">  </w:t>
      </w:r>
      <w:r w:rsidRPr="00375321">
        <w:rPr>
          <w:lang w:val="en-GB"/>
        </w:rPr>
        <w:t xml:space="preserve"> &lt;p&gt;</w:t>
      </w:r>
      <w:proofErr w:type="spellStart"/>
      <w:proofErr w:type="gramStart"/>
      <w:r w:rsidRPr="00375321">
        <w:rPr>
          <w:lang w:val="en-GB"/>
        </w:rPr>
        <w:t>Opérations</w:t>
      </w:r>
      <w:proofErr w:type="spellEnd"/>
      <w:r w:rsidRPr="00375321">
        <w:rPr>
          <w:lang w:val="en-GB"/>
        </w:rPr>
        <w:t xml:space="preserve"> :</w:t>
      </w:r>
      <w:proofErr w:type="gramEnd"/>
    </w:p>
    <w:p w14:paraId="3FBD9196" w14:textId="77777777" w:rsidR="00AD3316" w:rsidRPr="00375321" w:rsidRDefault="00AD3316" w:rsidP="00AD3316">
      <w:pPr>
        <w:pStyle w:val="Code"/>
        <w:rPr>
          <w:lang w:val="en-GB"/>
        </w:rPr>
      </w:pPr>
      <w:r w:rsidRPr="00375321">
        <w:rPr>
          <w:lang w:val="en-GB"/>
        </w:rPr>
        <w:t xml:space="preserve"> </w:t>
      </w:r>
      <w:r>
        <w:rPr>
          <w:lang w:val="en-GB"/>
        </w:rPr>
        <w:t xml:space="preserve">  </w:t>
      </w:r>
      <w:r w:rsidRPr="00375321">
        <w:rPr>
          <w:lang w:val="en-GB"/>
        </w:rPr>
        <w:t xml:space="preserve">   &lt;button id="</w:t>
      </w:r>
      <w:proofErr w:type="spellStart"/>
      <w:r w:rsidRPr="00375321">
        <w:rPr>
          <w:lang w:val="en-GB"/>
        </w:rPr>
        <w:t>bOppose</w:t>
      </w:r>
      <w:proofErr w:type="spellEnd"/>
      <w:r w:rsidRPr="00375321">
        <w:rPr>
          <w:lang w:val="en-GB"/>
        </w:rPr>
        <w:t>"&gt;+/-&lt;/button&gt;</w:t>
      </w:r>
    </w:p>
    <w:p w14:paraId="6686F4E4" w14:textId="77777777" w:rsidR="00AD3316" w:rsidRPr="00375321" w:rsidRDefault="00AD3316" w:rsidP="00AD3316">
      <w:pPr>
        <w:pStyle w:val="Code"/>
        <w:rPr>
          <w:lang w:val="en-GB"/>
        </w:rPr>
      </w:pPr>
      <w:r w:rsidRPr="00375321">
        <w:rPr>
          <w:lang w:val="en-GB"/>
        </w:rPr>
        <w:t xml:space="preserve">  </w:t>
      </w:r>
      <w:r>
        <w:rPr>
          <w:lang w:val="en-GB"/>
        </w:rPr>
        <w:t xml:space="preserve">  </w:t>
      </w:r>
      <w:r w:rsidRPr="00375321">
        <w:rPr>
          <w:lang w:val="en-GB"/>
        </w:rPr>
        <w:t xml:space="preserve">  &lt;button id="</w:t>
      </w:r>
      <w:proofErr w:type="spellStart"/>
      <w:r w:rsidRPr="00375321">
        <w:rPr>
          <w:lang w:val="en-GB"/>
        </w:rPr>
        <w:t>bCarre</w:t>
      </w:r>
      <w:proofErr w:type="spellEnd"/>
      <w:r>
        <w:rPr>
          <w:lang w:val="en-GB"/>
        </w:rPr>
        <w:t>"</w:t>
      </w:r>
      <w:r w:rsidRPr="00375321">
        <w:rPr>
          <w:lang w:val="en-GB"/>
        </w:rPr>
        <w:t>&gt;carré&lt;/button&gt;</w:t>
      </w:r>
    </w:p>
    <w:p w14:paraId="626DC104" w14:textId="77777777" w:rsidR="00AD3316" w:rsidRDefault="00AD3316" w:rsidP="00AD3316">
      <w:pPr>
        <w:pStyle w:val="Code"/>
        <w:rPr>
          <w:lang w:val="en-GB"/>
        </w:rPr>
      </w:pPr>
      <w:r w:rsidRPr="00375321">
        <w:rPr>
          <w:lang w:val="en-GB"/>
        </w:rPr>
        <w:t xml:space="preserve">  </w:t>
      </w:r>
      <w:r>
        <w:rPr>
          <w:lang w:val="en-GB"/>
        </w:rPr>
        <w:t xml:space="preserve">  </w:t>
      </w:r>
      <w:r w:rsidRPr="00375321">
        <w:rPr>
          <w:lang w:val="en-GB"/>
        </w:rPr>
        <w:t xml:space="preserve">  &lt;button id="</w:t>
      </w:r>
      <w:proofErr w:type="spellStart"/>
      <w:r w:rsidRPr="00375321">
        <w:rPr>
          <w:lang w:val="en-GB"/>
        </w:rPr>
        <w:t>bFact</w:t>
      </w:r>
      <w:proofErr w:type="spellEnd"/>
      <w:r w:rsidRPr="00375321">
        <w:rPr>
          <w:lang w:val="en-GB"/>
        </w:rPr>
        <w:t>"&gt;</w:t>
      </w:r>
      <w:proofErr w:type="spellStart"/>
      <w:r w:rsidRPr="00375321">
        <w:rPr>
          <w:lang w:val="en-GB"/>
        </w:rPr>
        <w:t>factorielle</w:t>
      </w:r>
      <w:proofErr w:type="spellEnd"/>
      <w:r w:rsidRPr="00375321">
        <w:rPr>
          <w:lang w:val="en-GB"/>
        </w:rPr>
        <w:t>&lt;/button&gt;</w:t>
      </w:r>
    </w:p>
    <w:p w14:paraId="2792AFC4" w14:textId="77777777" w:rsidR="00AD3316" w:rsidRPr="00375321" w:rsidRDefault="00AD3316" w:rsidP="00AD3316">
      <w:pPr>
        <w:pStyle w:val="Code"/>
        <w:rPr>
          <w:lang w:val="en-GB"/>
        </w:rPr>
      </w:pPr>
      <w:r>
        <w:rPr>
          <w:lang w:val="en-GB"/>
        </w:rPr>
        <w:t xml:space="preserve">    &lt;/p&gt;</w:t>
      </w:r>
    </w:p>
    <w:p w14:paraId="416DA89A" w14:textId="77777777" w:rsidR="00AD3316" w:rsidRDefault="00AD3316" w:rsidP="00AD3316">
      <w:pPr>
        <w:pStyle w:val="Code"/>
        <w:rPr>
          <w:lang w:val="en-GB"/>
        </w:rPr>
      </w:pPr>
      <w:r w:rsidRPr="00375321">
        <w:rPr>
          <w:lang w:val="en-GB"/>
        </w:rPr>
        <w:t xml:space="preserve">  </w:t>
      </w:r>
      <w:r>
        <w:rPr>
          <w:lang w:val="en-GB"/>
        </w:rPr>
        <w:t xml:space="preserve">  &lt;p&gt;</w:t>
      </w:r>
      <w:proofErr w:type="spellStart"/>
      <w:proofErr w:type="gramStart"/>
      <w:r>
        <w:rPr>
          <w:lang w:val="en-GB"/>
        </w:rPr>
        <w:t>Ajuster</w:t>
      </w:r>
      <w:proofErr w:type="spellEnd"/>
      <w:r>
        <w:rPr>
          <w:lang w:val="en-GB"/>
        </w:rPr>
        <w:t xml:space="preserve"> :</w:t>
      </w:r>
      <w:proofErr w:type="gramEnd"/>
    </w:p>
    <w:p w14:paraId="26E9F0D7" w14:textId="77777777" w:rsidR="00AD3316" w:rsidRDefault="00AD3316" w:rsidP="00AD3316">
      <w:pPr>
        <w:pStyle w:val="Code"/>
        <w:rPr>
          <w:lang w:val="en-GB"/>
        </w:rPr>
      </w:pPr>
      <w:r>
        <w:rPr>
          <w:lang w:val="en-GB"/>
        </w:rPr>
        <w:t xml:space="preserve">      &lt;button id="bDecremente10"&gt;-10&lt;/button&gt;</w:t>
      </w:r>
    </w:p>
    <w:p w14:paraId="77C93A39" w14:textId="77777777" w:rsidR="00AD3316" w:rsidRDefault="00AD3316" w:rsidP="00AD3316">
      <w:pPr>
        <w:pStyle w:val="Code"/>
        <w:rPr>
          <w:lang w:val="en-GB"/>
        </w:rPr>
      </w:pPr>
      <w:r>
        <w:rPr>
          <w:lang w:val="en-GB"/>
        </w:rPr>
        <w:t xml:space="preserve">      &lt;button id="bDecremente1"&gt;-1&lt;/button&gt;</w:t>
      </w:r>
    </w:p>
    <w:p w14:paraId="7DCB9FE7" w14:textId="77777777" w:rsidR="00AD3316" w:rsidRDefault="00AD3316" w:rsidP="00AD3316">
      <w:pPr>
        <w:pStyle w:val="Code"/>
        <w:rPr>
          <w:lang w:val="en-GB"/>
        </w:rPr>
      </w:pPr>
      <w:r>
        <w:rPr>
          <w:lang w:val="en-GB"/>
        </w:rPr>
        <w:t xml:space="preserve">      &lt;button id="</w:t>
      </w:r>
      <w:proofErr w:type="spellStart"/>
      <w:r>
        <w:rPr>
          <w:lang w:val="en-GB"/>
        </w:rPr>
        <w:t>bRAZ</w:t>
      </w:r>
      <w:proofErr w:type="spellEnd"/>
      <w:r>
        <w:rPr>
          <w:lang w:val="en-GB"/>
        </w:rPr>
        <w:t>"&gt;0&lt;/button&gt;</w:t>
      </w:r>
    </w:p>
    <w:p w14:paraId="07C26339" w14:textId="77777777" w:rsidR="00AD3316" w:rsidRDefault="00AD3316" w:rsidP="00AD3316">
      <w:pPr>
        <w:pStyle w:val="Code"/>
        <w:rPr>
          <w:lang w:val="en-GB"/>
        </w:rPr>
      </w:pPr>
      <w:r>
        <w:rPr>
          <w:lang w:val="en-GB"/>
        </w:rPr>
        <w:t xml:space="preserve">      &lt;button id="bIncremente1"&gt;+1&lt;/button&gt;</w:t>
      </w:r>
    </w:p>
    <w:p w14:paraId="47653063" w14:textId="77777777" w:rsidR="00AD3316" w:rsidRDefault="00AD3316" w:rsidP="00AD3316">
      <w:pPr>
        <w:pStyle w:val="Code"/>
        <w:rPr>
          <w:lang w:val="en-GB"/>
        </w:rPr>
      </w:pPr>
      <w:r>
        <w:rPr>
          <w:lang w:val="en-GB"/>
        </w:rPr>
        <w:t xml:space="preserve">      &lt;button id="bIncremente10"&gt;+10&lt;/button&gt;</w:t>
      </w:r>
    </w:p>
    <w:p w14:paraId="0FFE2607" w14:textId="77777777" w:rsidR="00AD3316" w:rsidRDefault="00AD3316" w:rsidP="00AD3316">
      <w:pPr>
        <w:pStyle w:val="Code"/>
        <w:rPr>
          <w:lang w:val="en-GB"/>
        </w:rPr>
      </w:pPr>
      <w:r>
        <w:rPr>
          <w:lang w:val="en-GB"/>
        </w:rPr>
        <w:t xml:space="preserve">    &lt;/p&gt;</w:t>
      </w:r>
    </w:p>
    <w:p w14:paraId="240588C7" w14:textId="77777777" w:rsidR="00AD3316" w:rsidRDefault="00AD3316" w:rsidP="00AD3316">
      <w:pPr>
        <w:pStyle w:val="Code"/>
        <w:rPr>
          <w:lang w:val="en-GB"/>
        </w:rPr>
      </w:pPr>
      <w:r>
        <w:rPr>
          <w:lang w:val="en-GB"/>
        </w:rPr>
        <w:t xml:space="preserve">    &lt;p&gt;</w:t>
      </w:r>
      <w:proofErr w:type="gramStart"/>
      <w:r>
        <w:rPr>
          <w:lang w:val="en-GB"/>
        </w:rPr>
        <w:t>Multiplier :</w:t>
      </w:r>
      <w:proofErr w:type="gramEnd"/>
    </w:p>
    <w:p w14:paraId="035CF08C" w14:textId="77777777" w:rsidR="00AD3316" w:rsidRDefault="00AD3316" w:rsidP="00AD3316">
      <w:pPr>
        <w:pStyle w:val="Code"/>
        <w:rPr>
          <w:lang w:val="en-GB"/>
        </w:rPr>
      </w:pPr>
      <w:r>
        <w:rPr>
          <w:lang w:val="en-GB"/>
        </w:rPr>
        <w:t xml:space="preserve">      &lt;button id="</w:t>
      </w:r>
      <w:proofErr w:type="spellStart"/>
      <w:r>
        <w:rPr>
          <w:lang w:val="en-GB"/>
        </w:rPr>
        <w:t>bMultiplie</w:t>
      </w:r>
      <w:proofErr w:type="spellEnd"/>
      <w:r>
        <w:rPr>
          <w:lang w:val="en-GB"/>
        </w:rPr>
        <w:t>"&gt;×2&lt;/button&gt;</w:t>
      </w:r>
    </w:p>
    <w:p w14:paraId="1F84CB75" w14:textId="77777777" w:rsidR="00AD3316" w:rsidRDefault="00AD3316" w:rsidP="00AD3316">
      <w:pPr>
        <w:pStyle w:val="Code"/>
        <w:rPr>
          <w:lang w:val="en-GB"/>
        </w:rPr>
      </w:pPr>
      <w:r>
        <w:rPr>
          <w:lang w:val="en-GB"/>
        </w:rPr>
        <w:t xml:space="preserve">      &lt;button id="</w:t>
      </w:r>
      <w:proofErr w:type="spellStart"/>
      <w:r>
        <w:rPr>
          <w:lang w:val="en-GB"/>
        </w:rPr>
        <w:t>bDeux</w:t>
      </w:r>
      <w:proofErr w:type="spellEnd"/>
      <w:r>
        <w:rPr>
          <w:lang w:val="en-GB"/>
        </w:rPr>
        <w:t>"&gt;2&lt;/button&gt;</w:t>
      </w:r>
    </w:p>
    <w:p w14:paraId="447DFB81" w14:textId="77777777" w:rsidR="00AD3316" w:rsidRDefault="00AD3316" w:rsidP="00AD3316">
      <w:pPr>
        <w:pStyle w:val="Code"/>
        <w:rPr>
          <w:lang w:val="en-GB"/>
        </w:rPr>
      </w:pPr>
      <w:r>
        <w:rPr>
          <w:lang w:val="en-GB"/>
        </w:rPr>
        <w:t xml:space="preserve">      &lt;button id="</w:t>
      </w:r>
      <w:proofErr w:type="spellStart"/>
      <w:r>
        <w:rPr>
          <w:lang w:val="en-GB"/>
        </w:rPr>
        <w:t>bCinq</w:t>
      </w:r>
      <w:proofErr w:type="spellEnd"/>
      <w:r>
        <w:rPr>
          <w:lang w:val="en-GB"/>
        </w:rPr>
        <w:t>"&gt;5&lt;/button&gt;</w:t>
      </w:r>
    </w:p>
    <w:p w14:paraId="30265FF4" w14:textId="77777777" w:rsidR="00AD3316" w:rsidRDefault="00AD3316" w:rsidP="00AD3316">
      <w:pPr>
        <w:pStyle w:val="Code"/>
        <w:rPr>
          <w:lang w:val="en-GB"/>
        </w:rPr>
      </w:pPr>
      <w:r>
        <w:rPr>
          <w:lang w:val="en-GB"/>
        </w:rPr>
        <w:t xml:space="preserve">      &lt;button id="</w:t>
      </w:r>
      <w:proofErr w:type="spellStart"/>
      <w:r>
        <w:rPr>
          <w:lang w:val="en-GB"/>
        </w:rPr>
        <w:t>bDix</w:t>
      </w:r>
      <w:proofErr w:type="spellEnd"/>
      <w:r>
        <w:rPr>
          <w:lang w:val="en-GB"/>
        </w:rPr>
        <w:t>"&gt;10&lt;/button&gt;</w:t>
      </w:r>
    </w:p>
    <w:p w14:paraId="4B3BD02F" w14:textId="77777777" w:rsidR="00AD3316" w:rsidRPr="00AE31CE" w:rsidRDefault="00AD3316" w:rsidP="00AD3316">
      <w:pPr>
        <w:pStyle w:val="Code"/>
      </w:pPr>
      <w:r>
        <w:rPr>
          <w:lang w:val="en-GB"/>
        </w:rPr>
        <w:t xml:space="preserve">    </w:t>
      </w:r>
      <w:r w:rsidRPr="00AE31CE">
        <w:t>&lt;/p&gt;</w:t>
      </w:r>
    </w:p>
    <w:p w14:paraId="50AE6BEC" w14:textId="77777777" w:rsidR="00AD3316" w:rsidRPr="00AE31CE" w:rsidRDefault="00AD3316" w:rsidP="00AD3316">
      <w:pPr>
        <w:pStyle w:val="Code"/>
      </w:pPr>
      <w:r w:rsidRPr="00AE31CE">
        <w:t xml:space="preserve">  &lt;/body&gt;</w:t>
      </w:r>
    </w:p>
    <w:p w14:paraId="4E6F1633" w14:textId="77777777" w:rsidR="00AD3316" w:rsidRPr="00AE31CE" w:rsidRDefault="00AD3316" w:rsidP="00AD3316">
      <w:pPr>
        <w:pStyle w:val="Code"/>
      </w:pPr>
      <w:r w:rsidRPr="00AE31CE">
        <w:t>&lt;/html&gt;</w:t>
      </w:r>
    </w:p>
    <w:p w14:paraId="16B377B9" w14:textId="77777777" w:rsidR="00AD3316" w:rsidRPr="00AE31CE" w:rsidRDefault="00AD3316" w:rsidP="00AD3316">
      <w:r w:rsidRPr="00AE31CE">
        <w:t>Le premier paragraphe permet d’afficher la valeur sur laquelle les opérations s’effectueront. Viennent ensuite trois autres paragraphes chaque fois avec plusieurs boutons correspondant à diverses opérations :</w:t>
      </w:r>
    </w:p>
    <w:p w14:paraId="7E04BBD6" w14:textId="77777777" w:rsidR="00AD3316" w:rsidRPr="00AE31CE" w:rsidRDefault="00AD3316" w:rsidP="00871B46">
      <w:pPr>
        <w:pStyle w:val="ListParagraph"/>
        <w:numPr>
          <w:ilvl w:val="0"/>
          <w:numId w:val="12"/>
        </w:numPr>
        <w:spacing w:before="0"/>
      </w:pPr>
      <w:r w:rsidRPr="00AE31CE">
        <w:t>Dans le premier paragraphe, les trois boutons correspondent aux opérations :</w:t>
      </w:r>
    </w:p>
    <w:p w14:paraId="16A6F376" w14:textId="77777777" w:rsidR="00AD3316" w:rsidRPr="00AE31CE" w:rsidRDefault="00AD3316" w:rsidP="00871B46">
      <w:pPr>
        <w:pStyle w:val="ListParagraph"/>
        <w:numPr>
          <w:ilvl w:val="1"/>
          <w:numId w:val="12"/>
        </w:numPr>
        <w:spacing w:before="0"/>
      </w:pPr>
      <w:proofErr w:type="gramStart"/>
      <w:r w:rsidRPr="00AE31CE">
        <w:t>prendre</w:t>
      </w:r>
      <w:proofErr w:type="gramEnd"/>
      <w:r w:rsidRPr="00AE31CE">
        <w:t xml:space="preserve"> l’opposé (changer de signe) : 3 devient -3, -7 devient 7 ;</w:t>
      </w:r>
    </w:p>
    <w:p w14:paraId="1DD6ACF1" w14:textId="77777777" w:rsidR="00AD3316" w:rsidRPr="00AE31CE" w:rsidRDefault="00AD3316" w:rsidP="00871B46">
      <w:pPr>
        <w:pStyle w:val="ListParagraph"/>
        <w:numPr>
          <w:ilvl w:val="1"/>
          <w:numId w:val="12"/>
        </w:numPr>
        <w:spacing w:before="0"/>
      </w:pPr>
      <w:proofErr w:type="gramStart"/>
      <w:r w:rsidRPr="00AE31CE">
        <w:t>remplacer</w:t>
      </w:r>
      <w:proofErr w:type="gramEnd"/>
      <w:r w:rsidRPr="00AE31CE">
        <w:t xml:space="preserve"> la valeur actuelle par son carré ;</w:t>
      </w:r>
    </w:p>
    <w:p w14:paraId="4FB5606F" w14:textId="77777777" w:rsidR="00AD3316" w:rsidRPr="00AE31CE" w:rsidRDefault="00AD3316" w:rsidP="00871B46">
      <w:pPr>
        <w:pStyle w:val="ListParagraph"/>
        <w:numPr>
          <w:ilvl w:val="1"/>
          <w:numId w:val="12"/>
        </w:numPr>
        <w:spacing w:before="0"/>
      </w:pPr>
      <w:proofErr w:type="gramStart"/>
      <w:r w:rsidRPr="00AE31CE">
        <w:t>remplacer</w:t>
      </w:r>
      <w:proofErr w:type="gramEnd"/>
      <w:r w:rsidRPr="00AE31CE">
        <w:t xml:space="preserve"> la valeur actuelle par sa factorielle (0! = </w:t>
      </w:r>
      <w:proofErr w:type="gramStart"/>
      <w:r w:rsidRPr="00AE31CE">
        <w:t>1!</w:t>
      </w:r>
      <w:proofErr w:type="gramEnd"/>
      <w:r w:rsidRPr="00AE31CE">
        <w:t xml:space="preserve"> = 1, </w:t>
      </w:r>
      <w:proofErr w:type="gramStart"/>
      <w:r w:rsidRPr="00AE31CE">
        <w:t>2!</w:t>
      </w:r>
      <w:proofErr w:type="gramEnd"/>
      <w:r w:rsidRPr="00AE31CE">
        <w:t xml:space="preserve"> = 2, </w:t>
      </w:r>
      <w:proofErr w:type="gramStart"/>
      <w:r w:rsidRPr="00AE31CE">
        <w:t>3!</w:t>
      </w:r>
      <w:proofErr w:type="gramEnd"/>
      <w:r w:rsidRPr="00AE31CE">
        <w:t xml:space="preserve"> = 3×2×1, …) ou ne rien faire si la valeur actuelle est négative.</w:t>
      </w:r>
    </w:p>
    <w:p w14:paraId="7C4155B7" w14:textId="77777777" w:rsidR="00AD3316" w:rsidRPr="00AE31CE" w:rsidRDefault="00AD3316" w:rsidP="00871B46">
      <w:pPr>
        <w:pStyle w:val="ListParagraph"/>
        <w:numPr>
          <w:ilvl w:val="0"/>
          <w:numId w:val="12"/>
        </w:numPr>
        <w:spacing w:before="0"/>
      </w:pPr>
      <w:r w:rsidRPr="00AE31CE">
        <w:lastRenderedPageBreak/>
        <w:t>Dans le second paragraphe, on trouve trois boutons permettant d’ajuster la valeur, soit en la décrémentant / en l’incrémentant (de 1 ou de 10), soit en la remettant directement à zéro.</w:t>
      </w:r>
    </w:p>
    <w:p w14:paraId="7182540D" w14:textId="77777777" w:rsidR="00AD3316" w:rsidRPr="00AE31CE" w:rsidRDefault="00AD3316" w:rsidP="00871B46">
      <w:pPr>
        <w:pStyle w:val="ListParagraph"/>
        <w:numPr>
          <w:ilvl w:val="0"/>
          <w:numId w:val="12"/>
        </w:numPr>
        <w:spacing w:before="0"/>
      </w:pPr>
      <w:r w:rsidRPr="00AE31CE">
        <w:t>Finalement, dans le troisième paragraphe se trouve un bouton permettant de multiplier la valeur par un certain nombre. L’effet du premier bouton (la multiplication) pourra être modifié en cliquant sur un des trois boutons qui suivent, afin de multiplier par 2, par 5 ou par 10.</w:t>
      </w:r>
    </w:p>
    <w:p w14:paraId="2FDF5941" w14:textId="77777777" w:rsidR="00AD3316" w:rsidRPr="00AE31CE" w:rsidRDefault="00AD3316" w:rsidP="00AD3316">
      <w:r w:rsidRPr="00AE31CE">
        <w:t>Dans cet exercice, on vous propose d’implémenter chacune des trois lignes de boutons de manière différente.</w:t>
      </w:r>
    </w:p>
    <w:p w14:paraId="266FE70F" w14:textId="77777777" w:rsidR="00AD3316" w:rsidRPr="00AE31CE" w:rsidRDefault="00AD3316" w:rsidP="00AD3316">
      <w:pPr>
        <w:pStyle w:val="Heading2"/>
      </w:pPr>
      <w:r w:rsidRPr="00AE31CE">
        <w:t>Étape 2 : mise en place</w:t>
      </w:r>
    </w:p>
    <w:p w14:paraId="2DFFF920" w14:textId="6B546FBA" w:rsidR="00AD3316" w:rsidRPr="00AE31CE" w:rsidRDefault="00AD3316" w:rsidP="00AD3316">
      <w:r w:rsidRPr="00AE31CE">
        <w:t xml:space="preserve">Tout d’abord, commencez par établir un espace de travail. Ajoutez dans le fichier HTML un lien vers un fichier </w:t>
      </w:r>
      <w:r w:rsidR="00A17C16">
        <w:t>JavaScript</w:t>
      </w:r>
      <w:r w:rsidRPr="00AE31CE">
        <w:t xml:space="preserve"> (ou travaillez directement avec du code </w:t>
      </w:r>
      <w:r w:rsidR="00A17C16">
        <w:t>JavaScript</w:t>
      </w:r>
      <w:r w:rsidRPr="00AE31CE">
        <w:t xml:space="preserve"> placé dans la balise </w:t>
      </w:r>
      <w:r w:rsidRPr="00E2003E">
        <w:rPr>
          <w:rStyle w:val="Codeinline"/>
        </w:rPr>
        <w:t>&lt;</w:t>
      </w:r>
      <w:proofErr w:type="spellStart"/>
      <w:r w:rsidRPr="00E2003E">
        <w:rPr>
          <w:rStyle w:val="Codeinline"/>
        </w:rPr>
        <w:t>head</w:t>
      </w:r>
      <w:proofErr w:type="spellEnd"/>
      <w:r w:rsidRPr="00E2003E">
        <w:rPr>
          <w:rStyle w:val="Codeinline"/>
        </w:rPr>
        <w:t>&gt;</w:t>
      </w:r>
      <w:r w:rsidRPr="00AE31CE">
        <w:t xml:space="preserve"> si vous préférez).</w:t>
      </w:r>
    </w:p>
    <w:p w14:paraId="50050FD3" w14:textId="77777777" w:rsidR="00AD3316" w:rsidRPr="00AE31CE" w:rsidRDefault="00AD3316" w:rsidP="00AD3316">
      <w:r w:rsidRPr="00AE31CE">
        <w:t xml:space="preserve">Déclarez-y une variable qui servira à stocker la valeur actuelle, ainsi qu’une fonction </w:t>
      </w:r>
      <w:proofErr w:type="spellStart"/>
      <w:r w:rsidRPr="00E2003E">
        <w:rPr>
          <w:rStyle w:val="Codeinline"/>
        </w:rPr>
        <w:t>majValeur</w:t>
      </w:r>
      <w:proofErr w:type="spellEnd"/>
      <w:r w:rsidRPr="00AE31CE">
        <w:t xml:space="preserve"> permettant de mettre à jour l’affichage de cette valeur (en modifiant le contenu de l’élément </w:t>
      </w:r>
      <w:proofErr w:type="spellStart"/>
      <w:r w:rsidRPr="00E2003E">
        <w:rPr>
          <w:rStyle w:val="Codeinline"/>
        </w:rPr>
        <w:t>spanVal</w:t>
      </w:r>
      <w:proofErr w:type="spellEnd"/>
      <w:r w:rsidRPr="00AE31CE">
        <w:t>). Cette fonction sera appelée par la plupart des actions associées aux boutons.</w:t>
      </w:r>
    </w:p>
    <w:p w14:paraId="6D3CEB44" w14:textId="77777777" w:rsidR="00AD3316" w:rsidRPr="00AE31CE" w:rsidRDefault="00AD3316" w:rsidP="00AD3316">
      <w:r w:rsidRPr="00AE31CE">
        <w:t>Arrangez-vous pour que la valeur soit initialisée à 2. Ça peut sembler être un choix étonnant (pourquoi pas 0 ?), mais cela nous sera utile pour pouvoir tester les premiers boutons. Par la suite, vous pourrez modifier la valeur par défaut pour que la calculatrice affiche « 0 » au lancement.</w:t>
      </w:r>
    </w:p>
    <w:p w14:paraId="551A72D5" w14:textId="77777777" w:rsidR="00AD3316" w:rsidRPr="00AE31CE" w:rsidRDefault="00AD3316" w:rsidP="00AD3316">
      <w:r w:rsidRPr="00AE31CE">
        <w:t xml:space="preserve">Pour bien faire, il faudrait que la fonction de mise à jour de l’affichage soit appelée une première fois dès la fin du chargement de la page. Ajoutez au script le code nécessaire pour cela en utilisant la ligne suivante et en définissant la fonction </w:t>
      </w:r>
      <w:r w:rsidRPr="00E2003E">
        <w:rPr>
          <w:rStyle w:val="Codeinline"/>
        </w:rPr>
        <w:t>init</w:t>
      </w:r>
      <w:r w:rsidRPr="00AE31CE">
        <w:t xml:space="preserve"> de manière adéquate.</w:t>
      </w:r>
    </w:p>
    <w:p w14:paraId="72B43B34" w14:textId="77777777" w:rsidR="00AD3316" w:rsidRPr="00AE31CE" w:rsidRDefault="00AD3316" w:rsidP="00AD3316">
      <w:pPr>
        <w:pStyle w:val="Code"/>
      </w:pPr>
      <w:proofErr w:type="spellStart"/>
      <w:proofErr w:type="gramStart"/>
      <w:r w:rsidRPr="00AE31CE">
        <w:t>window.onload</w:t>
      </w:r>
      <w:proofErr w:type="spellEnd"/>
      <w:proofErr w:type="gramEnd"/>
      <w:r w:rsidRPr="00AE31CE">
        <w:t xml:space="preserve"> = init;</w:t>
      </w:r>
    </w:p>
    <w:p w14:paraId="07503454" w14:textId="77777777" w:rsidR="00AD3316" w:rsidRPr="00AE31CE" w:rsidRDefault="00AD3316" w:rsidP="00AD3316">
      <w:pPr>
        <w:pStyle w:val="Heading2"/>
      </w:pPr>
      <w:r w:rsidRPr="00AE31CE">
        <w:t>Étape 3 : les trois premiers boutons</w:t>
      </w:r>
    </w:p>
    <w:p w14:paraId="2AF42680" w14:textId="77777777" w:rsidR="00AD3316" w:rsidRPr="00AE31CE" w:rsidRDefault="00AD3316" w:rsidP="00AD3316">
      <w:r w:rsidRPr="00AE31CE">
        <w:t>Définissez trois fonctions permettant d’effectuer les calculs nécessaires, à savoir :</w:t>
      </w:r>
    </w:p>
    <w:p w14:paraId="7375C7E0" w14:textId="2409BF04" w:rsidR="00AD3316" w:rsidRPr="00AE31CE" w:rsidRDefault="00AD3316" w:rsidP="00871B46">
      <w:pPr>
        <w:pStyle w:val="ListParagraph"/>
        <w:numPr>
          <w:ilvl w:val="0"/>
          <w:numId w:val="18"/>
        </w:numPr>
        <w:spacing w:before="0"/>
      </w:pPr>
      <w:proofErr w:type="spellStart"/>
      <w:proofErr w:type="gramStart"/>
      <w:r w:rsidRPr="00E2003E">
        <w:rPr>
          <w:rStyle w:val="Codeinline"/>
        </w:rPr>
        <w:t>calcOpposé</w:t>
      </w:r>
      <w:proofErr w:type="spellEnd"/>
      <w:r w:rsidRPr="00E2003E">
        <w:rPr>
          <w:rStyle w:val="Codeinline"/>
        </w:rPr>
        <w:t>(</w:t>
      </w:r>
      <w:proofErr w:type="gramEnd"/>
      <w:r w:rsidRPr="00E2003E">
        <w:rPr>
          <w:rStyle w:val="Codeinline"/>
        </w:rPr>
        <w:t>)</w:t>
      </w:r>
      <w:r w:rsidRPr="00AE31CE">
        <w:t> : remplace la valeur par son opposé</w:t>
      </w:r>
      <w:r w:rsidR="00871B46">
        <w:t xml:space="preserve"> (c’est-à-dire effectue le calcul et met à jour la valeur affichée)</w:t>
      </w:r>
      <w:r w:rsidRPr="00AE31CE">
        <w:t> ;</w:t>
      </w:r>
    </w:p>
    <w:p w14:paraId="0881D23E" w14:textId="77777777" w:rsidR="00AD3316" w:rsidRPr="00AE31CE" w:rsidRDefault="00AD3316" w:rsidP="00871B46">
      <w:pPr>
        <w:pStyle w:val="ListParagraph"/>
        <w:numPr>
          <w:ilvl w:val="0"/>
          <w:numId w:val="18"/>
        </w:numPr>
        <w:spacing w:before="0"/>
      </w:pPr>
      <w:proofErr w:type="spellStart"/>
      <w:proofErr w:type="gramStart"/>
      <w:r w:rsidRPr="00E2003E">
        <w:rPr>
          <w:rStyle w:val="Codeinline"/>
        </w:rPr>
        <w:t>calcCarré</w:t>
      </w:r>
      <w:proofErr w:type="spellEnd"/>
      <w:r w:rsidRPr="00E2003E">
        <w:rPr>
          <w:rStyle w:val="Codeinline"/>
        </w:rPr>
        <w:t>(</w:t>
      </w:r>
      <w:proofErr w:type="gramEnd"/>
      <w:r w:rsidRPr="00E2003E">
        <w:rPr>
          <w:rStyle w:val="Codeinline"/>
        </w:rPr>
        <w:t>)</w:t>
      </w:r>
      <w:r w:rsidRPr="00AE31CE">
        <w:t> : remplace la valeur par son carré ;</w:t>
      </w:r>
    </w:p>
    <w:p w14:paraId="776B3D5B" w14:textId="77777777" w:rsidR="00AD3316" w:rsidRPr="00AE31CE" w:rsidRDefault="00AD3316" w:rsidP="00871B46">
      <w:pPr>
        <w:pStyle w:val="ListParagraph"/>
        <w:numPr>
          <w:ilvl w:val="0"/>
          <w:numId w:val="18"/>
        </w:numPr>
        <w:spacing w:before="0"/>
      </w:pPr>
      <w:proofErr w:type="spellStart"/>
      <w:proofErr w:type="gramStart"/>
      <w:r w:rsidRPr="00E2003E">
        <w:rPr>
          <w:rStyle w:val="Codeinline"/>
        </w:rPr>
        <w:t>calcFactorielle</w:t>
      </w:r>
      <w:proofErr w:type="spellEnd"/>
      <w:r w:rsidRPr="00E2003E">
        <w:rPr>
          <w:rStyle w:val="Codeinline"/>
        </w:rPr>
        <w:t>(</w:t>
      </w:r>
      <w:proofErr w:type="gramEnd"/>
      <w:r w:rsidRPr="00E2003E">
        <w:rPr>
          <w:rStyle w:val="Codeinline"/>
        </w:rPr>
        <w:t>)</w:t>
      </w:r>
      <w:r w:rsidRPr="00AE31CE">
        <w:t> : remplace la valeur par sa factorielle (définissez une fonction</w:t>
      </w:r>
      <w:r>
        <w:t xml:space="preserve"> annexe</w:t>
      </w:r>
      <w:r w:rsidRPr="00AE31CE">
        <w:t xml:space="preserve"> </w:t>
      </w:r>
      <w:r w:rsidRPr="00E2003E">
        <w:rPr>
          <w:rStyle w:val="Codeinline"/>
        </w:rPr>
        <w:t>factorielle(x)</w:t>
      </w:r>
      <w:r w:rsidRPr="00AE31CE">
        <w:t xml:space="preserve"> soit de manière récursive, soit en utilisant une boucle).</w:t>
      </w:r>
    </w:p>
    <w:p w14:paraId="681DCC09" w14:textId="77777777" w:rsidR="00AD3316" w:rsidRPr="00AE31CE" w:rsidRDefault="00AD3316" w:rsidP="00AD3316">
      <w:r w:rsidRPr="00AE31CE">
        <w:t>Liez ces fonctions aux boutons en suivant les consignes suivantes :</w:t>
      </w:r>
    </w:p>
    <w:p w14:paraId="5A295866" w14:textId="77777777" w:rsidR="00AD3316" w:rsidRPr="00AE31CE" w:rsidRDefault="00AD3316" w:rsidP="00871B46">
      <w:pPr>
        <w:pStyle w:val="ListParagraph"/>
        <w:numPr>
          <w:ilvl w:val="0"/>
          <w:numId w:val="19"/>
        </w:numPr>
        <w:spacing w:before="0"/>
      </w:pPr>
      <w:r w:rsidRPr="00AE31CE">
        <w:t>Pour l’opposé et le carré, modifiez directement le code HTML.</w:t>
      </w:r>
    </w:p>
    <w:p w14:paraId="7F3126CE" w14:textId="72C990CD" w:rsidR="00AD3316" w:rsidRPr="00AE31CE" w:rsidRDefault="00AD3316" w:rsidP="00871B46">
      <w:pPr>
        <w:pStyle w:val="ListParagraph"/>
        <w:numPr>
          <w:ilvl w:val="0"/>
          <w:numId w:val="19"/>
        </w:numPr>
        <w:spacing w:before="0"/>
      </w:pPr>
      <w:r w:rsidRPr="00AE31CE">
        <w:t xml:space="preserve">Pour la factorielle, arrangez-vous pour associer l’action au bouton </w:t>
      </w:r>
      <w:r w:rsidRPr="00E2003E">
        <w:rPr>
          <w:u w:val="single"/>
        </w:rPr>
        <w:t>après</w:t>
      </w:r>
      <w:r w:rsidRPr="00AE31CE">
        <w:t xml:space="preserve"> le chargement de la page (via du code </w:t>
      </w:r>
      <w:r w:rsidR="00A17C16">
        <w:t>JavaScript</w:t>
      </w:r>
      <w:r w:rsidRPr="00AE31CE">
        <w:t xml:space="preserve"> donc).</w:t>
      </w:r>
    </w:p>
    <w:p w14:paraId="1BAAA04E" w14:textId="77777777" w:rsidR="00AD3316" w:rsidRPr="00AE31CE" w:rsidRDefault="00AD3316" w:rsidP="00AD3316">
      <w:pPr>
        <w:pStyle w:val="Heading2"/>
      </w:pPr>
      <w:r w:rsidRPr="00AE31CE">
        <w:lastRenderedPageBreak/>
        <w:t>Étape 4 : le second groupe de boutons</w:t>
      </w:r>
    </w:p>
    <w:p w14:paraId="7BD4805D" w14:textId="77777777" w:rsidR="00AD3316" w:rsidRPr="00AE31CE" w:rsidRDefault="00AD3316" w:rsidP="00AD3316">
      <w:r w:rsidRPr="00AE31CE">
        <w:t xml:space="preserve">Occupez-vous tout d’abord du bouton remettant la valeur à zéro. Associez-lui son action via la fonction </w:t>
      </w:r>
      <w:r w:rsidRPr="00E2003E">
        <w:rPr>
          <w:rStyle w:val="Codeinline"/>
        </w:rPr>
        <w:t>init</w:t>
      </w:r>
      <w:r w:rsidRPr="00AE31CE">
        <w:t>, comme ci-dessus.</w:t>
      </w:r>
    </w:p>
    <w:p w14:paraId="224D5A2F" w14:textId="77777777" w:rsidR="00AD3316" w:rsidRPr="00AE31CE" w:rsidRDefault="00AD3316" w:rsidP="00AD3316">
      <w:r w:rsidRPr="00AE31CE">
        <w:t xml:space="preserve">Les quatre boutons suivants ont un effet similaire : +1, +10, -1, -10. Dans tous les cas, il s’agit d’ajouter un certain nombre (qui peut être négatif) à la valeur actuelle. Ce serait commode de n’écrire le code qu’une seule fois, de sorte qu’on puisse ajouter à </w:t>
      </w:r>
      <w:r w:rsidRPr="00E2003E">
        <w:rPr>
          <w:rStyle w:val="Codeinline"/>
        </w:rPr>
        <w:t>init</w:t>
      </w:r>
      <w:r w:rsidRPr="00AE31CE">
        <w:t xml:space="preserve"> les lignes suivantes.</w:t>
      </w:r>
    </w:p>
    <w:p w14:paraId="0C899438" w14:textId="77777777" w:rsidR="00AD3316" w:rsidRPr="00AE31CE" w:rsidRDefault="00AD3316" w:rsidP="00AD3316">
      <w:pPr>
        <w:pStyle w:val="Code"/>
      </w:pPr>
      <w:proofErr w:type="spellStart"/>
      <w:proofErr w:type="gramStart"/>
      <w:r w:rsidRPr="00AE31CE">
        <w:t>document.getElementById</w:t>
      </w:r>
      <w:proofErr w:type="spellEnd"/>
      <w:proofErr w:type="gramEnd"/>
      <w:r w:rsidRPr="00AE31CE">
        <w:t>("bDecremente10").</w:t>
      </w:r>
      <w:proofErr w:type="spellStart"/>
      <w:r w:rsidRPr="00AE31CE">
        <w:t>onclick</w:t>
      </w:r>
      <w:proofErr w:type="spellEnd"/>
      <w:r w:rsidRPr="00AE31CE">
        <w:t xml:space="preserve"> = </w:t>
      </w:r>
      <w:proofErr w:type="spellStart"/>
      <w:r w:rsidRPr="00AE31CE">
        <w:t>calcAjoute</w:t>
      </w:r>
      <w:proofErr w:type="spellEnd"/>
      <w:r w:rsidRPr="00AE31CE">
        <w:t>(-10);</w:t>
      </w:r>
    </w:p>
    <w:p w14:paraId="1507E557" w14:textId="77777777" w:rsidR="00AD3316" w:rsidRPr="00AE31CE" w:rsidRDefault="00AD3316" w:rsidP="00AD3316">
      <w:pPr>
        <w:pStyle w:val="Code"/>
      </w:pPr>
      <w:proofErr w:type="spellStart"/>
      <w:proofErr w:type="gramStart"/>
      <w:r w:rsidRPr="00AE31CE">
        <w:t>document.getElementById</w:t>
      </w:r>
      <w:proofErr w:type="spellEnd"/>
      <w:proofErr w:type="gramEnd"/>
      <w:r w:rsidRPr="00AE31CE">
        <w:t>("bDecremente1").</w:t>
      </w:r>
      <w:proofErr w:type="spellStart"/>
      <w:r w:rsidRPr="00AE31CE">
        <w:t>onclick</w:t>
      </w:r>
      <w:proofErr w:type="spellEnd"/>
      <w:r w:rsidRPr="00AE31CE">
        <w:t xml:space="preserve"> = </w:t>
      </w:r>
      <w:proofErr w:type="spellStart"/>
      <w:r w:rsidRPr="00AE31CE">
        <w:t>calcAjoute</w:t>
      </w:r>
      <w:proofErr w:type="spellEnd"/>
      <w:r w:rsidRPr="00AE31CE">
        <w:t>(-1);</w:t>
      </w:r>
    </w:p>
    <w:p w14:paraId="6AF5E889" w14:textId="77777777" w:rsidR="00AD3316" w:rsidRPr="00AE31CE" w:rsidRDefault="00AD3316" w:rsidP="00AD3316">
      <w:pPr>
        <w:pStyle w:val="Code"/>
      </w:pPr>
      <w:proofErr w:type="spellStart"/>
      <w:proofErr w:type="gramStart"/>
      <w:r w:rsidRPr="00AE31CE">
        <w:t>document.getElementById</w:t>
      </w:r>
      <w:proofErr w:type="spellEnd"/>
      <w:proofErr w:type="gramEnd"/>
      <w:r w:rsidRPr="00AE31CE">
        <w:t>("bIncremente1").</w:t>
      </w:r>
      <w:proofErr w:type="spellStart"/>
      <w:r w:rsidRPr="00AE31CE">
        <w:t>onclick</w:t>
      </w:r>
      <w:proofErr w:type="spellEnd"/>
      <w:r w:rsidRPr="00AE31CE">
        <w:t xml:space="preserve"> = </w:t>
      </w:r>
      <w:proofErr w:type="spellStart"/>
      <w:r w:rsidRPr="00AE31CE">
        <w:t>calcAjoute</w:t>
      </w:r>
      <w:proofErr w:type="spellEnd"/>
      <w:r w:rsidRPr="00AE31CE">
        <w:t>(1);</w:t>
      </w:r>
    </w:p>
    <w:p w14:paraId="76E6B6DE" w14:textId="77777777" w:rsidR="00AD3316" w:rsidRPr="00AE31CE" w:rsidRDefault="00AD3316" w:rsidP="00AD3316">
      <w:pPr>
        <w:pStyle w:val="Code"/>
      </w:pPr>
      <w:proofErr w:type="spellStart"/>
      <w:proofErr w:type="gramStart"/>
      <w:r w:rsidRPr="00AE31CE">
        <w:t>document.getElementById</w:t>
      </w:r>
      <w:proofErr w:type="spellEnd"/>
      <w:proofErr w:type="gramEnd"/>
      <w:r w:rsidRPr="00AE31CE">
        <w:t>("bIncremente10").</w:t>
      </w:r>
      <w:proofErr w:type="spellStart"/>
      <w:r w:rsidRPr="00AE31CE">
        <w:t>onclick</w:t>
      </w:r>
      <w:proofErr w:type="spellEnd"/>
      <w:r w:rsidRPr="00AE31CE">
        <w:t xml:space="preserve"> = </w:t>
      </w:r>
      <w:proofErr w:type="spellStart"/>
      <w:r w:rsidRPr="00AE31CE">
        <w:t>calcAjoute</w:t>
      </w:r>
      <w:proofErr w:type="spellEnd"/>
      <w:r w:rsidRPr="00AE31CE">
        <w:t>(10);</w:t>
      </w:r>
    </w:p>
    <w:p w14:paraId="0C026075" w14:textId="77777777" w:rsidR="00AD3316" w:rsidRPr="00AE31CE" w:rsidRDefault="00AD3316" w:rsidP="00AD3316">
      <w:r w:rsidRPr="00AE31CE">
        <w:t>Pour que cela soit possible, il faudrait que chacune des</w:t>
      </w:r>
      <w:r>
        <w:t xml:space="preserve"> expressions à droite du signe </w:t>
      </w:r>
      <w:r w:rsidRPr="00702609">
        <w:rPr>
          <w:rStyle w:val="Codeinline"/>
        </w:rPr>
        <w:t>=</w:t>
      </w:r>
      <w:r w:rsidRPr="00AE31CE">
        <w:t xml:space="preserve"> soit une fonction. Autrement dit, il faut que </w:t>
      </w:r>
      <w:proofErr w:type="spellStart"/>
      <w:proofErr w:type="gramStart"/>
      <w:r w:rsidRPr="00E2003E">
        <w:rPr>
          <w:rStyle w:val="Codeinline"/>
        </w:rPr>
        <w:t>calcAjoute</w:t>
      </w:r>
      <w:proofErr w:type="spellEnd"/>
      <w:r w:rsidRPr="00E2003E">
        <w:rPr>
          <w:rStyle w:val="Codeinline"/>
        </w:rPr>
        <w:t>(</w:t>
      </w:r>
      <w:proofErr w:type="gramEnd"/>
      <w:r w:rsidRPr="00E2003E">
        <w:rPr>
          <w:rStyle w:val="Codeinline"/>
        </w:rPr>
        <w:t>-10)</w:t>
      </w:r>
      <w:r w:rsidRPr="00AE31CE">
        <w:t xml:space="preserve">, </w:t>
      </w:r>
      <w:proofErr w:type="spellStart"/>
      <w:r w:rsidRPr="00E2003E">
        <w:rPr>
          <w:rStyle w:val="Codeinline"/>
        </w:rPr>
        <w:t>calcAjoute</w:t>
      </w:r>
      <w:proofErr w:type="spellEnd"/>
      <w:r w:rsidRPr="00E2003E">
        <w:rPr>
          <w:rStyle w:val="Codeinline"/>
        </w:rPr>
        <w:t>(-1)</w:t>
      </w:r>
      <w:r w:rsidRPr="00AE31CE">
        <w:t xml:space="preserve">, </w:t>
      </w:r>
      <w:proofErr w:type="spellStart"/>
      <w:r w:rsidRPr="00E2003E">
        <w:rPr>
          <w:rStyle w:val="Codeinline"/>
        </w:rPr>
        <w:t>calcAjoute</w:t>
      </w:r>
      <w:proofErr w:type="spellEnd"/>
      <w:r w:rsidRPr="00E2003E">
        <w:rPr>
          <w:rStyle w:val="Codeinline"/>
        </w:rPr>
        <w:t>(1)</w:t>
      </w:r>
      <w:r w:rsidRPr="00AE31CE">
        <w:t xml:space="preserve"> et </w:t>
      </w:r>
      <w:proofErr w:type="spellStart"/>
      <w:r w:rsidRPr="00E2003E">
        <w:rPr>
          <w:rStyle w:val="Codeinline"/>
        </w:rPr>
        <w:t>calcAjoute</w:t>
      </w:r>
      <w:proofErr w:type="spellEnd"/>
      <w:r w:rsidRPr="00E2003E">
        <w:rPr>
          <w:rStyle w:val="Codeinline"/>
        </w:rPr>
        <w:t>(10)</w:t>
      </w:r>
      <w:r w:rsidRPr="00AE31CE">
        <w:t xml:space="preserve"> soient des fonctions. Qu’est-ce que cela implique à propos de </w:t>
      </w:r>
      <w:proofErr w:type="spellStart"/>
      <w:r w:rsidRPr="00E2003E">
        <w:rPr>
          <w:rStyle w:val="Codeinline"/>
        </w:rPr>
        <w:t>calcAjoute</w:t>
      </w:r>
      <w:proofErr w:type="spellEnd"/>
      <w:r w:rsidRPr="00AE31CE">
        <w:t xml:space="preserve"> et de son type de retour ?</w:t>
      </w:r>
    </w:p>
    <w:p w14:paraId="523B1B14" w14:textId="77777777" w:rsidR="00AD3316" w:rsidRPr="00AE31CE" w:rsidRDefault="00AD3316" w:rsidP="00AD3316">
      <w:r w:rsidRPr="00AE31CE">
        <w:t xml:space="preserve">Il faut que </w:t>
      </w:r>
      <w:proofErr w:type="spellStart"/>
      <w:r w:rsidRPr="00E2003E">
        <w:rPr>
          <w:rStyle w:val="Codeinline"/>
        </w:rPr>
        <w:t>calcAjoute</w:t>
      </w:r>
      <w:proofErr w:type="spellEnd"/>
      <w:r w:rsidRPr="00AE31CE" w:rsidDel="001B7545">
        <w:t xml:space="preserve"> </w:t>
      </w:r>
      <w:r w:rsidRPr="00AE31CE">
        <w:t xml:space="preserve">soit </w:t>
      </w:r>
      <w:r w:rsidRPr="00AE31CE">
        <w:rPr>
          <w:u w:val="single"/>
        </w:rPr>
        <w:t>une fonction qui reçoit un nombre</w:t>
      </w:r>
      <w:r w:rsidRPr="00AE31CE">
        <w:t xml:space="preserve"> (-10, -1, 1 ou 10) </w:t>
      </w:r>
      <w:r w:rsidRPr="00AE31CE">
        <w:rPr>
          <w:u w:val="single"/>
        </w:rPr>
        <w:t>et qui renvoie… une fonction</w:t>
      </w:r>
      <w:r w:rsidRPr="00AE31CE">
        <w:t xml:space="preserve"> ! Sur base du nombre qu’elle reçoit, </w:t>
      </w:r>
      <w:proofErr w:type="spellStart"/>
      <w:r w:rsidRPr="00E2003E">
        <w:rPr>
          <w:rStyle w:val="Codeinline"/>
        </w:rPr>
        <w:t>calcAjoute</w:t>
      </w:r>
      <w:proofErr w:type="spellEnd"/>
      <w:r w:rsidRPr="00AE31CE" w:rsidDel="001B7545">
        <w:t xml:space="preserve"> </w:t>
      </w:r>
      <w:r w:rsidRPr="00AE31CE">
        <w:t>construit une fonction et la renvoie.</w:t>
      </w:r>
    </w:p>
    <w:p w14:paraId="408ABF68" w14:textId="5310B2E1" w:rsidR="00AD3316" w:rsidRPr="00AE31CE" w:rsidRDefault="00AD3316" w:rsidP="00AD3316">
      <w:r w:rsidRPr="00AE31CE">
        <w:t xml:space="preserve">Définissez la fonction </w:t>
      </w:r>
      <w:proofErr w:type="spellStart"/>
      <w:r w:rsidRPr="00E2003E">
        <w:rPr>
          <w:rStyle w:val="Codeinline"/>
        </w:rPr>
        <w:t>calcAjoute</w:t>
      </w:r>
      <w:proofErr w:type="spellEnd"/>
      <w:r w:rsidRPr="00AE31CE">
        <w:t xml:space="preserve">. Il y a plusieurs manières de le faire (pensez notamment aux diverses manières d’écrire une fonction en </w:t>
      </w:r>
      <w:r w:rsidR="00A17C16">
        <w:t>JavaScript</w:t>
      </w:r>
      <w:r w:rsidRPr="00AE31CE">
        <w:t> : notation standard, notation littérale</w:t>
      </w:r>
      <w:r w:rsidR="0010546A">
        <w:t>, grosse flèche</w:t>
      </w:r>
      <w:r w:rsidRPr="00AE31CE">
        <w:t>…).</w:t>
      </w:r>
    </w:p>
    <w:p w14:paraId="25DDDD43" w14:textId="1E8DDA35" w:rsidR="00AD3316" w:rsidRPr="00AE31CE" w:rsidRDefault="00AD3316" w:rsidP="00AD3316">
      <w:r w:rsidRPr="00AE31CE">
        <w:t>Ce processus consistant à définir une fonction qui renvoie l’action à associer à un élément HTML est utilisé à nouveau dans l’étape suivante ; assurez-vous donc de bien le comprendre ! Il s’avère tout particulièrement pratique lorsqu’il faut traiter une série d’éléments HTML qui ont des effets similaires</w:t>
      </w:r>
      <w:r w:rsidR="00871B46">
        <w:t xml:space="preserve"> (comme les 4 boutons ici)</w:t>
      </w:r>
      <w:r w:rsidRPr="00AE31CE">
        <w:t>.</w:t>
      </w:r>
    </w:p>
    <w:p w14:paraId="4B7E1D12" w14:textId="77777777" w:rsidR="00AD3316" w:rsidRPr="00AE31CE" w:rsidRDefault="00AD3316" w:rsidP="00AD3316">
      <w:r w:rsidRPr="00AE31CE">
        <w:t>Testez la calculatrice.</w:t>
      </w:r>
    </w:p>
    <w:p w14:paraId="402E0B30" w14:textId="77777777" w:rsidR="00AD3316" w:rsidRPr="00AE31CE" w:rsidRDefault="00AD3316" w:rsidP="00AD3316">
      <w:pPr>
        <w:pStyle w:val="Heading2"/>
      </w:pPr>
      <w:r w:rsidRPr="00AE31CE">
        <w:t>Étape 5 : le troisième groupe de boutons</w:t>
      </w:r>
    </w:p>
    <w:p w14:paraId="41700D80" w14:textId="4EC36A73" w:rsidR="00AD3316" w:rsidRPr="00AE31CE" w:rsidRDefault="00AD3316" w:rsidP="00AD3316">
      <w:r w:rsidRPr="00AE31CE">
        <w:t>Le dernier groupe de boutons… parmi ceux-ci, un seul réalise véritablement une opération</w:t>
      </w:r>
      <w:r w:rsidR="00871B46">
        <w:t xml:space="preserve"> sur la valeur</w:t>
      </w:r>
      <w:r w:rsidRPr="00AE31CE">
        <w:t> : il s’agit du premier. Cette opération est ×2, ×5 ou ×10. Initialement, lors du lancement de la calculette, l’opération est ×2 mais, si l’utilisateur clique sur l’un des trois boutons qui suivent, l’opération change (pour devenir respectivement ×2, ×5 ou ×10).</w:t>
      </w:r>
    </w:p>
    <w:p w14:paraId="02C2B1E8" w14:textId="77777777" w:rsidR="00AD3316" w:rsidRPr="00AE31CE" w:rsidRDefault="00AD3316" w:rsidP="00AD3316">
      <w:r w:rsidRPr="00AE31CE">
        <w:t xml:space="preserve">Tout d’abord, comme dans l’étape précédente, définissez une fonction </w:t>
      </w:r>
      <w:proofErr w:type="spellStart"/>
      <w:r w:rsidRPr="00E2003E">
        <w:rPr>
          <w:rStyle w:val="Codeinline"/>
        </w:rPr>
        <w:t>calcMultiplie</w:t>
      </w:r>
      <w:proofErr w:type="spellEnd"/>
      <w:r w:rsidRPr="00E2003E">
        <w:rPr>
          <w:rStyle w:val="Codeinline"/>
        </w:rPr>
        <w:t>(x)</w:t>
      </w:r>
      <w:r w:rsidRPr="00AE31CE">
        <w:t xml:space="preserve"> qui renvoie une fonction procédant au calcul et rafraîchissant l’affichage. Dans la suite, on utilisera </w:t>
      </w:r>
      <w:proofErr w:type="spellStart"/>
      <w:proofErr w:type="gramStart"/>
      <w:r w:rsidRPr="00E2003E">
        <w:rPr>
          <w:rStyle w:val="Codeinline"/>
        </w:rPr>
        <w:t>calcMultiplie</w:t>
      </w:r>
      <w:proofErr w:type="spellEnd"/>
      <w:r w:rsidRPr="00E2003E">
        <w:rPr>
          <w:rStyle w:val="Codeinline"/>
        </w:rPr>
        <w:t>(</w:t>
      </w:r>
      <w:proofErr w:type="gramEnd"/>
      <w:r w:rsidRPr="00E2003E">
        <w:rPr>
          <w:rStyle w:val="Codeinline"/>
        </w:rPr>
        <w:t>2)</w:t>
      </w:r>
      <w:r w:rsidRPr="00AE31CE">
        <w:t xml:space="preserve">, </w:t>
      </w:r>
      <w:proofErr w:type="spellStart"/>
      <w:r w:rsidRPr="00E2003E">
        <w:rPr>
          <w:rStyle w:val="Codeinline"/>
        </w:rPr>
        <w:t>calcMultiplie</w:t>
      </w:r>
      <w:proofErr w:type="spellEnd"/>
      <w:r w:rsidRPr="00E2003E">
        <w:rPr>
          <w:rStyle w:val="Codeinline"/>
        </w:rPr>
        <w:t>(5)</w:t>
      </w:r>
      <w:r w:rsidRPr="00AE31CE">
        <w:t xml:space="preserve"> et </w:t>
      </w:r>
      <w:proofErr w:type="spellStart"/>
      <w:r w:rsidRPr="00E2003E">
        <w:rPr>
          <w:rStyle w:val="Codeinline"/>
        </w:rPr>
        <w:t>calcMultiplie</w:t>
      </w:r>
      <w:proofErr w:type="spellEnd"/>
      <w:r w:rsidRPr="00E2003E">
        <w:rPr>
          <w:rStyle w:val="Codeinline"/>
        </w:rPr>
        <w:t>(10)</w:t>
      </w:r>
      <w:r w:rsidRPr="00AE31CE">
        <w:t>.</w:t>
      </w:r>
    </w:p>
    <w:p w14:paraId="022FD2EC" w14:textId="77777777" w:rsidR="00AD3316" w:rsidRPr="00AE31CE" w:rsidRDefault="00AD3316" w:rsidP="00AD3316">
      <w:r w:rsidRPr="00AE31CE">
        <w:lastRenderedPageBreak/>
        <w:t xml:space="preserve">Assurez-vous qu’initialement, on associe au bouton de multiplication l’opération </w:t>
      </w:r>
      <w:proofErr w:type="spellStart"/>
      <w:proofErr w:type="gramStart"/>
      <w:r w:rsidRPr="00E2003E">
        <w:rPr>
          <w:rStyle w:val="Codeinline"/>
        </w:rPr>
        <w:t>calcMultiplie</w:t>
      </w:r>
      <w:proofErr w:type="spellEnd"/>
      <w:r w:rsidRPr="00E2003E">
        <w:rPr>
          <w:rStyle w:val="Codeinline"/>
        </w:rPr>
        <w:t>(</w:t>
      </w:r>
      <w:proofErr w:type="gramEnd"/>
      <w:r w:rsidRPr="00E2003E">
        <w:rPr>
          <w:rStyle w:val="Codeinline"/>
        </w:rPr>
        <w:t>2)</w:t>
      </w:r>
      <w:r w:rsidRPr="00AE31CE">
        <w:t xml:space="preserve"> : modifiez la fonction </w:t>
      </w:r>
      <w:r w:rsidRPr="00AE31CE">
        <w:rPr>
          <w:rStyle w:val="BoutCode"/>
        </w:rPr>
        <w:t>init</w:t>
      </w:r>
      <w:r w:rsidRPr="00AE31CE">
        <w:t xml:space="preserve"> en conséquence.</w:t>
      </w:r>
    </w:p>
    <w:p w14:paraId="7FBB5FB4" w14:textId="6ABA03CE" w:rsidR="00AD3316" w:rsidRPr="00AE31CE" w:rsidRDefault="00AD3316" w:rsidP="00AD3316">
      <w:r w:rsidRPr="00AE31CE">
        <w:t>Que devra réaliser un clic sur le bouton « ×5 » ? Principalement deux choses : (1)</w:t>
      </w:r>
      <w:r w:rsidR="00871B46">
        <w:t> </w:t>
      </w:r>
      <w:r w:rsidRPr="00AE31CE">
        <w:t>modifier le texte du bouton de multiplication et (2) modifier l’action du bouton de multiplication.</w:t>
      </w:r>
    </w:p>
    <w:p w14:paraId="52538787" w14:textId="77777777" w:rsidR="00AD3316" w:rsidRPr="00AE31CE" w:rsidRDefault="00AD3316" w:rsidP="00AD3316">
      <w:r w:rsidRPr="00AE31CE">
        <w:t>Les boutons « x2 » et « x10 » auront des effets similaires.</w:t>
      </w:r>
    </w:p>
    <w:p w14:paraId="69832413" w14:textId="77777777" w:rsidR="00AD3316" w:rsidRPr="00AE31CE" w:rsidRDefault="00AD3316" w:rsidP="00AD3316">
      <w:r w:rsidRPr="00AE31CE">
        <w:t>Comme l’effet sera quasiment le même pour les trois boutons (×2, ×5 et ×10), au lieu de répéter du code similaire, il vaudrait mieux ne l’écrire qu’une seule fois et utiliser un paramètre (un argument) pour ce qui change (à savoir la valeur 2, 5 ou 10).</w:t>
      </w:r>
    </w:p>
    <w:p w14:paraId="670BEB87" w14:textId="77777777" w:rsidR="00AD3316" w:rsidRPr="00AE31CE" w:rsidRDefault="00AD3316" w:rsidP="00AD3316">
      <w:r w:rsidRPr="00AE31CE">
        <w:t xml:space="preserve">Définissez donc une fonction </w:t>
      </w:r>
      <w:proofErr w:type="spellStart"/>
      <w:r w:rsidRPr="00E2003E">
        <w:rPr>
          <w:rStyle w:val="Codeinline"/>
        </w:rPr>
        <w:t>effetBoutonFois</w:t>
      </w:r>
      <w:proofErr w:type="spellEnd"/>
      <w:r w:rsidRPr="00AE31CE">
        <w:t xml:space="preserve"> qui recevra comme argument 2, 5 ou 10 et qui renverra l’action (c’est-à-dire une fonction) associée au bouton en question. Associez ces actions aux boutons adéquats dans la fonction </w:t>
      </w:r>
      <w:r w:rsidRPr="00E2003E">
        <w:rPr>
          <w:rStyle w:val="Codeinline"/>
        </w:rPr>
        <w:t>init</w:t>
      </w:r>
      <w:r w:rsidRPr="00AE31CE">
        <w:t>.</w:t>
      </w:r>
    </w:p>
    <w:p w14:paraId="4F579932" w14:textId="77777777" w:rsidR="00AD3316" w:rsidRPr="00AE31CE" w:rsidRDefault="00AD3316" w:rsidP="00AD3316">
      <w:pPr>
        <w:pStyle w:val="Heading1"/>
      </w:pPr>
      <w:bookmarkStart w:id="6" w:name="_Toc496344439"/>
      <w:bookmarkStart w:id="7" w:name="_Toc180309903"/>
      <w:r w:rsidRPr="00AE31CE">
        <w:lastRenderedPageBreak/>
        <w:t>Exercice 4 : Redimensionnements</w:t>
      </w:r>
      <w:bookmarkEnd w:id="6"/>
      <w:bookmarkEnd w:id="7"/>
    </w:p>
    <w:p w14:paraId="581DE292" w14:textId="77777777" w:rsidR="00871B46" w:rsidRPr="00FD2487" w:rsidRDefault="00871B46" w:rsidP="00871B46">
      <w:pPr>
        <w:pStyle w:val="Objectifsgnrauxtitre"/>
      </w:pPr>
      <w:r>
        <w:rPr>
          <w:noProof/>
        </w:rPr>
        <w:drawing>
          <wp:anchor distT="0" distB="0" distL="114300" distR="114300" simplePos="0" relativeHeight="251727872" behindDoc="0" locked="0" layoutInCell="1" allowOverlap="1" wp14:anchorId="7E0B92A3" wp14:editId="1D056DE7">
            <wp:simplePos x="0" y="0"/>
            <wp:positionH relativeFrom="margin">
              <wp:posOffset>5134658</wp:posOffset>
            </wp:positionH>
            <wp:positionV relativeFrom="paragraph">
              <wp:posOffset>68580</wp:posOffset>
            </wp:positionV>
            <wp:extent cx="540000" cy="540000"/>
            <wp:effectExtent l="0" t="0" r="0" b="0"/>
            <wp:wrapNone/>
            <wp:docPr id="783632217" name="Picture 783632217"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0D89E464" w14:textId="77777777" w:rsidR="00871B46" w:rsidRPr="00AD3316" w:rsidRDefault="00871B46" w:rsidP="00871B46">
      <w:pPr>
        <w:pStyle w:val="Objectifsgnraux"/>
      </w:pPr>
      <w:r>
        <w:t>Utiliser les fonctions de haut niveau et les syntaxes avancées pour</w:t>
      </w:r>
      <w:r>
        <w:br/>
        <w:t>gérer des réactions événementielles similaires ou encore pour retarder l’exécution du code.</w:t>
      </w:r>
    </w:p>
    <w:p w14:paraId="6E9CF65E" w14:textId="7D30F61C" w:rsidR="00AD3316" w:rsidRPr="00AE31CE" w:rsidRDefault="00AD3316" w:rsidP="00AD3316">
      <w:r w:rsidRPr="00AE31CE">
        <w:t>Le document HTML de cet exercice affiche trois blocs colorés de tailles différentes (l’un est nettement plus grand que les deux autres). À eux trois, ces blocs colorés doivent se partager l’emplacement déterminé par un cadre. D’un simple clic, l’utilisateur devra pouvoir choisir lequel des trois blocs colorés va occuper la place la plus importante.</w:t>
      </w:r>
    </w:p>
    <w:p w14:paraId="16A460DF" w14:textId="3D25196E" w:rsidR="00AD3316" w:rsidRPr="00AE31CE" w:rsidRDefault="00AD3316" w:rsidP="00AD3316">
      <w:r w:rsidRPr="00AE31CE">
        <w:t xml:space="preserve">C’est un mécanisme d’affichage dynamique assez souvent utilisé dans les sites web (parfois appelé « accordéon » à cause des différentes parties qui se plient et se déplient). Certains outils, comme jQuery, permettent de réaliser des présentations de très grande qualité mais, ici, pour l’exercice, on va se contenter d’utiliser des fonctionnalités </w:t>
      </w:r>
      <w:r w:rsidR="00A17C16">
        <w:t>JavaScript</w:t>
      </w:r>
      <w:r w:rsidRPr="00AE31CE">
        <w:t>.</w:t>
      </w:r>
    </w:p>
    <w:p w14:paraId="3B251411" w14:textId="77777777" w:rsidR="00AD3316" w:rsidRPr="00AE31CE" w:rsidRDefault="00AD3316" w:rsidP="00AD3316">
      <w:pPr>
        <w:pStyle w:val="Heading2"/>
      </w:pPr>
      <w:r w:rsidRPr="00AE31CE">
        <w:t>Étape 1</w:t>
      </w:r>
      <w:r>
        <w:t> : le document de départ</w:t>
      </w:r>
    </w:p>
    <w:p w14:paraId="187FADD7" w14:textId="77777777" w:rsidR="00AD3316" w:rsidRPr="00AE31CE" w:rsidRDefault="00AD3316" w:rsidP="00AD3316">
      <w:r w:rsidRPr="00AE31CE">
        <w:t>Voici le fichier HTML de départ.</w:t>
      </w:r>
    </w:p>
    <w:p w14:paraId="753CC687" w14:textId="77777777" w:rsidR="00AD3316" w:rsidRPr="00AD3316" w:rsidRDefault="00AD3316" w:rsidP="00AD3316">
      <w:pPr>
        <w:pStyle w:val="Code"/>
        <w:rPr>
          <w:lang w:val="en-US"/>
        </w:rPr>
      </w:pPr>
      <w:r w:rsidRPr="00AD3316">
        <w:rPr>
          <w:lang w:val="en-US"/>
        </w:rPr>
        <w:t>&lt;!DOCTYPE html&gt;</w:t>
      </w:r>
    </w:p>
    <w:p w14:paraId="37991670" w14:textId="77777777" w:rsidR="00AD3316" w:rsidRPr="00AD3316" w:rsidRDefault="00AD3316" w:rsidP="00AD3316">
      <w:pPr>
        <w:pStyle w:val="Code"/>
        <w:rPr>
          <w:lang w:val="en-US"/>
        </w:rPr>
      </w:pPr>
      <w:r w:rsidRPr="00AD3316">
        <w:rPr>
          <w:lang w:val="en-US"/>
        </w:rPr>
        <w:t>&lt;html&gt;</w:t>
      </w:r>
    </w:p>
    <w:p w14:paraId="06FEA806" w14:textId="77777777" w:rsidR="00AD3316" w:rsidRPr="00AD3316" w:rsidRDefault="00AD3316" w:rsidP="00AD3316">
      <w:pPr>
        <w:pStyle w:val="Code"/>
        <w:rPr>
          <w:lang w:val="en-US"/>
        </w:rPr>
      </w:pPr>
      <w:r w:rsidRPr="00AD3316">
        <w:rPr>
          <w:lang w:val="en-US"/>
        </w:rPr>
        <w:t xml:space="preserve">  &lt;head&gt;</w:t>
      </w:r>
    </w:p>
    <w:p w14:paraId="72809FC8" w14:textId="77777777" w:rsidR="00AD3316" w:rsidRPr="00AD3316" w:rsidRDefault="00AD3316" w:rsidP="00AD3316">
      <w:pPr>
        <w:pStyle w:val="Code"/>
        <w:rPr>
          <w:lang w:val="en-US"/>
        </w:rPr>
      </w:pPr>
      <w:r w:rsidRPr="00AD3316">
        <w:rPr>
          <w:lang w:val="en-US"/>
        </w:rPr>
        <w:t xml:space="preserve">    &lt;meta charset="UTF-8"/&gt;</w:t>
      </w:r>
    </w:p>
    <w:p w14:paraId="4B7E9EF0" w14:textId="77777777" w:rsidR="00AD3316" w:rsidRPr="00AD3316" w:rsidRDefault="00AD3316" w:rsidP="00AD3316">
      <w:pPr>
        <w:pStyle w:val="Code"/>
        <w:rPr>
          <w:lang w:val="en-US"/>
        </w:rPr>
      </w:pPr>
      <w:r w:rsidRPr="00AD3316">
        <w:rPr>
          <w:lang w:val="en-US"/>
        </w:rPr>
        <w:t xml:space="preserve">    &lt;style&gt;</w:t>
      </w:r>
    </w:p>
    <w:p w14:paraId="53A42A96" w14:textId="77777777" w:rsidR="00AD3316" w:rsidRPr="00AD3316" w:rsidRDefault="00AD3316" w:rsidP="00AD3316">
      <w:pPr>
        <w:pStyle w:val="Code"/>
        <w:rPr>
          <w:lang w:val="en-US"/>
        </w:rPr>
      </w:pPr>
      <w:r w:rsidRPr="00AD3316">
        <w:rPr>
          <w:lang w:val="en-US"/>
        </w:rPr>
        <w:t xml:space="preserve">      #cadre </w:t>
      </w:r>
      <w:proofErr w:type="gramStart"/>
      <w:r w:rsidRPr="00AD3316">
        <w:rPr>
          <w:lang w:val="en-US"/>
        </w:rPr>
        <w:t>{ border</w:t>
      </w:r>
      <w:proofErr w:type="gramEnd"/>
      <w:r w:rsidRPr="00AD3316">
        <w:rPr>
          <w:lang w:val="en-US"/>
        </w:rPr>
        <w:t>: 1px solid black; margin: auto;</w:t>
      </w:r>
    </w:p>
    <w:p w14:paraId="5C02AEAE" w14:textId="77777777" w:rsidR="00AD3316" w:rsidRPr="00AD3316" w:rsidRDefault="00AD3316" w:rsidP="00AD3316">
      <w:pPr>
        <w:pStyle w:val="Code"/>
        <w:rPr>
          <w:lang w:val="en-US"/>
        </w:rPr>
      </w:pPr>
      <w:r w:rsidRPr="00AD3316">
        <w:rPr>
          <w:lang w:val="en-US"/>
        </w:rPr>
        <w:t xml:space="preserve">               width: 600px; height: 220px</w:t>
      </w:r>
      <w:proofErr w:type="gramStart"/>
      <w:r w:rsidRPr="00AD3316">
        <w:rPr>
          <w:lang w:val="en-US"/>
        </w:rPr>
        <w:t>; }</w:t>
      </w:r>
      <w:proofErr w:type="gramEnd"/>
    </w:p>
    <w:p w14:paraId="6DF44284" w14:textId="77777777" w:rsidR="00AD3316" w:rsidRPr="00AD3316" w:rsidRDefault="00AD3316" w:rsidP="00AD3316">
      <w:pPr>
        <w:pStyle w:val="Code"/>
        <w:rPr>
          <w:lang w:val="en-US"/>
        </w:rPr>
      </w:pPr>
      <w:r w:rsidRPr="00AD3316">
        <w:rPr>
          <w:lang w:val="en-US"/>
        </w:rPr>
        <w:t xml:space="preserve">      #cadre div </w:t>
      </w:r>
      <w:proofErr w:type="gramStart"/>
      <w:r w:rsidRPr="00AD3316">
        <w:rPr>
          <w:lang w:val="en-US"/>
        </w:rPr>
        <w:t>{ height</w:t>
      </w:r>
      <w:proofErr w:type="gramEnd"/>
      <w:r w:rsidRPr="00AD3316">
        <w:rPr>
          <w:lang w:val="en-US"/>
        </w:rPr>
        <w:t>: 200px; margin: 10px; float: left; }</w:t>
      </w:r>
    </w:p>
    <w:p w14:paraId="4EA8C514" w14:textId="77777777" w:rsidR="00AD3316" w:rsidRPr="00AD3316" w:rsidRDefault="00AD3316" w:rsidP="00AD3316">
      <w:pPr>
        <w:pStyle w:val="Code"/>
        <w:rPr>
          <w:lang w:val="en-US"/>
        </w:rPr>
      </w:pPr>
      <w:r w:rsidRPr="00AD3316">
        <w:rPr>
          <w:lang w:val="en-US"/>
        </w:rPr>
        <w:t xml:space="preserve">      #bloc0 </w:t>
      </w:r>
      <w:proofErr w:type="gramStart"/>
      <w:r w:rsidRPr="00AD3316">
        <w:rPr>
          <w:lang w:val="en-US"/>
        </w:rPr>
        <w:t>{ background</w:t>
      </w:r>
      <w:proofErr w:type="gramEnd"/>
      <w:r w:rsidRPr="00AD3316">
        <w:rPr>
          <w:lang w:val="en-US"/>
        </w:rPr>
        <w:t>-color: blue; width: 500px; }</w:t>
      </w:r>
    </w:p>
    <w:p w14:paraId="3B9D654F" w14:textId="77777777" w:rsidR="00AD3316" w:rsidRPr="00AD3316" w:rsidRDefault="00AD3316" w:rsidP="00AD3316">
      <w:pPr>
        <w:pStyle w:val="Code"/>
        <w:rPr>
          <w:lang w:val="en-US"/>
        </w:rPr>
      </w:pPr>
      <w:r w:rsidRPr="00AD3316">
        <w:rPr>
          <w:lang w:val="en-US"/>
        </w:rPr>
        <w:t xml:space="preserve">      #bloc1 </w:t>
      </w:r>
      <w:proofErr w:type="gramStart"/>
      <w:r w:rsidRPr="00AD3316">
        <w:rPr>
          <w:lang w:val="en-US"/>
        </w:rPr>
        <w:t>{ background</w:t>
      </w:r>
      <w:proofErr w:type="gramEnd"/>
      <w:r w:rsidRPr="00AD3316">
        <w:rPr>
          <w:lang w:val="en-US"/>
        </w:rPr>
        <w:t>-color: red; width: 20px; }</w:t>
      </w:r>
    </w:p>
    <w:p w14:paraId="204467C2" w14:textId="77777777" w:rsidR="00AD3316" w:rsidRPr="00AD3316" w:rsidRDefault="00AD3316" w:rsidP="00AD3316">
      <w:pPr>
        <w:pStyle w:val="Code"/>
        <w:rPr>
          <w:lang w:val="en-US"/>
        </w:rPr>
      </w:pPr>
      <w:r w:rsidRPr="00AD3316">
        <w:rPr>
          <w:lang w:val="en-US"/>
        </w:rPr>
        <w:t xml:space="preserve">      #bloc2 </w:t>
      </w:r>
      <w:proofErr w:type="gramStart"/>
      <w:r w:rsidRPr="00AD3316">
        <w:rPr>
          <w:lang w:val="en-US"/>
        </w:rPr>
        <w:t>{ background</w:t>
      </w:r>
      <w:proofErr w:type="gramEnd"/>
      <w:r w:rsidRPr="00AD3316">
        <w:rPr>
          <w:lang w:val="en-US"/>
        </w:rPr>
        <w:t>-color: green; width: 20px; }</w:t>
      </w:r>
    </w:p>
    <w:p w14:paraId="7B4D5211" w14:textId="77777777" w:rsidR="00AD3316" w:rsidRPr="00AD3316" w:rsidRDefault="00AD3316" w:rsidP="00AD3316">
      <w:pPr>
        <w:pStyle w:val="Code"/>
        <w:rPr>
          <w:lang w:val="en-US"/>
        </w:rPr>
      </w:pPr>
      <w:r w:rsidRPr="00AD3316">
        <w:rPr>
          <w:lang w:val="en-US"/>
        </w:rPr>
        <w:t xml:space="preserve">    &lt;/style&gt;</w:t>
      </w:r>
    </w:p>
    <w:p w14:paraId="60525926" w14:textId="77777777" w:rsidR="00AD3316" w:rsidRPr="00AD3316" w:rsidRDefault="00AD3316" w:rsidP="00AD3316">
      <w:pPr>
        <w:pStyle w:val="Code"/>
        <w:rPr>
          <w:lang w:val="en-US"/>
        </w:rPr>
      </w:pPr>
      <w:r w:rsidRPr="00AD3316">
        <w:rPr>
          <w:lang w:val="en-US"/>
        </w:rPr>
        <w:t xml:space="preserve">  &lt;/head&gt;</w:t>
      </w:r>
    </w:p>
    <w:p w14:paraId="5232F420" w14:textId="77777777" w:rsidR="00AD3316" w:rsidRPr="00AD3316" w:rsidRDefault="00AD3316" w:rsidP="00AD3316">
      <w:pPr>
        <w:pStyle w:val="Code"/>
        <w:rPr>
          <w:lang w:val="en-US"/>
        </w:rPr>
      </w:pPr>
      <w:r w:rsidRPr="00AD3316">
        <w:rPr>
          <w:lang w:val="en-US"/>
        </w:rPr>
        <w:t xml:space="preserve">  &lt;body&gt;</w:t>
      </w:r>
    </w:p>
    <w:p w14:paraId="07CC49FE" w14:textId="77777777" w:rsidR="00AD3316" w:rsidRPr="00AD3316" w:rsidRDefault="00AD3316" w:rsidP="00AD3316">
      <w:pPr>
        <w:pStyle w:val="Code"/>
        <w:rPr>
          <w:lang w:val="en-US"/>
        </w:rPr>
      </w:pPr>
      <w:r w:rsidRPr="00AD3316">
        <w:rPr>
          <w:lang w:val="en-US"/>
        </w:rPr>
        <w:t xml:space="preserve">    &lt;div id="cadre"&gt;</w:t>
      </w:r>
    </w:p>
    <w:p w14:paraId="433F4AFF" w14:textId="77777777" w:rsidR="00AD3316" w:rsidRPr="00AD3316" w:rsidRDefault="00AD3316" w:rsidP="00AD3316">
      <w:pPr>
        <w:pStyle w:val="Code"/>
        <w:rPr>
          <w:lang w:val="en-US"/>
        </w:rPr>
      </w:pPr>
      <w:r w:rsidRPr="00AD3316">
        <w:rPr>
          <w:lang w:val="en-US"/>
        </w:rPr>
        <w:t xml:space="preserve">      &lt;div id="bloc0" onclick="</w:t>
      </w:r>
      <w:proofErr w:type="spellStart"/>
      <w:r w:rsidRPr="00AD3316">
        <w:rPr>
          <w:lang w:val="en-US"/>
        </w:rPr>
        <w:t>clic</w:t>
      </w:r>
      <w:proofErr w:type="spellEnd"/>
      <w:r w:rsidRPr="00AD3316">
        <w:rPr>
          <w:lang w:val="en-US"/>
        </w:rPr>
        <w:t>(0);"&gt;&lt;/div&gt;</w:t>
      </w:r>
    </w:p>
    <w:p w14:paraId="6E2CFB8A" w14:textId="77777777" w:rsidR="00AD3316" w:rsidRPr="00AD3316" w:rsidRDefault="00AD3316" w:rsidP="00AD3316">
      <w:pPr>
        <w:pStyle w:val="Code"/>
        <w:rPr>
          <w:lang w:val="en-US"/>
        </w:rPr>
      </w:pPr>
      <w:r w:rsidRPr="00AD3316">
        <w:rPr>
          <w:lang w:val="en-US"/>
        </w:rPr>
        <w:t xml:space="preserve">      &lt;div id="bloc1" onclick="</w:t>
      </w:r>
      <w:proofErr w:type="spellStart"/>
      <w:r w:rsidRPr="00AD3316">
        <w:rPr>
          <w:lang w:val="en-US"/>
        </w:rPr>
        <w:t>clic</w:t>
      </w:r>
      <w:proofErr w:type="spellEnd"/>
      <w:r w:rsidRPr="00AD3316">
        <w:rPr>
          <w:lang w:val="en-US"/>
        </w:rPr>
        <w:t>(1);"&gt;&lt;/div&gt;</w:t>
      </w:r>
    </w:p>
    <w:p w14:paraId="4EBAD458" w14:textId="77777777" w:rsidR="00AD3316" w:rsidRPr="00AD3316" w:rsidRDefault="00AD3316" w:rsidP="00AD3316">
      <w:pPr>
        <w:pStyle w:val="Code"/>
        <w:rPr>
          <w:lang w:val="en-US"/>
        </w:rPr>
      </w:pPr>
      <w:r w:rsidRPr="00AD3316">
        <w:rPr>
          <w:lang w:val="en-US"/>
        </w:rPr>
        <w:t xml:space="preserve">      &lt;div id="bloc2" onclick="</w:t>
      </w:r>
      <w:proofErr w:type="spellStart"/>
      <w:r w:rsidRPr="00AD3316">
        <w:rPr>
          <w:lang w:val="en-US"/>
        </w:rPr>
        <w:t>clic</w:t>
      </w:r>
      <w:proofErr w:type="spellEnd"/>
      <w:r w:rsidRPr="00AD3316">
        <w:rPr>
          <w:lang w:val="en-US"/>
        </w:rPr>
        <w:t>(2);"&gt;&lt;/div&gt;</w:t>
      </w:r>
    </w:p>
    <w:p w14:paraId="70710D81" w14:textId="77777777" w:rsidR="00AD3316" w:rsidRPr="00AE31CE" w:rsidRDefault="00AD3316" w:rsidP="00AD3316">
      <w:pPr>
        <w:pStyle w:val="Code"/>
      </w:pPr>
      <w:r w:rsidRPr="00AD3316">
        <w:rPr>
          <w:lang w:val="en-US"/>
        </w:rPr>
        <w:t xml:space="preserve">    </w:t>
      </w:r>
      <w:r w:rsidRPr="00AE31CE">
        <w:t>&lt;/div&gt;</w:t>
      </w:r>
    </w:p>
    <w:p w14:paraId="3C201064" w14:textId="77777777" w:rsidR="00AD3316" w:rsidRPr="00AE31CE" w:rsidRDefault="00AD3316" w:rsidP="00AD3316">
      <w:pPr>
        <w:pStyle w:val="Code"/>
      </w:pPr>
      <w:r w:rsidRPr="00AE31CE">
        <w:t xml:space="preserve">  &lt;/body&gt;</w:t>
      </w:r>
    </w:p>
    <w:p w14:paraId="35218FFD" w14:textId="77777777" w:rsidR="00AD3316" w:rsidRPr="00AE31CE" w:rsidRDefault="00AD3316" w:rsidP="00AD3316">
      <w:pPr>
        <w:pStyle w:val="Code"/>
      </w:pPr>
      <w:r w:rsidRPr="00AE31CE">
        <w:t>&lt;/html&gt;</w:t>
      </w:r>
    </w:p>
    <w:p w14:paraId="639DB792" w14:textId="77777777" w:rsidR="00AD3316" w:rsidRPr="00AE31CE" w:rsidRDefault="00AD3316" w:rsidP="00AD3316">
      <w:r>
        <w:t xml:space="preserve">Le div </w:t>
      </w:r>
      <w:r w:rsidRPr="00E2003E">
        <w:rPr>
          <w:rStyle w:val="Codeinline"/>
        </w:rPr>
        <w:t>cadre</w:t>
      </w:r>
      <w:r w:rsidRPr="00AE31CE">
        <w:t xml:space="preserve"> délimite l’espace disponible : 600px × 220px. À l’intérieur de celui-ci, on trouve trois div identifiés par</w:t>
      </w:r>
      <w:r>
        <w:t xml:space="preserve"> </w:t>
      </w:r>
      <w:r w:rsidRPr="00E2003E">
        <w:rPr>
          <w:rStyle w:val="Codeinline"/>
        </w:rPr>
        <w:t>bloc0</w:t>
      </w:r>
      <w:r w:rsidRPr="00AE31CE">
        <w:t xml:space="preserve">, </w:t>
      </w:r>
      <w:r w:rsidRPr="00E2003E">
        <w:rPr>
          <w:rStyle w:val="Codeinline"/>
        </w:rPr>
        <w:t>bloc1</w:t>
      </w:r>
      <w:r w:rsidRPr="00AE31CE">
        <w:t xml:space="preserve"> et </w:t>
      </w:r>
      <w:r w:rsidRPr="00E2003E">
        <w:rPr>
          <w:rStyle w:val="Codeinline"/>
        </w:rPr>
        <w:t>bloc2</w:t>
      </w:r>
      <w:r w:rsidRPr="00AE31CE">
        <w:t xml:space="preserve"> faisant tous 200px de hauteur (+ 10px de marge en haut et en bas pour arriver au 220px du cadre) et ayant des couleurs différentes.</w:t>
      </w:r>
    </w:p>
    <w:p w14:paraId="34985400" w14:textId="77777777" w:rsidR="00AD3316" w:rsidRPr="00AE31CE" w:rsidRDefault="00AD3316" w:rsidP="00AD3316">
      <w:pPr>
        <w:spacing w:after="0"/>
      </w:pPr>
      <w:r w:rsidRPr="00AE31CE">
        <w:lastRenderedPageBreak/>
        <w:t>Horizontalement, les 600px sont divisés ainsi (de gauche à droite) :</w:t>
      </w:r>
    </w:p>
    <w:p w14:paraId="52DB566C" w14:textId="77777777" w:rsidR="00AD3316" w:rsidRDefault="00AD3316" w:rsidP="00871B46">
      <w:pPr>
        <w:pStyle w:val="ListParagraph"/>
        <w:numPr>
          <w:ilvl w:val="0"/>
          <w:numId w:val="15"/>
        </w:numPr>
        <w:spacing w:before="0"/>
      </w:pPr>
      <w:r>
        <w:t>10 px de marge ;</w:t>
      </w:r>
    </w:p>
    <w:p w14:paraId="438F3F95" w14:textId="77777777" w:rsidR="00AD3316" w:rsidRPr="00AE31CE" w:rsidRDefault="00AD3316" w:rsidP="00871B46">
      <w:pPr>
        <w:pStyle w:val="ListParagraph"/>
        <w:numPr>
          <w:ilvl w:val="0"/>
          <w:numId w:val="15"/>
        </w:numPr>
        <w:spacing w:before="0"/>
      </w:pPr>
      <w:r w:rsidRPr="00AE31CE">
        <w:t xml:space="preserve">500 px pour le </w:t>
      </w:r>
      <w:r w:rsidRPr="00E2003E">
        <w:rPr>
          <w:rStyle w:val="Codeinline"/>
        </w:rPr>
        <w:t>bloc0</w:t>
      </w:r>
      <w:r w:rsidRPr="00AE31CE">
        <w:t xml:space="preserve"> (bleu) ;</w:t>
      </w:r>
    </w:p>
    <w:p w14:paraId="69870281" w14:textId="77777777" w:rsidR="00AD3316" w:rsidRPr="00AE31CE" w:rsidRDefault="00AD3316" w:rsidP="00871B46">
      <w:pPr>
        <w:pStyle w:val="ListParagraph"/>
        <w:numPr>
          <w:ilvl w:val="0"/>
          <w:numId w:val="15"/>
        </w:numPr>
        <w:spacing w:before="0"/>
      </w:pPr>
      <w:r w:rsidRPr="00AE31CE">
        <w:t>20 px de marge entre deux blocs ;</w:t>
      </w:r>
    </w:p>
    <w:p w14:paraId="7B7804B9" w14:textId="77777777" w:rsidR="00AD3316" w:rsidRPr="00AE31CE" w:rsidRDefault="00AD3316" w:rsidP="00871B46">
      <w:pPr>
        <w:pStyle w:val="ListParagraph"/>
        <w:numPr>
          <w:ilvl w:val="0"/>
          <w:numId w:val="15"/>
        </w:numPr>
        <w:spacing w:before="0"/>
      </w:pPr>
      <w:r w:rsidRPr="00AE31CE">
        <w:t xml:space="preserve">20 px pour le </w:t>
      </w:r>
      <w:r w:rsidRPr="00E2003E">
        <w:rPr>
          <w:rStyle w:val="Codeinline"/>
        </w:rPr>
        <w:t>bloc1</w:t>
      </w:r>
      <w:r w:rsidRPr="00AE31CE">
        <w:t xml:space="preserve"> (rouge) ;</w:t>
      </w:r>
    </w:p>
    <w:p w14:paraId="465A22B2" w14:textId="77777777" w:rsidR="00AD3316" w:rsidRPr="00AE31CE" w:rsidRDefault="00AD3316" w:rsidP="00871B46">
      <w:pPr>
        <w:pStyle w:val="ListParagraph"/>
        <w:numPr>
          <w:ilvl w:val="0"/>
          <w:numId w:val="15"/>
        </w:numPr>
        <w:spacing w:before="0"/>
      </w:pPr>
      <w:r w:rsidRPr="00AE31CE">
        <w:t>20 px de marge entre deux blocs ;</w:t>
      </w:r>
    </w:p>
    <w:p w14:paraId="0AF1D950" w14:textId="77777777" w:rsidR="00AD3316" w:rsidRPr="00AE31CE" w:rsidRDefault="00AD3316" w:rsidP="00871B46">
      <w:pPr>
        <w:pStyle w:val="ListParagraph"/>
        <w:numPr>
          <w:ilvl w:val="0"/>
          <w:numId w:val="15"/>
        </w:numPr>
        <w:spacing w:before="0"/>
      </w:pPr>
      <w:r>
        <w:t xml:space="preserve">20 px pour le </w:t>
      </w:r>
      <w:r w:rsidRPr="00E2003E">
        <w:rPr>
          <w:rStyle w:val="Codeinline"/>
        </w:rPr>
        <w:t>bloc2</w:t>
      </w:r>
      <w:r w:rsidRPr="00AE31CE">
        <w:t xml:space="preserve"> (vert) ;</w:t>
      </w:r>
    </w:p>
    <w:p w14:paraId="7B2A92F2" w14:textId="77777777" w:rsidR="00AD3316" w:rsidRDefault="00AD3316" w:rsidP="00871B46">
      <w:pPr>
        <w:pStyle w:val="ListParagraph"/>
        <w:numPr>
          <w:ilvl w:val="0"/>
          <w:numId w:val="15"/>
        </w:numPr>
        <w:spacing w:before="0"/>
      </w:pPr>
      <w:r>
        <w:t>10 px de marge.</w:t>
      </w:r>
    </w:p>
    <w:p w14:paraId="2B5459A8" w14:textId="77777777" w:rsidR="00AD3316" w:rsidRPr="00AE31CE" w:rsidRDefault="00AD3316" w:rsidP="00AD3316">
      <w:r w:rsidRPr="00AE31CE">
        <w:t>Les « petits » blocs auront donc une largeur de 20px alors que le seul et unique grand s’étendra sur une largeur de 500px.</w:t>
      </w:r>
    </w:p>
    <w:p w14:paraId="5E0052BA" w14:textId="77777777" w:rsidR="00AD3316" w:rsidRPr="00AE31CE" w:rsidRDefault="00AD3316" w:rsidP="00AD3316">
      <w:pPr>
        <w:pStyle w:val="Heading2"/>
      </w:pPr>
      <w:r w:rsidRPr="00AE31CE">
        <w:t>Étape 2</w:t>
      </w:r>
      <w:r>
        <w:t> : un clic pour redimensionner les blocs</w:t>
      </w:r>
    </w:p>
    <w:p w14:paraId="5E4B93B2" w14:textId="5CB66441" w:rsidR="00871B46" w:rsidRDefault="00AD3316" w:rsidP="00AD3316">
      <w:r w:rsidRPr="00AE31CE">
        <w:t xml:space="preserve">Pour mémoriser le numéro du grand bloc, ajoutez une variable globale </w:t>
      </w:r>
      <w:proofErr w:type="spellStart"/>
      <w:r w:rsidRPr="00E2003E">
        <w:rPr>
          <w:rStyle w:val="Codeinline"/>
        </w:rPr>
        <w:t>grandActuel</w:t>
      </w:r>
      <w:proofErr w:type="spellEnd"/>
      <w:r w:rsidRPr="00AE31CE">
        <w:t xml:space="preserve"> dans le script </w:t>
      </w:r>
      <w:r w:rsidR="00A17C16">
        <w:t>JavaScript</w:t>
      </w:r>
      <w:r w:rsidRPr="00AE31CE">
        <w:t xml:space="preserve"> (elle sera initialisée à 0</w:t>
      </w:r>
      <w:r w:rsidR="00871B46">
        <w:t>, que c’est le bloc 0 qui occupe le plus de place initialement</w:t>
      </w:r>
      <w:r w:rsidRPr="00AE31CE">
        <w:t>).</w:t>
      </w:r>
    </w:p>
    <w:p w14:paraId="4D729B76" w14:textId="654334C0" w:rsidR="00AD3316" w:rsidRPr="00AE31CE" w:rsidRDefault="00AD3316" w:rsidP="00AD3316">
      <w:r w:rsidRPr="00AE31CE">
        <w:t xml:space="preserve">Notez que, dans le fichier HTML, en cas de clic sur l’un des blocs, on appelle la fonction </w:t>
      </w:r>
      <w:r w:rsidRPr="00E2003E">
        <w:rPr>
          <w:rStyle w:val="Codeinline"/>
        </w:rPr>
        <w:t>clic</w:t>
      </w:r>
      <w:r w:rsidRPr="00AE31CE">
        <w:t xml:space="preserve"> avec, comme argument, le numéro du bloc sur lequel on a cliqué.</w:t>
      </w:r>
    </w:p>
    <w:p w14:paraId="40C2DB4E" w14:textId="77777777" w:rsidR="00AD3316" w:rsidRPr="00AE31CE" w:rsidRDefault="00AD3316" w:rsidP="00AD3316">
      <w:pPr>
        <w:spacing w:after="0"/>
      </w:pPr>
      <w:r w:rsidRPr="00AE31CE">
        <w:t xml:space="preserve">Écrivez cette fonction </w:t>
      </w:r>
      <w:r w:rsidRPr="00E2003E">
        <w:rPr>
          <w:rStyle w:val="Codeinline"/>
        </w:rPr>
        <w:t>clic</w:t>
      </w:r>
      <w:r w:rsidRPr="00AE31CE">
        <w:t xml:space="preserve"> sachant que</w:t>
      </w:r>
    </w:p>
    <w:p w14:paraId="0E640639" w14:textId="77777777" w:rsidR="00AD3316" w:rsidRPr="00AE31CE" w:rsidRDefault="00AD3316" w:rsidP="00871B46">
      <w:pPr>
        <w:pStyle w:val="ListParagraph"/>
        <w:numPr>
          <w:ilvl w:val="0"/>
          <w:numId w:val="16"/>
        </w:numPr>
        <w:spacing w:before="0"/>
      </w:pPr>
      <w:proofErr w:type="gramStart"/>
      <w:r w:rsidRPr="00AE31CE">
        <w:t>si</w:t>
      </w:r>
      <w:proofErr w:type="gramEnd"/>
      <w:r w:rsidRPr="00AE31CE">
        <w:t xml:space="preserve"> le numéro de bloc donné est déjà celui du </w:t>
      </w:r>
      <w:proofErr w:type="spellStart"/>
      <w:r w:rsidRPr="00E2003E">
        <w:rPr>
          <w:rStyle w:val="Codeinline"/>
        </w:rPr>
        <w:t>grandActuel</w:t>
      </w:r>
      <w:proofErr w:type="spellEnd"/>
      <w:r w:rsidRPr="00AE31CE">
        <w:t>, elle ne doit rien faire ;</w:t>
      </w:r>
    </w:p>
    <w:p w14:paraId="2E4F65BE" w14:textId="77777777" w:rsidR="00AD3316" w:rsidRPr="00AE31CE" w:rsidRDefault="00AD3316" w:rsidP="00871B46">
      <w:pPr>
        <w:pStyle w:val="ListParagraph"/>
        <w:numPr>
          <w:ilvl w:val="0"/>
          <w:numId w:val="16"/>
        </w:numPr>
        <w:spacing w:before="0"/>
      </w:pPr>
      <w:proofErr w:type="gramStart"/>
      <w:r w:rsidRPr="00AE31CE">
        <w:t>dans</w:t>
      </w:r>
      <w:proofErr w:type="gramEnd"/>
      <w:r w:rsidRPr="00AE31CE">
        <w:t xml:space="preserve"> le cas contraire, elle doit mettre la largeur de l’ancien grand à 20px, celle du nouveau grand à 500px et mettre à jour la variable </w:t>
      </w:r>
      <w:proofErr w:type="spellStart"/>
      <w:r w:rsidRPr="00E2003E">
        <w:rPr>
          <w:rStyle w:val="Codeinline"/>
        </w:rPr>
        <w:t>grandActuel</w:t>
      </w:r>
      <w:proofErr w:type="spellEnd"/>
      <w:r w:rsidRPr="00AE31CE">
        <w:t>.</w:t>
      </w:r>
    </w:p>
    <w:p w14:paraId="36FEE3DE" w14:textId="77777777" w:rsidR="00AD3316" w:rsidRPr="00AE31CE" w:rsidRDefault="00AD3316" w:rsidP="00AD3316">
      <w:r w:rsidRPr="00AE31CE">
        <w:rPr>
          <w:i/>
        </w:rPr>
        <w:t>Note.</w:t>
      </w:r>
      <w:r w:rsidRPr="00AE31CE">
        <w:t xml:space="preserve"> Pour accéder à un cadre intérieur dont vous connaissez le numéro, vous pouvez passer par le grand cad</w:t>
      </w:r>
      <w:r>
        <w:t xml:space="preserve">re et utiliser </w:t>
      </w:r>
      <w:proofErr w:type="spellStart"/>
      <w:r w:rsidRPr="00E2003E">
        <w:rPr>
          <w:rStyle w:val="Codeinline"/>
        </w:rPr>
        <w:t>children</w:t>
      </w:r>
      <w:proofErr w:type="spellEnd"/>
      <w:r w:rsidRPr="00AE31CE">
        <w:t>.</w:t>
      </w:r>
    </w:p>
    <w:p w14:paraId="6B789E2D" w14:textId="77777777" w:rsidR="00AD3316" w:rsidRPr="00AE31CE" w:rsidRDefault="00AD3316" w:rsidP="00AD3316">
      <w:r w:rsidRPr="00AE31CE">
        <w:rPr>
          <w:i/>
        </w:rPr>
        <w:t>Note (2).</w:t>
      </w:r>
      <w:r w:rsidRPr="00AE31CE">
        <w:t xml:space="preserve"> Pour modifier la largeur d’un élément, comme il s’agit d’un composant de style, il faut utiliser </w:t>
      </w:r>
      <w:proofErr w:type="spellStart"/>
      <w:proofErr w:type="gramStart"/>
      <w:r w:rsidRPr="002F2664">
        <w:rPr>
          <w:rStyle w:val="Codeinline"/>
        </w:rPr>
        <w:t>elem.style</w:t>
      </w:r>
      <w:proofErr w:type="gramEnd"/>
      <w:r w:rsidRPr="002F2664">
        <w:rPr>
          <w:rStyle w:val="Codeinline"/>
        </w:rPr>
        <w:t>.width</w:t>
      </w:r>
      <w:proofErr w:type="spellEnd"/>
      <w:r w:rsidRPr="002F2664">
        <w:rPr>
          <w:rStyle w:val="Codeinline"/>
        </w:rPr>
        <w:t xml:space="preserve"> = "20px"</w:t>
      </w:r>
      <w:r w:rsidRPr="00AE31CE">
        <w:t xml:space="preserve"> (n’oubliez pas les unités). Pour un code plus clair, définissez une fonction </w:t>
      </w:r>
      <w:proofErr w:type="spellStart"/>
      <w:r w:rsidRPr="002F2664">
        <w:rPr>
          <w:rStyle w:val="Codeinline"/>
        </w:rPr>
        <w:t>modWidth</w:t>
      </w:r>
      <w:proofErr w:type="spellEnd"/>
      <w:r w:rsidRPr="00AE31CE">
        <w:t xml:space="preserve"> qui prend comme arguments le numéro d’un cadre (0, 1 ou 2) et la largeur qu’il faut lui donner et effectue la modification.</w:t>
      </w:r>
    </w:p>
    <w:p w14:paraId="0D591F15" w14:textId="77777777" w:rsidR="00AD3316" w:rsidRPr="00AE31CE" w:rsidRDefault="00AD3316" w:rsidP="00AD3316">
      <w:pPr>
        <w:pStyle w:val="Heading2"/>
      </w:pPr>
      <w:r w:rsidRPr="00AE31CE">
        <w:t>Étape 3</w:t>
      </w:r>
      <w:r>
        <w:t> : redimensionnement progressif</w:t>
      </w:r>
    </w:p>
    <w:p w14:paraId="2F0A307D" w14:textId="77777777" w:rsidR="00AD3316" w:rsidRPr="00AE31CE" w:rsidRDefault="00AD3316" w:rsidP="00AD3316">
      <w:r w:rsidRPr="00AE31CE">
        <w:t>Améliorons le côté esthétique : plutôt que de modifier les largeurs de 500px à 20px (et inversement) en une seule fois, pourquoi ne pas faire une boucle qui les modifie peu à peu. Visuellement, cela devrait donner une progression plus plaisante au lieu d’un changement brusque.</w:t>
      </w:r>
    </w:p>
    <w:p w14:paraId="34F2E64E" w14:textId="77777777" w:rsidR="00AD3316" w:rsidRPr="00AE31CE" w:rsidRDefault="00AD3316" w:rsidP="00AD3316">
      <w:r w:rsidRPr="00AE31CE">
        <w:t>La progression pourrait s’effectuer de 10px en 10px.</w:t>
      </w:r>
    </w:p>
    <w:p w14:paraId="657A0F55" w14:textId="77777777" w:rsidR="00AD3316" w:rsidRPr="00AE31CE" w:rsidRDefault="00AD3316" w:rsidP="00AD3316">
      <w:r w:rsidRPr="00AE31CE">
        <w:t>Ainsi, initialement, l’ancien grand mesure 500px et le futur grand, 20px. Après une étape, le premier mesurerait 490px et le second, 30px. Après une seconde étape, on arriverait à 480px pour le premier et 40px pour le second. Et ainsi de suite…</w:t>
      </w:r>
    </w:p>
    <w:p w14:paraId="16AB1748" w14:textId="77777777" w:rsidR="00AD3316" w:rsidRPr="00AE31CE" w:rsidRDefault="00AD3316" w:rsidP="00AD3316">
      <w:r w:rsidRPr="00AE31CE">
        <w:lastRenderedPageBreak/>
        <w:t xml:space="preserve">Modifiez la fonction </w:t>
      </w:r>
      <w:r w:rsidRPr="002F2664">
        <w:rPr>
          <w:rStyle w:val="Codeinline"/>
        </w:rPr>
        <w:t>clic</w:t>
      </w:r>
      <w:r w:rsidRPr="00AE31CE">
        <w:t xml:space="preserve"> en remplaçant les modifications de largeur par une boucle progressive.</w:t>
      </w:r>
    </w:p>
    <w:p w14:paraId="3CA8F21C" w14:textId="77777777" w:rsidR="00AD3316" w:rsidRPr="00AE31CE" w:rsidRDefault="00AD3316" w:rsidP="00AD3316">
      <w:pPr>
        <w:pStyle w:val="Heading2"/>
      </w:pPr>
      <w:r w:rsidRPr="00AE31CE">
        <w:t>Étape 4</w:t>
      </w:r>
      <w:r>
        <w:t> : ralentir le redimensionnement</w:t>
      </w:r>
    </w:p>
    <w:p w14:paraId="385CE48E" w14:textId="77777777" w:rsidR="00AD3316" w:rsidRPr="00AE31CE" w:rsidRDefault="00AD3316" w:rsidP="00AD3316">
      <w:r w:rsidRPr="00AE31CE">
        <w:t xml:space="preserve">Malheureusement, la progression reste trop rapide pour que l’œil humain puisse véritablement l’observer. Comment la ralentir ? En donnant des ordres à effectuer dans le futur, ce qui implique d’utiliser </w:t>
      </w:r>
      <w:proofErr w:type="spellStart"/>
      <w:r w:rsidRPr="002F2664">
        <w:rPr>
          <w:rStyle w:val="Codeinline"/>
        </w:rPr>
        <w:t>setTimeout</w:t>
      </w:r>
      <w:proofErr w:type="spellEnd"/>
      <w:r w:rsidRPr="00AE31CE">
        <w:t>.</w:t>
      </w:r>
    </w:p>
    <w:p w14:paraId="5EB8E0E5" w14:textId="77777777" w:rsidR="00AD3316" w:rsidRPr="00AE31CE" w:rsidRDefault="00AD3316" w:rsidP="00AD3316">
      <w:r w:rsidRPr="00AE31CE">
        <w:t xml:space="preserve">La fonction </w:t>
      </w:r>
      <w:proofErr w:type="spellStart"/>
      <w:r w:rsidRPr="002F2664">
        <w:rPr>
          <w:rStyle w:val="Codeinline"/>
        </w:rPr>
        <w:t>setTimeout</w:t>
      </w:r>
      <w:proofErr w:type="spellEnd"/>
      <w:r w:rsidRPr="00AE31CE">
        <w:t xml:space="preserve"> (en fait, il s’agit d’une méthode de l’objet global </w:t>
      </w:r>
      <w:proofErr w:type="spellStart"/>
      <w:r w:rsidRPr="002F2664">
        <w:rPr>
          <w:rStyle w:val="Codeinline"/>
        </w:rPr>
        <w:t>window</w:t>
      </w:r>
      <w:proofErr w:type="spellEnd"/>
      <w:r w:rsidRPr="00AE31CE">
        <w:t>) permet de demander l’exécution d’une fonction dans un certain nombre de millisecondes dans le futur. Ici, il s’agira de demander l’exécution dans le futur de deux modifications de largeur (celle portant sur l’ancien grand et celle portant sur le nouveau grand).</w:t>
      </w:r>
    </w:p>
    <w:p w14:paraId="75988BB4" w14:textId="77777777" w:rsidR="00AD3316" w:rsidRPr="00AE31CE" w:rsidRDefault="00AD3316" w:rsidP="00AD3316">
      <w:r w:rsidRPr="00AE31CE">
        <w:t xml:space="preserve">Révisez le code de la fonction </w:t>
      </w:r>
      <w:r w:rsidRPr="002F2664">
        <w:rPr>
          <w:rStyle w:val="Codeinline"/>
        </w:rPr>
        <w:t>clic</w:t>
      </w:r>
      <w:r w:rsidRPr="00AE31CE">
        <w:t xml:space="preserve"> pour qu’elle planifie les appels à </w:t>
      </w:r>
      <w:proofErr w:type="spellStart"/>
      <w:r w:rsidRPr="002F2664">
        <w:rPr>
          <w:rStyle w:val="Codeinline"/>
        </w:rPr>
        <w:t>modWidth</w:t>
      </w:r>
      <w:proofErr w:type="spellEnd"/>
      <w:r w:rsidRPr="00AE31CE">
        <w:t xml:space="preserve"> (vous pouvez faire une étape — c’est-à-dire ajouter/retirer 10px de largeur — toutes les 10 millisecondes par exemple).</w:t>
      </w:r>
    </w:p>
    <w:p w14:paraId="78346269" w14:textId="43F0F857" w:rsidR="00AD3316" w:rsidRPr="00AE31CE" w:rsidRDefault="00AD3316" w:rsidP="00AD3316">
      <w:pPr>
        <w:pStyle w:val="Heading1"/>
      </w:pPr>
      <w:bookmarkStart w:id="8" w:name="_Toc496344440"/>
      <w:bookmarkStart w:id="9" w:name="_Toc180309904"/>
      <w:r>
        <w:lastRenderedPageBreak/>
        <w:t>L</w:t>
      </w:r>
      <w:r w:rsidRPr="00AE31CE">
        <w:t>e jeu de la vie</w:t>
      </w:r>
      <w:bookmarkEnd w:id="8"/>
      <w:bookmarkEnd w:id="9"/>
    </w:p>
    <w:p w14:paraId="0CB05740" w14:textId="0E73E8F1" w:rsidR="00AD3316" w:rsidRPr="00AE31CE" w:rsidRDefault="00AD3316" w:rsidP="00AD3316">
      <w:r w:rsidRPr="00AE31CE">
        <w:t>Le « jeu de la vie » est un petit jeu censé simuler la manière dont la vie se propage sur une grille quadrillée où chaque cellule peut être soit vivante soit morte. À chaque étape, l’état d’une cellule peut changer, c’est-à-dire passer de vivante à morte (la cellule meurt) ou passer de morte à vivante (la cellule naît).</w:t>
      </w:r>
    </w:p>
    <w:p w14:paraId="640FE486" w14:textId="77777777" w:rsidR="00AD3316" w:rsidRPr="00AE31CE" w:rsidRDefault="00AD3316" w:rsidP="00AD3316">
      <w:r w:rsidRPr="00AE31CE">
        <w:t>Les changements d’état se font selon des règles très précises qui se basent sur le nombre de cellules vivantes parmi les 8 cellules voisines (en ligne droite et en diagonale) :</w:t>
      </w:r>
    </w:p>
    <w:p w14:paraId="50BEE450" w14:textId="77777777" w:rsidR="00AD3316" w:rsidRPr="00AE31CE" w:rsidRDefault="00AD3316" w:rsidP="00871B46">
      <w:pPr>
        <w:pStyle w:val="ListParagraph"/>
        <w:numPr>
          <w:ilvl w:val="0"/>
          <w:numId w:val="17"/>
        </w:numPr>
        <w:spacing w:before="0"/>
      </w:pPr>
      <w:r w:rsidRPr="00AE31CE">
        <w:t>Une cellule vivante qui a 2 ou 3 voisines vivantes reste vivante… sans ça, elle meurt.</w:t>
      </w:r>
    </w:p>
    <w:p w14:paraId="46499FAA" w14:textId="77777777" w:rsidR="00AD3316" w:rsidRPr="00AE31CE" w:rsidRDefault="00AD3316" w:rsidP="00871B46">
      <w:pPr>
        <w:pStyle w:val="ListParagraph"/>
        <w:numPr>
          <w:ilvl w:val="0"/>
          <w:numId w:val="17"/>
        </w:numPr>
        <w:spacing w:before="0"/>
      </w:pPr>
      <w:r w:rsidRPr="00AE31CE">
        <w:t>Une cellule morte qui a exactement 3 voisines vivantes naît. Sans ça, elle reste morte.</w:t>
      </w:r>
    </w:p>
    <w:p w14:paraId="117F04FE" w14:textId="77777777" w:rsidR="00AD3316" w:rsidRPr="00AE31CE" w:rsidRDefault="00AD3316" w:rsidP="00AD3316">
      <w:r w:rsidRPr="00AE31CE">
        <w:t>Selon la configuration initiale des cellules vivantes, l’évolution du jeu de la vie peut donner lieu à diverses figures aux propriétés étonnantes (plus d’informations sur Google).</w:t>
      </w:r>
    </w:p>
    <w:p w14:paraId="50EF3BA5" w14:textId="77777777" w:rsidR="00AD3316" w:rsidRPr="00AE31CE" w:rsidRDefault="00AD3316" w:rsidP="00AD3316">
      <w:pPr>
        <w:pStyle w:val="Heading2"/>
      </w:pPr>
      <w:r w:rsidRPr="00AE31CE">
        <w:t>Étape 1</w:t>
      </w:r>
      <w:r>
        <w:t> : le document de départ</w:t>
      </w:r>
    </w:p>
    <w:p w14:paraId="04D00BB3" w14:textId="77777777" w:rsidR="00AD3316" w:rsidRPr="00AE31CE" w:rsidRDefault="00AD3316" w:rsidP="00AD3316">
      <w:r w:rsidRPr="00AE31CE">
        <w:t>Voici le fichier HTML de départ.</w:t>
      </w:r>
    </w:p>
    <w:p w14:paraId="3C5D94F0" w14:textId="77777777" w:rsidR="00AD3316" w:rsidRPr="00AD3316" w:rsidRDefault="00AD3316" w:rsidP="00AD3316">
      <w:pPr>
        <w:pStyle w:val="Code"/>
        <w:rPr>
          <w:lang w:val="en-US"/>
        </w:rPr>
      </w:pPr>
      <w:r w:rsidRPr="00AD3316">
        <w:rPr>
          <w:lang w:val="en-US"/>
        </w:rPr>
        <w:t>&lt;!DOCTYPE html&gt;</w:t>
      </w:r>
    </w:p>
    <w:p w14:paraId="6D279CE4" w14:textId="77777777" w:rsidR="00AD3316" w:rsidRPr="00AD3316" w:rsidRDefault="00AD3316" w:rsidP="00AD3316">
      <w:pPr>
        <w:pStyle w:val="Code"/>
        <w:rPr>
          <w:lang w:val="en-US"/>
        </w:rPr>
      </w:pPr>
      <w:r w:rsidRPr="00AD3316">
        <w:rPr>
          <w:lang w:val="en-US"/>
        </w:rPr>
        <w:t>&lt;html&gt;</w:t>
      </w:r>
    </w:p>
    <w:p w14:paraId="23BAD1A3" w14:textId="77777777" w:rsidR="00AD3316" w:rsidRPr="00AD3316" w:rsidRDefault="00AD3316" w:rsidP="00AD3316">
      <w:pPr>
        <w:pStyle w:val="Code"/>
        <w:rPr>
          <w:lang w:val="en-US"/>
        </w:rPr>
      </w:pPr>
      <w:r w:rsidRPr="00AD3316">
        <w:rPr>
          <w:lang w:val="en-US"/>
        </w:rPr>
        <w:t xml:space="preserve">  &lt;head&gt;</w:t>
      </w:r>
    </w:p>
    <w:p w14:paraId="510928F7" w14:textId="77777777" w:rsidR="00AD3316" w:rsidRPr="00AD3316" w:rsidRDefault="00AD3316" w:rsidP="00AD3316">
      <w:pPr>
        <w:pStyle w:val="Code"/>
        <w:rPr>
          <w:lang w:val="en-US"/>
        </w:rPr>
      </w:pPr>
      <w:r w:rsidRPr="00AD3316">
        <w:rPr>
          <w:lang w:val="en-US"/>
        </w:rPr>
        <w:t xml:space="preserve">    &lt;meta charset="UTF-8"/&gt;</w:t>
      </w:r>
    </w:p>
    <w:p w14:paraId="677561E5" w14:textId="77777777" w:rsidR="00AD3316" w:rsidRPr="00AD3316" w:rsidRDefault="00AD3316" w:rsidP="00AD3316">
      <w:pPr>
        <w:pStyle w:val="Code"/>
        <w:rPr>
          <w:lang w:val="en-US"/>
        </w:rPr>
      </w:pPr>
      <w:r w:rsidRPr="00AD3316">
        <w:rPr>
          <w:lang w:val="en-US"/>
        </w:rPr>
        <w:t xml:space="preserve">    &lt;style&gt;</w:t>
      </w:r>
    </w:p>
    <w:p w14:paraId="1D398A0D" w14:textId="77777777" w:rsidR="00AD3316" w:rsidRPr="00AD3316" w:rsidRDefault="00AD3316" w:rsidP="00AD3316">
      <w:pPr>
        <w:pStyle w:val="Code"/>
        <w:rPr>
          <w:lang w:val="en-US"/>
        </w:rPr>
      </w:pPr>
      <w:r w:rsidRPr="00AD3316">
        <w:rPr>
          <w:lang w:val="en-US"/>
        </w:rPr>
        <w:t xml:space="preserve">      td </w:t>
      </w:r>
      <w:proofErr w:type="gramStart"/>
      <w:r w:rsidRPr="00AD3316">
        <w:rPr>
          <w:lang w:val="en-US"/>
        </w:rPr>
        <w:t>{ width</w:t>
      </w:r>
      <w:proofErr w:type="gramEnd"/>
      <w:r w:rsidRPr="00AD3316">
        <w:rPr>
          <w:lang w:val="en-US"/>
        </w:rPr>
        <w:t>: 20px; height: 20px;</w:t>
      </w:r>
    </w:p>
    <w:p w14:paraId="4371D1DD" w14:textId="77777777" w:rsidR="00AD3316" w:rsidRPr="00AD3316" w:rsidRDefault="00AD3316" w:rsidP="00AD3316">
      <w:pPr>
        <w:pStyle w:val="Code"/>
        <w:rPr>
          <w:lang w:val="en-US"/>
        </w:rPr>
      </w:pPr>
      <w:r w:rsidRPr="00AD3316">
        <w:rPr>
          <w:lang w:val="en-US"/>
        </w:rPr>
        <w:t xml:space="preserve">           border: 1px solid black; background-color: white</w:t>
      </w:r>
      <w:proofErr w:type="gramStart"/>
      <w:r w:rsidRPr="00AD3316">
        <w:rPr>
          <w:lang w:val="en-US"/>
        </w:rPr>
        <w:t>; }</w:t>
      </w:r>
      <w:proofErr w:type="gramEnd"/>
    </w:p>
    <w:p w14:paraId="008CED85" w14:textId="77777777" w:rsidR="00AD3316" w:rsidRPr="00AD3316" w:rsidRDefault="00AD3316" w:rsidP="00AD3316">
      <w:pPr>
        <w:pStyle w:val="Code"/>
        <w:rPr>
          <w:lang w:val="en-US"/>
        </w:rPr>
      </w:pPr>
      <w:r w:rsidRPr="00AD3316">
        <w:rPr>
          <w:lang w:val="en-US"/>
        </w:rPr>
        <w:t xml:space="preserve">      </w:t>
      </w:r>
      <w:proofErr w:type="spellStart"/>
      <w:proofErr w:type="gramStart"/>
      <w:r w:rsidRPr="00AD3316">
        <w:rPr>
          <w:lang w:val="en-US"/>
        </w:rPr>
        <w:t>td.vivant</w:t>
      </w:r>
      <w:proofErr w:type="spellEnd"/>
      <w:proofErr w:type="gramEnd"/>
      <w:r w:rsidRPr="00AD3316">
        <w:rPr>
          <w:lang w:val="en-US"/>
        </w:rPr>
        <w:t xml:space="preserve"> { background-color : blue; }</w:t>
      </w:r>
    </w:p>
    <w:p w14:paraId="3980BFD0" w14:textId="77777777" w:rsidR="00AD3316" w:rsidRPr="00AD3316" w:rsidRDefault="00AD3316" w:rsidP="00AD3316">
      <w:pPr>
        <w:pStyle w:val="Code"/>
        <w:rPr>
          <w:lang w:val="en-US"/>
        </w:rPr>
      </w:pPr>
      <w:r w:rsidRPr="00AD3316">
        <w:rPr>
          <w:lang w:val="en-US"/>
        </w:rPr>
        <w:t xml:space="preserve">    &lt;/style&gt;</w:t>
      </w:r>
    </w:p>
    <w:p w14:paraId="1B4B66C2" w14:textId="77777777" w:rsidR="00AD3316" w:rsidRPr="00AD3316" w:rsidRDefault="00AD3316" w:rsidP="00AD3316">
      <w:pPr>
        <w:pStyle w:val="Code"/>
        <w:rPr>
          <w:lang w:val="en-US"/>
        </w:rPr>
      </w:pPr>
      <w:r w:rsidRPr="00AD3316">
        <w:rPr>
          <w:lang w:val="en-US"/>
        </w:rPr>
        <w:t xml:space="preserve">  &lt;/head&gt;</w:t>
      </w:r>
    </w:p>
    <w:p w14:paraId="36B1D766" w14:textId="77777777" w:rsidR="00AD3316" w:rsidRPr="00AD3316" w:rsidRDefault="00AD3316" w:rsidP="00AD3316">
      <w:pPr>
        <w:pStyle w:val="Code"/>
        <w:rPr>
          <w:lang w:val="en-US"/>
        </w:rPr>
      </w:pPr>
      <w:r w:rsidRPr="00AD3316">
        <w:rPr>
          <w:lang w:val="en-US"/>
        </w:rPr>
        <w:t xml:space="preserve">  &lt;body&gt;</w:t>
      </w:r>
    </w:p>
    <w:p w14:paraId="5FA1435D" w14:textId="77777777" w:rsidR="00AD3316" w:rsidRPr="00AD3316" w:rsidRDefault="00AD3316" w:rsidP="00AD3316">
      <w:pPr>
        <w:pStyle w:val="Code"/>
        <w:rPr>
          <w:lang w:val="en-US"/>
        </w:rPr>
      </w:pPr>
      <w:r w:rsidRPr="00AD3316">
        <w:rPr>
          <w:lang w:val="en-US"/>
        </w:rPr>
        <w:t xml:space="preserve">    &lt;p&gt;</w:t>
      </w:r>
    </w:p>
    <w:p w14:paraId="48A2226C" w14:textId="77777777" w:rsidR="00AD3316" w:rsidRPr="00AD3316" w:rsidRDefault="00AD3316" w:rsidP="00AD3316">
      <w:pPr>
        <w:pStyle w:val="Code"/>
        <w:rPr>
          <w:lang w:val="en-US"/>
        </w:rPr>
      </w:pPr>
      <w:r w:rsidRPr="00AD3316">
        <w:rPr>
          <w:lang w:val="en-US"/>
        </w:rPr>
        <w:t xml:space="preserve">      &lt;button id="</w:t>
      </w:r>
      <w:proofErr w:type="spellStart"/>
      <w:r w:rsidRPr="00AD3316">
        <w:rPr>
          <w:lang w:val="en-US"/>
        </w:rPr>
        <w:t>bAvancer</w:t>
      </w:r>
      <w:proofErr w:type="spellEnd"/>
      <w:r w:rsidRPr="00AD3316">
        <w:rPr>
          <w:lang w:val="en-US"/>
        </w:rPr>
        <w:t>"&gt;</w:t>
      </w:r>
      <w:proofErr w:type="spellStart"/>
      <w:r w:rsidRPr="00AD3316">
        <w:rPr>
          <w:lang w:val="en-US"/>
        </w:rPr>
        <w:t>Avancer</w:t>
      </w:r>
      <w:proofErr w:type="spellEnd"/>
      <w:r w:rsidRPr="00AD3316">
        <w:rPr>
          <w:lang w:val="en-US"/>
        </w:rPr>
        <w:t>&lt;/button&gt;</w:t>
      </w:r>
    </w:p>
    <w:p w14:paraId="0F0F68B2" w14:textId="77777777" w:rsidR="00AD3316" w:rsidRPr="00AD3316" w:rsidRDefault="00AD3316" w:rsidP="00AD3316">
      <w:pPr>
        <w:pStyle w:val="Code"/>
        <w:rPr>
          <w:lang w:val="en-US"/>
        </w:rPr>
      </w:pPr>
      <w:r w:rsidRPr="00AD3316">
        <w:rPr>
          <w:lang w:val="en-US"/>
        </w:rPr>
        <w:t xml:space="preserve">      &lt;button id="</w:t>
      </w:r>
      <w:proofErr w:type="spellStart"/>
      <w:r w:rsidRPr="00AD3316">
        <w:rPr>
          <w:lang w:val="en-US"/>
        </w:rPr>
        <w:t>bContinu</w:t>
      </w:r>
      <w:proofErr w:type="spellEnd"/>
      <w:r w:rsidRPr="00AD3316">
        <w:rPr>
          <w:lang w:val="en-US"/>
        </w:rPr>
        <w:t>"&gt;Continu&lt;/button&gt;</w:t>
      </w:r>
    </w:p>
    <w:p w14:paraId="5D3037E0" w14:textId="77777777" w:rsidR="00AD3316" w:rsidRPr="00AD3316" w:rsidRDefault="00AD3316" w:rsidP="00AD3316">
      <w:pPr>
        <w:pStyle w:val="Code"/>
        <w:rPr>
          <w:lang w:val="en-US"/>
        </w:rPr>
      </w:pPr>
      <w:r w:rsidRPr="00AD3316">
        <w:rPr>
          <w:lang w:val="en-US"/>
        </w:rPr>
        <w:t xml:space="preserve">      &lt;button id="</w:t>
      </w:r>
      <w:proofErr w:type="spellStart"/>
      <w:r w:rsidRPr="00AD3316">
        <w:rPr>
          <w:lang w:val="en-US"/>
        </w:rPr>
        <w:t>bStop</w:t>
      </w:r>
      <w:proofErr w:type="spellEnd"/>
      <w:r w:rsidRPr="00AD3316">
        <w:rPr>
          <w:lang w:val="en-US"/>
        </w:rPr>
        <w:t>" disabled="disabled"&gt;Stop&lt;/button&gt;</w:t>
      </w:r>
    </w:p>
    <w:p w14:paraId="1DDC6398" w14:textId="77777777" w:rsidR="00AD3316" w:rsidRPr="00AD3316" w:rsidRDefault="00AD3316" w:rsidP="00AD3316">
      <w:pPr>
        <w:pStyle w:val="Code"/>
        <w:rPr>
          <w:lang w:val="en-US"/>
        </w:rPr>
      </w:pPr>
      <w:r w:rsidRPr="00AD3316">
        <w:rPr>
          <w:lang w:val="en-US"/>
        </w:rPr>
        <w:t xml:space="preserve">    &lt;/p&gt;</w:t>
      </w:r>
    </w:p>
    <w:p w14:paraId="2AE5822E" w14:textId="77777777" w:rsidR="00AD3316" w:rsidRPr="00AD3316" w:rsidRDefault="00AD3316" w:rsidP="00AD3316">
      <w:pPr>
        <w:pStyle w:val="Code"/>
        <w:rPr>
          <w:lang w:val="en-US"/>
        </w:rPr>
      </w:pPr>
      <w:r w:rsidRPr="00AD3316">
        <w:rPr>
          <w:lang w:val="en-US"/>
        </w:rPr>
        <w:t xml:space="preserve">    &lt;table id="plateau"&gt;&lt;/table&gt;</w:t>
      </w:r>
    </w:p>
    <w:p w14:paraId="41BFEEE2" w14:textId="77777777" w:rsidR="00AD3316" w:rsidRPr="00AD3316" w:rsidRDefault="00AD3316" w:rsidP="00AD3316">
      <w:pPr>
        <w:pStyle w:val="Code"/>
        <w:rPr>
          <w:lang w:val="en-US"/>
        </w:rPr>
      </w:pPr>
      <w:r w:rsidRPr="00AD3316">
        <w:rPr>
          <w:lang w:val="en-US"/>
        </w:rPr>
        <w:t xml:space="preserve">  &lt;/body&gt;</w:t>
      </w:r>
    </w:p>
    <w:p w14:paraId="7B3C3B93" w14:textId="77777777" w:rsidR="00AD3316" w:rsidRPr="00AE31CE" w:rsidRDefault="00AD3316" w:rsidP="00AD3316">
      <w:pPr>
        <w:pStyle w:val="Code"/>
      </w:pPr>
      <w:r w:rsidRPr="00AE31CE">
        <w:t>&lt;/html&gt;</w:t>
      </w:r>
    </w:p>
    <w:p w14:paraId="50C670AF" w14:textId="77777777" w:rsidR="00AD3316" w:rsidRPr="00AE31CE" w:rsidRDefault="00AD3316" w:rsidP="00AD3316">
      <w:r w:rsidRPr="00AE31CE">
        <w:t>La page affiche trois boutons intitulé Avancer, Continu et Stop et définit une table HTML (vide, pour l’instant) d’identificateur « plateau ». Les styles définis en début de fichier indiquent que les cases du tableau seront des carrés encadrés de fond blanc et que celles qui possèdent la classe « vivant », elles, auront un fond bleu.</w:t>
      </w:r>
    </w:p>
    <w:p w14:paraId="67DDD432" w14:textId="77777777" w:rsidR="00AD3316" w:rsidRPr="00AE31CE" w:rsidRDefault="00AD3316" w:rsidP="00AD3316">
      <w:pPr>
        <w:pStyle w:val="Heading2"/>
      </w:pPr>
      <w:r w:rsidRPr="00AE31CE">
        <w:lastRenderedPageBreak/>
        <w:t>Étape 2</w:t>
      </w:r>
      <w:r>
        <w:t> : création du plateau de jeu</w:t>
      </w:r>
    </w:p>
    <w:p w14:paraId="44226E36" w14:textId="697B4AF9" w:rsidR="00AD3316" w:rsidRPr="00AE31CE" w:rsidRDefault="00AD3316" w:rsidP="00AD3316">
      <w:r w:rsidRPr="00AE31CE">
        <w:t>Dans un premier temps, ajoute</w:t>
      </w:r>
      <w:r w:rsidR="00871B46">
        <w:t>z</w:t>
      </w:r>
      <w:r w:rsidRPr="00AE31CE">
        <w:t xml:space="preserve"> du code </w:t>
      </w:r>
      <w:r w:rsidR="00A17C16">
        <w:t>JavaScript</w:t>
      </w:r>
      <w:r w:rsidRPr="00AE31CE">
        <w:t xml:space="preserve"> pour qu’au chargement de la page, on demande le nombre de lignes et de colonnes de la grille de jeu. Ne vous préoccupez pas trop des éventuels dépassements de taille (on supposera que l’utilisateur rentre des valeurs acceptables).</w:t>
      </w:r>
    </w:p>
    <w:p w14:paraId="77EAE49B" w14:textId="77777777" w:rsidR="00AD3316" w:rsidRPr="00AE31CE" w:rsidRDefault="00AD3316" w:rsidP="00AD3316">
      <w:r w:rsidRPr="00AE31CE">
        <w:t xml:space="preserve">Prévoyez également une fonction pour « remplir » le tableau avec le nombre de lignes et de colonnes demandées. Cette fonction pourrait utiliser </w:t>
      </w:r>
      <w:proofErr w:type="spellStart"/>
      <w:r w:rsidRPr="002F2664">
        <w:rPr>
          <w:rStyle w:val="Codeinline"/>
        </w:rPr>
        <w:t>innerHTML</w:t>
      </w:r>
      <w:proofErr w:type="spellEnd"/>
      <w:r w:rsidRPr="00AE31CE">
        <w:t xml:space="preserve"> mais, pour l’exercice, contraignez-vous à employer plutôt</w:t>
      </w:r>
      <w:r w:rsidRPr="00AE31CE">
        <w:rPr>
          <w:rStyle w:val="BoutCode"/>
        </w:rPr>
        <w:t xml:space="preserve"> </w:t>
      </w:r>
      <w:proofErr w:type="spellStart"/>
      <w:proofErr w:type="gramStart"/>
      <w:r w:rsidRPr="002F2664">
        <w:rPr>
          <w:rStyle w:val="Codeinline"/>
        </w:rPr>
        <w:t>document.createElement</w:t>
      </w:r>
      <w:proofErr w:type="spellEnd"/>
      <w:proofErr w:type="gramEnd"/>
      <w:r w:rsidRPr="00AE31CE">
        <w:rPr>
          <w:rStyle w:val="BoutCode"/>
        </w:rPr>
        <w:t xml:space="preserve"> </w:t>
      </w:r>
      <w:r w:rsidRPr="00AE31CE">
        <w:t>pour chaque ligne (</w:t>
      </w:r>
      <w:r w:rsidRPr="002F2664">
        <w:rPr>
          <w:rStyle w:val="Codeinline"/>
        </w:rPr>
        <w:t>tr</w:t>
      </w:r>
      <w:r w:rsidRPr="00AE31CE">
        <w:t>) et chaque case (</w:t>
      </w:r>
      <w:r w:rsidRPr="002F2664">
        <w:rPr>
          <w:rStyle w:val="Codeinline"/>
        </w:rPr>
        <w:t>td</w:t>
      </w:r>
      <w:r w:rsidRPr="00AE31CE">
        <w:t>) ; cela se révélera plus pratique pour la suite.</w:t>
      </w:r>
    </w:p>
    <w:p w14:paraId="09510A18" w14:textId="77777777" w:rsidR="00AD3316" w:rsidRPr="00AE31CE" w:rsidRDefault="00AD3316" w:rsidP="00AD3316">
      <w:pPr>
        <w:pStyle w:val="Heading2"/>
      </w:pPr>
      <w:r w:rsidRPr="00AE31CE">
        <w:t>Étape 3</w:t>
      </w:r>
      <w:r>
        <w:t> : représentation en mémoire du plateau de jeu</w:t>
      </w:r>
    </w:p>
    <w:p w14:paraId="04FCF0E5" w14:textId="682E4D4D" w:rsidR="00AD3316" w:rsidRPr="00AE31CE" w:rsidRDefault="00AD3316" w:rsidP="00AD3316">
      <w:r w:rsidRPr="00AE31CE">
        <w:t xml:space="preserve">On va souvent devoir intervenir sur les cases de la grille. Pour retrouver l’élément HTML qui correspond à une case de coordonnées i, j données, on pourrait passer à chaque fois par la recherche de la table HTML puis utiliser </w:t>
      </w:r>
      <w:proofErr w:type="spellStart"/>
      <w:r w:rsidRPr="002F2664">
        <w:rPr>
          <w:rStyle w:val="Codeinline"/>
        </w:rPr>
        <w:t>children</w:t>
      </w:r>
      <w:proofErr w:type="spellEnd"/>
      <w:r w:rsidRPr="002F2664">
        <w:rPr>
          <w:rStyle w:val="Codeinline"/>
        </w:rPr>
        <w:t>[i]</w:t>
      </w:r>
      <w:r w:rsidRPr="00AE31CE">
        <w:t xml:space="preserve"> pour trouver la bonne ligne et </w:t>
      </w:r>
      <w:r w:rsidR="00417ACC">
        <w:t>ensuite</w:t>
      </w:r>
      <w:r w:rsidRPr="00AE31CE">
        <w:t xml:space="preserve"> </w:t>
      </w:r>
      <w:proofErr w:type="spellStart"/>
      <w:r w:rsidRPr="002F2664">
        <w:rPr>
          <w:rStyle w:val="Codeinline"/>
        </w:rPr>
        <w:t>children</w:t>
      </w:r>
      <w:proofErr w:type="spellEnd"/>
      <w:r w:rsidRPr="002F2664">
        <w:rPr>
          <w:rStyle w:val="Codeinline"/>
        </w:rPr>
        <w:t>[j]</w:t>
      </w:r>
      <w:r w:rsidRPr="00AE31CE">
        <w:t xml:space="preserve"> pour trouver la bonne cellule.</w:t>
      </w:r>
    </w:p>
    <w:p w14:paraId="76B2412D" w14:textId="77777777" w:rsidR="00AD3316" w:rsidRPr="00AE31CE" w:rsidRDefault="00AD3316" w:rsidP="00AD3316">
      <w:r w:rsidRPr="00AE31CE">
        <w:t>On peut aussi décider de stocker dans une matrice / un tableau à 2 dimensions (des pointeurs vers) les cellules. Le meilleur moment pour le faire est lorsque les éléments HTML sont créés, c’est-à-dire dans la fonction écrite à l’étape précédente.</w:t>
      </w:r>
    </w:p>
    <w:p w14:paraId="2F7B6032" w14:textId="77777777" w:rsidR="00AD3316" w:rsidRPr="00AE31CE" w:rsidRDefault="00AD3316" w:rsidP="00AD3316">
      <w:r w:rsidRPr="00AE31CE">
        <w:t xml:space="preserve">Ajoutez à votre code une variable globale </w:t>
      </w:r>
      <w:r w:rsidRPr="002F2664">
        <w:rPr>
          <w:rStyle w:val="Codeinline"/>
        </w:rPr>
        <w:t>table</w:t>
      </w:r>
      <w:r w:rsidRPr="00AE31CE">
        <w:t xml:space="preserve"> qui représentera le tableau de jeu. Garnissez-la au fur et à mesure de la construction de la table </w:t>
      </w:r>
      <w:proofErr w:type="gramStart"/>
      <w:r w:rsidRPr="00AE31CE">
        <w:t>de manière à ce</w:t>
      </w:r>
      <w:proofErr w:type="gramEnd"/>
      <w:r w:rsidRPr="00AE31CE">
        <w:t xml:space="preserve"> que </w:t>
      </w:r>
      <w:r w:rsidRPr="002F2664">
        <w:rPr>
          <w:rStyle w:val="Codeinline"/>
        </w:rPr>
        <w:t>table[i][j]</w:t>
      </w:r>
      <w:r w:rsidRPr="00AE31CE">
        <w:t xml:space="preserve"> soit </w:t>
      </w:r>
      <w:r>
        <w:t xml:space="preserve">l’élément HTML correspondant à </w:t>
      </w:r>
      <w:r w:rsidRPr="00AE31CE">
        <w:t>la cellule située sur la ligne i (= 0, 1, 2…) et la colonne j (= 0, 1, 2…).</w:t>
      </w:r>
    </w:p>
    <w:p w14:paraId="2B2639F4" w14:textId="77777777" w:rsidR="00AD3316" w:rsidRPr="00AE31CE" w:rsidRDefault="00AD3316" w:rsidP="00AD3316">
      <w:r w:rsidRPr="00AE31CE">
        <w:rPr>
          <w:i/>
        </w:rPr>
        <w:t>Note.</w:t>
      </w:r>
      <w:r w:rsidRPr="00AE31CE">
        <w:t xml:space="preserve"> Revoyez les slides concernant les tableaux : il faut initialiser ceux-ci sous la forme de tableaux vides avant de pouvoir y ajouter des éléments. Pour les matrices (= tableaux de tableaux), il faut non seulement initialiser la matrice mais également chacune de ses lignes !</w:t>
      </w:r>
    </w:p>
    <w:p w14:paraId="748A0CAB" w14:textId="77777777" w:rsidR="00AD3316" w:rsidRPr="00AE31CE" w:rsidRDefault="00AD3316" w:rsidP="00AD3316">
      <w:pPr>
        <w:pStyle w:val="Heading2"/>
      </w:pPr>
      <w:r w:rsidRPr="00AE31CE">
        <w:t>Étape 4</w:t>
      </w:r>
      <w:r>
        <w:t> : configuration de départ</w:t>
      </w:r>
    </w:p>
    <w:p w14:paraId="6F1503D0" w14:textId="77777777" w:rsidR="00AD3316" w:rsidRPr="00AE31CE" w:rsidRDefault="00AD3316" w:rsidP="00AD3316">
      <w:r w:rsidRPr="00AE31CE">
        <w:t>L’utilisateur pourra indiquer la configuration de départ en cliquant tout simplement sur les cases à rendre vivantes. S’il clique par erreur sur une case, il pourra cliquer une seconde fois pour la remettre à son état initial. Il faut donc associer à chacune des cas</w:t>
      </w:r>
      <w:r>
        <w:t xml:space="preserve">es une action pour l’événement </w:t>
      </w:r>
      <w:r w:rsidRPr="002F2664">
        <w:rPr>
          <w:rStyle w:val="Codeinline"/>
        </w:rPr>
        <w:t>click</w:t>
      </w:r>
      <w:r w:rsidRPr="00AE31CE">
        <w:t xml:space="preserve"> qui va se charger de modifier son état (vivante/morte).</w:t>
      </w:r>
    </w:p>
    <w:p w14:paraId="144040F8" w14:textId="77777777" w:rsidR="00AD3316" w:rsidRPr="00AE31CE" w:rsidRDefault="00AD3316" w:rsidP="00AD3316">
      <w:r w:rsidRPr="00AE31CE">
        <w:t xml:space="preserve">Définissez une fonction </w:t>
      </w:r>
      <w:r w:rsidRPr="002F2664">
        <w:rPr>
          <w:rStyle w:val="Codeinline"/>
        </w:rPr>
        <w:t>clic</w:t>
      </w:r>
      <w:r w:rsidRPr="00AE31CE">
        <w:t xml:space="preserve"> qui sera l’action déclenchée lors d’un clic sur une des cases du tableau. Liez l’action à chacune des cases du tableau.</w:t>
      </w:r>
    </w:p>
    <w:p w14:paraId="00092E0F" w14:textId="77777777" w:rsidR="00AD3316" w:rsidRPr="00AE31CE" w:rsidRDefault="00AD3316" w:rsidP="00AD3316">
      <w:r w:rsidRPr="00AE31CE">
        <w:rPr>
          <w:i/>
        </w:rPr>
        <w:t>Note.</w:t>
      </w:r>
      <w:r w:rsidRPr="00AE31CE">
        <w:t xml:space="preserve"> Rendre une cellule vivante revient à lui ajouter la c</w:t>
      </w:r>
      <w:r>
        <w:t>lasse CSS </w:t>
      </w:r>
      <w:r w:rsidRPr="002F2664">
        <w:rPr>
          <w:rStyle w:val="Codeinline"/>
        </w:rPr>
        <w:t>vivant</w:t>
      </w:r>
      <w:r w:rsidRPr="00AE31CE">
        <w:t xml:space="preserve"> ; rendre une cellule morte revient à lui retirer la classe CSS </w:t>
      </w:r>
      <w:r w:rsidRPr="002F2664">
        <w:rPr>
          <w:rStyle w:val="Codeinline"/>
        </w:rPr>
        <w:t>vivant</w:t>
      </w:r>
      <w:r w:rsidRPr="00AE31CE">
        <w:t xml:space="preserve">. La définition de la fonction </w:t>
      </w:r>
      <w:r w:rsidRPr="002F2664">
        <w:rPr>
          <w:rStyle w:val="Codeinline"/>
        </w:rPr>
        <w:t>clic</w:t>
      </w:r>
      <w:r w:rsidRPr="00AE31CE">
        <w:t xml:space="preserve"> peut donc tenir en une ligne !</w:t>
      </w:r>
    </w:p>
    <w:p w14:paraId="7B389F42" w14:textId="77777777" w:rsidR="00AD3316" w:rsidRPr="00AE31CE" w:rsidRDefault="00AD3316" w:rsidP="00AD3316">
      <w:pPr>
        <w:pStyle w:val="Heading2"/>
      </w:pPr>
      <w:r w:rsidRPr="00AE31CE">
        <w:lastRenderedPageBreak/>
        <w:t>Étape 5</w:t>
      </w:r>
      <w:r>
        <w:t> : une étape dans le jeu de la vie</w:t>
      </w:r>
    </w:p>
    <w:p w14:paraId="46428E74" w14:textId="4D131D7E" w:rsidR="00AD3316" w:rsidRPr="00AE31CE" w:rsidRDefault="00AD3316" w:rsidP="00AD3316">
      <w:r w:rsidRPr="00AE31CE">
        <w:t>Cette étape vise à implémenter l’action associée au bouton « Avancer ». Celui</w:t>
      </w:r>
      <w:r w:rsidR="00417ACC">
        <w:t>-ci</w:t>
      </w:r>
      <w:r w:rsidRPr="00AE31CE">
        <w:t xml:space="preserve"> doit faire avancer l’état global de la grille d’une étape. Cela revient à modifier l’état (a) des cellules vivantes qui ont moins de 2 ou plus de 3 voisins et (b) des cellules mortes qui ont exactement 3 voisins.</w:t>
      </w:r>
    </w:p>
    <w:p w14:paraId="025FD9C7" w14:textId="77777777" w:rsidR="00AD3316" w:rsidRPr="00AE31CE" w:rsidRDefault="00AD3316" w:rsidP="00AD3316">
      <w:r w:rsidRPr="00AE31CE">
        <w:t>Cette partie relève plutôt de l’algorithmique générale… Vous avez donc le champ libre, mais pensez à écrire des fonctions annexes qui pourront faciliter l’écriture et la relecture de votre code. Si l’énoncé ne vous semble pas clair, n’hésitez pas à consulter la page « jeu de la vie » sur Wikipédia.</w:t>
      </w:r>
    </w:p>
    <w:p w14:paraId="32324E68" w14:textId="77777777" w:rsidR="00AD3316" w:rsidRPr="00AE31CE" w:rsidRDefault="00AD3316" w:rsidP="00AD3316">
      <w:r w:rsidRPr="00AE31CE">
        <w:rPr>
          <w:i/>
        </w:rPr>
        <w:t>Note.</w:t>
      </w:r>
      <w:r w:rsidRPr="00AE31CE">
        <w:t xml:space="preserve"> Pour savoir si une cellule doit changer d’état, on se base sur l’état de ses voisines </w:t>
      </w:r>
      <w:r w:rsidRPr="002F2664">
        <w:rPr>
          <w:i/>
          <w:u w:val="single"/>
        </w:rPr>
        <w:t>au début</w:t>
      </w:r>
      <w:r w:rsidRPr="00AE31CE">
        <w:t xml:space="preserve"> de cette étape. Ainsi, si lors d’une étape, une cellule a une voisine qui meurt, cette voisine comptera comme « vivante » lorsqu’il faudra déterminer le sort à réserver à la cellule.</w:t>
      </w:r>
    </w:p>
    <w:p w14:paraId="4EF6BE94" w14:textId="2BC814CC" w:rsidR="00AD3316" w:rsidRPr="00417ACC" w:rsidRDefault="00AD3316" w:rsidP="00AD3316">
      <w:r w:rsidRPr="00AE31CE">
        <w:rPr>
          <w:i/>
        </w:rPr>
        <w:t>Note (2).</w:t>
      </w:r>
      <w:r w:rsidRPr="00AE31CE">
        <w:t xml:space="preserve"> Les cases situées au bord de la grille ont évidemment moins de voisines que les autres. En fait, tout se passe pour elles comme si toutes les cases « voisines » en-dehors de la grille était mortes.</w:t>
      </w:r>
    </w:p>
    <w:p w14:paraId="6AFA1997" w14:textId="77777777" w:rsidR="00AD3316" w:rsidRPr="00AE31CE" w:rsidRDefault="00AD3316" w:rsidP="00AD3316">
      <w:pPr>
        <w:pStyle w:val="Heading2"/>
      </w:pPr>
      <w:r w:rsidRPr="00AE31CE">
        <w:t>Étape 6</w:t>
      </w:r>
      <w:r>
        <w:t> : la vie en continu</w:t>
      </w:r>
    </w:p>
    <w:p w14:paraId="17B4B04B" w14:textId="77777777" w:rsidR="00AD3316" w:rsidRPr="00AE31CE" w:rsidRDefault="00AD3316" w:rsidP="00AD3316">
      <w:r w:rsidRPr="00AE31CE">
        <w:t>Le plus gros du boulot a été fait, mais il reste deux boutons : Continu et Stop. En cliquant sur le premier, l’utilisateur pourra déclencher l’avancement « continu » du jeu de la vie, avec une mise à jour de la grille toutes les demi-secondes. En cliquant sur le second, il pourra stopper l’avancement en continu.</w:t>
      </w:r>
    </w:p>
    <w:p w14:paraId="09DBD93C" w14:textId="77777777" w:rsidR="00AD3316" w:rsidRPr="00AE31CE" w:rsidRDefault="00AD3316" w:rsidP="00AD3316">
      <w:r w:rsidRPr="00AE31CE">
        <w:t xml:space="preserve">C’est une bonne occasion pour utiliser </w:t>
      </w:r>
      <w:proofErr w:type="spellStart"/>
      <w:r w:rsidRPr="002F2664">
        <w:rPr>
          <w:rStyle w:val="Codeinline"/>
        </w:rPr>
        <w:t>setInterval</w:t>
      </w:r>
      <w:proofErr w:type="spellEnd"/>
      <w:r w:rsidRPr="00AE31CE">
        <w:t>, la méthode permettant de demander l’exécution d’une fonction à intervalles réguliers.</w:t>
      </w:r>
    </w:p>
    <w:p w14:paraId="522977D0" w14:textId="77777777" w:rsidR="00AD3316" w:rsidRPr="00AE31CE" w:rsidRDefault="00AD3316" w:rsidP="00AD3316">
      <w:r w:rsidRPr="00AE31CE">
        <w:t>Pour améliorer l’interface, on va également griser les boutons qui ne sont pas utilisables. Ainsi, au départ, le bouton « Stop » est grisé (</w:t>
      </w:r>
      <w:proofErr w:type="spellStart"/>
      <w:r w:rsidRPr="002F2664">
        <w:rPr>
          <w:rStyle w:val="Codeinline"/>
        </w:rPr>
        <w:t>disabled</w:t>
      </w:r>
      <w:proofErr w:type="spellEnd"/>
      <w:r w:rsidRPr="00AE31CE">
        <w:t>). Lorsque l’utilisateur aura cliqué sur Continu, c’est ce dernier qui deviendra grisé et « Stop » sera accessible. Quand l’utilisateur appuiera alors sur « Stop », les deux boutons reviendront à leur état de départ.</w:t>
      </w:r>
    </w:p>
    <w:p w14:paraId="1BE63610" w14:textId="77777777" w:rsidR="00AD3316" w:rsidRDefault="00AD3316" w:rsidP="00AD3316">
      <w:r w:rsidRPr="00AE31CE">
        <w:rPr>
          <w:i/>
        </w:rPr>
        <w:t xml:space="preserve">Note. </w:t>
      </w:r>
      <w:r w:rsidRPr="00AE31CE">
        <w:t xml:space="preserve">Si </w:t>
      </w:r>
      <w:r w:rsidRPr="002F2664">
        <w:rPr>
          <w:rStyle w:val="Codeinline"/>
        </w:rPr>
        <w:t>b</w:t>
      </w:r>
      <w:r w:rsidRPr="00AE31CE">
        <w:t xml:space="preserve"> désigne un élément HTML, on peut le rendre inactif avec l’instruction </w:t>
      </w:r>
      <w:proofErr w:type="spellStart"/>
      <w:proofErr w:type="gramStart"/>
      <w:r w:rsidRPr="002F2664">
        <w:rPr>
          <w:rStyle w:val="Codeinline"/>
        </w:rPr>
        <w:t>b.disabled</w:t>
      </w:r>
      <w:proofErr w:type="spellEnd"/>
      <w:proofErr w:type="gramEnd"/>
      <w:r w:rsidRPr="002F2664">
        <w:rPr>
          <w:rStyle w:val="Codeinline"/>
        </w:rPr>
        <w:t xml:space="preserve"> = </w:t>
      </w:r>
      <w:proofErr w:type="spellStart"/>
      <w:r w:rsidRPr="002F2664">
        <w:rPr>
          <w:rStyle w:val="Codeinline"/>
        </w:rPr>
        <w:t>true</w:t>
      </w:r>
      <w:proofErr w:type="spellEnd"/>
      <w:r w:rsidRPr="00AE31CE">
        <w:t xml:space="preserve"> puis le rendre à nouveau actif</w:t>
      </w:r>
      <w:r>
        <w:t xml:space="preserve"> avec</w:t>
      </w:r>
      <w:r w:rsidRPr="00AE31CE">
        <w:t xml:space="preserve"> </w:t>
      </w:r>
      <w:proofErr w:type="spellStart"/>
      <w:r w:rsidRPr="002F2664">
        <w:rPr>
          <w:rStyle w:val="Codeinline"/>
        </w:rPr>
        <w:t>b.disabled</w:t>
      </w:r>
      <w:proofErr w:type="spellEnd"/>
      <w:r w:rsidRPr="00AE31CE">
        <w:t xml:space="preserve"> à false.</w:t>
      </w:r>
    </w:p>
    <w:p w14:paraId="69B4D2EF" w14:textId="77777777" w:rsidR="00AD3316" w:rsidRPr="00766B47" w:rsidRDefault="00AD3316" w:rsidP="00AD3316">
      <w:r>
        <w:rPr>
          <w:b/>
        </w:rPr>
        <w:t>Pour en apprendre plus sur le jeu de la vie…</w:t>
      </w:r>
      <w:r>
        <w:t xml:space="preserve"> une vidéo </w:t>
      </w:r>
      <w:proofErr w:type="spellStart"/>
      <w:r>
        <w:t>Youtube</w:t>
      </w:r>
      <w:proofErr w:type="spellEnd"/>
      <w:r>
        <w:t xml:space="preserve"> repérée par un ancien étudiant : </w:t>
      </w:r>
      <w:hyperlink r:id="rId11" w:history="1">
        <w:r w:rsidRPr="001D0C6A">
          <w:rPr>
            <w:rStyle w:val="Hyperlink"/>
          </w:rPr>
          <w:t>https://www.youtube.com/watch?v=S-W0NX97DB0</w:t>
        </w:r>
      </w:hyperlink>
      <w:r>
        <w:t xml:space="preserve"> – bon visionnage !</w:t>
      </w:r>
    </w:p>
    <w:bookmarkEnd w:id="0"/>
    <w:sectPr w:rsidR="00AD3316" w:rsidRPr="00766B47">
      <w:footerReference w:type="default" r:id="rId12"/>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FA35A" w14:textId="77777777" w:rsidR="00E5040E" w:rsidRDefault="00E5040E" w:rsidP="00E0602A">
      <w:r>
        <w:separator/>
      </w:r>
    </w:p>
  </w:endnote>
  <w:endnote w:type="continuationSeparator" w:id="0">
    <w:p w14:paraId="46A01813" w14:textId="77777777" w:rsidR="00E5040E" w:rsidRDefault="00E5040E"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235A0" w14:textId="788FAD3C" w:rsidR="00C51C01"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C22CD"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B5F0" id="Rectangle 8" o:spid="_x0000_s1026"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DA</w:t>
    </w:r>
    <w:r w:rsidR="000F2FA5">
      <w:t>/IA2</w:t>
    </w:r>
    <w:r w:rsidRPr="004D5B4C">
      <w:t xml:space="preserve"> – </w:t>
    </w:r>
    <w:r w:rsidR="000F2FA5">
      <w:t>Technologie web</w:t>
    </w:r>
    <w:r w:rsidRPr="004D5B4C">
      <w:t xml:space="preserve"> – </w:t>
    </w:r>
    <w:r w:rsidR="001B3855">
      <w:t>Labo</w:t>
    </w:r>
    <w:r w:rsidR="00A36DBA">
      <w:t xml:space="preserve"> </w:t>
    </w:r>
    <w:r w:rsidR="00AD3316">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35B28" w14:textId="77777777" w:rsidR="00E5040E" w:rsidRDefault="00E5040E" w:rsidP="00E0602A">
      <w:r>
        <w:separator/>
      </w:r>
    </w:p>
  </w:footnote>
  <w:footnote w:type="continuationSeparator" w:id="0">
    <w:p w14:paraId="47F6F0DA" w14:textId="77777777" w:rsidR="00E5040E" w:rsidRDefault="00E5040E"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20F6"/>
    <w:multiLevelType w:val="hybridMultilevel"/>
    <w:tmpl w:val="2D64CA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2F92B5F"/>
    <w:multiLevelType w:val="hybridMultilevel"/>
    <w:tmpl w:val="425051C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 w15:restartNumberingAfterBreak="0">
    <w:nsid w:val="095B1718"/>
    <w:multiLevelType w:val="hybridMultilevel"/>
    <w:tmpl w:val="B0345E64"/>
    <w:lvl w:ilvl="0" w:tplc="080C0011">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 w15:restartNumberingAfterBreak="0">
    <w:nsid w:val="0DB74D1A"/>
    <w:multiLevelType w:val="hybridMultilevel"/>
    <w:tmpl w:val="5B0AF836"/>
    <w:lvl w:ilvl="0" w:tplc="080C0011">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4" w15:restartNumberingAfterBreak="0">
    <w:nsid w:val="105E1589"/>
    <w:multiLevelType w:val="hybridMultilevel"/>
    <w:tmpl w:val="170EE5D4"/>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5"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75F3F9D"/>
    <w:multiLevelType w:val="hybridMultilevel"/>
    <w:tmpl w:val="558E7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5547A6"/>
    <w:multiLevelType w:val="hybridMultilevel"/>
    <w:tmpl w:val="B90EFB5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8"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9" w15:restartNumberingAfterBreak="0">
    <w:nsid w:val="35414164"/>
    <w:multiLevelType w:val="hybridMultilevel"/>
    <w:tmpl w:val="98F2012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3A383C1C"/>
    <w:multiLevelType w:val="hybridMultilevel"/>
    <w:tmpl w:val="5BF64C4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3D3258D7"/>
    <w:multiLevelType w:val="hybridMultilevel"/>
    <w:tmpl w:val="FD36936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15:restartNumberingAfterBreak="0">
    <w:nsid w:val="3D406EAE"/>
    <w:multiLevelType w:val="hybridMultilevel"/>
    <w:tmpl w:val="0FF23372"/>
    <w:lvl w:ilvl="0" w:tplc="F95272DC">
      <w:start w:val="1"/>
      <w:numFmt w:val="lowerLetter"/>
      <w:pStyle w:val="Exercicessub"/>
      <w:lvlText w:val="%1)"/>
      <w:lvlJc w:val="left"/>
      <w:pPr>
        <w:ind w:left="717" w:hanging="360"/>
      </w:pPr>
      <w:rPr>
        <w:rFonts w:ascii="Calibri" w:hAnsi="Calibri" w:hint="default"/>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6225940"/>
    <w:multiLevelType w:val="hybridMultilevel"/>
    <w:tmpl w:val="A382438E"/>
    <w:lvl w:ilvl="0" w:tplc="232EFA10">
      <w:start w:val="1"/>
      <w:numFmt w:val="bullet"/>
      <w:pStyle w:val="Heading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47066349"/>
    <w:multiLevelType w:val="hybridMultilevel"/>
    <w:tmpl w:val="443AC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9F3B40"/>
    <w:multiLevelType w:val="hybridMultilevel"/>
    <w:tmpl w:val="7C56529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6" w15:restartNumberingAfterBreak="0">
    <w:nsid w:val="55945197"/>
    <w:multiLevelType w:val="hybridMultilevel"/>
    <w:tmpl w:val="42FE6EFE"/>
    <w:lvl w:ilvl="0" w:tplc="9BD60FC6">
      <w:start w:val="1"/>
      <w:numFmt w:val="decimal"/>
      <w:pStyle w:val="Heading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7" w15:restartNumberingAfterBreak="0">
    <w:nsid w:val="6D772DA5"/>
    <w:multiLevelType w:val="hybridMultilevel"/>
    <w:tmpl w:val="A1D2650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8" w15:restartNumberingAfterBreak="0">
    <w:nsid w:val="79D364F7"/>
    <w:multiLevelType w:val="hybridMultilevel"/>
    <w:tmpl w:val="38BE45B4"/>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16cid:durableId="1784182383">
    <w:abstractNumId w:val="8"/>
  </w:num>
  <w:num w:numId="2" w16cid:durableId="449053972">
    <w:abstractNumId w:val="16"/>
  </w:num>
  <w:num w:numId="3" w16cid:durableId="1787965312">
    <w:abstractNumId w:val="5"/>
  </w:num>
  <w:num w:numId="4" w16cid:durableId="1929541085">
    <w:abstractNumId w:val="13"/>
  </w:num>
  <w:num w:numId="5" w16cid:durableId="554241463">
    <w:abstractNumId w:val="12"/>
  </w:num>
  <w:num w:numId="6" w16cid:durableId="1382630234">
    <w:abstractNumId w:val="9"/>
  </w:num>
  <w:num w:numId="7" w16cid:durableId="1122502288">
    <w:abstractNumId w:val="4"/>
  </w:num>
  <w:num w:numId="8" w16cid:durableId="1982692176">
    <w:abstractNumId w:val="7"/>
  </w:num>
  <w:num w:numId="9" w16cid:durableId="768964501">
    <w:abstractNumId w:val="14"/>
  </w:num>
  <w:num w:numId="10" w16cid:durableId="1458134920">
    <w:abstractNumId w:val="6"/>
  </w:num>
  <w:num w:numId="11" w16cid:durableId="2061828553">
    <w:abstractNumId w:val="11"/>
  </w:num>
  <w:num w:numId="12" w16cid:durableId="609892439">
    <w:abstractNumId w:val="18"/>
  </w:num>
  <w:num w:numId="13" w16cid:durableId="2127842459">
    <w:abstractNumId w:val="2"/>
  </w:num>
  <w:num w:numId="14" w16cid:durableId="2078087930">
    <w:abstractNumId w:val="3"/>
  </w:num>
  <w:num w:numId="15" w16cid:durableId="1542591989">
    <w:abstractNumId w:val="0"/>
  </w:num>
  <w:num w:numId="16" w16cid:durableId="584924405">
    <w:abstractNumId w:val="1"/>
  </w:num>
  <w:num w:numId="17" w16cid:durableId="68816570">
    <w:abstractNumId w:val="17"/>
  </w:num>
  <w:num w:numId="18" w16cid:durableId="766196682">
    <w:abstractNumId w:val="10"/>
  </w:num>
  <w:num w:numId="19" w16cid:durableId="199151814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202EC"/>
    <w:rsid w:val="00055394"/>
    <w:rsid w:val="00062E53"/>
    <w:rsid w:val="0007031E"/>
    <w:rsid w:val="00077025"/>
    <w:rsid w:val="000A337D"/>
    <w:rsid w:val="000C39C4"/>
    <w:rsid w:val="000C7C81"/>
    <w:rsid w:val="000F2FA5"/>
    <w:rsid w:val="0010546A"/>
    <w:rsid w:val="00123F25"/>
    <w:rsid w:val="00177779"/>
    <w:rsid w:val="001956D9"/>
    <w:rsid w:val="001B31B4"/>
    <w:rsid w:val="001B3855"/>
    <w:rsid w:val="001B3B90"/>
    <w:rsid w:val="001C4808"/>
    <w:rsid w:val="001C5FBC"/>
    <w:rsid w:val="001D2843"/>
    <w:rsid w:val="001D3D93"/>
    <w:rsid w:val="001D6534"/>
    <w:rsid w:val="001E02C9"/>
    <w:rsid w:val="00204E23"/>
    <w:rsid w:val="002172AD"/>
    <w:rsid w:val="00223860"/>
    <w:rsid w:val="00236018"/>
    <w:rsid w:val="00243032"/>
    <w:rsid w:val="00283DDB"/>
    <w:rsid w:val="00291603"/>
    <w:rsid w:val="002D22B0"/>
    <w:rsid w:val="002F06DF"/>
    <w:rsid w:val="002F331C"/>
    <w:rsid w:val="002F70BD"/>
    <w:rsid w:val="00324581"/>
    <w:rsid w:val="0032551D"/>
    <w:rsid w:val="00325B00"/>
    <w:rsid w:val="00354BB2"/>
    <w:rsid w:val="00361351"/>
    <w:rsid w:val="003C68DC"/>
    <w:rsid w:val="003F31EA"/>
    <w:rsid w:val="00417ACC"/>
    <w:rsid w:val="00421676"/>
    <w:rsid w:val="00476620"/>
    <w:rsid w:val="004911E7"/>
    <w:rsid w:val="004B066A"/>
    <w:rsid w:val="004D5B4C"/>
    <w:rsid w:val="004D6C32"/>
    <w:rsid w:val="00522D3F"/>
    <w:rsid w:val="00543F06"/>
    <w:rsid w:val="005648B2"/>
    <w:rsid w:val="005809BB"/>
    <w:rsid w:val="005974E4"/>
    <w:rsid w:val="00611AE6"/>
    <w:rsid w:val="00633249"/>
    <w:rsid w:val="00656524"/>
    <w:rsid w:val="00660E20"/>
    <w:rsid w:val="00690D2D"/>
    <w:rsid w:val="006E74DD"/>
    <w:rsid w:val="006E755E"/>
    <w:rsid w:val="006F619C"/>
    <w:rsid w:val="00714402"/>
    <w:rsid w:val="007514A4"/>
    <w:rsid w:val="00793B81"/>
    <w:rsid w:val="0079527B"/>
    <w:rsid w:val="007A2C8A"/>
    <w:rsid w:val="007E2B14"/>
    <w:rsid w:val="007F0716"/>
    <w:rsid w:val="007F29F4"/>
    <w:rsid w:val="00806BFB"/>
    <w:rsid w:val="00820CB5"/>
    <w:rsid w:val="00837BCE"/>
    <w:rsid w:val="00871B46"/>
    <w:rsid w:val="008B464E"/>
    <w:rsid w:val="008B7789"/>
    <w:rsid w:val="008C702A"/>
    <w:rsid w:val="008E12CD"/>
    <w:rsid w:val="008E4E47"/>
    <w:rsid w:val="008E7C3C"/>
    <w:rsid w:val="00904F43"/>
    <w:rsid w:val="00956F4C"/>
    <w:rsid w:val="0097538B"/>
    <w:rsid w:val="00992328"/>
    <w:rsid w:val="00994AC9"/>
    <w:rsid w:val="009B22CA"/>
    <w:rsid w:val="00A031FC"/>
    <w:rsid w:val="00A1589E"/>
    <w:rsid w:val="00A17C16"/>
    <w:rsid w:val="00A20729"/>
    <w:rsid w:val="00A36DBA"/>
    <w:rsid w:val="00A719A3"/>
    <w:rsid w:val="00A815F9"/>
    <w:rsid w:val="00A839D2"/>
    <w:rsid w:val="00AD3316"/>
    <w:rsid w:val="00AE19CC"/>
    <w:rsid w:val="00BE3386"/>
    <w:rsid w:val="00C51C01"/>
    <w:rsid w:val="00C66FA0"/>
    <w:rsid w:val="00CA2D2B"/>
    <w:rsid w:val="00CC55E2"/>
    <w:rsid w:val="00CC6CCC"/>
    <w:rsid w:val="00CE4061"/>
    <w:rsid w:val="00CE6976"/>
    <w:rsid w:val="00D00577"/>
    <w:rsid w:val="00DC18C3"/>
    <w:rsid w:val="00DD33AF"/>
    <w:rsid w:val="00DE1495"/>
    <w:rsid w:val="00E0602A"/>
    <w:rsid w:val="00E13615"/>
    <w:rsid w:val="00E1737D"/>
    <w:rsid w:val="00E24CB0"/>
    <w:rsid w:val="00E30C9F"/>
    <w:rsid w:val="00E36F6B"/>
    <w:rsid w:val="00E5040E"/>
    <w:rsid w:val="00E55C4A"/>
    <w:rsid w:val="00EB3E9A"/>
    <w:rsid w:val="00EE20FC"/>
    <w:rsid w:val="00F03A1A"/>
    <w:rsid w:val="00F15EC8"/>
    <w:rsid w:val="00F20092"/>
    <w:rsid w:val="00F3433D"/>
    <w:rsid w:val="00F416FF"/>
    <w:rsid w:val="00F5370D"/>
    <w:rsid w:val="00FD2487"/>
    <w:rsid w:val="00FE1A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2AB980A"/>
  <w15:chartTrackingRefBased/>
  <w15:docId w15:val="{73BA65B6-9DF8-4BD7-AFAD-0530329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Heading1">
    <w:name w:val="heading 1"/>
    <w:basedOn w:val="Normal"/>
    <w:next w:val="Normal"/>
    <w:link w:val="Heading1Ch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283DDB"/>
    <w:pPr>
      <w:keepNext/>
      <w:numPr>
        <w:numId w:val="4"/>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Heading3">
    <w:name w:val="heading 3"/>
    <w:basedOn w:val="Normal"/>
    <w:next w:val="Normal"/>
    <w:link w:val="Heading3Ch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E1A80"/>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E1A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1A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DefaultParagraphFont"/>
    <w:link w:val="Notescorrection"/>
    <w:rsid w:val="002D22B0"/>
    <w:rPr>
      <w:rFonts w:eastAsiaTheme="minorEastAsia"/>
      <w:b/>
      <w:bCs/>
      <w:color w:val="FF0000"/>
      <w:kern w:val="0"/>
      <w:lang w:eastAsia="ja-JP"/>
      <w14:ligatures w14:val="none"/>
    </w:rPr>
  </w:style>
  <w:style w:type="character" w:customStyle="1" w:styleId="Notesinline">
    <w:name w:val="Notes inline"/>
    <w:basedOn w:val="DefaultParagraphFont"/>
    <w:uiPriority w:val="1"/>
    <w:rsid w:val="002D22B0"/>
    <w:rPr>
      <w:b/>
      <w:color w:val="FF0000"/>
    </w:rPr>
  </w:style>
  <w:style w:type="paragraph" w:styleId="Title">
    <w:name w:val="Title"/>
    <w:basedOn w:val="Normal"/>
    <w:next w:val="Normal"/>
    <w:link w:val="TitleCh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leChar">
    <w:name w:val="Title Char"/>
    <w:basedOn w:val="DefaultParagraphFont"/>
    <w:link w:val="Title"/>
    <w:uiPriority w:val="10"/>
    <w:rsid w:val="00291603"/>
    <w:rPr>
      <w:rFonts w:asciiTheme="majorHAnsi" w:eastAsiaTheme="majorEastAsia" w:hAnsiTheme="majorHAnsi" w:cstheme="majorBidi"/>
      <w:b/>
      <w:bCs/>
      <w:caps/>
      <w:color w:val="052F61" w:themeColor="accent1"/>
      <w:spacing w:val="10"/>
      <w:sz w:val="52"/>
      <w:szCs w:val="52"/>
    </w:rPr>
  </w:style>
  <w:style w:type="paragraph" w:styleId="Subtitle">
    <w:name w:val="Subtitle"/>
    <w:basedOn w:val="Normal"/>
    <w:next w:val="Normal"/>
    <w:link w:val="SubtitleCh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ubtitleChar">
    <w:name w:val="Subtitle Char"/>
    <w:basedOn w:val="DefaultParagraphFont"/>
    <w:link w:val="Subtitle"/>
    <w:uiPriority w:val="11"/>
    <w:rsid w:val="00820CB5"/>
    <w:rPr>
      <w:caps/>
      <w:color w:val="000000" w:themeColor="text1"/>
      <w:spacing w:val="10"/>
      <w:sz w:val="36"/>
      <w:szCs w:val="36"/>
      <w:shd w:val="clear" w:color="auto" w:fill="B1D2FB" w:themeFill="accent1" w:themeFillTint="33"/>
    </w:rPr>
  </w:style>
  <w:style w:type="character" w:customStyle="1" w:styleId="Heading1Char">
    <w:name w:val="Heading 1 Char"/>
    <w:basedOn w:val="DefaultParagraphFont"/>
    <w:link w:val="Heading1"/>
    <w:uiPriority w:val="9"/>
    <w:rsid w:val="00177779"/>
    <w:rPr>
      <w:b/>
      <w:bCs/>
      <w:caps/>
      <w:color w:val="FFFFFF" w:themeColor="background1"/>
      <w:spacing w:val="15"/>
      <w:sz w:val="28"/>
      <w:szCs w:val="28"/>
      <w:shd w:val="clear" w:color="auto" w:fill="052F61" w:themeFill="accent1"/>
    </w:rPr>
  </w:style>
  <w:style w:type="character" w:customStyle="1" w:styleId="Heading2Char">
    <w:name w:val="Heading 2 Char"/>
    <w:basedOn w:val="DefaultParagraphFont"/>
    <w:link w:val="Heading2"/>
    <w:uiPriority w:val="9"/>
    <w:rsid w:val="00283DDB"/>
    <w:rPr>
      <w:b/>
      <w:bCs/>
      <w:caps/>
      <w:spacing w:val="15"/>
      <w:sz w:val="22"/>
      <w:szCs w:val="22"/>
      <w:shd w:val="clear" w:color="auto" w:fill="B1D2FB" w:themeFill="accent1" w:themeFillTint="33"/>
    </w:rPr>
  </w:style>
  <w:style w:type="character" w:customStyle="1" w:styleId="Heading3Char">
    <w:name w:val="Heading 3 Char"/>
    <w:basedOn w:val="DefaultParagraphFont"/>
    <w:link w:val="Heading3"/>
    <w:uiPriority w:val="9"/>
    <w:semiHidden/>
    <w:rsid w:val="00FE1A80"/>
    <w:rPr>
      <w:caps/>
      <w:color w:val="021730" w:themeColor="accent1" w:themeShade="7F"/>
      <w:spacing w:val="15"/>
    </w:rPr>
  </w:style>
  <w:style w:type="character" w:customStyle="1" w:styleId="Heading4Char">
    <w:name w:val="Heading 4 Char"/>
    <w:basedOn w:val="DefaultParagraphFont"/>
    <w:link w:val="Heading4"/>
    <w:uiPriority w:val="9"/>
    <w:semiHidden/>
    <w:rsid w:val="00FE1A80"/>
    <w:rPr>
      <w:caps/>
      <w:color w:val="032348" w:themeColor="accent1" w:themeShade="BF"/>
      <w:spacing w:val="10"/>
    </w:rPr>
  </w:style>
  <w:style w:type="character" w:customStyle="1" w:styleId="Heading5Char">
    <w:name w:val="Heading 5 Char"/>
    <w:basedOn w:val="DefaultParagraphFont"/>
    <w:link w:val="Heading5"/>
    <w:uiPriority w:val="9"/>
    <w:semiHidden/>
    <w:rsid w:val="00FE1A80"/>
    <w:rPr>
      <w:caps/>
      <w:color w:val="032348" w:themeColor="accent1" w:themeShade="BF"/>
      <w:spacing w:val="10"/>
    </w:rPr>
  </w:style>
  <w:style w:type="character" w:customStyle="1" w:styleId="Heading6Char">
    <w:name w:val="Heading 6 Char"/>
    <w:basedOn w:val="DefaultParagraphFont"/>
    <w:link w:val="Heading6"/>
    <w:uiPriority w:val="9"/>
    <w:semiHidden/>
    <w:rsid w:val="00FE1A80"/>
    <w:rPr>
      <w:caps/>
      <w:color w:val="032348" w:themeColor="accent1" w:themeShade="BF"/>
      <w:spacing w:val="10"/>
    </w:rPr>
  </w:style>
  <w:style w:type="character" w:customStyle="1" w:styleId="Heading7Char">
    <w:name w:val="Heading 7 Char"/>
    <w:basedOn w:val="DefaultParagraphFont"/>
    <w:link w:val="Heading7"/>
    <w:uiPriority w:val="9"/>
    <w:semiHidden/>
    <w:rsid w:val="00FE1A80"/>
    <w:rPr>
      <w:caps/>
      <w:color w:val="032348" w:themeColor="accent1" w:themeShade="BF"/>
      <w:spacing w:val="10"/>
    </w:rPr>
  </w:style>
  <w:style w:type="character" w:customStyle="1" w:styleId="Heading8Char">
    <w:name w:val="Heading 8 Char"/>
    <w:basedOn w:val="DefaultParagraphFont"/>
    <w:link w:val="Heading8"/>
    <w:uiPriority w:val="9"/>
    <w:semiHidden/>
    <w:rsid w:val="00FE1A80"/>
    <w:rPr>
      <w:caps/>
      <w:spacing w:val="10"/>
      <w:sz w:val="18"/>
      <w:szCs w:val="18"/>
    </w:rPr>
  </w:style>
  <w:style w:type="character" w:customStyle="1" w:styleId="Heading9Char">
    <w:name w:val="Heading 9 Char"/>
    <w:basedOn w:val="DefaultParagraphFont"/>
    <w:link w:val="Heading9"/>
    <w:uiPriority w:val="9"/>
    <w:semiHidden/>
    <w:rsid w:val="00FE1A80"/>
    <w:rPr>
      <w:i/>
      <w:iCs/>
      <w:caps/>
      <w:spacing w:val="10"/>
      <w:sz w:val="18"/>
      <w:szCs w:val="18"/>
    </w:rPr>
  </w:style>
  <w:style w:type="paragraph" w:styleId="Caption">
    <w:name w:val="caption"/>
    <w:basedOn w:val="Normal"/>
    <w:next w:val="Normal"/>
    <w:uiPriority w:val="35"/>
    <w:semiHidden/>
    <w:unhideWhenUsed/>
    <w:qFormat/>
    <w:rsid w:val="00FE1A80"/>
    <w:rPr>
      <w:b/>
      <w:bCs/>
      <w:color w:val="032348" w:themeColor="accent1" w:themeShade="BF"/>
      <w:sz w:val="16"/>
      <w:szCs w:val="16"/>
    </w:rPr>
  </w:style>
  <w:style w:type="character" w:styleId="Strong">
    <w:name w:val="Strong"/>
    <w:uiPriority w:val="22"/>
    <w:qFormat/>
    <w:rsid w:val="00FE1A80"/>
    <w:rPr>
      <w:b/>
      <w:bCs/>
    </w:rPr>
  </w:style>
  <w:style w:type="character" w:styleId="Emphasis">
    <w:name w:val="Emphasis"/>
    <w:uiPriority w:val="20"/>
    <w:qFormat/>
    <w:rsid w:val="00FE1A80"/>
    <w:rPr>
      <w:caps/>
      <w:color w:val="021730" w:themeColor="accent1" w:themeShade="7F"/>
      <w:spacing w:val="5"/>
    </w:rPr>
  </w:style>
  <w:style w:type="paragraph" w:styleId="NoSpacing">
    <w:name w:val="No Spacing"/>
    <w:uiPriority w:val="1"/>
    <w:qFormat/>
    <w:rsid w:val="00FE1A80"/>
    <w:pPr>
      <w:spacing w:after="0" w:line="240" w:lineRule="auto"/>
    </w:pPr>
  </w:style>
  <w:style w:type="paragraph" w:styleId="Quote">
    <w:name w:val="Quote"/>
    <w:basedOn w:val="Normal"/>
    <w:next w:val="Normal"/>
    <w:link w:val="QuoteChar"/>
    <w:uiPriority w:val="29"/>
    <w:qFormat/>
    <w:rsid w:val="00FE1A80"/>
    <w:rPr>
      <w:i/>
      <w:iCs/>
      <w:sz w:val="24"/>
      <w:szCs w:val="24"/>
    </w:rPr>
  </w:style>
  <w:style w:type="character" w:customStyle="1" w:styleId="QuoteChar">
    <w:name w:val="Quote Char"/>
    <w:basedOn w:val="DefaultParagraphFont"/>
    <w:link w:val="Quote"/>
    <w:uiPriority w:val="29"/>
    <w:rsid w:val="00FE1A80"/>
    <w:rPr>
      <w:i/>
      <w:iCs/>
      <w:sz w:val="24"/>
      <w:szCs w:val="24"/>
    </w:rPr>
  </w:style>
  <w:style w:type="paragraph" w:styleId="IntenseQuote">
    <w:name w:val="Intense Quote"/>
    <w:basedOn w:val="Normal"/>
    <w:next w:val="Normal"/>
    <w:link w:val="IntenseQuoteChar"/>
    <w:uiPriority w:val="30"/>
    <w:qFormat/>
    <w:rsid w:val="00FE1A80"/>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E1A80"/>
    <w:rPr>
      <w:color w:val="052F61" w:themeColor="accent1"/>
      <w:sz w:val="24"/>
      <w:szCs w:val="24"/>
    </w:rPr>
  </w:style>
  <w:style w:type="character" w:styleId="SubtleEmphasis">
    <w:name w:val="Subtle Emphasis"/>
    <w:uiPriority w:val="19"/>
    <w:qFormat/>
    <w:rsid w:val="00FE1A80"/>
    <w:rPr>
      <w:i/>
      <w:iCs/>
      <w:color w:val="021730" w:themeColor="accent1" w:themeShade="7F"/>
    </w:rPr>
  </w:style>
  <w:style w:type="character" w:styleId="IntenseEmphasis">
    <w:name w:val="Intense Emphasis"/>
    <w:uiPriority w:val="21"/>
    <w:qFormat/>
    <w:rsid w:val="00FE1A80"/>
    <w:rPr>
      <w:b/>
      <w:bCs/>
      <w:caps/>
      <w:color w:val="021730" w:themeColor="accent1" w:themeShade="7F"/>
      <w:spacing w:val="10"/>
    </w:rPr>
  </w:style>
  <w:style w:type="character" w:styleId="SubtleReference">
    <w:name w:val="Subtle Reference"/>
    <w:uiPriority w:val="31"/>
    <w:qFormat/>
    <w:rsid w:val="00FE1A80"/>
    <w:rPr>
      <w:b/>
      <w:bCs/>
      <w:color w:val="052F61" w:themeColor="accent1"/>
    </w:rPr>
  </w:style>
  <w:style w:type="character" w:styleId="IntenseReference">
    <w:name w:val="Intense Reference"/>
    <w:uiPriority w:val="32"/>
    <w:qFormat/>
    <w:rsid w:val="00FE1A80"/>
    <w:rPr>
      <w:b/>
      <w:bCs/>
      <w:i/>
      <w:iCs/>
      <w:caps/>
      <w:color w:val="052F61" w:themeColor="accent1"/>
    </w:rPr>
  </w:style>
  <w:style w:type="character" w:styleId="BookTitle">
    <w:name w:val="Book Title"/>
    <w:uiPriority w:val="33"/>
    <w:qFormat/>
    <w:rsid w:val="00FE1A80"/>
    <w:rPr>
      <w:b/>
      <w:bCs/>
      <w:i/>
      <w:iCs/>
      <w:spacing w:val="0"/>
    </w:rPr>
  </w:style>
  <w:style w:type="paragraph" w:styleId="TOCHeading">
    <w:name w:val="TOC Heading"/>
    <w:basedOn w:val="Heading1"/>
    <w:next w:val="Normal"/>
    <w:uiPriority w:val="39"/>
    <w:unhideWhenUsed/>
    <w:rsid w:val="00FE1A80"/>
    <w:pPr>
      <w:outlineLvl w:val="9"/>
    </w:pPr>
  </w:style>
  <w:style w:type="paragraph" w:styleId="Header">
    <w:name w:val="header"/>
    <w:basedOn w:val="Normal"/>
    <w:link w:val="HeaderChar"/>
    <w:uiPriority w:val="99"/>
    <w:unhideWhenUsed/>
    <w:rsid w:val="00FE1A8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E1A80"/>
  </w:style>
  <w:style w:type="paragraph" w:styleId="Footer">
    <w:name w:val="footer"/>
    <w:basedOn w:val="Normal"/>
    <w:link w:val="FooterChar"/>
    <w:uiPriority w:val="99"/>
    <w:unhideWhenUsed/>
    <w:rsid w:val="00FE1A8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E1A80"/>
  </w:style>
  <w:style w:type="paragraph" w:customStyle="1" w:styleId="Footertext">
    <w:name w:val="Footer text"/>
    <w:basedOn w:val="Footer"/>
    <w:link w:val="FootertextChar"/>
    <w:qFormat/>
    <w:rsid w:val="004D5B4C"/>
    <w:rPr>
      <w:b/>
      <w:i/>
      <w:iCs/>
      <w:noProof/>
      <w:color w:val="000000" w:themeColor="text1"/>
    </w:rPr>
  </w:style>
  <w:style w:type="character" w:customStyle="1" w:styleId="FootertextChar">
    <w:name w:val="Footer text Char"/>
    <w:basedOn w:val="FooterChar"/>
    <w:link w:val="Footertext"/>
    <w:rsid w:val="004D5B4C"/>
    <w:rPr>
      <w:b/>
      <w:i/>
      <w:iCs/>
      <w:noProof/>
      <w:color w:val="000000" w:themeColor="text1"/>
    </w:rPr>
  </w:style>
  <w:style w:type="paragraph" w:styleId="ListParagraph">
    <w:name w:val="List Paragraph"/>
    <w:basedOn w:val="Normal"/>
    <w:link w:val="ListParagraphChar"/>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ListParagraph"/>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Hyperlink">
    <w:name w:val="Hyperlink"/>
    <w:basedOn w:val="DefaultParagraphFont"/>
    <w:uiPriority w:val="99"/>
    <w:unhideWhenUsed/>
    <w:rsid w:val="00660E20"/>
    <w:rPr>
      <w:i/>
      <w:color w:val="7030A0"/>
      <w:u w:val="single"/>
    </w:rPr>
  </w:style>
  <w:style w:type="character" w:styleId="UnresolvedMention">
    <w:name w:val="Unresolved Mention"/>
    <w:basedOn w:val="DefaultParagraphFon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DefaultParagraphFon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OC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283DDB"/>
    <w:pPr>
      <w:spacing w:before="240" w:after="0"/>
    </w:pPr>
    <w:rPr>
      <w:b/>
      <w:bCs/>
      <w:sz w:val="20"/>
      <w:szCs w:val="20"/>
    </w:rPr>
  </w:style>
  <w:style w:type="paragraph" w:styleId="TOC3">
    <w:name w:val="toc 3"/>
    <w:basedOn w:val="Normal"/>
    <w:next w:val="Normal"/>
    <w:autoRedefine/>
    <w:uiPriority w:val="39"/>
    <w:unhideWhenUsed/>
    <w:rsid w:val="00283DDB"/>
    <w:pPr>
      <w:spacing w:before="0" w:after="0"/>
      <w:ind w:left="220"/>
    </w:pPr>
    <w:rPr>
      <w:sz w:val="20"/>
      <w:szCs w:val="20"/>
    </w:rPr>
  </w:style>
  <w:style w:type="paragraph" w:styleId="TOC4">
    <w:name w:val="toc 4"/>
    <w:basedOn w:val="Normal"/>
    <w:next w:val="Normal"/>
    <w:autoRedefine/>
    <w:uiPriority w:val="39"/>
    <w:unhideWhenUsed/>
    <w:rsid w:val="00283DDB"/>
    <w:pPr>
      <w:spacing w:before="0" w:after="0"/>
      <w:ind w:left="440"/>
    </w:pPr>
    <w:rPr>
      <w:sz w:val="20"/>
      <w:szCs w:val="20"/>
    </w:rPr>
  </w:style>
  <w:style w:type="paragraph" w:styleId="TOC5">
    <w:name w:val="toc 5"/>
    <w:basedOn w:val="Normal"/>
    <w:next w:val="Normal"/>
    <w:autoRedefine/>
    <w:uiPriority w:val="39"/>
    <w:unhideWhenUsed/>
    <w:rsid w:val="00283DDB"/>
    <w:pPr>
      <w:spacing w:before="0" w:after="0"/>
      <w:ind w:left="660"/>
    </w:pPr>
    <w:rPr>
      <w:sz w:val="20"/>
      <w:szCs w:val="20"/>
    </w:rPr>
  </w:style>
  <w:style w:type="paragraph" w:styleId="TOC6">
    <w:name w:val="toc 6"/>
    <w:basedOn w:val="Normal"/>
    <w:next w:val="Normal"/>
    <w:autoRedefine/>
    <w:uiPriority w:val="39"/>
    <w:unhideWhenUsed/>
    <w:rsid w:val="00283DDB"/>
    <w:pPr>
      <w:spacing w:before="0" w:after="0"/>
      <w:ind w:left="880"/>
    </w:pPr>
    <w:rPr>
      <w:sz w:val="20"/>
      <w:szCs w:val="20"/>
    </w:rPr>
  </w:style>
  <w:style w:type="paragraph" w:styleId="TOC7">
    <w:name w:val="toc 7"/>
    <w:basedOn w:val="Normal"/>
    <w:next w:val="Normal"/>
    <w:autoRedefine/>
    <w:uiPriority w:val="39"/>
    <w:unhideWhenUsed/>
    <w:rsid w:val="00283DDB"/>
    <w:pPr>
      <w:spacing w:before="0" w:after="0"/>
      <w:ind w:left="1100"/>
    </w:pPr>
    <w:rPr>
      <w:sz w:val="20"/>
      <w:szCs w:val="20"/>
    </w:rPr>
  </w:style>
  <w:style w:type="paragraph" w:styleId="TOC8">
    <w:name w:val="toc 8"/>
    <w:basedOn w:val="Normal"/>
    <w:next w:val="Normal"/>
    <w:autoRedefine/>
    <w:uiPriority w:val="39"/>
    <w:unhideWhenUsed/>
    <w:rsid w:val="00283DDB"/>
    <w:pPr>
      <w:spacing w:before="0" w:after="0"/>
      <w:ind w:left="1320"/>
    </w:pPr>
    <w:rPr>
      <w:sz w:val="20"/>
      <w:szCs w:val="20"/>
    </w:rPr>
  </w:style>
  <w:style w:type="paragraph" w:styleId="TOC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3"/>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DefaultParagraphFont"/>
    <w:uiPriority w:val="1"/>
    <w:qFormat/>
    <w:rsid w:val="006E755E"/>
    <w:rPr>
      <w:rFonts w:ascii="Consolas" w:hAnsi="Consolas"/>
    </w:rPr>
  </w:style>
  <w:style w:type="paragraph" w:customStyle="1" w:styleId="Code">
    <w:name w:val="Code"/>
    <w:basedOn w:val="Normal"/>
    <w:link w:val="CodeChar"/>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TableGrid">
    <w:name w:val="Table Grid"/>
    <w:basedOn w:val="Table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jectifs">
    <w:name w:val="Objectifs"/>
    <w:basedOn w:val="Normal"/>
    <w:qFormat/>
    <w:rsid w:val="00CE4061"/>
    <w:pPr>
      <w:spacing w:before="0" w:after="0"/>
    </w:pPr>
    <w:rPr>
      <w:i/>
      <w:color w:val="00B050"/>
      <w:lang w:eastAsia="ja-JP"/>
    </w:rPr>
  </w:style>
  <w:style w:type="paragraph" w:customStyle="1" w:styleId="Notetitre">
    <w:name w:val="Note (titre)"/>
    <w:basedOn w:val="Note"/>
    <w:qFormat/>
    <w:rsid w:val="001E02C9"/>
    <w:pPr>
      <w:keepNext/>
    </w:pPr>
    <w:rPr>
      <w:b/>
      <w:bCs/>
    </w:rPr>
  </w:style>
  <w:style w:type="table" w:styleId="ListTable3-Accent1">
    <w:name w:val="List Table 3 Accent 1"/>
    <w:basedOn w:val="Table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GridTable5Dark-Accent1">
    <w:name w:val="Grid Table 5 Dark Accent 1"/>
    <w:basedOn w:val="Table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GridTable2-Accent1">
    <w:name w:val="Grid Table 2 Accent 1"/>
    <w:basedOn w:val="Table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7Colorful-Accent1">
    <w:name w:val="Grid Table 7 Colorful Accent 1"/>
    <w:basedOn w:val="Table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GridTable6Colorful-Accent1">
    <w:name w:val="Grid Table 6 Colorful Accent 1"/>
    <w:basedOn w:val="Table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1">
    <w:name w:val="Grid Table 4 Accent 1"/>
    <w:basedOn w:val="Table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FollowedHyperlink">
    <w:name w:val="FollowedHyperlink"/>
    <w:basedOn w:val="DefaultParagraphFont"/>
    <w:uiPriority w:val="99"/>
    <w:semiHidden/>
    <w:unhideWhenUsed/>
    <w:rsid w:val="001E02C9"/>
    <w:rPr>
      <w:color w:val="356A95" w:themeColor="followedHyperlink"/>
      <w:u w:val="single"/>
    </w:rPr>
  </w:style>
  <w:style w:type="paragraph" w:customStyle="1" w:styleId="Titresommaire">
    <w:name w:val="Titre sommaire"/>
    <w:basedOn w:val="Heading1"/>
    <w:link w:val="TitresommaireChar"/>
    <w:qFormat/>
    <w:rsid w:val="00BE3386"/>
    <w:pPr>
      <w:pageBreakBefore w:val="0"/>
      <w:numPr>
        <w:numId w:val="0"/>
      </w:numPr>
    </w:pPr>
  </w:style>
  <w:style w:type="character" w:customStyle="1" w:styleId="TitresommaireChar">
    <w:name w:val="Titre sommaire Char"/>
    <w:basedOn w:val="Heading1Char"/>
    <w:link w:val="Titresommaire"/>
    <w:rsid w:val="00BE3386"/>
    <w:rPr>
      <w:b/>
      <w:bCs/>
      <w:caps/>
      <w:color w:val="FFFFFF" w:themeColor="background1"/>
      <w:spacing w:val="15"/>
      <w:sz w:val="28"/>
      <w:szCs w:val="28"/>
      <w:shd w:val="clear" w:color="auto" w:fill="052F61" w:themeFill="accent1"/>
    </w:rPr>
  </w:style>
  <w:style w:type="paragraph" w:customStyle="1" w:styleId="Exercicessub">
    <w:name w:val="Exercices sub"/>
    <w:basedOn w:val="Normal"/>
    <w:rsid w:val="00AE19CC"/>
    <w:pPr>
      <w:numPr>
        <w:numId w:val="5"/>
      </w:numPr>
      <w:spacing w:before="0" w:after="120"/>
      <w:ind w:left="851" w:hanging="425"/>
    </w:pPr>
    <w:rPr>
      <w:rFonts w:ascii="Trebuchet MS" w:hAnsi="Trebuchet MS"/>
      <w:lang w:val="en-US"/>
    </w:rPr>
  </w:style>
  <w:style w:type="character" w:customStyle="1" w:styleId="ListParagraphChar">
    <w:name w:val="List Paragraph Char"/>
    <w:basedOn w:val="DefaultParagraphFont"/>
    <w:link w:val="ListParagraph"/>
    <w:uiPriority w:val="34"/>
    <w:rsid w:val="00AE19CC"/>
    <w:rPr>
      <w:sz w:val="22"/>
      <w:szCs w:val="22"/>
    </w:rPr>
  </w:style>
  <w:style w:type="character" w:customStyle="1" w:styleId="CodeChar">
    <w:name w:val="Code Char"/>
    <w:basedOn w:val="QuoteChar"/>
    <w:link w:val="Code"/>
    <w:rsid w:val="00AE19CC"/>
    <w:rPr>
      <w:rFonts w:ascii="Consolas" w:hAnsi="Consolas"/>
      <w:i w:val="0"/>
      <w:iCs w:val="0"/>
      <w:sz w:val="22"/>
      <w:szCs w:val="22"/>
      <w:shd w:val="clear" w:color="0070C0" w:fill="FFFFEB"/>
      <w:lang w:eastAsia="ja-JP"/>
    </w:rPr>
  </w:style>
  <w:style w:type="character" w:customStyle="1" w:styleId="sy0">
    <w:name w:val="sy0"/>
    <w:basedOn w:val="DefaultParagraphFont"/>
    <w:rsid w:val="00A839D2"/>
  </w:style>
  <w:style w:type="character" w:customStyle="1" w:styleId="nu0">
    <w:name w:val="nu0"/>
    <w:basedOn w:val="DefaultParagraphFont"/>
    <w:rsid w:val="00A839D2"/>
  </w:style>
  <w:style w:type="table" w:styleId="GridTable4-Accent4">
    <w:name w:val="Grid Table 4 Accent 4"/>
    <w:basedOn w:val="TableNormal"/>
    <w:uiPriority w:val="49"/>
    <w:rsid w:val="00A839D2"/>
    <w:pPr>
      <w:spacing w:after="0" w:line="240" w:lineRule="auto"/>
    </w:pPr>
    <w:tblPr>
      <w:tblStyleRowBandSize w:val="1"/>
      <w:tblStyleColBandSize w:val="1"/>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Pr>
    <w:tblStylePr w:type="firstRow">
      <w:rPr>
        <w:b/>
        <w:bCs/>
        <w:color w:val="FFFFFF" w:themeColor="background1"/>
      </w:rPr>
      <w:tblPr/>
      <w:tcPr>
        <w:tcBorders>
          <w:top w:val="single" w:sz="4" w:space="0" w:color="6A9E1F" w:themeColor="accent4"/>
          <w:left w:val="single" w:sz="4" w:space="0" w:color="6A9E1F" w:themeColor="accent4"/>
          <w:bottom w:val="single" w:sz="4" w:space="0" w:color="6A9E1F" w:themeColor="accent4"/>
          <w:right w:val="single" w:sz="4" w:space="0" w:color="6A9E1F" w:themeColor="accent4"/>
          <w:insideH w:val="nil"/>
          <w:insideV w:val="nil"/>
        </w:tcBorders>
        <w:shd w:val="clear" w:color="auto" w:fill="6A9E1F" w:themeFill="accent4"/>
      </w:tcPr>
    </w:tblStylePr>
    <w:tblStylePr w:type="lastRow">
      <w:rPr>
        <w:b/>
        <w:bCs/>
      </w:rPr>
      <w:tblPr/>
      <w:tcPr>
        <w:tcBorders>
          <w:top w:val="double" w:sz="4" w:space="0" w:color="6A9E1F" w:themeColor="accent4"/>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styleId="ListTable3-Accent4">
    <w:name w:val="List Table 3 Accent 4"/>
    <w:basedOn w:val="TableNormal"/>
    <w:uiPriority w:val="48"/>
    <w:rsid w:val="00A839D2"/>
    <w:pPr>
      <w:spacing w:after="0" w:line="240" w:lineRule="auto"/>
    </w:pPr>
    <w:tblPr>
      <w:tblStyleRowBandSize w:val="1"/>
      <w:tblStyleColBandSize w:val="1"/>
      <w:tblBorders>
        <w:top w:val="single" w:sz="4" w:space="0" w:color="6A9E1F" w:themeColor="accent4"/>
        <w:left w:val="single" w:sz="4" w:space="0" w:color="6A9E1F" w:themeColor="accent4"/>
        <w:bottom w:val="single" w:sz="4" w:space="0" w:color="6A9E1F" w:themeColor="accent4"/>
        <w:right w:val="single" w:sz="4" w:space="0" w:color="6A9E1F" w:themeColor="accent4"/>
      </w:tblBorders>
    </w:tblPr>
    <w:tblStylePr w:type="firstRow">
      <w:rPr>
        <w:b/>
        <w:bCs/>
        <w:color w:val="FFFFFF" w:themeColor="background1"/>
      </w:rPr>
      <w:tblPr/>
      <w:tcPr>
        <w:shd w:val="clear" w:color="auto" w:fill="6A9E1F" w:themeFill="accent4"/>
      </w:tcPr>
    </w:tblStylePr>
    <w:tblStylePr w:type="lastRow">
      <w:rPr>
        <w:b/>
        <w:bCs/>
      </w:rPr>
      <w:tblPr/>
      <w:tcPr>
        <w:tcBorders>
          <w:top w:val="double" w:sz="4" w:space="0" w:color="6A9E1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9E1F" w:themeColor="accent4"/>
          <w:right w:val="single" w:sz="4" w:space="0" w:color="6A9E1F" w:themeColor="accent4"/>
        </w:tcBorders>
      </w:tcPr>
    </w:tblStylePr>
    <w:tblStylePr w:type="band1Horz">
      <w:tblPr/>
      <w:tcPr>
        <w:tcBorders>
          <w:top w:val="single" w:sz="4" w:space="0" w:color="6A9E1F" w:themeColor="accent4"/>
          <w:bottom w:val="single" w:sz="4" w:space="0" w:color="6A9E1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9E1F" w:themeColor="accent4"/>
          <w:left w:val="nil"/>
        </w:tcBorders>
      </w:tcPr>
    </w:tblStylePr>
    <w:tblStylePr w:type="swCell">
      <w:tblPr/>
      <w:tcPr>
        <w:tcBorders>
          <w:top w:val="double" w:sz="4" w:space="0" w:color="6A9E1F" w:themeColor="accent4"/>
          <w:right w:val="nil"/>
        </w:tcBorders>
      </w:tcPr>
    </w:tblStylePr>
  </w:style>
  <w:style w:type="table" w:styleId="GridTable5Dark-Accent4">
    <w:name w:val="Grid Table 5 Dark Accent 4"/>
    <w:basedOn w:val="TableNormal"/>
    <w:uiPriority w:val="50"/>
    <w:rsid w:val="00A839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4C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9E1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9E1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9E1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9E1F" w:themeFill="accent4"/>
      </w:tcPr>
    </w:tblStylePr>
    <w:tblStylePr w:type="band1Vert">
      <w:tblPr/>
      <w:tcPr>
        <w:shd w:val="clear" w:color="auto" w:fill="C6EA93" w:themeFill="accent4" w:themeFillTint="66"/>
      </w:tcPr>
    </w:tblStylePr>
    <w:tblStylePr w:type="band1Horz">
      <w:tblPr/>
      <w:tcPr>
        <w:shd w:val="clear" w:color="auto" w:fill="C6EA93" w:themeFill="accent4" w:themeFillTint="66"/>
      </w:tcPr>
    </w:tblStylePr>
  </w:style>
  <w:style w:type="character" w:customStyle="1" w:styleId="ElementCode">
    <w:name w:val="ElementCode"/>
    <w:basedOn w:val="DefaultParagraphFont"/>
    <w:uiPriority w:val="1"/>
    <w:qFormat/>
    <w:rsid w:val="00C51C01"/>
    <w:rPr>
      <w:rFonts w:ascii="Consolas" w:hAnsi="Consolas" w:cs="Consolas"/>
    </w:rPr>
  </w:style>
  <w:style w:type="character" w:styleId="PlaceholderText">
    <w:name w:val="Placeholder Text"/>
    <w:basedOn w:val="DefaultParagraphFont"/>
    <w:uiPriority w:val="99"/>
    <w:semiHidden/>
    <w:rsid w:val="006E74DD"/>
    <w:rPr>
      <w:color w:val="666666"/>
    </w:rPr>
  </w:style>
  <w:style w:type="character" w:customStyle="1" w:styleId="BoutCode">
    <w:name w:val="BoutCode"/>
    <w:basedOn w:val="DefaultParagraphFont"/>
    <w:uiPriority w:val="1"/>
    <w:qFormat/>
    <w:rsid w:val="00522D3F"/>
    <w:rPr>
      <w:rFonts w:ascii="Consolas" w:hAnsi="Consolas"/>
      <w:sz w:val="20"/>
    </w:rPr>
  </w:style>
  <w:style w:type="table" w:styleId="GridTable4-Accent3">
    <w:name w:val="Grid Table 4 Accent 3"/>
    <w:basedOn w:val="TableNormal"/>
    <w:uiPriority w:val="49"/>
    <w:rsid w:val="00522D3F"/>
    <w:pPr>
      <w:spacing w:before="0" w:after="0" w:line="240" w:lineRule="auto"/>
    </w:pPr>
    <w:rPr>
      <w:rFonts w:ascii="Calibri" w:eastAsia="Times New Roman" w:hAnsi="Calibri" w:cs="Times New Roman"/>
      <w:lang w:val="en-US"/>
    </w:rPr>
    <w:tblPr>
      <w:tblStyleRowBandSize w:val="1"/>
      <w:tblStyleColBandSize w:val="1"/>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Pr>
    <w:tblStylePr w:type="firstRow">
      <w:rPr>
        <w:b/>
        <w:bCs/>
        <w:color w:val="FFFFFF" w:themeColor="background1"/>
      </w:rPr>
      <w:tblPr/>
      <w:tcPr>
        <w:tcBorders>
          <w:top w:val="single" w:sz="4" w:space="0" w:color="14967C" w:themeColor="accent3"/>
          <w:left w:val="single" w:sz="4" w:space="0" w:color="14967C" w:themeColor="accent3"/>
          <w:bottom w:val="single" w:sz="4" w:space="0" w:color="14967C" w:themeColor="accent3"/>
          <w:right w:val="single" w:sz="4" w:space="0" w:color="14967C" w:themeColor="accent3"/>
          <w:insideH w:val="nil"/>
          <w:insideV w:val="nil"/>
        </w:tcBorders>
        <w:shd w:val="clear" w:color="auto" w:fill="14967C" w:themeFill="accent3"/>
      </w:tcPr>
    </w:tblStylePr>
    <w:tblStylePr w:type="lastRow">
      <w:rPr>
        <w:b/>
        <w:bCs/>
      </w:rPr>
      <w:tblPr/>
      <w:tcPr>
        <w:tcBorders>
          <w:top w:val="double" w:sz="4" w:space="0" w:color="14967C" w:themeColor="accent3"/>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styleId="GridTable1Light-Accent4">
    <w:name w:val="Grid Table 1 Light Accent 4"/>
    <w:basedOn w:val="TableNormal"/>
    <w:uiPriority w:val="46"/>
    <w:rsid w:val="003F31EA"/>
    <w:pPr>
      <w:spacing w:after="0" w:line="240" w:lineRule="auto"/>
    </w:pPr>
    <w:tblPr>
      <w:tblStyleRowBandSize w:val="1"/>
      <w:tblStyleColBandSize w:val="1"/>
      <w:tblBorders>
        <w:top w:val="single" w:sz="4" w:space="0" w:color="C6EA93" w:themeColor="accent4" w:themeTint="66"/>
        <w:left w:val="single" w:sz="4" w:space="0" w:color="C6EA93" w:themeColor="accent4" w:themeTint="66"/>
        <w:bottom w:val="single" w:sz="4" w:space="0" w:color="C6EA93" w:themeColor="accent4" w:themeTint="66"/>
        <w:right w:val="single" w:sz="4" w:space="0" w:color="C6EA93" w:themeColor="accent4" w:themeTint="66"/>
        <w:insideH w:val="single" w:sz="4" w:space="0" w:color="C6EA93" w:themeColor="accent4" w:themeTint="66"/>
        <w:insideV w:val="single" w:sz="4" w:space="0" w:color="C6EA93" w:themeColor="accent4" w:themeTint="66"/>
      </w:tblBorders>
    </w:tblPr>
    <w:tblStylePr w:type="firstRow">
      <w:rPr>
        <w:b/>
        <w:bCs/>
      </w:rPr>
      <w:tblPr/>
      <w:tcPr>
        <w:tcBorders>
          <w:bottom w:val="single" w:sz="12" w:space="0" w:color="AADF5D" w:themeColor="accent4" w:themeTint="99"/>
        </w:tcBorders>
      </w:tcPr>
    </w:tblStylePr>
    <w:tblStylePr w:type="lastRow">
      <w:rPr>
        <w:b/>
        <w:bCs/>
      </w:rPr>
      <w:tblPr/>
      <w:tcPr>
        <w:tcBorders>
          <w:top w:val="double" w:sz="2" w:space="0" w:color="AADF5D" w:themeColor="accent4"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36DBA"/>
    <w:pPr>
      <w:spacing w:beforeAutospacing="1" w:after="100" w:afterAutospacing="1"/>
    </w:pPr>
    <w:rPr>
      <w:rFonts w:ascii="Times New Roman" w:eastAsia="Calibri Light" w:hAnsi="Times New Roman"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5520">
      <w:bodyDiv w:val="1"/>
      <w:marLeft w:val="0"/>
      <w:marRight w:val="0"/>
      <w:marTop w:val="0"/>
      <w:marBottom w:val="0"/>
      <w:divBdr>
        <w:top w:val="none" w:sz="0" w:space="0" w:color="auto"/>
        <w:left w:val="none" w:sz="0" w:space="0" w:color="auto"/>
        <w:bottom w:val="none" w:sz="0" w:space="0" w:color="auto"/>
        <w:right w:val="none" w:sz="0" w:space="0" w:color="auto"/>
      </w:divBdr>
    </w:div>
    <w:div w:id="602568772">
      <w:bodyDiv w:val="1"/>
      <w:marLeft w:val="0"/>
      <w:marRight w:val="0"/>
      <w:marTop w:val="0"/>
      <w:marBottom w:val="0"/>
      <w:divBdr>
        <w:top w:val="none" w:sz="0" w:space="0" w:color="auto"/>
        <w:left w:val="none" w:sz="0" w:space="0" w:color="auto"/>
        <w:bottom w:val="none" w:sz="0" w:space="0" w:color="auto"/>
        <w:right w:val="none" w:sz="0" w:space="0" w:color="auto"/>
      </w:divBdr>
    </w:div>
    <w:div w:id="1498303442">
      <w:bodyDiv w:val="1"/>
      <w:marLeft w:val="0"/>
      <w:marRight w:val="0"/>
      <w:marTop w:val="0"/>
      <w:marBottom w:val="0"/>
      <w:divBdr>
        <w:top w:val="none" w:sz="0" w:space="0" w:color="auto"/>
        <w:left w:val="none" w:sz="0" w:space="0" w:color="auto"/>
        <w:bottom w:val="none" w:sz="0" w:space="0" w:color="auto"/>
        <w:right w:val="none" w:sz="0" w:space="0" w:color="auto"/>
      </w:divBdr>
    </w:div>
    <w:div w:id="1896968336">
      <w:bodyDiv w:val="1"/>
      <w:marLeft w:val="0"/>
      <w:marRight w:val="0"/>
      <w:marTop w:val="0"/>
      <w:marBottom w:val="0"/>
      <w:divBdr>
        <w:top w:val="none" w:sz="0" w:space="0" w:color="auto"/>
        <w:left w:val="none" w:sz="0" w:space="0" w:color="auto"/>
        <w:bottom w:val="none" w:sz="0" w:space="0" w:color="auto"/>
        <w:right w:val="none" w:sz="0" w:space="0" w:color="auto"/>
      </w:divBdr>
    </w:div>
    <w:div w:id="200285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s://www.youtube.com/watch?v=S-W0NX97DB0"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14</Pages>
  <Words>3767</Words>
  <Characters>20723</Characters>
  <Application>Microsoft Office Word</Application>
  <DocSecurity>0</DocSecurity>
  <Lines>172</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LECLERE Christophe</cp:lastModifiedBy>
  <cp:revision>38</cp:revision>
  <dcterms:created xsi:type="dcterms:W3CDTF">2024-01-19T18:08:00Z</dcterms:created>
  <dcterms:modified xsi:type="dcterms:W3CDTF">2024-10-20T07:45:00Z</dcterms:modified>
</cp:coreProperties>
</file>