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EEE83F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咨询费：￥93000元</w:t>
      </w:r>
    </w:p>
    <w:p w14:paraId="2E9C4813">
      <w:pPr>
        <w:numPr>
          <w:numId w:val="0"/>
        </w:numPr>
        <w:rPr>
          <w:rFonts w:hint="default"/>
          <w:lang w:val="en-US" w:eastAsia="zh-CN"/>
        </w:rPr>
      </w:pPr>
    </w:p>
    <w:p w14:paraId="4506406A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服务类型：工程结算审核（固定费率法）</w:t>
      </w:r>
    </w:p>
    <w:p w14:paraId="1C7CF47C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计费基数：1000万元</w:t>
      </w:r>
    </w:p>
    <w:p w14:paraId="2EEAC676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计费区间：500-2000万*（点击即可查看详细表格）</w:t>
      </w:r>
    </w:p>
    <w:p w14:paraId="4DA8205B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工程类别（装饰装修工程）：1.2</w:t>
      </w:r>
    </w:p>
    <w:p w14:paraId="1C9D457E">
      <w:pPr>
        <w:numPr>
          <w:numId w:val="0"/>
        </w:numPr>
        <w:rPr>
          <w:rFonts w:hint="default"/>
          <w:lang w:val="en-US" w:eastAsia="zh-CN"/>
        </w:rPr>
      </w:pPr>
    </w:p>
    <w:p w14:paraId="60950F4B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规范来源：湖南省建设工程造价咨询行业咨询服务</w:t>
      </w:r>
      <w:bookmarkStart w:id="0" w:name="_GoBack"/>
      <w:bookmarkEnd w:id="0"/>
      <w:r>
        <w:rPr>
          <w:rFonts w:hint="eastAsia"/>
          <w:lang w:val="en-US" w:eastAsia="zh-CN"/>
        </w:rPr>
        <w:t>收费参考价格表*（点击即可查看附件）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小标宋简体">
    <w:panose1 w:val="02000000000000000000"/>
    <w:charset w:val="86"/>
    <w:family w:val="script"/>
    <w:pitch w:val="default"/>
    <w:sig w:usb0="00000001" w:usb1="0800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37F4AD1"/>
    <w:multiLevelType w:val="singleLevel"/>
    <w:tmpl w:val="E37F4AD1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6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C3D2D5E"/>
    <w:rsid w:val="4C3D2D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66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2026-08-03T08:47:00Z</dcterms:created>
  <dc:creator>多芒</dc:creator>
  <cp:lastModifiedBy>多芒</cp:lastModifiedBy>
  <dcterms:modified xsi:type="dcterms:W3CDTF">2026-08-03T09:56:28Z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815EFAD1B9F94B0CA9AECAED4E9D86C4_11</vt:lpwstr>
  </property>
  <property fmtid="{D5CDD505-2E9C-101B-9397-08002B2CF9AE}" pid="4" name="KSOTemplateDocerSaveRecord">
    <vt:lpwstr>eyJoZGlkIjoiZDM4YjQxMmY0Yjk2OWFlYmRiZjZmNWU2NjMwNTQwOGUiLCJ1c2VySWQiOiIyNjYyNzYyMDQifQ==</vt:lpwstr>
  </property>
</Properties>
</file>