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 погоне в двух случаях, используя ЯП Julia. Построить графики движения.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№13: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7,1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2,4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?? приведено краткое описание стандартных каталогов Unix.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Установка Julia</w:t>
      </w:r>
    </w:p>
    <w:p>
      <w:pPr>
        <w:numPr>
          <w:ilvl w:val="0"/>
          <w:numId w:val="1002"/>
        </w:numPr>
      </w:pPr>
      <w:r>
        <w:t xml:space="preserve">Решение задачи</w:t>
      </w:r>
    </w:p>
    <w:p>
      <w:pPr>
        <w:pStyle w:val="FirstParagraph"/>
      </w:pPr>
      <w:r>
        <w:t xml:space="preserve">Известно, что скорость катера в 2.4 раза больше скорости лодки.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Л</m:t>
              </m:r>
            </m:sub>
          </m:sSub>
          <m:r>
            <m:rPr>
              <m:sty m:val="p"/>
            </m:rPr>
            <m:t>=</m:t>
          </m:r>
          <m:r>
            <m:t>2.4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</m:oMath>
      </m:oMathPara>
    </w:p>
    <w:p>
      <w:pPr>
        <w:pStyle w:val="FirstParagraph"/>
      </w:pPr>
      <w:r>
        <w:t xml:space="preserve">Лодка движется по прямой, а катер - по спирали, чтобы найти в итоге точку пересечения (встречи) и охрана смогла поймать браконьеров.</w:t>
      </w:r>
      <w:r>
        <w:t xml:space="preserve"> </w:t>
      </w:r>
      <w:r>
        <w:t xml:space="preserve">Для успешного перехвата лодка должна преодолеть расстояние(разницу) (a-r0) по прямой и только после этого начать движение по спирали.</w:t>
      </w:r>
      <w:r>
        <w:t xml:space="preserve"> </w:t>
      </w:r>
      <w:r>
        <w:t xml:space="preserve">Существует время t, которое тратит лодка на преодоление расстояния r0, также этовремя, которое тратит катер на преодоление расстояния (a-r0).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/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/</m:t>
          </m:r>
          <m:sSub>
            <m:e>
              <m:r>
                <m:t>V</m:t>
              </m:r>
            </m:e>
            <m:sub>
              <m:r>
                <m:t>Л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2.4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</m:oMath>
      </m:oMathPara>
    </w:p>
    <w:p>
      <w:pPr>
        <w:pStyle w:val="FirstParagraph"/>
      </w:pPr>
      <w:r>
        <w:t xml:space="preserve">Из предыдущей формулы следует: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/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2.4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</m:oMath>
      </m:oMathPara>
    </w:p>
    <w:p>
      <w:pPr>
        <w:pStyle w:val="FirstParagraph"/>
      </w:pPr>
      <w:r>
        <w:t xml:space="preserve">Преобразовав, получим начальную точку, с которой стартует катер и начинает движение по спирали (случай 1):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3.4</m:t>
          </m:r>
        </m:oMath>
      </m:oMathPara>
    </w:p>
    <w:p>
      <w:pPr>
        <w:pStyle w:val="FirstParagraph"/>
      </w:pPr>
      <w:r>
        <w:t xml:space="preserve">После того, как охрана преодолеет разницу в расстоянии и по прошествии времени t лодка и катер будут на одинаком расстоянии от точки до начала координат. Теперь охрана будет двигаться по спирали, увеличивая ее радиус на Δr за время Δt.</w:t>
      </w:r>
    </w:p>
    <w:p>
      <w:pPr>
        <w:pStyle w:val="BodyText"/>
      </w:pPr>
      <w:r>
        <w:t xml:space="preserve">Тогда скорость катера: тангенсальная V_t (охрана движется по касательной в сторону браконьеров) и радиальная V_r (охрана будет двигаться по спирали, увеличивая ее радиус на Δr за время Δt).</w:t>
      </w:r>
    </w:p>
    <w:p>
      <w:pPr>
        <w:pStyle w:val="BodyText"/>
      </w:pPr>
      <w:r>
        <w:t xml:space="preserve">Чтобы катер всегда находился на одном расстоянии от начала координат (как и лодка) V_t должна быть равна V_r.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За время Δt охрана проходит свою траекторию по радиусу Δr.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Δ</m:t>
              </m:r>
              <m:r>
                <m:t>t</m:t>
              </m:r>
              <m:r>
                <m:rPr>
                  <m:sty m:val="p"/>
                </m:rPr>
                <m:t>→</m:t>
              </m:r>
              <m:r>
                <m:t>0</m:t>
              </m:r>
            </m:e>
          </m:d>
          <m:r>
            <m:t>r</m:t>
          </m:r>
          <m:r>
            <m:t>Δ</m:t>
          </m:r>
          <m:r>
            <m:t>0</m:t>
          </m:r>
          <m:r>
            <m:rPr>
              <m:sty m:val="p"/>
            </m:rPr>
            <m:t>/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К</m:t>
              </m:r>
            </m:sub>
          </m:sSub>
        </m:oMath>
      </m:oMathPara>
    </w:p>
    <w:p>
      <w:pPr>
        <w:pStyle w:val="FirstParagraph"/>
      </w:pPr>
      <w:r>
        <w:t xml:space="preserve">Из этого следует: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Существует угол ΔTheta - между радиальной и тангенсальной скоростями охраны.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Δ</m:t>
              </m:r>
              <m:r>
                <m:t>t</m:t>
              </m:r>
              <m:r>
                <m:rPr>
                  <m:sty m:val="p"/>
                </m:rPr>
                <m:t>→</m:t>
              </m:r>
              <m:r>
                <m:t>0</m:t>
              </m:r>
            </m:e>
          </m:d>
          <m:r>
            <m:t>r</m:t>
          </m:r>
          <m:r>
            <m:t>Δ</m:t>
          </m:r>
          <m:r>
            <m:t>0</m:t>
          </m:r>
          <m:r>
            <m:rPr>
              <m:sty m:val="p"/>
            </m:rPr>
            <m:t>/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Из предыдущей формулы следует: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*</m:t>
          </m:r>
          <m:r>
            <m:t>d</m:t>
          </m:r>
          <m:r>
            <m:t>0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Применим теорему Пифагора: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К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V</m:t>
              </m:r>
            </m:e>
            <m:sub>
              <m:r>
                <m:t>r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V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2.4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К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Sup>
            <m:e>
              <m:r>
                <m:t>V</m:t>
              </m:r>
            </m:e>
            <m:sub>
              <m:r>
                <m:t>Л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V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→</m:t>
          </m:r>
          <m:r>
            <m:t>4.76</m:t>
          </m:r>
          <m:sSub>
            <m:e>
              <m:r>
                <m:t>V</m:t>
              </m:r>
            </m:e>
            <m:sub>
              <m:r>
                <m:t>Л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V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4.76</m:t>
          </m:r>
          <m:r>
            <m:rPr>
              <m:sty m:val="p"/>
            </m:rPr>
            <m:t>)</m:t>
          </m:r>
          <m:sSub>
            <m:e>
              <m:r>
                <m:t>V</m:t>
              </m:r>
            </m:e>
            <m:sub>
              <m:r>
                <m:t>Л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Л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*</m:t>
          </m:r>
          <m:r>
            <m:t>d</m:t>
          </m:r>
          <m:r>
            <m:t>0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4.76</m:t>
          </m:r>
          <m:r>
            <m:rPr>
              <m:sty m:val="p"/>
            </m:rPr>
            <m:t>)</m:t>
          </m:r>
          <m:sSub>
            <m:e>
              <m:r>
                <m:t>V</m:t>
              </m:r>
            </m:e>
            <m:sub>
              <m:r>
                <m:t>Л</m:t>
              </m:r>
            </m:sub>
          </m:sSub>
        </m:oMath>
      </m:oMathPara>
    </w:p>
    <w:p>
      <w:pPr>
        <w:pStyle w:val="FirstParagraph"/>
      </w:pPr>
      <w:r>
        <w:t xml:space="preserve">Получим уравнение с разделяющимися переменными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r</m:t>
          </m:r>
          <m:r>
            <m:rPr>
              <m:sty m:val="p"/>
            </m:rPr>
            <m:t>=</m:t>
          </m:r>
          <m:r>
            <m:t>d</m:t>
          </m:r>
          <m:r>
            <m:t>0</m:t>
          </m:r>
          <m:r>
            <m:rPr>
              <m:sty m:val="p"/>
            </m:rPr>
            <m:t>/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4.76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Следует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C</m:t>
          </m:r>
          <m:sSup>
            <m:e>
              <m:r>
                <m:t>e</m:t>
              </m:r>
            </m:e>
            <m:sup>
              <m:r>
                <m:t>θ</m:t>
              </m:r>
            </m:sup>
          </m:sSup>
          <m:r>
            <m:rPr>
              <m:sty m:val="p"/>
            </m:rPr>
            <m:t>/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4.76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3.4</m:t>
          </m:r>
        </m:oMath>
      </m:oMathPara>
    </w:p>
    <w:p>
      <w:pPr>
        <w:pStyle w:val="FirstParagraph"/>
      </w:pPr>
      <w:r>
        <w:t xml:space="preserve">Итоговое уравнение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t>3.4</m:t>
              </m:r>
            </m:e>
          </m:d>
          <m:sSup>
            <m:e>
              <m:r>
                <m:t>e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(</m:t>
                      </m:r>
                    </m:e>
                  </m:rad>
                  <m:r>
                    <m:t>4.76</m:t>
                  </m:r>
                </m:e>
              </m:d>
            </m:sup>
          </m:sSup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Код программы на Julia</w:t>
      </w:r>
    </w:p>
    <w:bookmarkStart w:id="23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"Условия"</w:t>
      </w:r>
      <w:r>
        <w:br/>
      </w:r>
      <w:r>
        <w:br/>
      </w:r>
      <w:r>
        <w:rPr>
          <w:rStyle w:val="VerbatimChar"/>
        </w:rPr>
        <w:t xml:space="preserve">const a = 7.1</w:t>
      </w:r>
      <w:r>
        <w:br/>
      </w:r>
      <w:r>
        <w:rPr>
          <w:rStyle w:val="VerbatimChar"/>
        </w:rPr>
        <w:t xml:space="preserve">const speed = 2.4</w:t>
      </w:r>
      <w:r>
        <w:br/>
      </w:r>
      <w:r>
        <w:br/>
      </w:r>
      <w:r>
        <w:rPr>
          <w:rStyle w:val="VerbatimChar"/>
        </w:rPr>
        <w:t xml:space="preserve">"случай 1"</w:t>
      </w:r>
      <w:r>
        <w:br/>
      </w:r>
      <w:r>
        <w:br/>
      </w:r>
      <w:r>
        <w:rPr>
          <w:rStyle w:val="VerbatimChar"/>
        </w:rPr>
        <w:t xml:space="preserve">const r_01 = a/3.4</w:t>
      </w:r>
      <w:r>
        <w:br/>
      </w:r>
      <w:r>
        <w:rPr>
          <w:rStyle w:val="VerbatimChar"/>
        </w:rPr>
        <w:t xml:space="preserve">const C_01 = a/3.4</w:t>
      </w:r>
      <w:r>
        <w:br/>
      </w:r>
      <w:r>
        <w:br/>
      </w:r>
      <w:r>
        <w:rPr>
          <w:rStyle w:val="VerbatimChar"/>
        </w:rPr>
        <w:t xml:space="preserve">theta_1 = range(0,2pi,1000)</w:t>
      </w:r>
      <w:r>
        <w:br/>
      </w:r>
      <w:r>
        <w:br/>
      </w:r>
      <w:r>
        <w:rPr>
          <w:rStyle w:val="VerbatimChar"/>
        </w:rPr>
        <w:t xml:space="preserve">function r1(theta_1)</w:t>
      </w:r>
      <w:r>
        <w:br/>
      </w:r>
      <w:r>
        <w:rPr>
          <w:rStyle w:val="VerbatimChar"/>
        </w:rPr>
        <w:t xml:space="preserve">    return C_01*exp(theta_1/sqrt(4.76))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R_1 = r1.(theta_1)</w:t>
      </w:r>
      <w:r>
        <w:br/>
      </w:r>
      <w:r>
        <w:br/>
      </w:r>
      <w:r>
        <w:br/>
      </w:r>
      <w:r>
        <w:rPr>
          <w:rStyle w:val="VerbatimChar"/>
        </w:rPr>
        <w:t xml:space="preserve">"случай 2"</w:t>
      </w:r>
      <w:r>
        <w:br/>
      </w:r>
      <w:r>
        <w:br/>
      </w:r>
      <w:r>
        <w:rPr>
          <w:rStyle w:val="VerbatimChar"/>
        </w:rPr>
        <w:t xml:space="preserve">const r_02 = -a/1.4</w:t>
      </w:r>
      <w:r>
        <w:br/>
      </w:r>
      <w:r>
        <w:rPr>
          <w:rStyle w:val="VerbatimChar"/>
        </w:rPr>
        <w:t xml:space="preserve">const C_02 = a/(1.4*exp(-pi/sqrt(4.76)))</w:t>
      </w:r>
      <w:r>
        <w:br/>
      </w:r>
      <w:r>
        <w:br/>
      </w:r>
      <w:r>
        <w:rPr>
          <w:rStyle w:val="VerbatimChar"/>
        </w:rPr>
        <w:t xml:space="preserve">theta_2 = range(-pi,pi,1000)</w:t>
      </w:r>
      <w:r>
        <w:br/>
      </w:r>
      <w:r>
        <w:br/>
      </w:r>
      <w:r>
        <w:rPr>
          <w:rStyle w:val="VerbatimChar"/>
        </w:rPr>
        <w:t xml:space="preserve">function r2(theta_2)</w:t>
      </w:r>
      <w:r>
        <w:br/>
      </w:r>
      <w:r>
        <w:rPr>
          <w:rStyle w:val="VerbatimChar"/>
        </w:rPr>
        <w:t xml:space="preserve">    return C_02*exp(theta_2/sqrt(4.76))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R_2 = r2.(theta_2)</w:t>
      </w:r>
      <w:r>
        <w:br/>
      </w:r>
      <w:r>
        <w:br/>
      </w:r>
      <w:r>
        <w:rPr>
          <w:rStyle w:val="VerbatimChar"/>
        </w:rPr>
        <w:t xml:space="preserve">plt_1 = plot(</w:t>
      </w:r>
      <w:r>
        <w:br/>
      </w:r>
      <w:r>
        <w:rPr>
          <w:rStyle w:val="VerbatimChar"/>
        </w:rPr>
        <w:t xml:space="preserve">    proj = :polar,</w:t>
      </w:r>
      <w:r>
        <w:br/>
      </w:r>
      <w:r>
        <w:rPr>
          <w:rStyle w:val="VerbatimChar"/>
        </w:rPr>
        <w:t xml:space="preserve">    aspect_ratio=:equal,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title="Задача о погоне (случай 1)",</w:t>
      </w:r>
      <w:r>
        <w:br/>
      </w:r>
      <w:r>
        <w:rPr>
          <w:rStyle w:val="VerbatimChar"/>
        </w:rPr>
        <w:t xml:space="preserve">    legend=true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plt_1,</w:t>
      </w:r>
      <w:r>
        <w:br/>
      </w:r>
      <w:r>
        <w:rPr>
          <w:rStyle w:val="VerbatimChar"/>
        </w:rPr>
        <w:t xml:space="preserve">    theta_1,</w:t>
      </w:r>
      <w:r>
        <w:br/>
      </w:r>
      <w:r>
        <w:rPr>
          <w:rStyle w:val="VerbatimChar"/>
        </w:rPr>
        <w:t xml:space="preserve">    R_1,</w:t>
      </w:r>
      <w:r>
        <w:br/>
      </w:r>
      <w:r>
        <w:rPr>
          <w:rStyle w:val="VerbatimChar"/>
        </w:rPr>
        <w:t xml:space="preserve">    xlabel = "Theta",</w:t>
      </w:r>
      <w:r>
        <w:br/>
      </w:r>
      <w:r>
        <w:rPr>
          <w:rStyle w:val="VerbatimChar"/>
        </w:rPr>
        <w:t xml:space="preserve">    ylabel = "r(t)",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label="Катер охраны"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plt_1,</w:t>
      </w:r>
      <w:r>
        <w:br/>
      </w:r>
      <w:r>
        <w:rPr>
          <w:rStyle w:val="VerbatimChar"/>
        </w:rPr>
        <w:t xml:space="preserve">    [0.0, theta_1[300]],</w:t>
      </w:r>
      <w:r>
        <w:br/>
      </w:r>
      <w:r>
        <w:rPr>
          <w:rStyle w:val="VerbatimChar"/>
        </w:rPr>
        <w:t xml:space="preserve">    [0,20],</w:t>
      </w:r>
      <w:r>
        <w:br/>
      </w:r>
      <w:r>
        <w:rPr>
          <w:rStyle w:val="VerbatimChar"/>
        </w:rPr>
        <w:t xml:space="preserve">    xlabel = "Theta",</w:t>
      </w:r>
      <w:r>
        <w:br/>
      </w:r>
      <w:r>
        <w:rPr>
          <w:rStyle w:val="VerbatimChar"/>
        </w:rPr>
        <w:t xml:space="preserve">    ylabel = "r(t)",</w:t>
      </w:r>
      <w:r>
        <w:br/>
      </w:r>
      <w:r>
        <w:rPr>
          <w:rStyle w:val="VerbatimChar"/>
        </w:rPr>
        <w:t xml:space="preserve">    color=:blue,</w:t>
      </w:r>
      <w:r>
        <w:br/>
      </w:r>
      <w:r>
        <w:rPr>
          <w:rStyle w:val="VerbatimChar"/>
        </w:rPr>
        <w:t xml:space="preserve">    label="Лодка браконьеров"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scatter!(</w:t>
      </w:r>
      <w:r>
        <w:br/>
      </w:r>
      <w:r>
        <w:rPr>
          <w:rStyle w:val="VerbatimChar"/>
        </w:rPr>
        <w:t xml:space="preserve">plt_1,</w:t>
      </w:r>
      <w:r>
        <w:br/>
      </w:r>
      <w:r>
        <w:rPr>
          <w:rStyle w:val="VerbatimChar"/>
        </w:rPr>
        <w:t xml:space="preserve">[theta_1[300]],</w:t>
      </w:r>
      <w:r>
        <w:br/>
      </w:r>
      <w:r>
        <w:rPr>
          <w:rStyle w:val="VerbatimChar"/>
        </w:rPr>
        <w:t xml:space="preserve">[R_1[300]],</w:t>
      </w:r>
      <w:r>
        <w:br/>
      </w:r>
      <w:r>
        <w:rPr>
          <w:rStyle w:val="VerbatimChar"/>
        </w:rPr>
        <w:t xml:space="preserve">label="Точка пересечения",</w:t>
      </w:r>
      <w:r>
        <w:br/>
      </w:r>
      <w:r>
        <w:rPr>
          <w:rStyle w:val="VerbatimChar"/>
        </w:rPr>
        <w:t xml:space="preserve">ms=1.5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savefig(plt_1, "lab21.png")</w:t>
      </w:r>
      <w:r>
        <w:br/>
      </w:r>
      <w:r>
        <w:br/>
      </w:r>
      <w:r>
        <w:rPr>
          <w:rStyle w:val="VerbatimChar"/>
        </w:rPr>
        <w:t xml:space="preserve">plt_2 = plot(</w:t>
      </w:r>
      <w:r>
        <w:br/>
      </w:r>
      <w:r>
        <w:rPr>
          <w:rStyle w:val="VerbatimChar"/>
        </w:rPr>
        <w:t xml:space="preserve">    proj = :polar,</w:t>
      </w:r>
      <w:r>
        <w:br/>
      </w:r>
      <w:r>
        <w:rPr>
          <w:rStyle w:val="VerbatimChar"/>
        </w:rPr>
        <w:t xml:space="preserve">    aspect_ratio=:equal,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title="Задача о погоне (случай 2)",</w:t>
      </w:r>
      <w:r>
        <w:br/>
      </w:r>
      <w:r>
        <w:rPr>
          <w:rStyle w:val="VerbatimChar"/>
        </w:rPr>
        <w:t xml:space="preserve">    legend=true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plt_2,</w:t>
      </w:r>
      <w:r>
        <w:br/>
      </w:r>
      <w:r>
        <w:rPr>
          <w:rStyle w:val="VerbatimChar"/>
        </w:rPr>
        <w:t xml:space="preserve">    theta_2,</w:t>
      </w:r>
      <w:r>
        <w:br/>
      </w:r>
      <w:r>
        <w:rPr>
          <w:rStyle w:val="VerbatimChar"/>
        </w:rPr>
        <w:t xml:space="preserve">    R_2,</w:t>
      </w:r>
      <w:r>
        <w:br/>
      </w:r>
      <w:r>
        <w:rPr>
          <w:rStyle w:val="VerbatimChar"/>
        </w:rPr>
        <w:t xml:space="preserve">    xlabel = "0",</w:t>
      </w:r>
      <w:r>
        <w:br/>
      </w:r>
      <w:r>
        <w:rPr>
          <w:rStyle w:val="VerbatimChar"/>
        </w:rPr>
        <w:t xml:space="preserve">    ylabel = "r(t)",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label="Катер охраны"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plt_2,</w:t>
      </w:r>
      <w:r>
        <w:br/>
      </w:r>
      <w:r>
        <w:rPr>
          <w:rStyle w:val="VerbatimChar"/>
        </w:rPr>
        <w:t xml:space="preserve">    [0.0, theta_2[300]],</w:t>
      </w:r>
      <w:r>
        <w:br/>
      </w:r>
      <w:r>
        <w:rPr>
          <w:rStyle w:val="VerbatimChar"/>
        </w:rPr>
        <w:t xml:space="preserve">    [0,20],</w:t>
      </w:r>
      <w:r>
        <w:br/>
      </w:r>
      <w:r>
        <w:rPr>
          <w:rStyle w:val="VerbatimChar"/>
        </w:rPr>
        <w:t xml:space="preserve">    xlabel = "0",</w:t>
      </w:r>
      <w:r>
        <w:br/>
      </w:r>
      <w:r>
        <w:rPr>
          <w:rStyle w:val="VerbatimChar"/>
        </w:rPr>
        <w:t xml:space="preserve">    ylabel = "r(t)",</w:t>
      </w:r>
      <w:r>
        <w:br/>
      </w:r>
      <w:r>
        <w:rPr>
          <w:rStyle w:val="VerbatimChar"/>
        </w:rPr>
        <w:t xml:space="preserve">    color=:blue,</w:t>
      </w:r>
      <w:r>
        <w:br/>
      </w:r>
      <w:r>
        <w:rPr>
          <w:rStyle w:val="VerbatimChar"/>
        </w:rPr>
        <w:t xml:space="preserve">    label="Лодка браконьеров"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scatter!(</w:t>
      </w:r>
      <w:r>
        <w:br/>
      </w:r>
      <w:r>
        <w:rPr>
          <w:rStyle w:val="VerbatimChar"/>
        </w:rPr>
        <w:t xml:space="preserve">plt_2,</w:t>
      </w:r>
      <w:r>
        <w:br/>
      </w:r>
      <w:r>
        <w:rPr>
          <w:rStyle w:val="VerbatimChar"/>
        </w:rPr>
        <w:t xml:space="preserve">[theta_2[300]],</w:t>
      </w:r>
      <w:r>
        <w:br/>
      </w:r>
      <w:r>
        <w:rPr>
          <w:rStyle w:val="VerbatimChar"/>
        </w:rPr>
        <w:t xml:space="preserve">[R_2[300]],</w:t>
      </w:r>
      <w:r>
        <w:br/>
      </w:r>
      <w:r>
        <w:rPr>
          <w:rStyle w:val="VerbatimChar"/>
        </w:rPr>
        <w:t xml:space="preserve">label="Точка пересечения",</w:t>
      </w:r>
      <w:r>
        <w:br/>
      </w:r>
      <w:r>
        <w:rPr>
          <w:rStyle w:val="VerbatimChar"/>
        </w:rPr>
        <w:t xml:space="preserve">ms=1.5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savefig(plt_2, "lab22.png")</w:t>
      </w:r>
    </w:p>
    <w:bookmarkEnd w:id="23"/>
    <w:bookmarkStart w:id="24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</w:p>
    <w:p>
      <w:pPr>
        <w:pStyle w:val="FirstParagraph"/>
      </w:pPr>
      <w:r>
        <w:t xml:space="preserve">График движения - случай 1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</w:t>
            </w:r>
          </w:p>
        </w:tc>
      </w:tr>
    </w:tbl>
    <w:p>
      <w:pPr>
        <w:pStyle w:val="ImageCaption"/>
      </w:pPr>
      <w:r>
        <w:t xml:space="preserve">рис. 1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ЯП Julia и смогла решить задачу о погоне. Смоделировала графики движения для двух случаев.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Дорофеева Алёна Тимофеевна</dc:creator>
  <dc:language>ru-RU</dc:language>
  <cp:keywords/>
  <dcterms:created xsi:type="dcterms:W3CDTF">2023-02-18T20:18:02Z</dcterms:created>
  <dcterms:modified xsi:type="dcterms:W3CDTF">2023-02-18T20:18:02Z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