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90DCB" w14:textId="77777777" w:rsidR="00173579"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Міністерство освіти і науки України</w:t>
      </w:r>
    </w:p>
    <w:p w14:paraId="424319B6"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Національний технічний університет України</w:t>
      </w:r>
    </w:p>
    <w:p w14:paraId="233E236D"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«Київський політехнічний інститут імені Ігоря Сікорського»</w:t>
      </w:r>
    </w:p>
    <w:p w14:paraId="6E3337D2" w14:textId="54BD1E90" w:rsidR="001548E0" w:rsidRPr="006B596F" w:rsidRDefault="001548E0" w:rsidP="001548E0">
      <w:pPr>
        <w:spacing w:after="0" w:line="240" w:lineRule="auto"/>
        <w:jc w:val="center"/>
        <w:rPr>
          <w:rFonts w:ascii="Times New Roman" w:hAnsi="Times New Roman" w:cs="Times New Roman"/>
          <w:sz w:val="28"/>
          <w:szCs w:val="28"/>
        </w:rPr>
      </w:pPr>
    </w:p>
    <w:p w14:paraId="3DF15CF0" w14:textId="77777777" w:rsidR="001548E0" w:rsidRPr="006B596F" w:rsidRDefault="001548E0"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Навчально-науковий інститут атомної та теплової енергетики</w:t>
      </w:r>
    </w:p>
    <w:p w14:paraId="6F874185" w14:textId="77777777" w:rsidR="00BB5ABC" w:rsidRPr="006B596F" w:rsidRDefault="00BB5ABC"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Кафедра цифрових технологій в енергетиці</w:t>
      </w:r>
    </w:p>
    <w:p w14:paraId="32E97F75" w14:textId="77777777" w:rsidR="00BB5ABC" w:rsidRPr="006B596F" w:rsidRDefault="00BB5ABC" w:rsidP="001548E0">
      <w:pPr>
        <w:spacing w:after="0" w:line="240" w:lineRule="auto"/>
        <w:jc w:val="center"/>
        <w:rPr>
          <w:rFonts w:ascii="Times New Roman" w:hAnsi="Times New Roman" w:cs="Times New Roman"/>
          <w:sz w:val="28"/>
          <w:szCs w:val="28"/>
        </w:rPr>
      </w:pPr>
    </w:p>
    <w:p w14:paraId="42CB73F6" w14:textId="77777777" w:rsidR="00BB5ABC" w:rsidRPr="006B596F" w:rsidRDefault="00BB5ABC" w:rsidP="001548E0">
      <w:pPr>
        <w:spacing w:after="0" w:line="240" w:lineRule="auto"/>
        <w:jc w:val="center"/>
        <w:rPr>
          <w:rFonts w:ascii="Times New Roman" w:hAnsi="Times New Roman" w:cs="Times New Roman"/>
          <w:sz w:val="28"/>
          <w:szCs w:val="28"/>
        </w:rPr>
      </w:pPr>
    </w:p>
    <w:p w14:paraId="122C70A6" w14:textId="77777777" w:rsidR="00BB5ABC" w:rsidRPr="006B596F" w:rsidRDefault="00BB5ABC" w:rsidP="001548E0">
      <w:pPr>
        <w:spacing w:after="0" w:line="240" w:lineRule="auto"/>
        <w:jc w:val="center"/>
        <w:rPr>
          <w:rFonts w:ascii="Times New Roman" w:hAnsi="Times New Roman" w:cs="Times New Roman"/>
          <w:sz w:val="28"/>
          <w:szCs w:val="28"/>
        </w:rPr>
      </w:pPr>
    </w:p>
    <w:p w14:paraId="4DEA4055" w14:textId="77777777" w:rsidR="00BB5ABC" w:rsidRPr="006B596F" w:rsidRDefault="00BB5ABC" w:rsidP="001548E0">
      <w:pPr>
        <w:spacing w:after="0" w:line="240" w:lineRule="auto"/>
        <w:jc w:val="center"/>
        <w:rPr>
          <w:rFonts w:ascii="Times New Roman" w:hAnsi="Times New Roman" w:cs="Times New Roman"/>
          <w:sz w:val="28"/>
          <w:szCs w:val="28"/>
        </w:rPr>
      </w:pPr>
    </w:p>
    <w:p w14:paraId="2EB2E747" w14:textId="77777777" w:rsidR="00BB5ABC" w:rsidRPr="006B596F" w:rsidRDefault="00BB5ABC" w:rsidP="001548E0">
      <w:pPr>
        <w:spacing w:after="0" w:line="240" w:lineRule="auto"/>
        <w:jc w:val="center"/>
        <w:rPr>
          <w:rFonts w:ascii="Times New Roman" w:hAnsi="Times New Roman" w:cs="Times New Roman"/>
          <w:sz w:val="28"/>
          <w:szCs w:val="28"/>
        </w:rPr>
      </w:pPr>
    </w:p>
    <w:p w14:paraId="205F65F0" w14:textId="77777777" w:rsidR="00BB5ABC" w:rsidRPr="006B596F" w:rsidRDefault="00BB5ABC" w:rsidP="001548E0">
      <w:pPr>
        <w:spacing w:after="0" w:line="240" w:lineRule="auto"/>
        <w:jc w:val="center"/>
        <w:rPr>
          <w:rFonts w:ascii="Times New Roman" w:hAnsi="Times New Roman" w:cs="Times New Roman"/>
          <w:sz w:val="28"/>
          <w:szCs w:val="28"/>
        </w:rPr>
      </w:pPr>
    </w:p>
    <w:p w14:paraId="06D6652F" w14:textId="77777777" w:rsidR="00BB5ABC" w:rsidRPr="006B596F" w:rsidRDefault="00BB5ABC" w:rsidP="001548E0">
      <w:pPr>
        <w:spacing w:after="0" w:line="240" w:lineRule="auto"/>
        <w:jc w:val="center"/>
        <w:rPr>
          <w:rFonts w:ascii="Times New Roman" w:hAnsi="Times New Roman" w:cs="Times New Roman"/>
          <w:sz w:val="28"/>
          <w:szCs w:val="28"/>
        </w:rPr>
      </w:pPr>
    </w:p>
    <w:p w14:paraId="69F46A01" w14:textId="77777777" w:rsidR="00BB5ABC" w:rsidRPr="006B596F" w:rsidRDefault="00BB5ABC" w:rsidP="001548E0">
      <w:pPr>
        <w:spacing w:after="0" w:line="240" w:lineRule="auto"/>
        <w:jc w:val="center"/>
        <w:rPr>
          <w:rFonts w:ascii="Times New Roman" w:hAnsi="Times New Roman" w:cs="Times New Roman"/>
          <w:sz w:val="28"/>
          <w:szCs w:val="28"/>
        </w:rPr>
      </w:pPr>
    </w:p>
    <w:p w14:paraId="60938F77" w14:textId="77777777" w:rsidR="00BB5ABC" w:rsidRPr="006B596F" w:rsidRDefault="00BB5ABC" w:rsidP="001548E0">
      <w:pPr>
        <w:spacing w:after="0" w:line="240" w:lineRule="auto"/>
        <w:jc w:val="center"/>
        <w:rPr>
          <w:rFonts w:ascii="Times New Roman" w:hAnsi="Times New Roman" w:cs="Times New Roman"/>
          <w:sz w:val="28"/>
          <w:szCs w:val="28"/>
        </w:rPr>
      </w:pPr>
    </w:p>
    <w:p w14:paraId="17F39FAD" w14:textId="77777777" w:rsidR="00BB5ABC" w:rsidRPr="006B596F" w:rsidRDefault="00BB5ABC" w:rsidP="001548E0">
      <w:pPr>
        <w:spacing w:after="0" w:line="240" w:lineRule="auto"/>
        <w:jc w:val="center"/>
        <w:rPr>
          <w:rFonts w:ascii="Times New Roman" w:hAnsi="Times New Roman" w:cs="Times New Roman"/>
          <w:sz w:val="28"/>
          <w:szCs w:val="28"/>
        </w:rPr>
      </w:pPr>
    </w:p>
    <w:p w14:paraId="78416259" w14:textId="77777777" w:rsidR="00BB5ABC" w:rsidRPr="006B596F" w:rsidRDefault="00BB5ABC" w:rsidP="001548E0">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Звіт</w:t>
      </w:r>
    </w:p>
    <w:p w14:paraId="41CBE001" w14:textId="7CAC60C2" w:rsidR="00590F08" w:rsidRPr="000819FE" w:rsidRDefault="00BB5ABC" w:rsidP="00590F08">
      <w:pPr>
        <w:spacing w:after="0" w:line="240" w:lineRule="auto"/>
        <w:jc w:val="center"/>
        <w:rPr>
          <w:rFonts w:ascii="Times New Roman" w:eastAsia="Times New Roman" w:hAnsi="Times New Roman" w:cs="Times New Roman"/>
          <w:color w:val="000000" w:themeColor="text1"/>
          <w:sz w:val="28"/>
          <w:szCs w:val="28"/>
        </w:rPr>
      </w:pPr>
      <w:r w:rsidRPr="006B596F">
        <w:rPr>
          <w:rFonts w:ascii="Times New Roman" w:hAnsi="Times New Roman" w:cs="Times New Roman"/>
          <w:sz w:val="28"/>
          <w:szCs w:val="28"/>
        </w:rPr>
        <w:t xml:space="preserve">до </w:t>
      </w:r>
      <w:r w:rsidR="00590F08">
        <w:rPr>
          <w:rFonts w:ascii="Times New Roman" w:eastAsia="Segoe UI" w:hAnsi="Times New Roman" w:cs="Times New Roman"/>
          <w:color w:val="000000" w:themeColor="text1"/>
          <w:sz w:val="28"/>
          <w:szCs w:val="28"/>
        </w:rPr>
        <w:t>розрахунково-графічної роботи</w:t>
      </w:r>
    </w:p>
    <w:p w14:paraId="27D96F8A" w14:textId="5C80BA98" w:rsidR="00BB5ABC" w:rsidRDefault="00590F08" w:rsidP="00590F08">
      <w:pPr>
        <w:spacing w:after="0" w:line="240" w:lineRule="auto"/>
        <w:jc w:val="center"/>
        <w:rPr>
          <w:rFonts w:ascii="Times New Roman" w:eastAsia="Times New Roman" w:hAnsi="Times New Roman" w:cs="Times New Roman"/>
          <w:color w:val="000000" w:themeColor="text1"/>
          <w:sz w:val="28"/>
          <w:szCs w:val="28"/>
        </w:rPr>
      </w:pPr>
      <w:r w:rsidRPr="000819FE">
        <w:rPr>
          <w:rFonts w:ascii="Times New Roman" w:eastAsia="Segoe UI" w:hAnsi="Times New Roman" w:cs="Times New Roman"/>
          <w:color w:val="000000" w:themeColor="text1"/>
          <w:sz w:val="28"/>
          <w:szCs w:val="28"/>
        </w:rPr>
        <w:t>з дисципліни «Візуалізація графічної та геометричної інформації</w:t>
      </w:r>
    </w:p>
    <w:p w14:paraId="51833694" w14:textId="77777777" w:rsidR="00590F08" w:rsidRPr="00590F08" w:rsidRDefault="00590F08" w:rsidP="00590F08">
      <w:pPr>
        <w:spacing w:after="0" w:line="240" w:lineRule="auto"/>
        <w:jc w:val="center"/>
        <w:rPr>
          <w:rFonts w:ascii="Times New Roman" w:eastAsia="Times New Roman" w:hAnsi="Times New Roman" w:cs="Times New Roman"/>
          <w:color w:val="000000" w:themeColor="text1"/>
          <w:sz w:val="28"/>
          <w:szCs w:val="28"/>
        </w:rPr>
      </w:pPr>
    </w:p>
    <w:p w14:paraId="794686AF" w14:textId="0FC89CA0" w:rsidR="00590F08" w:rsidRPr="00590F08" w:rsidRDefault="00BB5ABC" w:rsidP="00590F08">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Тема : «</w:t>
      </w:r>
      <w:r w:rsidR="00590F08" w:rsidRPr="00590F08">
        <w:rPr>
          <w:rFonts w:ascii="Times New Roman" w:hAnsi="Times New Roman" w:cs="Times New Roman"/>
          <w:sz w:val="28"/>
          <w:szCs w:val="28"/>
        </w:rPr>
        <w:t>Операції з текстурними координатами</w:t>
      </w:r>
      <w:r w:rsidR="00590F08">
        <w:rPr>
          <w:rFonts w:ascii="Times New Roman" w:hAnsi="Times New Roman" w:cs="Times New Roman"/>
          <w:sz w:val="28"/>
          <w:szCs w:val="28"/>
        </w:rPr>
        <w:t>.</w:t>
      </w:r>
    </w:p>
    <w:p w14:paraId="5B98D188" w14:textId="1E2D593A" w:rsidR="00BB5ABC" w:rsidRPr="006B596F" w:rsidRDefault="00590F08" w:rsidP="00590F08">
      <w:pPr>
        <w:spacing w:after="0" w:line="240" w:lineRule="auto"/>
        <w:jc w:val="center"/>
        <w:rPr>
          <w:rFonts w:ascii="Times New Roman" w:hAnsi="Times New Roman" w:cs="Times New Roman"/>
          <w:sz w:val="28"/>
          <w:szCs w:val="28"/>
        </w:rPr>
      </w:pPr>
      <w:r w:rsidRPr="00590F08">
        <w:rPr>
          <w:rFonts w:ascii="Times New Roman" w:hAnsi="Times New Roman" w:cs="Times New Roman"/>
          <w:sz w:val="28"/>
          <w:szCs w:val="28"/>
        </w:rPr>
        <w:t>Масштабування текстури навколо заданої користувачем точки</w:t>
      </w:r>
      <w:r w:rsidR="0086404A" w:rsidRPr="006B596F">
        <w:rPr>
          <w:rFonts w:ascii="Times New Roman" w:hAnsi="Times New Roman" w:cs="Times New Roman"/>
          <w:sz w:val="28"/>
          <w:szCs w:val="28"/>
        </w:rPr>
        <w:t>»</w:t>
      </w:r>
    </w:p>
    <w:p w14:paraId="10AB246D" w14:textId="77777777" w:rsidR="0086404A" w:rsidRPr="006B596F" w:rsidRDefault="0086404A" w:rsidP="001548E0">
      <w:pPr>
        <w:spacing w:after="0" w:line="240" w:lineRule="auto"/>
        <w:jc w:val="center"/>
        <w:rPr>
          <w:rFonts w:ascii="Times New Roman" w:hAnsi="Times New Roman" w:cs="Times New Roman"/>
          <w:sz w:val="28"/>
          <w:szCs w:val="28"/>
        </w:rPr>
      </w:pPr>
    </w:p>
    <w:p w14:paraId="7DCE94E7" w14:textId="5200AC6C" w:rsidR="00590F08" w:rsidRPr="000819FE" w:rsidRDefault="00590F08" w:rsidP="00590F08">
      <w:pPr>
        <w:spacing w:after="0" w:line="240" w:lineRule="auto"/>
        <w:jc w:val="center"/>
        <w:rPr>
          <w:rFonts w:ascii="Times New Roman" w:eastAsia="Times New Roman" w:hAnsi="Times New Roman" w:cs="Times New Roman"/>
          <w:color w:val="000000" w:themeColor="text1"/>
          <w:sz w:val="28"/>
          <w:szCs w:val="28"/>
        </w:rPr>
      </w:pPr>
      <w:r w:rsidRPr="000819FE">
        <w:rPr>
          <w:rFonts w:ascii="Times New Roman" w:eastAsia="Segoe UI" w:hAnsi="Times New Roman" w:cs="Times New Roman"/>
          <w:color w:val="000000" w:themeColor="text1"/>
          <w:sz w:val="28"/>
          <w:szCs w:val="28"/>
        </w:rPr>
        <w:t>Варіант: 1</w:t>
      </w:r>
      <w:r>
        <w:rPr>
          <w:rFonts w:ascii="Times New Roman" w:eastAsia="Segoe UI" w:hAnsi="Times New Roman" w:cs="Times New Roman"/>
          <w:color w:val="000000" w:themeColor="text1"/>
          <w:sz w:val="28"/>
          <w:szCs w:val="28"/>
        </w:rPr>
        <w:t>1</w:t>
      </w:r>
    </w:p>
    <w:p w14:paraId="58AF427D" w14:textId="77777777" w:rsidR="0086404A" w:rsidRPr="006B596F" w:rsidRDefault="0086404A" w:rsidP="001548E0">
      <w:pPr>
        <w:spacing w:after="0" w:line="240" w:lineRule="auto"/>
        <w:jc w:val="center"/>
        <w:rPr>
          <w:rFonts w:ascii="Times New Roman" w:hAnsi="Times New Roman" w:cs="Times New Roman"/>
          <w:sz w:val="28"/>
          <w:szCs w:val="28"/>
        </w:rPr>
      </w:pPr>
    </w:p>
    <w:p w14:paraId="56969B50" w14:textId="77777777" w:rsidR="0086404A" w:rsidRPr="006B596F" w:rsidRDefault="0086404A" w:rsidP="001548E0">
      <w:pPr>
        <w:spacing w:after="0" w:line="240" w:lineRule="auto"/>
        <w:jc w:val="center"/>
        <w:rPr>
          <w:rFonts w:ascii="Times New Roman" w:hAnsi="Times New Roman" w:cs="Times New Roman"/>
          <w:sz w:val="28"/>
          <w:szCs w:val="28"/>
        </w:rPr>
      </w:pPr>
    </w:p>
    <w:p w14:paraId="6AD12719" w14:textId="44546F94" w:rsidR="0086404A" w:rsidRDefault="0086404A" w:rsidP="001548E0">
      <w:pPr>
        <w:spacing w:after="0" w:line="240" w:lineRule="auto"/>
        <w:jc w:val="center"/>
        <w:rPr>
          <w:rFonts w:ascii="Times New Roman" w:hAnsi="Times New Roman" w:cs="Times New Roman"/>
          <w:sz w:val="28"/>
          <w:szCs w:val="28"/>
        </w:rPr>
      </w:pPr>
    </w:p>
    <w:p w14:paraId="3F27CBF8" w14:textId="764A6F6C" w:rsidR="00590F08" w:rsidRDefault="00590F08" w:rsidP="001548E0">
      <w:pPr>
        <w:spacing w:after="0" w:line="240" w:lineRule="auto"/>
        <w:jc w:val="center"/>
        <w:rPr>
          <w:rFonts w:ascii="Times New Roman" w:hAnsi="Times New Roman" w:cs="Times New Roman"/>
          <w:sz w:val="28"/>
          <w:szCs w:val="28"/>
        </w:rPr>
      </w:pPr>
    </w:p>
    <w:p w14:paraId="20A17EC4" w14:textId="77777777" w:rsidR="00590F08" w:rsidRPr="006B596F" w:rsidRDefault="00590F08" w:rsidP="001548E0">
      <w:pPr>
        <w:spacing w:after="0" w:line="240" w:lineRule="auto"/>
        <w:jc w:val="center"/>
        <w:rPr>
          <w:rFonts w:ascii="Times New Roman" w:hAnsi="Times New Roman" w:cs="Times New Roman"/>
          <w:sz w:val="28"/>
          <w:szCs w:val="28"/>
        </w:rPr>
      </w:pPr>
    </w:p>
    <w:p w14:paraId="74D5DE85" w14:textId="77777777" w:rsidR="0086404A" w:rsidRPr="006B596F" w:rsidRDefault="0086404A" w:rsidP="001548E0">
      <w:pPr>
        <w:spacing w:after="0" w:line="240" w:lineRule="auto"/>
        <w:jc w:val="center"/>
        <w:rPr>
          <w:rFonts w:ascii="Times New Roman" w:hAnsi="Times New Roman" w:cs="Times New Roman"/>
          <w:sz w:val="28"/>
          <w:szCs w:val="28"/>
        </w:rPr>
      </w:pPr>
    </w:p>
    <w:p w14:paraId="4BC678A5" w14:textId="77777777" w:rsidR="0086404A" w:rsidRPr="006B596F" w:rsidRDefault="0086404A" w:rsidP="0086404A">
      <w:pPr>
        <w:spacing w:after="0" w:line="240" w:lineRule="auto"/>
        <w:ind w:left="6237"/>
        <w:rPr>
          <w:rFonts w:ascii="Times New Roman" w:hAnsi="Times New Roman" w:cs="Times New Roman"/>
          <w:sz w:val="28"/>
          <w:szCs w:val="28"/>
        </w:rPr>
      </w:pPr>
      <w:r w:rsidRPr="006B596F">
        <w:rPr>
          <w:rFonts w:ascii="Times New Roman" w:hAnsi="Times New Roman" w:cs="Times New Roman"/>
          <w:sz w:val="28"/>
          <w:szCs w:val="28"/>
        </w:rPr>
        <w:t>Виконала :</w:t>
      </w:r>
    </w:p>
    <w:p w14:paraId="180F342D" w14:textId="77777777" w:rsidR="0086404A" w:rsidRPr="006B596F" w:rsidRDefault="0097206A" w:rsidP="0086404A">
      <w:pPr>
        <w:spacing w:after="0" w:line="240" w:lineRule="auto"/>
        <w:ind w:left="6237"/>
        <w:rPr>
          <w:rFonts w:ascii="Times New Roman" w:hAnsi="Times New Roman" w:cs="Times New Roman"/>
          <w:sz w:val="28"/>
          <w:szCs w:val="28"/>
        </w:rPr>
      </w:pPr>
      <w:r w:rsidRPr="006B596F">
        <w:rPr>
          <w:rFonts w:ascii="Times New Roman" w:hAnsi="Times New Roman" w:cs="Times New Roman"/>
          <w:sz w:val="28"/>
          <w:szCs w:val="28"/>
        </w:rPr>
        <w:t>студентка групи ТР-</w:t>
      </w:r>
      <w:r w:rsidR="0086404A" w:rsidRPr="006B596F">
        <w:rPr>
          <w:rFonts w:ascii="Times New Roman" w:hAnsi="Times New Roman" w:cs="Times New Roman"/>
          <w:sz w:val="28"/>
          <w:szCs w:val="28"/>
        </w:rPr>
        <w:t>5</w:t>
      </w:r>
      <w:r w:rsidRPr="006B596F">
        <w:rPr>
          <w:rFonts w:ascii="Times New Roman" w:hAnsi="Times New Roman" w:cs="Times New Roman"/>
          <w:sz w:val="28"/>
          <w:szCs w:val="28"/>
        </w:rPr>
        <w:t>1мп</w:t>
      </w:r>
    </w:p>
    <w:p w14:paraId="1A515AD9" w14:textId="5E4A2F6F" w:rsidR="0086404A" w:rsidRPr="006B596F" w:rsidRDefault="005D537B" w:rsidP="0097206A">
      <w:pPr>
        <w:spacing w:after="0" w:line="240" w:lineRule="auto"/>
        <w:ind w:left="6237"/>
        <w:rPr>
          <w:rFonts w:ascii="Times New Roman" w:hAnsi="Times New Roman" w:cs="Times New Roman"/>
          <w:sz w:val="28"/>
          <w:szCs w:val="28"/>
        </w:rPr>
      </w:pPr>
      <w:r w:rsidRPr="006B596F">
        <w:rPr>
          <w:rFonts w:ascii="Times New Roman" w:hAnsi="Times New Roman" w:cs="Times New Roman"/>
          <w:sz w:val="28"/>
          <w:szCs w:val="28"/>
        </w:rPr>
        <w:t>Дорохова Єлизавета Владиславівна</w:t>
      </w:r>
    </w:p>
    <w:p w14:paraId="3E16E8A9" w14:textId="77777777" w:rsidR="0086404A" w:rsidRPr="006B596F" w:rsidRDefault="0086404A" w:rsidP="0086404A">
      <w:pPr>
        <w:spacing w:after="0" w:line="240" w:lineRule="auto"/>
        <w:ind w:left="6237"/>
        <w:rPr>
          <w:rFonts w:ascii="Times New Roman" w:hAnsi="Times New Roman" w:cs="Times New Roman"/>
          <w:sz w:val="28"/>
          <w:szCs w:val="28"/>
        </w:rPr>
      </w:pPr>
    </w:p>
    <w:p w14:paraId="0FE86D38" w14:textId="77777777" w:rsidR="0086404A" w:rsidRPr="006B596F" w:rsidRDefault="0086404A" w:rsidP="0086404A">
      <w:pPr>
        <w:spacing w:after="0" w:line="240" w:lineRule="auto"/>
        <w:ind w:left="6237"/>
        <w:rPr>
          <w:rFonts w:ascii="Times New Roman" w:hAnsi="Times New Roman" w:cs="Times New Roman"/>
          <w:sz w:val="28"/>
          <w:szCs w:val="28"/>
        </w:rPr>
      </w:pPr>
    </w:p>
    <w:p w14:paraId="62B2BE4E" w14:textId="3CD89DF8" w:rsidR="0086404A" w:rsidRPr="006B596F" w:rsidRDefault="00590F08" w:rsidP="0086404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Перевірив</w:t>
      </w:r>
      <w:r w:rsidR="0086404A" w:rsidRPr="006B596F">
        <w:rPr>
          <w:rFonts w:ascii="Times New Roman" w:hAnsi="Times New Roman" w:cs="Times New Roman"/>
          <w:sz w:val="28"/>
          <w:szCs w:val="28"/>
        </w:rPr>
        <w:t xml:space="preserve"> :</w:t>
      </w:r>
    </w:p>
    <w:p w14:paraId="7E3BA2AE" w14:textId="4665A414" w:rsidR="0086404A" w:rsidRPr="006B596F" w:rsidRDefault="00590F08" w:rsidP="0097206A">
      <w:pPr>
        <w:spacing w:after="0" w:line="240" w:lineRule="auto"/>
        <w:ind w:left="6237"/>
        <w:rPr>
          <w:rFonts w:ascii="Times New Roman" w:hAnsi="Times New Roman" w:cs="Times New Roman"/>
          <w:sz w:val="28"/>
          <w:szCs w:val="28"/>
        </w:rPr>
      </w:pPr>
      <w:r>
        <w:rPr>
          <w:rFonts w:ascii="Times New Roman" w:hAnsi="Times New Roman" w:cs="Times New Roman"/>
          <w:sz w:val="28"/>
          <w:szCs w:val="28"/>
        </w:rPr>
        <w:t>Демчишин Анатолій Анатолійович</w:t>
      </w:r>
    </w:p>
    <w:p w14:paraId="50DCE013" w14:textId="77777777" w:rsidR="0086404A" w:rsidRPr="006B596F" w:rsidRDefault="0086404A" w:rsidP="0086404A">
      <w:pPr>
        <w:spacing w:after="0" w:line="240" w:lineRule="auto"/>
        <w:jc w:val="center"/>
        <w:rPr>
          <w:rFonts w:ascii="Times New Roman" w:hAnsi="Times New Roman" w:cs="Times New Roman"/>
          <w:sz w:val="28"/>
          <w:szCs w:val="28"/>
        </w:rPr>
      </w:pPr>
    </w:p>
    <w:p w14:paraId="448D2446" w14:textId="77777777" w:rsidR="0086404A" w:rsidRPr="006B596F" w:rsidRDefault="0086404A" w:rsidP="0086404A">
      <w:pPr>
        <w:spacing w:after="0" w:line="240" w:lineRule="auto"/>
        <w:jc w:val="center"/>
        <w:rPr>
          <w:rFonts w:ascii="Times New Roman" w:hAnsi="Times New Roman" w:cs="Times New Roman"/>
          <w:sz w:val="28"/>
          <w:szCs w:val="28"/>
        </w:rPr>
      </w:pPr>
    </w:p>
    <w:p w14:paraId="75B5766E" w14:textId="77777777" w:rsidR="0086404A" w:rsidRPr="006B596F" w:rsidRDefault="0086404A" w:rsidP="0086404A">
      <w:pPr>
        <w:spacing w:after="0" w:line="240" w:lineRule="auto"/>
        <w:jc w:val="center"/>
        <w:rPr>
          <w:rFonts w:ascii="Times New Roman" w:hAnsi="Times New Roman" w:cs="Times New Roman"/>
          <w:sz w:val="28"/>
          <w:szCs w:val="28"/>
        </w:rPr>
      </w:pPr>
    </w:p>
    <w:p w14:paraId="4D8D5478" w14:textId="77777777" w:rsidR="0086404A" w:rsidRPr="006B596F" w:rsidRDefault="0086404A" w:rsidP="0086404A">
      <w:pPr>
        <w:spacing w:after="0" w:line="240" w:lineRule="auto"/>
        <w:jc w:val="center"/>
        <w:rPr>
          <w:rFonts w:ascii="Times New Roman" w:hAnsi="Times New Roman" w:cs="Times New Roman"/>
          <w:sz w:val="28"/>
          <w:szCs w:val="28"/>
        </w:rPr>
      </w:pPr>
    </w:p>
    <w:p w14:paraId="41EE58D5" w14:textId="77777777" w:rsidR="0086404A" w:rsidRPr="006B596F" w:rsidRDefault="0086404A" w:rsidP="0086404A">
      <w:pPr>
        <w:spacing w:after="0" w:line="240" w:lineRule="auto"/>
        <w:jc w:val="center"/>
        <w:rPr>
          <w:rFonts w:ascii="Times New Roman" w:hAnsi="Times New Roman" w:cs="Times New Roman"/>
          <w:sz w:val="28"/>
          <w:szCs w:val="28"/>
        </w:rPr>
      </w:pPr>
    </w:p>
    <w:p w14:paraId="6FD2CA07" w14:textId="77777777" w:rsidR="0086404A" w:rsidRPr="006B596F" w:rsidRDefault="0086404A" w:rsidP="0086404A">
      <w:pPr>
        <w:spacing w:after="0" w:line="240" w:lineRule="auto"/>
        <w:jc w:val="center"/>
        <w:rPr>
          <w:rFonts w:ascii="Times New Roman" w:hAnsi="Times New Roman" w:cs="Times New Roman"/>
          <w:sz w:val="28"/>
          <w:szCs w:val="28"/>
        </w:rPr>
      </w:pPr>
    </w:p>
    <w:p w14:paraId="049D68E8" w14:textId="5507AACB" w:rsidR="0086404A" w:rsidRDefault="0086404A" w:rsidP="0086404A">
      <w:pPr>
        <w:spacing w:after="0" w:line="240" w:lineRule="auto"/>
        <w:jc w:val="center"/>
        <w:rPr>
          <w:rFonts w:ascii="Times New Roman" w:hAnsi="Times New Roman" w:cs="Times New Roman"/>
          <w:sz w:val="28"/>
          <w:szCs w:val="28"/>
        </w:rPr>
      </w:pPr>
      <w:r w:rsidRPr="006B596F">
        <w:rPr>
          <w:rFonts w:ascii="Times New Roman" w:hAnsi="Times New Roman" w:cs="Times New Roman"/>
          <w:sz w:val="28"/>
          <w:szCs w:val="28"/>
        </w:rPr>
        <w:t>КИЇВ – 202</w:t>
      </w:r>
      <w:r w:rsidR="0097206A" w:rsidRPr="006B596F">
        <w:rPr>
          <w:rFonts w:ascii="Times New Roman" w:hAnsi="Times New Roman" w:cs="Times New Roman"/>
          <w:sz w:val="28"/>
          <w:szCs w:val="28"/>
        </w:rPr>
        <w:t>5</w:t>
      </w:r>
      <w:r w:rsidRPr="006B596F">
        <w:rPr>
          <w:rFonts w:ascii="Times New Roman" w:hAnsi="Times New Roman" w:cs="Times New Roman"/>
          <w:sz w:val="28"/>
          <w:szCs w:val="28"/>
        </w:rPr>
        <w:br w:type="page"/>
      </w:r>
    </w:p>
    <w:p w14:paraId="36E20F66" w14:textId="122539DC" w:rsidR="00590F08" w:rsidRPr="00590F08" w:rsidRDefault="00590F08" w:rsidP="00590F08">
      <w:pPr>
        <w:spacing w:after="0" w:line="360" w:lineRule="auto"/>
        <w:ind w:firstLine="709"/>
        <w:jc w:val="both"/>
        <w:rPr>
          <w:rFonts w:ascii="Times New Roman" w:hAnsi="Times New Roman" w:cs="Times New Roman"/>
          <w:b/>
          <w:sz w:val="28"/>
          <w:szCs w:val="28"/>
        </w:rPr>
      </w:pPr>
      <w:r w:rsidRPr="00590F08">
        <w:rPr>
          <w:rFonts w:ascii="Times New Roman" w:hAnsi="Times New Roman" w:cs="Times New Roman"/>
          <w:b/>
          <w:sz w:val="28"/>
          <w:szCs w:val="28"/>
        </w:rPr>
        <w:lastRenderedPageBreak/>
        <w:t xml:space="preserve">1. </w:t>
      </w:r>
      <w:r w:rsidRPr="00590F08">
        <w:rPr>
          <w:rFonts w:ascii="Times New Roman" w:hAnsi="Times New Roman" w:cs="Times New Roman"/>
          <w:b/>
          <w:sz w:val="28"/>
          <w:szCs w:val="28"/>
        </w:rPr>
        <w:t xml:space="preserve">Опис завдання </w:t>
      </w:r>
    </w:p>
    <w:p w14:paraId="19758FE7" w14:textId="77777777" w:rsidR="00590F08" w:rsidRPr="00590F08" w:rsidRDefault="00590F08" w:rsidP="00590F08">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1.1 Мета роботи</w:t>
      </w:r>
    </w:p>
    <w:p w14:paraId="11D3A3A8" w14:textId="72B02761" w:rsidR="0092433E" w:rsidRDefault="00590F08" w:rsidP="0092433E">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Реалізувати масштабування текстури навколо користувацької точки на параметричній поверхні Кассіні з можливістю інтерактивного керування позицією центру масштабування</w:t>
      </w:r>
      <w:r>
        <w:rPr>
          <w:rFonts w:ascii="Times New Roman" w:hAnsi="Times New Roman" w:cs="Times New Roman"/>
          <w:sz w:val="28"/>
          <w:szCs w:val="28"/>
        </w:rPr>
        <w:t xml:space="preserve"> та коефіцієнтом масштабування.</w:t>
      </w:r>
    </w:p>
    <w:p w14:paraId="7BAB376B" w14:textId="1DCB0D8D" w:rsidR="00590F08" w:rsidRPr="00590F08" w:rsidRDefault="00590F08" w:rsidP="00590F08">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1.2 Постановка задачі</w:t>
      </w:r>
    </w:p>
    <w:p w14:paraId="62B19A65" w14:textId="7EBCA937" w:rsidR="00590F08" w:rsidRPr="00590F08" w:rsidRDefault="00590F08" w:rsidP="00590F08">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У даній роботі, спираючись на результати попереднього етапу, присвяченого текстуруванню поверхні Кассіні, необхідно розширити функціональні можливості системи візуалізації шляхом реалізації інтерактивного керу</w:t>
      </w:r>
      <w:r>
        <w:rPr>
          <w:rFonts w:ascii="Times New Roman" w:hAnsi="Times New Roman" w:cs="Times New Roman"/>
          <w:sz w:val="28"/>
          <w:szCs w:val="28"/>
        </w:rPr>
        <w:t>вання текстурними координатами.</w:t>
      </w:r>
    </w:p>
    <w:p w14:paraId="1E0E46A0" w14:textId="794A063D" w:rsidR="00590F08" w:rsidRPr="00590F08" w:rsidRDefault="00590F08" w:rsidP="00590F08">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Основним завданням є реалізація масштабування текстурних координат навколо довільно заданої точки в параметричному просторі поверхні, що визначається координатами (u, v). Це дає змогу виконувати локальні трансформації текстури без зміни геометрії самої поверхні, що є важливим для дослідження впливу текстурних перетворень на візуальне</w:t>
      </w:r>
      <w:r>
        <w:rPr>
          <w:rFonts w:ascii="Times New Roman" w:hAnsi="Times New Roman" w:cs="Times New Roman"/>
          <w:sz w:val="28"/>
          <w:szCs w:val="28"/>
        </w:rPr>
        <w:t xml:space="preserve"> сприйняття складних поверхонь.</w:t>
      </w:r>
    </w:p>
    <w:p w14:paraId="2B9C147F" w14:textId="3A0A41C4" w:rsidR="0092433E" w:rsidRDefault="00590F08" w:rsidP="0092433E">
      <w:pPr>
        <w:spacing w:after="0" w:line="360" w:lineRule="auto"/>
        <w:ind w:firstLine="709"/>
        <w:jc w:val="both"/>
        <w:rPr>
          <w:rFonts w:ascii="Times New Roman" w:hAnsi="Times New Roman" w:cs="Times New Roman"/>
          <w:sz w:val="28"/>
          <w:szCs w:val="28"/>
        </w:rPr>
      </w:pPr>
      <w:r w:rsidRPr="00590F08">
        <w:rPr>
          <w:rFonts w:ascii="Times New Roman" w:hAnsi="Times New Roman" w:cs="Times New Roman"/>
          <w:sz w:val="28"/>
          <w:szCs w:val="28"/>
        </w:rPr>
        <w:t>Для забезпечення інтерактивності необхідно реалізувати керування положенням центру масштабування за допомогою клавіатури. Зокрема, мають бути пе</w:t>
      </w:r>
      <w:r>
        <w:rPr>
          <w:rFonts w:ascii="Times New Roman" w:hAnsi="Times New Roman" w:cs="Times New Roman"/>
          <w:sz w:val="28"/>
          <w:szCs w:val="28"/>
        </w:rPr>
        <w:t xml:space="preserve">редбачені такі дії користувача, як </w:t>
      </w:r>
      <w:r w:rsidRPr="00590F08">
        <w:rPr>
          <w:rFonts w:ascii="Times New Roman" w:hAnsi="Times New Roman" w:cs="Times New Roman"/>
          <w:sz w:val="28"/>
          <w:szCs w:val="28"/>
        </w:rPr>
        <w:t>переміщення центру масштабування вздовж параметра v (у вертикальном</w:t>
      </w:r>
      <w:r>
        <w:rPr>
          <w:rFonts w:ascii="Times New Roman" w:hAnsi="Times New Roman" w:cs="Times New Roman"/>
          <w:sz w:val="28"/>
          <w:szCs w:val="28"/>
        </w:rPr>
        <w:t xml:space="preserve">у напрямку) та </w:t>
      </w:r>
      <w:r w:rsidRPr="00590F08">
        <w:rPr>
          <w:rFonts w:ascii="Times New Roman" w:hAnsi="Times New Roman" w:cs="Times New Roman"/>
          <w:sz w:val="28"/>
          <w:szCs w:val="28"/>
        </w:rPr>
        <w:t>вздовж параметра u (у горизонтальному напрямку) за допомогою клавіш</w:t>
      </w:r>
      <w:r>
        <w:rPr>
          <w:rFonts w:ascii="Times New Roman" w:hAnsi="Times New Roman" w:cs="Times New Roman"/>
          <w:sz w:val="28"/>
          <w:szCs w:val="28"/>
        </w:rPr>
        <w:t xml:space="preserve"> </w:t>
      </w:r>
      <w:r>
        <w:rPr>
          <w:rFonts w:ascii="Times New Roman" w:hAnsi="Times New Roman" w:cs="Times New Roman"/>
          <w:sz w:val="28"/>
          <w:szCs w:val="28"/>
          <w:lang w:val="en-US"/>
        </w:rPr>
        <w:t>WSAD</w:t>
      </w:r>
      <w:r>
        <w:rPr>
          <w:rFonts w:ascii="Times New Roman" w:hAnsi="Times New Roman" w:cs="Times New Roman"/>
          <w:sz w:val="28"/>
          <w:szCs w:val="28"/>
        </w:rPr>
        <w:t xml:space="preserve">, а також </w:t>
      </w:r>
      <w:r w:rsidRPr="00590F08">
        <w:rPr>
          <w:rFonts w:ascii="Times New Roman" w:hAnsi="Times New Roman" w:cs="Times New Roman"/>
          <w:sz w:val="28"/>
          <w:szCs w:val="28"/>
        </w:rPr>
        <w:t>зміна коефіцієнта масштабування текстурних координат із використанням клавіш Q та E.</w:t>
      </w:r>
      <w:r>
        <w:rPr>
          <w:rFonts w:ascii="Times New Roman" w:hAnsi="Times New Roman" w:cs="Times New Roman"/>
          <w:sz w:val="28"/>
          <w:szCs w:val="28"/>
        </w:rPr>
        <w:t xml:space="preserve"> </w:t>
      </w:r>
      <w:r w:rsidRPr="00590F08">
        <w:rPr>
          <w:rFonts w:ascii="Times New Roman" w:hAnsi="Times New Roman" w:cs="Times New Roman"/>
          <w:sz w:val="28"/>
          <w:szCs w:val="28"/>
        </w:rPr>
        <w:t xml:space="preserve">Для підвищення зручності користування та наочності керування також слід реалізувати альтернативний спосіб управління параметрами масштабування через графічний інтерфейс користувача (UI). </w:t>
      </w:r>
    </w:p>
    <w:p w14:paraId="4F2CC8DB" w14:textId="35D0F036" w:rsidR="00590F08" w:rsidRPr="00590F08" w:rsidRDefault="00590F08" w:rsidP="00590F0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1.3 Технічні вимоги:</w:t>
      </w:r>
    </w:p>
    <w:p w14:paraId="042267C8" w14:textId="1B3FE404" w:rsidR="00590F08" w:rsidRPr="0092433E" w:rsidRDefault="00590F08" w:rsidP="0092433E">
      <w:pPr>
        <w:pStyle w:val="a3"/>
        <w:numPr>
          <w:ilvl w:val="0"/>
          <w:numId w:val="24"/>
        </w:numPr>
        <w:spacing w:after="0" w:line="360" w:lineRule="auto"/>
        <w:ind w:left="0" w:firstLine="709"/>
        <w:jc w:val="both"/>
        <w:rPr>
          <w:rFonts w:ascii="Times New Roman" w:hAnsi="Times New Roman" w:cs="Times New Roman"/>
          <w:sz w:val="28"/>
          <w:szCs w:val="28"/>
        </w:rPr>
      </w:pPr>
      <w:r w:rsidRPr="0092433E">
        <w:rPr>
          <w:rFonts w:ascii="Times New Roman" w:hAnsi="Times New Roman" w:cs="Times New Roman"/>
          <w:sz w:val="28"/>
          <w:szCs w:val="28"/>
        </w:rPr>
        <w:t>Використання WebGL для рендерингу</w:t>
      </w:r>
      <w:r w:rsidR="0092433E">
        <w:rPr>
          <w:rFonts w:ascii="Times New Roman" w:hAnsi="Times New Roman" w:cs="Times New Roman"/>
          <w:sz w:val="28"/>
          <w:szCs w:val="28"/>
        </w:rPr>
        <w:t>.</w:t>
      </w:r>
    </w:p>
    <w:p w14:paraId="36F41E8D" w14:textId="7D1B1BD5" w:rsidR="00590F08" w:rsidRPr="0092433E" w:rsidRDefault="00590F08" w:rsidP="0092433E">
      <w:pPr>
        <w:pStyle w:val="a3"/>
        <w:numPr>
          <w:ilvl w:val="0"/>
          <w:numId w:val="24"/>
        </w:numPr>
        <w:spacing w:after="0" w:line="360" w:lineRule="auto"/>
        <w:ind w:left="0" w:firstLine="709"/>
        <w:jc w:val="both"/>
        <w:rPr>
          <w:rFonts w:ascii="Times New Roman" w:hAnsi="Times New Roman" w:cs="Times New Roman"/>
          <w:sz w:val="28"/>
          <w:szCs w:val="28"/>
        </w:rPr>
      </w:pPr>
      <w:r w:rsidRPr="0092433E">
        <w:rPr>
          <w:rFonts w:ascii="Times New Roman" w:hAnsi="Times New Roman" w:cs="Times New Roman"/>
          <w:sz w:val="28"/>
          <w:szCs w:val="28"/>
        </w:rPr>
        <w:t>Vertex shader для трансформації текстурних координат</w:t>
      </w:r>
      <w:r w:rsidR="0092433E">
        <w:rPr>
          <w:rFonts w:ascii="Times New Roman" w:hAnsi="Times New Roman" w:cs="Times New Roman"/>
          <w:sz w:val="28"/>
          <w:szCs w:val="28"/>
        </w:rPr>
        <w:t>.</w:t>
      </w:r>
    </w:p>
    <w:p w14:paraId="4E44D838" w14:textId="1407A4EE" w:rsidR="00590F08" w:rsidRPr="0092433E" w:rsidRDefault="00590F08" w:rsidP="0092433E">
      <w:pPr>
        <w:pStyle w:val="a3"/>
        <w:numPr>
          <w:ilvl w:val="0"/>
          <w:numId w:val="24"/>
        </w:numPr>
        <w:spacing w:after="0" w:line="360" w:lineRule="auto"/>
        <w:ind w:left="0" w:firstLine="709"/>
        <w:jc w:val="both"/>
        <w:rPr>
          <w:rFonts w:ascii="Times New Roman" w:hAnsi="Times New Roman" w:cs="Times New Roman"/>
          <w:sz w:val="28"/>
          <w:szCs w:val="28"/>
        </w:rPr>
      </w:pPr>
      <w:r w:rsidRPr="0092433E">
        <w:rPr>
          <w:rFonts w:ascii="Times New Roman" w:hAnsi="Times New Roman" w:cs="Times New Roman"/>
          <w:sz w:val="28"/>
          <w:szCs w:val="28"/>
        </w:rPr>
        <w:t>Fragment shader з підтримкою diffuse, specular та normal mapping</w:t>
      </w:r>
      <w:r w:rsidR="0092433E">
        <w:rPr>
          <w:rFonts w:ascii="Times New Roman" w:hAnsi="Times New Roman" w:cs="Times New Roman"/>
          <w:sz w:val="28"/>
          <w:szCs w:val="28"/>
        </w:rPr>
        <w:t>.</w:t>
      </w:r>
    </w:p>
    <w:p w14:paraId="223023D6" w14:textId="3689DF09" w:rsidR="00590F08" w:rsidRDefault="00590F08" w:rsidP="0092433E">
      <w:pPr>
        <w:pStyle w:val="a3"/>
        <w:numPr>
          <w:ilvl w:val="0"/>
          <w:numId w:val="24"/>
        </w:numPr>
        <w:spacing w:after="0" w:line="360" w:lineRule="auto"/>
        <w:ind w:left="0" w:firstLine="709"/>
        <w:jc w:val="both"/>
        <w:rPr>
          <w:rFonts w:ascii="Times New Roman" w:hAnsi="Times New Roman" w:cs="Times New Roman"/>
          <w:sz w:val="28"/>
          <w:szCs w:val="28"/>
        </w:rPr>
      </w:pPr>
      <w:r w:rsidRPr="0092433E">
        <w:rPr>
          <w:rFonts w:ascii="Times New Roman" w:hAnsi="Times New Roman" w:cs="Times New Roman"/>
          <w:sz w:val="28"/>
          <w:szCs w:val="28"/>
        </w:rPr>
        <w:t>Динамічне оновлення параметрів без перезавантаження сторінки</w:t>
      </w:r>
      <w:r w:rsidR="0092433E">
        <w:rPr>
          <w:rFonts w:ascii="Times New Roman" w:hAnsi="Times New Roman" w:cs="Times New Roman"/>
          <w:sz w:val="28"/>
          <w:szCs w:val="28"/>
        </w:rPr>
        <w:t>.</w:t>
      </w:r>
    </w:p>
    <w:p w14:paraId="623E2626" w14:textId="54253014" w:rsidR="0092433E" w:rsidRDefault="0092433E" w:rsidP="0092433E">
      <w:pPr>
        <w:spacing w:after="0" w:line="360" w:lineRule="auto"/>
        <w:jc w:val="both"/>
        <w:rPr>
          <w:rFonts w:ascii="Times New Roman" w:hAnsi="Times New Roman" w:cs="Times New Roman"/>
          <w:sz w:val="28"/>
          <w:szCs w:val="28"/>
        </w:rPr>
      </w:pPr>
    </w:p>
    <w:p w14:paraId="379C35D7" w14:textId="6C3FD93E" w:rsidR="0092433E" w:rsidRPr="0092433E" w:rsidRDefault="0092433E" w:rsidP="00F95CB8">
      <w:pPr>
        <w:spacing w:after="0" w:line="360" w:lineRule="auto"/>
        <w:ind w:firstLine="709"/>
        <w:jc w:val="both"/>
        <w:rPr>
          <w:rFonts w:ascii="Times New Roman" w:hAnsi="Times New Roman" w:cs="Times New Roman"/>
          <w:b/>
          <w:sz w:val="28"/>
          <w:szCs w:val="28"/>
        </w:rPr>
      </w:pPr>
      <w:r w:rsidRPr="0092433E">
        <w:rPr>
          <w:rFonts w:ascii="Times New Roman" w:hAnsi="Times New Roman" w:cs="Times New Roman"/>
          <w:b/>
          <w:sz w:val="28"/>
          <w:szCs w:val="28"/>
        </w:rPr>
        <w:lastRenderedPageBreak/>
        <w:t>2. Теоретичні відомості</w:t>
      </w:r>
    </w:p>
    <w:p w14:paraId="1EF2468D" w14:textId="77777777" w:rsidR="00F95CB8" w:rsidRPr="00F95CB8" w:rsidRDefault="00F95CB8" w:rsidP="00F95CB8">
      <w:pPr>
        <w:spacing w:after="0" w:line="360" w:lineRule="auto"/>
        <w:ind w:firstLine="709"/>
        <w:jc w:val="both"/>
        <w:rPr>
          <w:rFonts w:ascii="Times New Roman" w:hAnsi="Times New Roman" w:cs="Times New Roman"/>
          <w:bCs/>
          <w:sz w:val="28"/>
          <w:szCs w:val="28"/>
        </w:rPr>
      </w:pPr>
      <w:r w:rsidRPr="00F95CB8">
        <w:rPr>
          <w:rFonts w:ascii="Times New Roman" w:hAnsi="Times New Roman" w:cs="Times New Roman"/>
          <w:bCs/>
          <w:sz w:val="28"/>
          <w:szCs w:val="28"/>
        </w:rPr>
        <w:t>2.1 Математичні основи масштабування текстури</w:t>
      </w:r>
    </w:p>
    <w:p w14:paraId="5185B3BF"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Текстурні координати (u, v) визначають спосіб накладання двовимірного зображення на тривимірну поверхню. Координати нормалізовані до діапазону [0, 1], де u відповідає горизонтальній осі текстури, а v — вертикальній.</w:t>
      </w:r>
    </w:p>
    <w:p w14:paraId="68FFF76A" w14:textId="4559D49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Афінні перетворення зберігають паралельність прямих і дозволяють змінювати спосіб накладання текстури без зміни геометрії об'</w:t>
      </w:r>
      <w:r>
        <w:rPr>
          <w:rFonts w:ascii="Times New Roman" w:hAnsi="Times New Roman" w:cs="Times New Roman"/>
          <w:bCs/>
          <w:sz w:val="28"/>
          <w:szCs w:val="28"/>
        </w:rPr>
        <w:t>єкта. Основні типи перетворень:</w:t>
      </w:r>
    </w:p>
    <w:p w14:paraId="3EC39DC9"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Трансляція: T(u, v) = (u + tx, v + ty)</w:t>
      </w:r>
    </w:p>
    <w:p w14:paraId="718900A8"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Масштабування: S(u, v) = (s·u, s·v)</w:t>
      </w:r>
    </w:p>
    <w:p w14:paraId="6B83D081" w14:textId="2CA53F2A"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Обертання: R(u, v) = (u·cos(θ) -</w:t>
      </w:r>
      <w:r>
        <w:rPr>
          <w:rFonts w:ascii="Times New Roman" w:hAnsi="Times New Roman" w:cs="Times New Roman"/>
          <w:bCs/>
          <w:sz w:val="28"/>
          <w:szCs w:val="28"/>
        </w:rPr>
        <w:t xml:space="preserve"> v·sin(θ), u·sin(θ) + v·cos(θ))</w:t>
      </w:r>
    </w:p>
    <w:p w14:paraId="2CEDB556" w14:textId="584B6C0D"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Пряме масштабування S(u, v) = (s·u, s·v) завжди відбувається відносно початку координат (0, 0). Для масштабування навколо довільної точки (cx, cy) необхідна композиці</w:t>
      </w:r>
      <w:r>
        <w:rPr>
          <w:rFonts w:ascii="Times New Roman" w:hAnsi="Times New Roman" w:cs="Times New Roman"/>
          <w:bCs/>
          <w:sz w:val="28"/>
          <w:szCs w:val="28"/>
        </w:rPr>
        <w:t>я трьох послідовних перетворень.</w:t>
      </w:r>
    </w:p>
    <w:p w14:paraId="138576C8" w14:textId="42038A48"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Т</w:t>
      </w:r>
      <w:r>
        <w:rPr>
          <w:rFonts w:ascii="Times New Roman" w:hAnsi="Times New Roman" w:cs="Times New Roman"/>
          <w:bCs/>
          <w:sz w:val="28"/>
          <w:szCs w:val="28"/>
        </w:rPr>
        <w:t xml:space="preserve">рансляція до початку координат: </w:t>
      </w:r>
      <w:r w:rsidRPr="00304488">
        <w:rPr>
          <w:rFonts w:ascii="Times New Roman" w:hAnsi="Times New Roman" w:cs="Times New Roman"/>
          <w:bCs/>
          <w:sz w:val="28"/>
          <w:szCs w:val="28"/>
        </w:rPr>
        <w:t>T₁(u, v) = (u - cx, v - cy)</w:t>
      </w:r>
    </w:p>
    <w:p w14:paraId="022A8FE8"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Зміщуємо центр масштабування в точку (0, 0), щоб він став початком локальної системи координат.</w:t>
      </w:r>
    </w:p>
    <w:p w14:paraId="55C1F527" w14:textId="097A6920" w:rsidR="00304488" w:rsidRPr="00304488" w:rsidRDefault="00304488" w:rsidP="00304488">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Масштабування:</w:t>
      </w:r>
      <w:r w:rsidRPr="00304488">
        <w:rPr>
          <w:rFonts w:ascii="Times New Roman" w:hAnsi="Times New Roman" w:cs="Times New Roman"/>
          <w:bCs/>
          <w:sz w:val="28"/>
          <w:szCs w:val="28"/>
        </w:rPr>
        <w:t xml:space="preserve"> </w:t>
      </w:r>
      <w:r w:rsidRPr="00304488">
        <w:rPr>
          <w:rFonts w:ascii="Times New Roman" w:hAnsi="Times New Roman" w:cs="Times New Roman"/>
          <w:bCs/>
          <w:sz w:val="28"/>
          <w:szCs w:val="28"/>
        </w:rPr>
        <w:t>(u', v') = (s·u', s·v')</w:t>
      </w:r>
    </w:p>
    <w:p w14:paraId="09B6022B" w14:textId="2F5D7CD6"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Виконуємо масштабування відносно початку координат. Коефі</w:t>
      </w:r>
      <w:r>
        <w:rPr>
          <w:rFonts w:ascii="Times New Roman" w:hAnsi="Times New Roman" w:cs="Times New Roman"/>
          <w:bCs/>
          <w:sz w:val="28"/>
          <w:szCs w:val="28"/>
        </w:rPr>
        <w:t>цієнт s визначає інтенсивність:</w:t>
      </w:r>
    </w:p>
    <w:p w14:paraId="267DEAB6"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s &gt; 1: текстура "стискається" — відображається більша область</w:t>
      </w:r>
    </w:p>
    <w:p w14:paraId="47A21FB5"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s &lt; 1: текстура "розтягується" — деталі збільшуються</w:t>
      </w:r>
    </w:p>
    <w:p w14:paraId="31A7498F"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s = 1: текстура не змінюється</w:t>
      </w:r>
    </w:p>
    <w:p w14:paraId="41A25DCC" w14:textId="215C7C60" w:rsidR="00304488" w:rsidRPr="00304488" w:rsidRDefault="00304488" w:rsidP="00304488">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Зворотна трансляція: </w:t>
      </w:r>
      <w:r w:rsidRPr="00304488">
        <w:rPr>
          <w:rFonts w:ascii="Times New Roman" w:hAnsi="Times New Roman" w:cs="Times New Roman"/>
          <w:bCs/>
          <w:sz w:val="28"/>
          <w:szCs w:val="28"/>
        </w:rPr>
        <w:t>T₂(u'', v'') = (u'' + cx, v'' + cy)</w:t>
      </w:r>
    </w:p>
    <w:p w14:paraId="0CF53973"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Повертаємо систему координат у вихідне положення.</w:t>
      </w:r>
    </w:p>
    <w:p w14:paraId="36A99831"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Результуюча формула:</w:t>
      </w:r>
    </w:p>
    <w:p w14:paraId="2340581C"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u_new = (u - cx) × s + cx = cx + s(u - cx)</w:t>
      </w:r>
    </w:p>
    <w:p w14:paraId="7680E882"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v_new = (v - cy) × s + cy = cy + s(v - cy)</w:t>
      </w:r>
    </w:p>
    <w:p w14:paraId="4A64C839" w14:textId="77777777"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Це перетворення гарантує, що точка (cx, cy) залишається нерухомою, а всі інші точки віддаляються від неї (при s &gt; 1) або наближаються до неї (при s &lt; 1) пропорційно до коефіцієнта масштабування.</w:t>
      </w:r>
    </w:p>
    <w:p w14:paraId="208322AA" w14:textId="04E8B034"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lastRenderedPageBreak/>
        <w:t>Геометрично точка (cx,cy) залишається інваріантною відносно масштабування, тобто її положення не змінюється. Відстані від будь-якої іншої точки до центру масштабування змінюються пропорційно коефіцієнту sss, при цьому напрямок від центру до точки зберігається. Усі прямі, що проходять через центр масштабування, не змінюють свого напрямку, що забезпечує коректне та передбачуване перетворення текстурних координат.</w:t>
      </w:r>
    </w:p>
    <w:p w14:paraId="5AE5159C" w14:textId="34F7C05F"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Матричне представлення зручне для теоретичного аналізу, хоча в реалізації використовується пряма обчислювальна форма для оптимізації швидкодії.</w:t>
      </w:r>
      <w:r>
        <w:rPr>
          <w:rFonts w:ascii="Times New Roman" w:hAnsi="Times New Roman" w:cs="Times New Roman"/>
          <w:bCs/>
          <w:sz w:val="28"/>
          <w:szCs w:val="28"/>
        </w:rPr>
        <w:t xml:space="preserve"> </w:t>
      </w:r>
      <w:r w:rsidRPr="00304488">
        <w:rPr>
          <w:rFonts w:ascii="Times New Roman" w:hAnsi="Times New Roman" w:cs="Times New Roman"/>
          <w:bCs/>
          <w:sz w:val="28"/>
          <w:szCs w:val="28"/>
        </w:rPr>
        <w:t>У гомогенних координатах композиція перетворень виражається єдиною матрицею 3×3:</w:t>
      </w:r>
    </w:p>
    <w:p w14:paraId="217AE9D3" w14:textId="6DBC722F"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 xml:space="preserve">    </w:t>
      </w:r>
      <w:r>
        <w:rPr>
          <w:rFonts w:ascii="Times New Roman" w:hAnsi="Times New Roman" w:cs="Times New Roman"/>
          <w:bCs/>
          <w:sz w:val="28"/>
          <w:szCs w:val="28"/>
        </w:rPr>
        <w:tab/>
      </w:r>
      <w:r w:rsidRPr="00304488">
        <w:rPr>
          <w:rFonts w:ascii="Times New Roman" w:hAnsi="Times New Roman" w:cs="Times New Roman"/>
          <w:bCs/>
          <w:sz w:val="28"/>
          <w:szCs w:val="28"/>
        </w:rPr>
        <w:t>[s  0  cx(1-s)]</w:t>
      </w:r>
    </w:p>
    <w:p w14:paraId="03690991" w14:textId="426BB32D"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 xml:space="preserve">M = </w:t>
      </w:r>
      <w:r>
        <w:rPr>
          <w:rFonts w:ascii="Times New Roman" w:hAnsi="Times New Roman" w:cs="Times New Roman"/>
          <w:bCs/>
          <w:sz w:val="28"/>
          <w:szCs w:val="28"/>
        </w:rPr>
        <w:t xml:space="preserve">  </w:t>
      </w:r>
      <w:r w:rsidRPr="00304488">
        <w:rPr>
          <w:rFonts w:ascii="Times New Roman" w:hAnsi="Times New Roman" w:cs="Times New Roman"/>
          <w:bCs/>
          <w:sz w:val="28"/>
          <w:szCs w:val="28"/>
        </w:rPr>
        <w:t>[0  s  cy(1-s)]</w:t>
      </w:r>
    </w:p>
    <w:p w14:paraId="6FA09ED8" w14:textId="38C5ADB9" w:rsidR="00304488" w:rsidRPr="00304488" w:rsidRDefault="00304488" w:rsidP="00304488">
      <w:pPr>
        <w:spacing w:after="0" w:line="360" w:lineRule="auto"/>
        <w:ind w:firstLine="709"/>
        <w:jc w:val="both"/>
        <w:rPr>
          <w:rFonts w:ascii="Times New Roman" w:hAnsi="Times New Roman" w:cs="Times New Roman"/>
          <w:bCs/>
          <w:sz w:val="28"/>
          <w:szCs w:val="28"/>
        </w:rPr>
      </w:pPr>
      <w:r w:rsidRPr="00304488">
        <w:rPr>
          <w:rFonts w:ascii="Times New Roman" w:hAnsi="Times New Roman" w:cs="Times New Roman"/>
          <w:bCs/>
          <w:sz w:val="28"/>
          <w:szCs w:val="28"/>
        </w:rPr>
        <w:t xml:space="preserve">    </w:t>
      </w:r>
      <w:r>
        <w:rPr>
          <w:rFonts w:ascii="Times New Roman" w:hAnsi="Times New Roman" w:cs="Times New Roman"/>
          <w:bCs/>
          <w:sz w:val="28"/>
          <w:szCs w:val="28"/>
        </w:rPr>
        <w:tab/>
      </w:r>
      <w:r w:rsidRPr="00304488">
        <w:rPr>
          <w:rFonts w:ascii="Times New Roman" w:hAnsi="Times New Roman" w:cs="Times New Roman"/>
          <w:bCs/>
          <w:sz w:val="28"/>
          <w:szCs w:val="28"/>
        </w:rPr>
        <w:t>[0  0     1    ]</w:t>
      </w:r>
    </w:p>
    <w:p w14:paraId="7DC6E5FA" w14:textId="3CD7E39E" w:rsidR="00F95CB8" w:rsidRPr="00F95CB8" w:rsidRDefault="00F95CB8" w:rsidP="00304488">
      <w:pPr>
        <w:spacing w:after="0" w:line="360" w:lineRule="auto"/>
        <w:ind w:firstLine="709"/>
        <w:jc w:val="both"/>
        <w:rPr>
          <w:rFonts w:ascii="Times New Roman" w:hAnsi="Times New Roman" w:cs="Times New Roman"/>
          <w:bCs/>
          <w:sz w:val="28"/>
          <w:szCs w:val="28"/>
        </w:rPr>
      </w:pPr>
      <w:r w:rsidRPr="00F95CB8">
        <w:rPr>
          <w:rFonts w:ascii="Times New Roman" w:hAnsi="Times New Roman" w:cs="Times New Roman"/>
          <w:bCs/>
          <w:sz w:val="28"/>
          <w:szCs w:val="28"/>
        </w:rPr>
        <w:t>2.2 Параметризація поверхні Кассіні</w:t>
      </w:r>
    </w:p>
    <w:p w14:paraId="6E5D5341" w14:textId="58B97CE6" w:rsidR="00F95CB8" w:rsidRPr="00F95CB8" w:rsidRDefault="00F95CB8" w:rsidP="00304488">
      <w:pPr>
        <w:spacing w:after="0" w:line="360" w:lineRule="auto"/>
        <w:ind w:firstLine="709"/>
        <w:jc w:val="both"/>
        <w:rPr>
          <w:rFonts w:ascii="Times New Roman" w:hAnsi="Times New Roman" w:cs="Times New Roman"/>
          <w:bCs/>
          <w:sz w:val="28"/>
          <w:szCs w:val="28"/>
        </w:rPr>
      </w:pPr>
      <w:r w:rsidRPr="00F95CB8">
        <w:rPr>
          <w:rFonts w:ascii="Times New Roman" w:hAnsi="Times New Roman" w:cs="Times New Roman"/>
          <w:bCs/>
          <w:sz w:val="28"/>
          <w:szCs w:val="28"/>
        </w:rPr>
        <w:t xml:space="preserve">Поверхня Кассіні задається параметрично через кут обертання </w:t>
      </w:r>
      <w:r>
        <w:rPr>
          <w:rFonts w:ascii="Times New Roman" w:hAnsi="Times New Roman" w:cs="Times New Roman"/>
          <w:bCs/>
          <w:sz w:val="28"/>
          <w:szCs w:val="28"/>
        </w:rPr>
        <w:t>u</w:t>
      </w:r>
      <w:r w:rsidRPr="00F95CB8">
        <w:rPr>
          <w:rFonts w:ascii="Times New Roman" w:hAnsi="Times New Roman" w:cs="Times New Roman"/>
          <w:bCs/>
          <w:sz w:val="28"/>
          <w:szCs w:val="28"/>
        </w:rPr>
        <w:t xml:space="preserve"> та висотний параметр </w:t>
      </w:r>
      <w:r>
        <w:rPr>
          <w:rFonts w:ascii="Times New Roman" w:hAnsi="Times New Roman" w:cs="Times New Roman"/>
          <w:bCs/>
          <w:sz w:val="28"/>
          <w:szCs w:val="28"/>
        </w:rPr>
        <w:t>z</w:t>
      </w:r>
      <w:r w:rsidRPr="00F95CB8">
        <w:rPr>
          <w:rFonts w:ascii="Times New Roman" w:hAnsi="Times New Roman" w:cs="Times New Roman"/>
          <w:bCs/>
          <w:sz w:val="28"/>
          <w:szCs w:val="28"/>
        </w:rPr>
        <w:t>. На основі цих параметрів обчислюються декартові координати точки поверхні. Текстурні координати отримуються шляхом нормалізації параметрів:</w:t>
      </w:r>
      <w:r w:rsidR="00304488">
        <w:rPr>
          <w:rFonts w:ascii="Times New Roman" w:hAnsi="Times New Roman" w:cs="Times New Roman"/>
          <w:bCs/>
          <w:sz w:val="28"/>
          <w:szCs w:val="28"/>
        </w:rPr>
        <w:t xml:space="preserve"> </w:t>
      </w:r>
      <w:r w:rsidRPr="00F95CB8">
        <w:rPr>
          <w:rFonts w:ascii="Times New Roman" w:hAnsi="Times New Roman" w:cs="Times New Roman"/>
          <w:bCs/>
          <w:sz w:val="28"/>
          <w:szCs w:val="28"/>
        </w:rPr>
        <w:t>u</w:t>
      </w:r>
      <w:r w:rsidRPr="00F95CB8">
        <w:rPr>
          <w:rFonts w:ascii="Times New Roman" w:hAnsi="Times New Roman" w:cs="Times New Roman"/>
          <w:bCs/>
          <w:sz w:val="20"/>
          <w:szCs w:val="20"/>
        </w:rPr>
        <w:t>tex</w:t>
      </w:r>
      <w:r w:rsidRPr="00F95CB8">
        <w:rPr>
          <w:rFonts w:ascii="Times New Roman" w:hAnsi="Times New Roman" w:cs="Times New Roman"/>
          <w:bCs/>
          <w:sz w:val="28"/>
          <w:szCs w:val="28"/>
        </w:rPr>
        <w:t>=u</w:t>
      </w:r>
      <w:r w:rsidR="00304488">
        <w:rPr>
          <w:rFonts w:ascii="Times New Roman" w:hAnsi="Times New Roman" w:cs="Times New Roman"/>
          <w:bCs/>
          <w:sz w:val="28"/>
          <w:szCs w:val="28"/>
        </w:rPr>
        <w:t>/</w:t>
      </w:r>
      <w:r w:rsidRPr="00F95CB8">
        <w:rPr>
          <w:rFonts w:ascii="Times New Roman" w:hAnsi="Times New Roman" w:cs="Times New Roman"/>
          <w:bCs/>
          <w:sz w:val="28"/>
          <w:szCs w:val="28"/>
        </w:rPr>
        <w:t>2π,</w:t>
      </w:r>
      <w:r w:rsidR="00304488">
        <w:rPr>
          <w:rFonts w:ascii="Times New Roman" w:hAnsi="Times New Roman" w:cs="Times New Roman"/>
          <w:bCs/>
          <w:sz w:val="28"/>
          <w:szCs w:val="28"/>
        </w:rPr>
        <w:t xml:space="preserve"> </w:t>
      </w:r>
      <w:r w:rsidRPr="00F95CB8">
        <w:rPr>
          <w:rFonts w:ascii="Times New Roman" w:hAnsi="Times New Roman" w:cs="Times New Roman"/>
          <w:bCs/>
          <w:sz w:val="28"/>
          <w:szCs w:val="28"/>
        </w:rPr>
        <w:t>v</w:t>
      </w:r>
      <w:r w:rsidRPr="00304488">
        <w:rPr>
          <w:rFonts w:ascii="Times New Roman" w:hAnsi="Times New Roman" w:cs="Times New Roman"/>
          <w:bCs/>
          <w:sz w:val="20"/>
          <w:szCs w:val="20"/>
        </w:rPr>
        <w:t>tex</w:t>
      </w:r>
      <w:r w:rsidRPr="00F95CB8">
        <w:rPr>
          <w:rFonts w:ascii="Times New Roman" w:hAnsi="Times New Roman" w:cs="Times New Roman"/>
          <w:bCs/>
          <w:sz w:val="28"/>
          <w:szCs w:val="28"/>
        </w:rPr>
        <w:t>=</w:t>
      </w:r>
      <w:r w:rsidR="00304488">
        <w:rPr>
          <w:rFonts w:ascii="Times New Roman" w:hAnsi="Times New Roman" w:cs="Times New Roman"/>
          <w:bCs/>
          <w:sz w:val="28"/>
          <w:szCs w:val="28"/>
        </w:rPr>
        <w:t>(</w:t>
      </w:r>
      <w:r w:rsidRPr="00F95CB8">
        <w:rPr>
          <w:rFonts w:ascii="Times New Roman" w:hAnsi="Times New Roman" w:cs="Times New Roman"/>
          <w:bCs/>
          <w:sz w:val="28"/>
          <w:szCs w:val="28"/>
        </w:rPr>
        <w:t>z−z</w:t>
      </w:r>
      <w:r w:rsidRPr="00304488">
        <w:rPr>
          <w:rFonts w:ascii="Times New Roman" w:hAnsi="Times New Roman" w:cs="Times New Roman"/>
          <w:bCs/>
          <w:sz w:val="20"/>
          <w:szCs w:val="20"/>
        </w:rPr>
        <w:t>min</w:t>
      </w:r>
      <w:r w:rsidR="00304488">
        <w:rPr>
          <w:rFonts w:ascii="Times New Roman" w:hAnsi="Times New Roman" w:cs="Times New Roman"/>
          <w:bCs/>
          <w:sz w:val="28"/>
          <w:szCs w:val="28"/>
        </w:rPr>
        <w:t>)/(</w:t>
      </w:r>
      <w:r w:rsidRPr="00F95CB8">
        <w:rPr>
          <w:rFonts w:ascii="Times New Roman" w:hAnsi="Times New Roman" w:cs="Times New Roman"/>
          <w:bCs/>
          <w:sz w:val="28"/>
          <w:szCs w:val="28"/>
        </w:rPr>
        <w:t>z</w:t>
      </w:r>
      <w:r w:rsidRPr="00304488">
        <w:rPr>
          <w:rFonts w:ascii="Times New Roman" w:hAnsi="Times New Roman" w:cs="Times New Roman"/>
          <w:bCs/>
          <w:sz w:val="20"/>
          <w:szCs w:val="20"/>
        </w:rPr>
        <w:t>max</w:t>
      </w:r>
      <w:r w:rsidRPr="00F95CB8">
        <w:rPr>
          <w:rFonts w:ascii="Times New Roman" w:hAnsi="Times New Roman" w:cs="Times New Roman"/>
          <w:bCs/>
          <w:sz w:val="28"/>
          <w:szCs w:val="28"/>
        </w:rPr>
        <w:t>−z</w:t>
      </w:r>
      <w:r w:rsidRPr="00304488">
        <w:rPr>
          <w:rFonts w:ascii="Times New Roman" w:hAnsi="Times New Roman" w:cs="Times New Roman"/>
          <w:bCs/>
          <w:sz w:val="20"/>
          <w:szCs w:val="20"/>
        </w:rPr>
        <w:t>min</w:t>
      </w:r>
      <w:r w:rsidR="00304488">
        <w:rPr>
          <w:rFonts w:ascii="Times New Roman" w:hAnsi="Times New Roman" w:cs="Times New Roman"/>
          <w:bCs/>
          <w:sz w:val="28"/>
          <w:szCs w:val="28"/>
        </w:rPr>
        <w:t xml:space="preserve">). </w:t>
      </w:r>
      <w:r w:rsidRPr="00F95CB8">
        <w:rPr>
          <w:rFonts w:ascii="Times New Roman" w:hAnsi="Times New Roman" w:cs="Times New Roman"/>
          <w:bCs/>
          <w:sz w:val="28"/>
          <w:szCs w:val="28"/>
        </w:rPr>
        <w:t>Така параметризація забезпечує безшовність текстури по горизонталі та лінійне відображення по вертикалі, хоча однакові зміни в UV-просторі можуть відповідати різним фізичним відстаням на поверхні.</w:t>
      </w:r>
      <w:r w:rsidR="00304488">
        <w:rPr>
          <w:rFonts w:ascii="Times New Roman" w:hAnsi="Times New Roman" w:cs="Times New Roman"/>
          <w:bCs/>
          <w:sz w:val="28"/>
          <w:szCs w:val="28"/>
        </w:rPr>
        <w:t xml:space="preserve"> </w:t>
      </w:r>
      <w:r w:rsidRPr="00F95CB8">
        <w:rPr>
          <w:rFonts w:ascii="Times New Roman" w:hAnsi="Times New Roman" w:cs="Times New Roman"/>
          <w:bCs/>
          <w:sz w:val="28"/>
          <w:szCs w:val="28"/>
        </w:rPr>
        <w:t>Масштабування текстури в UV-просторі змінює щільність накладання зображення, при цьому точка, що відповідає центру масштабування, залишається візуально нерухомою.</w:t>
      </w:r>
    </w:p>
    <w:p w14:paraId="0D4FD469" w14:textId="77777777" w:rsidR="00F95CB8" w:rsidRPr="00F95CB8" w:rsidRDefault="00F95CB8" w:rsidP="00F95CB8">
      <w:pPr>
        <w:spacing w:after="0" w:line="360" w:lineRule="auto"/>
        <w:ind w:firstLine="709"/>
        <w:jc w:val="both"/>
        <w:rPr>
          <w:rFonts w:ascii="Times New Roman" w:hAnsi="Times New Roman" w:cs="Times New Roman"/>
          <w:bCs/>
          <w:sz w:val="28"/>
          <w:szCs w:val="28"/>
        </w:rPr>
      </w:pPr>
      <w:r w:rsidRPr="00F95CB8">
        <w:rPr>
          <w:rFonts w:ascii="Times New Roman" w:hAnsi="Times New Roman" w:cs="Times New Roman"/>
          <w:bCs/>
          <w:sz w:val="28"/>
          <w:szCs w:val="28"/>
        </w:rPr>
        <w:t>2.3 Реалізація в графічному конвеєрі</w:t>
      </w:r>
    </w:p>
    <w:p w14:paraId="3DEA9800" w14:textId="48357EF2" w:rsidR="00F95CB8" w:rsidRPr="00F95CB8" w:rsidRDefault="00F95CB8" w:rsidP="00304488">
      <w:pPr>
        <w:spacing w:after="0" w:line="360" w:lineRule="auto"/>
        <w:ind w:firstLine="709"/>
        <w:jc w:val="both"/>
        <w:rPr>
          <w:rFonts w:ascii="Times New Roman" w:hAnsi="Times New Roman" w:cs="Times New Roman"/>
          <w:bCs/>
          <w:sz w:val="28"/>
          <w:szCs w:val="28"/>
        </w:rPr>
      </w:pPr>
      <w:r w:rsidRPr="00F95CB8">
        <w:rPr>
          <w:rFonts w:ascii="Times New Roman" w:hAnsi="Times New Roman" w:cs="Times New Roman"/>
          <w:bCs/>
          <w:sz w:val="28"/>
          <w:szCs w:val="28"/>
        </w:rPr>
        <w:t>Трансформація текстурних координат виконується у вершинному шейдері, що є обчислювально ефективним рішенням. Для кожної вершини застосовується формула масштабування навколо довільної точки, а отримані координати автоматично інтерполюються GPU під час растеризації.</w:t>
      </w:r>
      <w:r w:rsidR="00304488">
        <w:rPr>
          <w:rFonts w:ascii="Times New Roman" w:hAnsi="Times New Roman" w:cs="Times New Roman"/>
          <w:bCs/>
          <w:sz w:val="28"/>
          <w:szCs w:val="28"/>
        </w:rPr>
        <w:t xml:space="preserve"> </w:t>
      </w:r>
      <w:r w:rsidRPr="00F95CB8">
        <w:rPr>
          <w:rFonts w:ascii="Times New Roman" w:hAnsi="Times New Roman" w:cs="Times New Roman"/>
          <w:bCs/>
          <w:sz w:val="28"/>
          <w:szCs w:val="28"/>
        </w:rPr>
        <w:t>Фрагментний шейдер використовує інтерпольовані координати для семплювання дифузної, дзеркальної та нормалевої текстур. Масштабування впливає на вибір рівня міпмапів і, відповідно, на візуальну якість зображення.</w:t>
      </w:r>
    </w:p>
    <w:p w14:paraId="7B9E2206" w14:textId="00167EF3" w:rsidR="003C337F" w:rsidRPr="00A30660" w:rsidRDefault="003C337F" w:rsidP="003C337F">
      <w:pPr>
        <w:spacing w:after="0" w:line="360" w:lineRule="auto"/>
        <w:ind w:firstLine="709"/>
        <w:jc w:val="both"/>
        <w:rPr>
          <w:rFonts w:ascii="Times New Roman" w:hAnsi="Times New Roman" w:cs="Times New Roman"/>
          <w:b/>
          <w:sz w:val="28"/>
          <w:szCs w:val="28"/>
        </w:rPr>
      </w:pPr>
      <w:bookmarkStart w:id="0" w:name="_GoBack"/>
      <w:r w:rsidRPr="00A30660">
        <w:rPr>
          <w:rFonts w:ascii="Times New Roman" w:hAnsi="Times New Roman" w:cs="Times New Roman"/>
          <w:b/>
          <w:sz w:val="28"/>
          <w:szCs w:val="28"/>
        </w:rPr>
        <w:lastRenderedPageBreak/>
        <w:t xml:space="preserve">3. </w:t>
      </w:r>
      <w:r w:rsidR="00A30660" w:rsidRPr="00A30660">
        <w:rPr>
          <w:rFonts w:ascii="Times New Roman" w:hAnsi="Times New Roman" w:cs="Times New Roman"/>
          <w:b/>
          <w:sz w:val="28"/>
          <w:szCs w:val="28"/>
        </w:rPr>
        <w:t>Деталі реалізації</w:t>
      </w:r>
    </w:p>
    <w:bookmarkEnd w:id="0"/>
    <w:p w14:paraId="28BA61F1" w14:textId="3E007BD4"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3.1 Арх</w:t>
      </w:r>
      <w:r>
        <w:rPr>
          <w:rFonts w:ascii="Times New Roman" w:hAnsi="Times New Roman" w:cs="Times New Roman"/>
          <w:sz w:val="28"/>
          <w:szCs w:val="28"/>
        </w:rPr>
        <w:t>ітектура системи масштабування</w:t>
      </w:r>
    </w:p>
    <w:p w14:paraId="2F27642E" w14:textId="1E00A38A"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Система масштабування текстури зберігає с</w:t>
      </w:r>
      <w:r>
        <w:rPr>
          <w:rFonts w:ascii="Times New Roman" w:hAnsi="Times New Roman" w:cs="Times New Roman"/>
          <w:sz w:val="28"/>
          <w:szCs w:val="28"/>
        </w:rPr>
        <w:t>тан у чотирьох ключових змінних.</w:t>
      </w:r>
      <w:r w:rsidRPr="003C337F">
        <w:rPr>
          <w:rFonts w:ascii="Times New Roman" w:hAnsi="Times New Roman" w:cs="Times New Roman"/>
          <w:sz w:val="28"/>
          <w:szCs w:val="28"/>
        </w:rPr>
        <w:t xml:space="preserve"> UV-координати центру трансформації, коефіцієнт масштабування, крок переміщення та посилання на 3D-модель маркера центру. Початкове положення центру встановлено у центрі текстурного простору (0.5, 0.5), а масштаб дорівнює 1. Використання простих змінних забезпечує швидкий доступ у всіх частинах програми, включаючи обробку по</w:t>
      </w:r>
      <w:r>
        <w:rPr>
          <w:rFonts w:ascii="Times New Roman" w:hAnsi="Times New Roman" w:cs="Times New Roman"/>
          <w:sz w:val="28"/>
          <w:szCs w:val="28"/>
        </w:rPr>
        <w:t>дій, рендеринг та оновлення UI.</w:t>
      </w:r>
    </w:p>
    <w:p w14:paraId="145AD2E2" w14:textId="5BC7986F" w:rsidR="003C337F" w:rsidRPr="003C337F" w:rsidRDefault="003C337F" w:rsidP="003C33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Потік даних односпрямований. К</w:t>
      </w:r>
      <w:r w:rsidRPr="003C337F">
        <w:rPr>
          <w:rFonts w:ascii="Times New Roman" w:hAnsi="Times New Roman" w:cs="Times New Roman"/>
          <w:sz w:val="28"/>
          <w:szCs w:val="28"/>
        </w:rPr>
        <w:t>ористувач змінює параметри через клавіатуру або слайдери, обробники подій оновлюють глобальні змінні з урахуванням граничних значень, а функція синхронізації інтерфейсу підтримує узгодженість між методами введення. На етапі рендерингу значення передаються в шейдери через un</w:t>
      </w:r>
      <w:r>
        <w:rPr>
          <w:rFonts w:ascii="Times New Roman" w:hAnsi="Times New Roman" w:cs="Times New Roman"/>
          <w:sz w:val="28"/>
          <w:szCs w:val="28"/>
        </w:rPr>
        <w:t xml:space="preserve">iform-змінні. </w:t>
      </w:r>
      <w:r>
        <w:rPr>
          <w:rFonts w:ascii="Times New Roman" w:hAnsi="Times New Roman" w:cs="Times New Roman"/>
          <w:sz w:val="28"/>
          <w:szCs w:val="28"/>
          <w:lang w:val="en-US"/>
        </w:rPr>
        <w:t>V</w:t>
      </w:r>
      <w:r w:rsidRPr="003C337F">
        <w:rPr>
          <w:rFonts w:ascii="Times New Roman" w:hAnsi="Times New Roman" w:cs="Times New Roman"/>
          <w:sz w:val="28"/>
          <w:szCs w:val="28"/>
        </w:rPr>
        <w:t>ertex shader обчислює нові текстурні координати, fragment shader використовує їх для семплювання текстур. Паралельно обчислюється позиція маркера в 3D-просторі, який відображ</w:t>
      </w:r>
      <w:r>
        <w:rPr>
          <w:rFonts w:ascii="Times New Roman" w:hAnsi="Times New Roman" w:cs="Times New Roman"/>
          <w:sz w:val="28"/>
          <w:szCs w:val="28"/>
        </w:rPr>
        <w:t>ається як окремий об’єкт сцени.</w:t>
      </w:r>
    </w:p>
    <w:p w14:paraId="1C5C7DE3" w14:textId="50FB6C6B" w:rsidR="003C337F" w:rsidRPr="003C337F" w:rsidRDefault="003C337F" w:rsidP="003C33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3.2 Трансформація в шейдерах</w:t>
      </w:r>
    </w:p>
    <w:p w14:paraId="3B9EFF30" w14:textId="076FB11E"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Параметри масштабування передаються з JavaScript у vertex shader як uniform-змінні: двовимірний вектор центру та скалярний коефіцієнт. Vertex shader обробляє кожну вершину триетапно: віднімає центр для переносу системи координат, множить на коефіцієнт масштабування та повертає координати назад. Результат передається в fragment shader через varying-змінну, що дозволяє GPU інтерполювати координати для кожного</w:t>
      </w:r>
      <w:r>
        <w:rPr>
          <w:rFonts w:ascii="Times New Roman" w:hAnsi="Times New Roman" w:cs="Times New Roman"/>
          <w:sz w:val="28"/>
          <w:szCs w:val="28"/>
        </w:rPr>
        <w:t xml:space="preserve"> пікселя перспективно-коректно.</w:t>
      </w:r>
    </w:p>
    <w:p w14:paraId="5C320173" w14:textId="22F0D066"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 xml:space="preserve">Такий </w:t>
      </w:r>
      <w:r>
        <w:rPr>
          <w:rFonts w:ascii="Times New Roman" w:hAnsi="Times New Roman" w:cs="Times New Roman"/>
          <w:sz w:val="28"/>
          <w:szCs w:val="28"/>
        </w:rPr>
        <w:t>підхід значно економить ресурси. Т</w:t>
      </w:r>
      <w:r w:rsidRPr="003C337F">
        <w:rPr>
          <w:rFonts w:ascii="Times New Roman" w:hAnsi="Times New Roman" w:cs="Times New Roman"/>
          <w:sz w:val="28"/>
          <w:szCs w:val="28"/>
        </w:rPr>
        <w:t>рансформація виконується один раз для вершини, а не для кожного пікселя, зберігаючи точність відображення та високу продуктивність. Fragment shader використовує трансформовані координати для семплювання дифузн</w:t>
      </w:r>
      <w:r>
        <w:rPr>
          <w:rFonts w:ascii="Times New Roman" w:hAnsi="Times New Roman" w:cs="Times New Roman"/>
          <w:sz w:val="28"/>
          <w:szCs w:val="28"/>
        </w:rPr>
        <w:t>ої, спекулярної та normal maps.</w:t>
      </w:r>
    </w:p>
    <w:p w14:paraId="7A9FD883" w14:textId="003B7D06"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3.3 Ві</w:t>
      </w:r>
      <w:r>
        <w:rPr>
          <w:rFonts w:ascii="Times New Roman" w:hAnsi="Times New Roman" w:cs="Times New Roman"/>
          <w:sz w:val="28"/>
          <w:szCs w:val="28"/>
        </w:rPr>
        <w:t>зуалізація центру масштабування</w:t>
      </w:r>
    </w:p>
    <w:p w14:paraId="414302B7" w14:textId="4E94722E"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 xml:space="preserve">Маркер центру реалізований як простий квадратний білборд з чотирьох вершин та двох трикутників, розміром 0.3 одиниці сцени. Його позиція обчислюється на CPU через зворотне перетворення UV → 3D координати на </w:t>
      </w:r>
      <w:r w:rsidRPr="003C337F">
        <w:rPr>
          <w:rFonts w:ascii="Times New Roman" w:hAnsi="Times New Roman" w:cs="Times New Roman"/>
          <w:sz w:val="28"/>
          <w:szCs w:val="28"/>
        </w:rPr>
        <w:lastRenderedPageBreak/>
        <w:t>поверхні Кассіні. Координати u і v переводяться в азимутальний кут та висоту, далі застосовується параметричне рівняння поверхні для обчислення радіуса, після чого обчислюютьс</w:t>
      </w:r>
      <w:r>
        <w:rPr>
          <w:rFonts w:ascii="Times New Roman" w:hAnsi="Times New Roman" w:cs="Times New Roman"/>
          <w:sz w:val="28"/>
          <w:szCs w:val="28"/>
        </w:rPr>
        <w:t>я декартові координати маркера.</w:t>
      </w:r>
    </w:p>
    <w:p w14:paraId="2793F732" w14:textId="3B3E2E2A"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Маркер рендериться окремо з фіксованим червоним кольором у fragment shader, що забезпечує максимальний контраст з текстурованою поверхнею. Він малюється після основної поверхні, але перед додатковими елементами сцени,</w:t>
      </w:r>
      <w:r>
        <w:rPr>
          <w:rFonts w:ascii="Times New Roman" w:hAnsi="Times New Roman" w:cs="Times New Roman"/>
          <w:sz w:val="28"/>
          <w:szCs w:val="28"/>
        </w:rPr>
        <w:t xml:space="preserve"> зберігаючи візуальну ієрархію.</w:t>
      </w:r>
    </w:p>
    <w:p w14:paraId="0CD5A3E5" w14:textId="5B7DCF42" w:rsidR="003C337F" w:rsidRPr="003C337F" w:rsidRDefault="003C337F" w:rsidP="003C33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3.4 Інтерактивне керування</w:t>
      </w:r>
    </w:p>
    <w:p w14:paraId="6361F8B3" w14:textId="7B98ADC6"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 xml:space="preserve">Клавіатурне керування реалізовано через обробник подій на canvas. Клавіші W/S змінюють вертикальну координату центру, A/D — горизонтальну, Q/E — коефіцієнт масштабування. Після кожної зміни застосовуються граничні умови: u, v </w:t>
      </w:r>
      <w:r w:rsidRPr="003C337F">
        <w:rPr>
          <w:rFonts w:ascii="Cambria Math" w:hAnsi="Cambria Math" w:cs="Cambria Math"/>
          <w:sz w:val="28"/>
          <w:szCs w:val="28"/>
        </w:rPr>
        <w:t>∈</w:t>
      </w:r>
      <w:r w:rsidRPr="003C337F">
        <w:rPr>
          <w:rFonts w:ascii="Times New Roman" w:hAnsi="Times New Roman" w:cs="Times New Roman"/>
          <w:sz w:val="28"/>
          <w:szCs w:val="28"/>
        </w:rPr>
        <w:t xml:space="preserve"> [0,1], s </w:t>
      </w:r>
      <w:r w:rsidRPr="003C337F">
        <w:rPr>
          <w:rFonts w:ascii="Cambria Math" w:hAnsi="Cambria Math" w:cs="Cambria Math"/>
          <w:sz w:val="28"/>
          <w:szCs w:val="28"/>
        </w:rPr>
        <w:t>∈</w:t>
      </w:r>
      <w:r w:rsidRPr="003C337F">
        <w:rPr>
          <w:rFonts w:ascii="Times New Roman" w:hAnsi="Times New Roman" w:cs="Times New Roman"/>
          <w:sz w:val="28"/>
          <w:szCs w:val="28"/>
        </w:rPr>
        <w:t xml:space="preserve"> [0.1, 5.0], що забезпечує п</w:t>
      </w:r>
      <w:r>
        <w:rPr>
          <w:rFonts w:ascii="Times New Roman" w:hAnsi="Times New Roman" w:cs="Times New Roman"/>
          <w:sz w:val="28"/>
          <w:szCs w:val="28"/>
        </w:rPr>
        <w:t>ередбачувану поведінку системи.</w:t>
      </w:r>
    </w:p>
    <w:p w14:paraId="44171CCC" w14:textId="259650F5"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Графічний інтерфейс включає три слайдери для прямого керування u, v та s. Слайдери з кроком 0.01 для координат та 0.1 для масштабу дозволяють точно контролювати параметри, а текстове відображення показує актуальні</w:t>
      </w:r>
      <w:r>
        <w:rPr>
          <w:rFonts w:ascii="Times New Roman" w:hAnsi="Times New Roman" w:cs="Times New Roman"/>
          <w:sz w:val="28"/>
          <w:szCs w:val="28"/>
        </w:rPr>
        <w:t xml:space="preserve"> значення.</w:t>
      </w:r>
    </w:p>
    <w:p w14:paraId="5A9B9F79" w14:textId="77777777"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Ключовим аспектом системи керування є повна синхронізація між різними методами введення. Функція оновлення відображення викликається після будь-якої зміни параметрів незалежно від того, чи ця зміна була ініційована клавіатурою чи слайдером.</w:t>
      </w:r>
    </w:p>
    <w:p w14:paraId="3B3B2783" w14:textId="543EC0A4"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Функція виконує два основні завдання. По-перше, вона оновлює текстові відображення всіх трьох параметрів. Кожне значення форматується до двох десяткових знаків для узгодженого відображення. Текстові елементи розташовані поруч з відповідними слайдерами, забезпечуючи чітку візуальну асоціацію між контролом та його поточним значенням.</w:t>
      </w:r>
      <w:r>
        <w:rPr>
          <w:rFonts w:ascii="Times New Roman" w:hAnsi="Times New Roman" w:cs="Times New Roman"/>
          <w:sz w:val="28"/>
          <w:szCs w:val="28"/>
        </w:rPr>
        <w:t xml:space="preserve"> </w:t>
      </w:r>
      <w:r w:rsidRPr="003C337F">
        <w:rPr>
          <w:rFonts w:ascii="Times New Roman" w:hAnsi="Times New Roman" w:cs="Times New Roman"/>
          <w:sz w:val="28"/>
          <w:szCs w:val="28"/>
        </w:rPr>
        <w:t>По-друге, функція оновлює позиції самих слайдерів, встановлюючи їх властивість value рівною поточним значенням параметрів. Це забезпечує, що зміни через клавіатуру миттєво відображаються на слайдерах. Без цього кроку можлива ситуація, коли візуальна позиція слайдера не відповідає фактичному значенню параметра.</w:t>
      </w:r>
    </w:p>
    <w:p w14:paraId="67679412" w14:textId="0E7B5FF0" w:rsidR="003C337F" w:rsidRP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Така двостороння синхронізація створює єдину узгоджену систему керування, де користувач може вільно змінювати метод введення без ризику виникнення конфлік</w:t>
      </w:r>
      <w:r>
        <w:rPr>
          <w:rFonts w:ascii="Times New Roman" w:hAnsi="Times New Roman" w:cs="Times New Roman"/>
          <w:sz w:val="28"/>
          <w:szCs w:val="28"/>
        </w:rPr>
        <w:t>тів або неочікуваної поведінки.</w:t>
      </w:r>
    </w:p>
    <w:p w14:paraId="32EC2A86" w14:textId="5D9B8160" w:rsidR="003C337F" w:rsidRPr="003C337F" w:rsidRDefault="003C337F" w:rsidP="003C337F">
      <w:pPr>
        <w:spacing w:after="0" w:line="360" w:lineRule="auto"/>
        <w:ind w:firstLine="709"/>
        <w:jc w:val="both"/>
        <w:rPr>
          <w:rFonts w:ascii="Times New Roman" w:hAnsi="Times New Roman" w:cs="Times New Roman"/>
          <w:b/>
          <w:sz w:val="28"/>
          <w:szCs w:val="28"/>
        </w:rPr>
      </w:pPr>
      <w:r w:rsidRPr="003C337F">
        <w:rPr>
          <w:rFonts w:ascii="Times New Roman" w:hAnsi="Times New Roman" w:cs="Times New Roman"/>
          <w:b/>
          <w:sz w:val="28"/>
          <w:szCs w:val="28"/>
        </w:rPr>
        <w:lastRenderedPageBreak/>
        <w:t xml:space="preserve">4. Інструкція користувача </w:t>
      </w:r>
    </w:p>
    <w:p w14:paraId="0AA39AA8" w14:textId="77777777" w:rsidR="003C337F"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4.1 Запуск та початкова конфігурація</w:t>
      </w:r>
    </w:p>
    <w:p w14:paraId="638D5868" w14:textId="77777777" w:rsidR="005F19C0"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При першому завантаженні програма автоматично ініціалізує WebGL-контекст, створює геометрію поверхні Кассіні та завантажує текстурні карти. Процес ініціалізації зазвичай займає одну-две секунди залежно від швидкості комп'ютера.</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 xml:space="preserve">Після завершення завантаження на екрані з'являється тривимірна поверхня Кассіні з накладеною текстурою, обертається сфера світла та червоний квадратний маркер </w:t>
      </w:r>
      <w:r w:rsidR="005F19C0">
        <w:rPr>
          <w:rFonts w:ascii="Times New Roman" w:hAnsi="Times New Roman" w:cs="Times New Roman"/>
          <w:sz w:val="28"/>
          <w:szCs w:val="28"/>
        </w:rPr>
        <w:t>на</w:t>
      </w:r>
      <w:r w:rsidRPr="003C337F">
        <w:rPr>
          <w:rFonts w:ascii="Times New Roman" w:hAnsi="Times New Roman" w:cs="Times New Roman"/>
          <w:sz w:val="28"/>
          <w:szCs w:val="28"/>
        </w:rPr>
        <w:t xml:space="preserve"> поверхні. Знизу екрану розташована панель керування з чотирма секціями контролів та підказкою щодо клавіатурного керування.</w:t>
      </w:r>
    </w:p>
    <w:p w14:paraId="4A6F5DB0" w14:textId="529F5E43" w:rsidR="005F19C0" w:rsidRDefault="005F19C0" w:rsidP="005F19C0">
      <w:pPr>
        <w:spacing w:after="0" w:line="360" w:lineRule="auto"/>
        <w:ind w:firstLine="709"/>
        <w:jc w:val="center"/>
        <w:rPr>
          <w:rFonts w:ascii="Times New Roman" w:hAnsi="Times New Roman" w:cs="Times New Roman"/>
          <w:sz w:val="28"/>
          <w:szCs w:val="28"/>
        </w:rPr>
      </w:pPr>
      <w:r w:rsidRPr="005F19C0">
        <w:rPr>
          <w:rFonts w:ascii="Times New Roman" w:hAnsi="Times New Roman" w:cs="Times New Roman"/>
          <w:sz w:val="28"/>
          <w:szCs w:val="28"/>
        </w:rPr>
        <w:drawing>
          <wp:inline distT="0" distB="0" distL="0" distR="0" wp14:anchorId="46F0186A" wp14:editId="2A2214B6">
            <wp:extent cx="4988460" cy="2586091"/>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8570" cy="2612069"/>
                    </a:xfrm>
                    <a:prstGeom prst="rect">
                      <a:avLst/>
                    </a:prstGeom>
                  </pic:spPr>
                </pic:pic>
              </a:graphicData>
            </a:graphic>
          </wp:inline>
        </w:drawing>
      </w:r>
    </w:p>
    <w:p w14:paraId="0E7FFA0B" w14:textId="77777777" w:rsidR="005F19C0"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Основну центральну область займає вікно тривимірної візуалізації. Нижня частина містить панель керування з контролами, організованими в чотири логічні секції.</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Перша секція "Surface Geometry" містить два слайдери для контролю деталізації поверхні по параметрах U та V. Друга секція "Render Mode" містить перемикачі між режимами відображення Fill та Wireframe. Третя секція "Texture Maps" містить три прапорці для увімкнення або вимкнення дифузної, спекулярної та нормальної текстурних карт. Четв</w:t>
      </w:r>
      <w:r w:rsidR="005F19C0">
        <w:rPr>
          <w:rFonts w:ascii="Times New Roman" w:hAnsi="Times New Roman" w:cs="Times New Roman"/>
          <w:sz w:val="28"/>
          <w:szCs w:val="28"/>
        </w:rPr>
        <w:t xml:space="preserve">ерта секція "Texture Transform" </w:t>
      </w:r>
      <w:r w:rsidRPr="003C337F">
        <w:rPr>
          <w:rFonts w:ascii="Times New Roman" w:hAnsi="Times New Roman" w:cs="Times New Roman"/>
          <w:sz w:val="28"/>
          <w:szCs w:val="28"/>
        </w:rPr>
        <w:t>містить три слайдери для керування масштабуванням текстури.</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 xml:space="preserve">Під панеллю контролів розташована підказка з описом клавіатурного керування та управління мишею. </w:t>
      </w:r>
    </w:p>
    <w:p w14:paraId="0646EBF0" w14:textId="77777777" w:rsidR="005F19C0"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 xml:space="preserve">Секція "Texture Transform" містить три слайдери, що контролюють параметри масштабування текстури. Перший слайдер "Center U" визначає горизонтальну позицію центру масштабування в діапазоні від 0.00 до 1.00. </w:t>
      </w:r>
      <w:r w:rsidRPr="003C337F">
        <w:rPr>
          <w:rFonts w:ascii="Times New Roman" w:hAnsi="Times New Roman" w:cs="Times New Roman"/>
          <w:sz w:val="28"/>
          <w:szCs w:val="28"/>
        </w:rPr>
        <w:lastRenderedPageBreak/>
        <w:t>Переміщення повзунка вліво зменшує значення, переміщуючи центр ліворуч по поверхні у кутовому напрямку. Переміщення вправо збільшує значення, зміщуючи центр праворуч.</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Другий слайдер "Center V" контролює вертикальну позицію центру в тому ж діапазоні. Третій слайдер "Scale" керує коефіцієнтом масштабування в діапазоні від 0.10 до 5.00. При значенні 1.00 текстура відображається без змін. Зменшення значення нижче одиниці візуально збільшує текстуру - відображається менша область текстурної карти з більшими деталями. Збільшення значення вище одиниці зменшує текстуру - відображається більша область з меншими деталями.</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Червоний квадратний маркер на поверхні миттєво переміщується при зміні координат центру, дозволяючи візуально контролювати позицію точки масштабування.</w:t>
      </w:r>
    </w:p>
    <w:p w14:paraId="32D857DC" w14:textId="5FE0F77B" w:rsidR="005F19C0" w:rsidRDefault="003C337F" w:rsidP="003C337F">
      <w:pPr>
        <w:spacing w:after="0" w:line="360" w:lineRule="auto"/>
        <w:ind w:firstLine="709"/>
        <w:jc w:val="both"/>
        <w:rPr>
          <w:rFonts w:ascii="Times New Roman" w:hAnsi="Times New Roman" w:cs="Times New Roman"/>
          <w:sz w:val="28"/>
          <w:szCs w:val="28"/>
        </w:rPr>
      </w:pPr>
      <w:r w:rsidRPr="003C337F">
        <w:rPr>
          <w:rFonts w:ascii="Times New Roman" w:hAnsi="Times New Roman" w:cs="Times New Roman"/>
          <w:sz w:val="28"/>
          <w:szCs w:val="28"/>
        </w:rPr>
        <w:t>Альтернативним методом керування є використання клавіатури. Для активації клавіатурного керування необхідно клацнути мишею на область тривимірної візуалізації, щоб надати їй фокус вводу. Після цього стають активними шість клавіш керування.</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Клавіші W та S керують вертикальною позицією центру.</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 xml:space="preserve">Клавіші A та D </w:t>
      </w:r>
      <w:r w:rsidR="005F19C0">
        <w:rPr>
          <w:rFonts w:ascii="Times New Roman" w:hAnsi="Times New Roman" w:cs="Times New Roman"/>
          <w:sz w:val="28"/>
          <w:szCs w:val="28"/>
        </w:rPr>
        <w:t>керують горизонтальною позицією</w:t>
      </w:r>
      <w:r w:rsidRPr="003C337F">
        <w:rPr>
          <w:rFonts w:ascii="Times New Roman" w:hAnsi="Times New Roman" w:cs="Times New Roman"/>
          <w:sz w:val="28"/>
          <w:szCs w:val="28"/>
        </w:rPr>
        <w:t>.</w:t>
      </w:r>
      <w:r w:rsidR="005F19C0">
        <w:rPr>
          <w:rFonts w:ascii="Times New Roman" w:hAnsi="Times New Roman" w:cs="Times New Roman"/>
          <w:sz w:val="28"/>
          <w:szCs w:val="28"/>
        </w:rPr>
        <w:t xml:space="preserve"> </w:t>
      </w:r>
      <w:r w:rsidRPr="003C337F">
        <w:rPr>
          <w:rFonts w:ascii="Times New Roman" w:hAnsi="Times New Roman" w:cs="Times New Roman"/>
          <w:sz w:val="28"/>
          <w:szCs w:val="28"/>
        </w:rPr>
        <w:t xml:space="preserve">Клавіші Q та E керують коефіцієнтом масштабування. </w:t>
      </w:r>
    </w:p>
    <w:p w14:paraId="548319ED" w14:textId="61275B6F" w:rsidR="005F19C0" w:rsidRPr="005F19C0" w:rsidRDefault="005F19C0" w:rsidP="003C337F">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Приклад масштабування. Вигляд текстури при </w:t>
      </w:r>
      <w:r>
        <w:rPr>
          <w:rFonts w:ascii="Times New Roman" w:hAnsi="Times New Roman" w:cs="Times New Roman"/>
          <w:sz w:val="28"/>
          <w:szCs w:val="28"/>
          <w:lang w:val="en-US"/>
        </w:rPr>
        <w:t>scale</w:t>
      </w:r>
      <w:r w:rsidRPr="005F19C0">
        <w:rPr>
          <w:rFonts w:ascii="Times New Roman" w:hAnsi="Times New Roman" w:cs="Times New Roman"/>
          <w:sz w:val="28"/>
          <w:szCs w:val="28"/>
          <w:lang w:val="ru-RU"/>
        </w:rPr>
        <w:t>=1.00</w:t>
      </w:r>
      <w:r>
        <w:rPr>
          <w:rFonts w:ascii="Times New Roman" w:hAnsi="Times New Roman" w:cs="Times New Roman"/>
          <w:sz w:val="28"/>
          <w:szCs w:val="28"/>
          <w:lang w:val="en-US"/>
        </w:rPr>
        <w:t>:</w:t>
      </w:r>
    </w:p>
    <w:p w14:paraId="6C131705" w14:textId="3479F3FB" w:rsidR="005F19C0" w:rsidRDefault="005F19C0" w:rsidP="005F19C0">
      <w:pPr>
        <w:spacing w:after="0" w:line="360" w:lineRule="auto"/>
        <w:ind w:firstLine="709"/>
        <w:jc w:val="center"/>
        <w:rPr>
          <w:rFonts w:ascii="Times New Roman" w:hAnsi="Times New Roman" w:cs="Times New Roman"/>
          <w:sz w:val="28"/>
          <w:szCs w:val="28"/>
        </w:rPr>
      </w:pPr>
      <w:r>
        <w:rPr>
          <w:lang w:eastAsia="uk-UA"/>
        </w:rPr>
        <w:drawing>
          <wp:inline distT="0" distB="0" distL="0" distR="0" wp14:anchorId="0FCE1FFA" wp14:editId="43FABDF2">
            <wp:extent cx="2853220" cy="1593410"/>
            <wp:effectExtent l="0" t="0" r="444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40109" cy="1641934"/>
                    </a:xfrm>
                    <a:prstGeom prst="rect">
                      <a:avLst/>
                    </a:prstGeom>
                  </pic:spPr>
                </pic:pic>
              </a:graphicData>
            </a:graphic>
          </wp:inline>
        </w:drawing>
      </w:r>
    </w:p>
    <w:p w14:paraId="03DE5259" w14:textId="77777777" w:rsidR="005F19C0" w:rsidRDefault="005F19C0" w:rsidP="005F19C0">
      <w:pPr>
        <w:spacing w:after="0" w:line="360" w:lineRule="auto"/>
        <w:ind w:firstLine="709"/>
        <w:jc w:val="both"/>
        <w:rPr>
          <w:rFonts w:ascii="Times New Roman" w:hAnsi="Times New Roman" w:cs="Times New Roman"/>
          <w:sz w:val="28"/>
          <w:szCs w:val="28"/>
        </w:rPr>
      </w:pPr>
    </w:p>
    <w:p w14:paraId="10A35DEE" w14:textId="4595189E" w:rsidR="005F19C0" w:rsidRPr="005F19C0" w:rsidRDefault="005F19C0" w:rsidP="005F19C0">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Вигляд текстури при </w:t>
      </w:r>
      <w:r>
        <w:rPr>
          <w:rFonts w:ascii="Times New Roman" w:hAnsi="Times New Roman" w:cs="Times New Roman"/>
          <w:sz w:val="28"/>
          <w:szCs w:val="28"/>
          <w:lang w:val="en-US"/>
        </w:rPr>
        <w:t>scale=0.50:</w:t>
      </w:r>
    </w:p>
    <w:p w14:paraId="0047C902" w14:textId="3513B298" w:rsidR="005F19C0" w:rsidRDefault="005F19C0" w:rsidP="005F19C0">
      <w:pPr>
        <w:spacing w:after="0" w:line="360" w:lineRule="auto"/>
        <w:ind w:firstLine="709"/>
        <w:jc w:val="center"/>
        <w:rPr>
          <w:rFonts w:ascii="Times New Roman" w:hAnsi="Times New Roman" w:cs="Times New Roman"/>
          <w:sz w:val="28"/>
          <w:szCs w:val="28"/>
        </w:rPr>
      </w:pPr>
      <w:r>
        <w:rPr>
          <w:lang w:eastAsia="uk-UA"/>
        </w:rPr>
        <w:drawing>
          <wp:inline distT="0" distB="0" distL="0" distR="0" wp14:anchorId="4FB73268" wp14:editId="01BFF16F">
            <wp:extent cx="2813498" cy="1629624"/>
            <wp:effectExtent l="0" t="0" r="635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60785" cy="1657013"/>
                    </a:xfrm>
                    <a:prstGeom prst="rect">
                      <a:avLst/>
                    </a:prstGeom>
                  </pic:spPr>
                </pic:pic>
              </a:graphicData>
            </a:graphic>
          </wp:inline>
        </w:drawing>
      </w:r>
    </w:p>
    <w:p w14:paraId="1257C3CD" w14:textId="2BDF6C0D" w:rsidR="00360C8D" w:rsidRPr="00360C8D" w:rsidRDefault="00360C8D" w:rsidP="00360C8D">
      <w:pPr>
        <w:spacing w:after="0" w:line="360" w:lineRule="auto"/>
        <w:ind w:firstLine="709"/>
        <w:jc w:val="both"/>
        <w:rPr>
          <w:rFonts w:ascii="Times New Roman" w:hAnsi="Times New Roman" w:cs="Times New Roman"/>
          <w:b/>
          <w:bCs/>
          <w:sz w:val="28"/>
          <w:szCs w:val="28"/>
        </w:rPr>
      </w:pPr>
      <w:r w:rsidRPr="00360C8D">
        <w:rPr>
          <w:rFonts w:ascii="Times New Roman" w:hAnsi="Times New Roman" w:cs="Times New Roman"/>
          <w:b/>
          <w:bCs/>
          <w:sz w:val="28"/>
          <w:szCs w:val="28"/>
        </w:rPr>
        <w:lastRenderedPageBreak/>
        <w:t xml:space="preserve">5. Вихідний код </w:t>
      </w:r>
    </w:p>
    <w:p w14:paraId="4BFF554E" w14:textId="3540E7D2" w:rsidR="00360C8D" w:rsidRPr="00360C8D" w:rsidRDefault="00360C8D" w:rsidP="00360C8D">
      <w:pPr>
        <w:spacing w:after="0" w:line="360" w:lineRule="auto"/>
        <w:ind w:firstLine="709"/>
        <w:jc w:val="both"/>
        <w:rPr>
          <w:rFonts w:ascii="Times New Roman" w:hAnsi="Times New Roman" w:cs="Times New Roman"/>
          <w:bCs/>
          <w:sz w:val="28"/>
          <w:szCs w:val="28"/>
        </w:rPr>
      </w:pPr>
      <w:r w:rsidRPr="00360C8D">
        <w:rPr>
          <w:rFonts w:ascii="Times New Roman" w:hAnsi="Times New Roman" w:cs="Times New Roman"/>
          <w:bCs/>
          <w:sz w:val="28"/>
          <w:szCs w:val="28"/>
        </w:rPr>
        <w:t>5.1 Vertex Shader (shader.gpu)</w:t>
      </w:r>
    </w:p>
    <w:p w14:paraId="5B8B5315"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const vertexShaderSource = `</w:t>
      </w:r>
    </w:p>
    <w:p w14:paraId="0AFF35D5"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attribute vec3 a_position;</w:t>
      </w:r>
    </w:p>
    <w:p w14:paraId="7BC0E0C0"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attribute vec3 a_normal;</w:t>
      </w:r>
    </w:p>
    <w:p w14:paraId="317B24AE"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attribute vec2 a_texcoord;</w:t>
      </w:r>
    </w:p>
    <w:p w14:paraId="5C3AF5A9"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attribute vec3 a_tangent;</w:t>
      </w:r>
    </w:p>
    <w:p w14:paraId="5CEF350D"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attribute vec3 a_bitangent;</w:t>
      </w:r>
    </w:p>
    <w:p w14:paraId="5FD319B3"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p>
    <w:p w14:paraId="408DCA09"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uniform mat4 u_projectionMatrix;</w:t>
      </w:r>
    </w:p>
    <w:p w14:paraId="1A8C853A"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uniform mat4 u_modelViewMatrix;</w:t>
      </w:r>
    </w:p>
    <w:p w14:paraId="1BDFC043"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uniform mat4 u_normalMatrix;</w:t>
      </w:r>
    </w:p>
    <w:p w14:paraId="71DF9B09"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p>
    <w:p w14:paraId="2A4B9A2A"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uniform vec2 u_texScaleCenter;</w:t>
      </w:r>
    </w:p>
    <w:p w14:paraId="2F5B27C3" w14:textId="4246D854" w:rsidR="00360C8D" w:rsidRPr="00360C8D" w:rsidRDefault="00A30660" w:rsidP="00A30660">
      <w:pPr>
        <w:spacing w:after="0" w:line="240" w:lineRule="auto"/>
        <w:ind w:firstLine="709"/>
        <w:jc w:val="both"/>
        <w:rPr>
          <w:rFonts w:ascii="Times New Roman" w:hAnsi="Times New Roman" w:cs="Times New Roman"/>
          <w:bCs/>
          <w:sz w:val="16"/>
          <w:szCs w:val="16"/>
        </w:rPr>
      </w:pPr>
      <w:r>
        <w:rPr>
          <w:rFonts w:ascii="Times New Roman" w:hAnsi="Times New Roman" w:cs="Times New Roman"/>
          <w:bCs/>
          <w:sz w:val="16"/>
          <w:szCs w:val="16"/>
        </w:rPr>
        <w:t>uniform float u_texScale;</w:t>
      </w:r>
    </w:p>
    <w:p w14:paraId="5711373C"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varying vec2 v_texcoord;</w:t>
      </w:r>
    </w:p>
    <w:p w14:paraId="4A80D901"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varying vec3 v_fragPos;</w:t>
      </w:r>
    </w:p>
    <w:p w14:paraId="4C11DDE5"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varying mat3 v_TBN;</w:t>
      </w:r>
    </w:p>
    <w:p w14:paraId="647A6E8F"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p>
    <w:p w14:paraId="47F05205"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void main() {</w:t>
      </w:r>
    </w:p>
    <w:p w14:paraId="69875D22"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vec4 viewPos4 = u_modelViewMatrix * vec4(a_position, 1.0);</w:t>
      </w:r>
    </w:p>
    <w:p w14:paraId="090CE0F5"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v_fragPos = viewPos4.xyz;</w:t>
      </w:r>
    </w:p>
    <w:p w14:paraId="4E1ED74B"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gl_Position = u_projectionMatrix * viewPos4;</w:t>
      </w:r>
    </w:p>
    <w:p w14:paraId="10362C3E"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w:t>
      </w:r>
    </w:p>
    <w:p w14:paraId="094C11C1"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vec2 texCoord = a_texcoord - u_texScaleCenter;</w:t>
      </w:r>
    </w:p>
    <w:p w14:paraId="4651DAAD"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texCoord = texCoord * u_texScale;</w:t>
      </w:r>
    </w:p>
    <w:p w14:paraId="4D3EF637"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v_texcoord = texCoord + u_texScaleCenter;</w:t>
      </w:r>
    </w:p>
    <w:p w14:paraId="03786DE2"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w:t>
      </w:r>
    </w:p>
    <w:p w14:paraId="3E1C18AB"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mat3 normalMat = mat3(u_normalMatrix);</w:t>
      </w:r>
    </w:p>
    <w:p w14:paraId="56EB4058"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vec3 T = normalize(normalMat * a_tangent);</w:t>
      </w:r>
    </w:p>
    <w:p w14:paraId="1A106336"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vec3 B = normalize(normalMat * a_bitangent);</w:t>
      </w:r>
    </w:p>
    <w:p w14:paraId="01BAD009" w14:textId="77777777" w:rsidR="00360C8D" w:rsidRPr="00360C8D" w:rsidRDefault="00360C8D" w:rsidP="00360C8D">
      <w:pPr>
        <w:spacing w:after="0" w:line="240" w:lineRule="auto"/>
        <w:ind w:firstLine="709"/>
        <w:jc w:val="both"/>
        <w:rPr>
          <w:rFonts w:ascii="Times New Roman" w:hAnsi="Times New Roman" w:cs="Times New Roman"/>
          <w:bCs/>
          <w:sz w:val="16"/>
          <w:szCs w:val="16"/>
        </w:rPr>
      </w:pPr>
      <w:r w:rsidRPr="00360C8D">
        <w:rPr>
          <w:rFonts w:ascii="Times New Roman" w:hAnsi="Times New Roman" w:cs="Times New Roman"/>
          <w:bCs/>
          <w:sz w:val="16"/>
          <w:szCs w:val="16"/>
        </w:rPr>
        <w:t xml:space="preserve">    vec3 N = normalize(normalMat * a_normal);</w:t>
      </w:r>
    </w:p>
    <w:p w14:paraId="160A2681" w14:textId="5443A0E7" w:rsidR="00360C8D" w:rsidRPr="00360C8D" w:rsidRDefault="00A30660" w:rsidP="00A30660">
      <w:pPr>
        <w:spacing w:after="0" w:line="240" w:lineRule="auto"/>
        <w:ind w:firstLine="709"/>
        <w:jc w:val="both"/>
        <w:rPr>
          <w:rFonts w:ascii="Times New Roman" w:hAnsi="Times New Roman" w:cs="Times New Roman"/>
          <w:bCs/>
          <w:sz w:val="16"/>
          <w:szCs w:val="16"/>
        </w:rPr>
      </w:pPr>
      <w:r>
        <w:rPr>
          <w:rFonts w:ascii="Times New Roman" w:hAnsi="Times New Roman" w:cs="Times New Roman"/>
          <w:bCs/>
          <w:sz w:val="16"/>
          <w:szCs w:val="16"/>
        </w:rPr>
        <w:t xml:space="preserve">    v_TBN = mat3(T, B, N);}</w:t>
      </w:r>
      <w:r w:rsidR="00360C8D" w:rsidRPr="00360C8D">
        <w:rPr>
          <w:rFonts w:ascii="Times New Roman" w:hAnsi="Times New Roman" w:cs="Times New Roman"/>
          <w:bCs/>
          <w:sz w:val="16"/>
          <w:szCs w:val="16"/>
        </w:rPr>
        <w:t>`;</w:t>
      </w:r>
    </w:p>
    <w:p w14:paraId="7E6E507B" w14:textId="075FFF6F" w:rsidR="003C337F" w:rsidRDefault="003C337F" w:rsidP="003C337F">
      <w:pPr>
        <w:spacing w:after="0" w:line="360" w:lineRule="auto"/>
        <w:ind w:firstLine="709"/>
        <w:jc w:val="both"/>
        <w:rPr>
          <w:rFonts w:ascii="Times New Roman" w:hAnsi="Times New Roman" w:cs="Times New Roman"/>
          <w:sz w:val="28"/>
          <w:szCs w:val="28"/>
        </w:rPr>
      </w:pPr>
    </w:p>
    <w:p w14:paraId="08D7070A" w14:textId="1F1E402F" w:rsidR="00360C8D" w:rsidRDefault="00360C8D" w:rsidP="003C337F">
      <w:pPr>
        <w:spacing w:after="0" w:line="360" w:lineRule="auto"/>
        <w:ind w:firstLine="709"/>
        <w:jc w:val="both"/>
        <w:rPr>
          <w:rFonts w:ascii="Times New Roman" w:hAnsi="Times New Roman" w:cs="Times New Roman"/>
          <w:sz w:val="28"/>
          <w:szCs w:val="28"/>
        </w:rPr>
      </w:pPr>
      <w:r w:rsidRPr="00360C8D">
        <w:rPr>
          <w:rFonts w:ascii="Times New Roman" w:hAnsi="Times New Roman" w:cs="Times New Roman"/>
          <w:sz w:val="28"/>
          <w:szCs w:val="28"/>
        </w:rPr>
        <w:t>5.2 Fragment Shader (shader.gpu)</w:t>
      </w:r>
    </w:p>
    <w:p w14:paraId="0B38ED64"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const fragmentShaderSource = `</w:t>
      </w:r>
    </w:p>
    <w:p w14:paraId="21F7DA7D"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precision mediump float;</w:t>
      </w:r>
    </w:p>
    <w:p w14:paraId="3C85B9FD"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713CEACF"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varying vec2 v_texcoord;</w:t>
      </w:r>
    </w:p>
    <w:p w14:paraId="4909077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varying vec3 v_fragPos;</w:t>
      </w:r>
    </w:p>
    <w:p w14:paraId="7A70ABF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varying mat3 v_TBN;</w:t>
      </w:r>
    </w:p>
    <w:p w14:paraId="4F81D1A3"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425428F7"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sampler2D u_diffuseTex;</w:t>
      </w:r>
    </w:p>
    <w:p w14:paraId="31B461E6"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sampler2D u_specularTex;</w:t>
      </w:r>
    </w:p>
    <w:p w14:paraId="701C8A0C"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sampler2D u_normalTex;</w:t>
      </w:r>
    </w:p>
    <w:p w14:paraId="11E8D1DE"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2BC7ED8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bool u_useDiffuse;</w:t>
      </w:r>
    </w:p>
    <w:p w14:paraId="2FEFBFD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bool u_useSpecular;</w:t>
      </w:r>
    </w:p>
    <w:p w14:paraId="1B9E66C1"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bool u_useNormal;</w:t>
      </w:r>
    </w:p>
    <w:p w14:paraId="26D8CBF0"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66147726"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uniform vec3 u_lightPosition;</w:t>
      </w:r>
    </w:p>
    <w:p w14:paraId="3A2BD927"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uniform int u_renderMode;  </w:t>
      </w:r>
    </w:p>
    <w:p w14:paraId="3F3679AC"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uniform vec4 u_wireframeColor; </w:t>
      </w:r>
    </w:p>
    <w:p w14:paraId="27E6806C"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50D966E8"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void main() {</w:t>
      </w:r>
    </w:p>
    <w:p w14:paraId="219495A7"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if (u_renderMode == 2) {</w:t>
      </w:r>
    </w:p>
    <w:p w14:paraId="5C3DE48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gl_FragColor = vec4(1.0, 1.0, 0.8, 1.0);</w:t>
      </w:r>
    </w:p>
    <w:p w14:paraId="4D743BF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return;</w:t>
      </w:r>
    </w:p>
    <w:p w14:paraId="7F2CA241"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6E5994A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61A68D8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if (u_renderMode == 3) {</w:t>
      </w:r>
    </w:p>
    <w:p w14:paraId="4D8F9C0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gl_FragColor = vec4(1.0, 0.0, 0.0, 1.0);  </w:t>
      </w:r>
    </w:p>
    <w:p w14:paraId="19609BCC"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return;</w:t>
      </w:r>
    </w:p>
    <w:p w14:paraId="2A4594E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4A6D8FA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12719358"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diffColor = u_useDiffuse</w:t>
      </w:r>
    </w:p>
    <w:p w14:paraId="2A2E54A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 texture2D(u_diffuseTex, v_texcoord).rgb</w:t>
      </w:r>
    </w:p>
    <w:p w14:paraId="4E71B77F"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 vec3(1.0);</w:t>
      </w:r>
    </w:p>
    <w:p w14:paraId="7B996B82"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6CC55DF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specColor = u_useSpecular</w:t>
      </w:r>
    </w:p>
    <w:p w14:paraId="6AB223D1"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 texture2D(u_specularTex, v_texcoord).rgb</w:t>
      </w:r>
    </w:p>
    <w:p w14:paraId="4F150289"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 vec3(1.0);</w:t>
      </w:r>
    </w:p>
    <w:p w14:paraId="740F140A"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40AF9F7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normalMap = u_useNormal</w:t>
      </w:r>
    </w:p>
    <w:p w14:paraId="2C85E10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 (texture2D(u_normalTex, v_texcoord).rgb * 2.0 - 1.0)</w:t>
      </w:r>
    </w:p>
    <w:p w14:paraId="27171A2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lastRenderedPageBreak/>
        <w:t xml:space="preserve">        : vec3(0.0, 0.0, 1.0);</w:t>
      </w:r>
    </w:p>
    <w:p w14:paraId="3C52CB4B"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76858DE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N = normalize(v_TBN * normalMap);</w:t>
      </w:r>
    </w:p>
    <w:p w14:paraId="7CA18F8F"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5D0D6D7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L = normalize(u_lightPosition - v_fragPos);</w:t>
      </w:r>
    </w:p>
    <w:p w14:paraId="672C51B4"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V = normalize(-v_fragPos);</w:t>
      </w:r>
    </w:p>
    <w:p w14:paraId="2A47557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R = reflect(-L, N);</w:t>
      </w:r>
    </w:p>
    <w:p w14:paraId="0DA56482"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2DBD3E2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ambient = 0.1 * diffColor;</w:t>
      </w:r>
    </w:p>
    <w:p w14:paraId="5005914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diffuse = diffColor * max(dot(N, L), 0.0);</w:t>
      </w:r>
    </w:p>
    <w:p w14:paraId="00A3B627"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vec3 specular = specColor * pow(max(dot(V, R), 0.0), 32.0);</w:t>
      </w:r>
    </w:p>
    <w:p w14:paraId="238FA9B8"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4927A881" w14:textId="6125A7AB" w:rsidR="00360C8D" w:rsidRDefault="00360C8D" w:rsidP="00A30660">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gl_FragColor = vec4(ambient + diffuse + specu</w:t>
      </w:r>
      <w:r w:rsidR="00A30660">
        <w:rPr>
          <w:rFonts w:ascii="Times New Roman" w:hAnsi="Times New Roman" w:cs="Times New Roman"/>
          <w:sz w:val="16"/>
          <w:szCs w:val="16"/>
        </w:rPr>
        <w:t>lar, 1.0);}</w:t>
      </w:r>
      <w:r w:rsidRPr="00360C8D">
        <w:rPr>
          <w:rFonts w:ascii="Times New Roman" w:hAnsi="Times New Roman" w:cs="Times New Roman"/>
          <w:sz w:val="16"/>
          <w:szCs w:val="16"/>
        </w:rPr>
        <w:t>`;</w:t>
      </w:r>
    </w:p>
    <w:p w14:paraId="4B47AF87" w14:textId="1825B5AC" w:rsidR="00360C8D" w:rsidRPr="00A30660" w:rsidRDefault="00360C8D" w:rsidP="00360C8D">
      <w:pPr>
        <w:spacing w:after="0" w:line="240" w:lineRule="auto"/>
        <w:ind w:firstLine="709"/>
        <w:jc w:val="both"/>
        <w:rPr>
          <w:rFonts w:ascii="Times New Roman" w:hAnsi="Times New Roman" w:cs="Times New Roman"/>
          <w:sz w:val="28"/>
          <w:szCs w:val="28"/>
        </w:rPr>
      </w:pPr>
    </w:p>
    <w:p w14:paraId="6A1FC3B9" w14:textId="54845E4A" w:rsidR="00360C8D" w:rsidRPr="00360C8D" w:rsidRDefault="00360C8D" w:rsidP="00360C8D">
      <w:pPr>
        <w:spacing w:after="0" w:line="240" w:lineRule="auto"/>
        <w:ind w:firstLine="709"/>
        <w:jc w:val="both"/>
        <w:rPr>
          <w:rFonts w:ascii="Times New Roman" w:hAnsi="Times New Roman" w:cs="Times New Roman"/>
          <w:sz w:val="28"/>
          <w:szCs w:val="28"/>
        </w:rPr>
      </w:pPr>
      <w:r w:rsidRPr="00360C8D">
        <w:rPr>
          <w:rFonts w:ascii="Times New Roman" w:hAnsi="Times New Roman" w:cs="Times New Roman"/>
          <w:sz w:val="28"/>
          <w:szCs w:val="28"/>
          <w:lang w:val="ru-RU"/>
        </w:rPr>
        <w:t xml:space="preserve">5.3 </w:t>
      </w:r>
      <w:r w:rsidRPr="00360C8D">
        <w:rPr>
          <w:rFonts w:ascii="Times New Roman" w:hAnsi="Times New Roman" w:cs="Times New Roman"/>
          <w:sz w:val="28"/>
          <w:szCs w:val="28"/>
        </w:rPr>
        <w:t>Функція обчислення 3D позиції на поверхні за UV координатами</w:t>
      </w:r>
    </w:p>
    <w:p w14:paraId="3727D061" w14:textId="77777777" w:rsidR="00360C8D" w:rsidRDefault="00360C8D" w:rsidP="00360C8D">
      <w:pPr>
        <w:spacing w:after="0" w:line="240" w:lineRule="auto"/>
        <w:ind w:firstLine="709"/>
        <w:jc w:val="both"/>
        <w:rPr>
          <w:rFonts w:ascii="Times New Roman" w:hAnsi="Times New Roman" w:cs="Times New Roman"/>
          <w:sz w:val="16"/>
          <w:szCs w:val="16"/>
        </w:rPr>
      </w:pPr>
    </w:p>
    <w:p w14:paraId="5FA483AB" w14:textId="75221260"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function getPositionAtUV(u, v) {</w:t>
      </w:r>
    </w:p>
    <w:p w14:paraId="455C33CD"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a = 8;</w:t>
      </w:r>
    </w:p>
    <w:p w14:paraId="7D3C22E6"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zMin = -8 / 3;</w:t>
      </w:r>
    </w:p>
    <w:p w14:paraId="0713D32F"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zMax = 8 / 3;</w:t>
      </w:r>
    </w:p>
    <w:p w14:paraId="1E996ED8"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scale = 1.3;</w:t>
      </w:r>
    </w:p>
    <w:p w14:paraId="7F3E13D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39772370" w14:textId="2CA6ACFC"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let z = zMin + v * (zMax - zMin);    </w:t>
      </w:r>
    </w:p>
    <w:p w14:paraId="70949ECE" w14:textId="0BF88290"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angle = u * 2 * Math.PI;</w:t>
      </w:r>
    </w:p>
    <w:p w14:paraId="109D2BF1"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c = 3 * z;</w:t>
      </w:r>
    </w:p>
    <w:p w14:paraId="78AB6DA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cos2u = Math.cos(2 * angle);</w:t>
      </w:r>
    </w:p>
    <w:p w14:paraId="15907105" w14:textId="2D3191DD"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sin2u = Math.sin(2 * angle);</w:t>
      </w:r>
    </w:p>
    <w:p w14:paraId="532F7D63" w14:textId="24ADD7D8"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inner = a ** 4 - (c ** 4) * (sin2u ** 2);</w:t>
      </w:r>
    </w:p>
    <w:p w14:paraId="5FEA12E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r = 0;</w:t>
      </w:r>
    </w:p>
    <w:p w14:paraId="78E96F40" w14:textId="3281D8CD"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if (inner &gt;= 0) r = Math.sqrt(c * c * cos2u + Math.sqrt(inner));</w:t>
      </w:r>
    </w:p>
    <w:p w14:paraId="2E5DE79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x = scale * r * Math.cos(angle);</w:t>
      </w:r>
    </w:p>
    <w:p w14:paraId="638AFACD"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y = scale * r * Math.sin(angle);</w:t>
      </w:r>
    </w:p>
    <w:p w14:paraId="65C46DF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let zz = scale * z;</w:t>
      </w:r>
    </w:p>
    <w:p w14:paraId="3BBBF20D"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xml:space="preserve">    </w:t>
      </w:r>
    </w:p>
    <w:p w14:paraId="58C61B51" w14:textId="3B056D25" w:rsidR="00360C8D" w:rsidRDefault="00360C8D" w:rsidP="00A30660">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return [x, y, zz];}</w:t>
      </w:r>
    </w:p>
    <w:p w14:paraId="4E043100" w14:textId="77777777" w:rsidR="00360C8D" w:rsidRPr="00A30660" w:rsidRDefault="00360C8D" w:rsidP="00360C8D">
      <w:pPr>
        <w:spacing w:after="0" w:line="240" w:lineRule="auto"/>
        <w:ind w:firstLine="709"/>
        <w:jc w:val="both"/>
        <w:rPr>
          <w:rFonts w:ascii="Times New Roman" w:hAnsi="Times New Roman" w:cs="Times New Roman"/>
          <w:sz w:val="28"/>
          <w:szCs w:val="28"/>
        </w:rPr>
      </w:pPr>
    </w:p>
    <w:p w14:paraId="79B742F9" w14:textId="6A1F2809" w:rsidR="00360C8D" w:rsidRPr="00360C8D" w:rsidRDefault="00360C8D" w:rsidP="00360C8D">
      <w:pPr>
        <w:spacing w:after="0" w:line="240" w:lineRule="auto"/>
        <w:ind w:firstLine="709"/>
        <w:jc w:val="both"/>
        <w:rPr>
          <w:rFonts w:ascii="Times New Roman" w:hAnsi="Times New Roman" w:cs="Times New Roman"/>
          <w:sz w:val="28"/>
          <w:szCs w:val="28"/>
        </w:rPr>
      </w:pPr>
      <w:r w:rsidRPr="00360C8D">
        <w:rPr>
          <w:rFonts w:ascii="Times New Roman" w:hAnsi="Times New Roman" w:cs="Times New Roman"/>
          <w:sz w:val="28"/>
          <w:szCs w:val="28"/>
        </w:rPr>
        <w:t xml:space="preserve">5.4 Керування клавіатурою та </w:t>
      </w:r>
      <w:r w:rsidRPr="00360C8D">
        <w:rPr>
          <w:rFonts w:ascii="Times New Roman" w:hAnsi="Times New Roman" w:cs="Times New Roman"/>
          <w:sz w:val="28"/>
          <w:szCs w:val="28"/>
        </w:rPr>
        <w:t>Синхронізація UI</w:t>
      </w:r>
    </w:p>
    <w:p w14:paraId="15D3F41B" w14:textId="77777777" w:rsidR="00360C8D" w:rsidRDefault="00360C8D" w:rsidP="00360C8D">
      <w:pPr>
        <w:spacing w:after="0" w:line="240" w:lineRule="auto"/>
        <w:ind w:firstLine="709"/>
        <w:jc w:val="both"/>
        <w:rPr>
          <w:rFonts w:ascii="Times New Roman" w:hAnsi="Times New Roman" w:cs="Times New Roman"/>
          <w:sz w:val="16"/>
          <w:szCs w:val="16"/>
        </w:rPr>
      </w:pPr>
    </w:p>
    <w:p w14:paraId="1006F39E" w14:textId="23733564"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function setupKeyboardControls() {</w:t>
      </w:r>
    </w:p>
    <w:p w14:paraId="63DCB2E3" w14:textId="785C5484"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const canvas = document.getElementById("webglcanvas");</w:t>
      </w:r>
    </w:p>
    <w:p w14:paraId="24C798CA"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canvas.setAttribute("tabindex", "0");</w:t>
      </w:r>
    </w:p>
    <w:p w14:paraId="02D52811" w14:textId="2AFC62F8"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canvas.focus();</w:t>
      </w:r>
    </w:p>
    <w:p w14:paraId="466EC1B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canvas.addEventListener('keydown', (event) =&gt; {</w:t>
      </w:r>
    </w:p>
    <w:p w14:paraId="220B0D9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switch (event.code) {</w:t>
      </w:r>
    </w:p>
    <w:p w14:paraId="1D1403A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'KeyW':</w:t>
      </w:r>
    </w:p>
    <w:p w14:paraId="23DC5224"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texScaleCenter.v = Math.max(0, texScaleCenter.v - texMoveStep);</w:t>
      </w:r>
    </w:p>
    <w:p w14:paraId="2400F741" w14:textId="6F10435C"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541A31A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'KeyS':</w:t>
      </w:r>
    </w:p>
    <w:p w14:paraId="0BEEF676"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texScaleCenter.v = Math.min(1, texScaleCenter.v + texMoveStep);</w:t>
      </w:r>
    </w:p>
    <w:p w14:paraId="4C263F0E" w14:textId="1D7EC811"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724DCFC7"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'KeyA':</w:t>
      </w:r>
    </w:p>
    <w:p w14:paraId="2E29016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texScaleCenter.u = Math.max(0, texScaleCenter.u - texMoveStep);</w:t>
      </w:r>
    </w:p>
    <w:p w14:paraId="40B8E09A" w14:textId="309DFC6A"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0F8D5415"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'KeyD':</w:t>
      </w:r>
    </w:p>
    <w:p w14:paraId="3BDF5ED4"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texScaleCenter.u = Math.min(1, texScaleCenter.u + texMoveStep);</w:t>
      </w:r>
    </w:p>
    <w:p w14:paraId="266A198F" w14:textId="098C86E6"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4F6359C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'KeyQ':</w:t>
      </w:r>
    </w:p>
    <w:p w14:paraId="31789F3B"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 = Math.max(0.1, texScale - 0.1);</w:t>
      </w:r>
    </w:p>
    <w:p w14:paraId="309E4FDF" w14:textId="33D8B973"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446ADD2D"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case 'KeyE':</w:t>
      </w:r>
    </w:p>
    <w:p w14:paraId="52B3E5E8"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texScale = Math.min(5.0, texScale + 0.1);</w:t>
      </w:r>
    </w:p>
    <w:p w14:paraId="2874DAAD" w14:textId="2841E8D5"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break;</w:t>
      </w:r>
    </w:p>
    <w:p w14:paraId="25F5DE5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default:</w:t>
      </w:r>
    </w:p>
    <w:p w14:paraId="645E7721"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return;</w:t>
      </w:r>
    </w:p>
    <w:p w14:paraId="6E664FA9" w14:textId="1811F0E0"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w:t>
      </w:r>
    </w:p>
    <w:p w14:paraId="660B047F"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updateScaleDisplay();</w:t>
      </w:r>
    </w:p>
    <w:p w14:paraId="4FB870F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event.preventDefault();</w:t>
      </w:r>
    </w:p>
    <w:p w14:paraId="1F9488CE" w14:textId="4213F8D3" w:rsidR="00360C8D" w:rsidRPr="00360C8D" w:rsidRDefault="00360C8D" w:rsidP="00A30660">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w:t>
      </w:r>
    </w:p>
    <w:p w14:paraId="2051028E" w14:textId="77777777" w:rsidR="00360C8D" w:rsidRPr="00360C8D" w:rsidRDefault="00360C8D" w:rsidP="00360C8D">
      <w:pPr>
        <w:spacing w:after="0" w:line="240" w:lineRule="auto"/>
        <w:ind w:firstLine="709"/>
        <w:jc w:val="both"/>
        <w:rPr>
          <w:rFonts w:ascii="Times New Roman" w:hAnsi="Times New Roman" w:cs="Times New Roman"/>
          <w:sz w:val="16"/>
          <w:szCs w:val="16"/>
        </w:rPr>
      </w:pPr>
    </w:p>
    <w:p w14:paraId="5EDBD282"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function updateScaleDisplay() {</w:t>
      </w:r>
    </w:p>
    <w:p w14:paraId="3227A5A9"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document.getElementById('centerU').textContent = texScaleCenter.u.toFixed(2);</w:t>
      </w:r>
    </w:p>
    <w:p w14:paraId="360B1578"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document.getElementById('centerV').textContent = texScaleCenter.v.toFixed(2);</w:t>
      </w:r>
    </w:p>
    <w:p w14:paraId="4E7730C6" w14:textId="791E4DDE" w:rsidR="00360C8D" w:rsidRPr="00360C8D" w:rsidRDefault="00360C8D" w:rsidP="00A30660">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document.getElementById('scaleValue').textContent = texScale.toFixed(2);</w:t>
      </w:r>
    </w:p>
    <w:p w14:paraId="368FB383"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document.getElementById('centerUSlider').value = texScaleCenter.u;</w:t>
      </w:r>
    </w:p>
    <w:p w14:paraId="41E66E80"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document.getElementById('centerVSlider').value = texScaleCenter.v;</w:t>
      </w:r>
    </w:p>
    <w:p w14:paraId="4029EA09"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    document.getElementById('scaleSlider').value = texScale;</w:t>
      </w:r>
    </w:p>
    <w:p w14:paraId="23042454" w14:textId="77777777" w:rsidR="00360C8D" w:rsidRPr="00360C8D" w:rsidRDefault="00360C8D" w:rsidP="00360C8D">
      <w:pPr>
        <w:spacing w:after="0" w:line="240" w:lineRule="auto"/>
        <w:ind w:firstLine="709"/>
        <w:jc w:val="both"/>
        <w:rPr>
          <w:rFonts w:ascii="Times New Roman" w:hAnsi="Times New Roman" w:cs="Times New Roman"/>
          <w:sz w:val="16"/>
          <w:szCs w:val="16"/>
        </w:rPr>
      </w:pPr>
      <w:r w:rsidRPr="00360C8D">
        <w:rPr>
          <w:rFonts w:ascii="Times New Roman" w:hAnsi="Times New Roman" w:cs="Times New Roman"/>
          <w:sz w:val="16"/>
          <w:szCs w:val="16"/>
        </w:rPr>
        <w:t>}</w:t>
      </w:r>
    </w:p>
    <w:p w14:paraId="68C90973" w14:textId="77777777" w:rsidR="00360C8D" w:rsidRPr="00360C8D" w:rsidRDefault="00360C8D" w:rsidP="00360C8D">
      <w:pPr>
        <w:spacing w:after="0" w:line="240" w:lineRule="auto"/>
        <w:ind w:firstLine="709"/>
        <w:jc w:val="both"/>
        <w:rPr>
          <w:rFonts w:ascii="Times New Roman" w:hAnsi="Times New Roman" w:cs="Times New Roman"/>
          <w:sz w:val="16"/>
          <w:szCs w:val="16"/>
        </w:rPr>
      </w:pPr>
    </w:p>
    <w:sectPr w:rsidR="00360C8D" w:rsidRPr="00360C8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2F3E"/>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 w15:restartNumberingAfterBreak="0">
    <w:nsid w:val="0513513F"/>
    <w:multiLevelType w:val="multilevel"/>
    <w:tmpl w:val="5D4A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B39EC"/>
    <w:multiLevelType w:val="multilevel"/>
    <w:tmpl w:val="B7A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C1405"/>
    <w:multiLevelType w:val="multilevel"/>
    <w:tmpl w:val="8DF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03398"/>
    <w:multiLevelType w:val="hybridMultilevel"/>
    <w:tmpl w:val="FE720B8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5" w15:restartNumberingAfterBreak="0">
    <w:nsid w:val="12BB4BDA"/>
    <w:multiLevelType w:val="multilevel"/>
    <w:tmpl w:val="7E0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D1B57"/>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7" w15:restartNumberingAfterBreak="0">
    <w:nsid w:val="1B195166"/>
    <w:multiLevelType w:val="hybridMultilevel"/>
    <w:tmpl w:val="FAFAFF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FDB55B5"/>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2EBE719B"/>
    <w:multiLevelType w:val="multilevel"/>
    <w:tmpl w:val="224C151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2F5A5077"/>
    <w:multiLevelType w:val="multilevel"/>
    <w:tmpl w:val="5DA2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34571"/>
    <w:multiLevelType w:val="multilevel"/>
    <w:tmpl w:val="2976110A"/>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34D87A21"/>
    <w:multiLevelType w:val="multilevel"/>
    <w:tmpl w:val="0D2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A097F"/>
    <w:multiLevelType w:val="multilevel"/>
    <w:tmpl w:val="E59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0492C"/>
    <w:multiLevelType w:val="multilevel"/>
    <w:tmpl w:val="E368B49C"/>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D6632F1"/>
    <w:multiLevelType w:val="hybridMultilevel"/>
    <w:tmpl w:val="20BAE0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DEC5178"/>
    <w:multiLevelType w:val="multilevel"/>
    <w:tmpl w:val="6F1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E16C0"/>
    <w:multiLevelType w:val="hybridMultilevel"/>
    <w:tmpl w:val="D0A03684"/>
    <w:lvl w:ilvl="0" w:tplc="E738DF9A">
      <w:start w:val="2"/>
      <w:numFmt w:val="bullet"/>
      <w:lvlText w:val="-"/>
      <w:lvlJc w:val="left"/>
      <w:pPr>
        <w:ind w:left="1789" w:hanging="360"/>
      </w:pPr>
      <w:rPr>
        <w:rFonts w:ascii="Times New Roman" w:eastAsiaTheme="minorHAnsi" w:hAnsi="Times New Roman" w:cs="Times New Roman" w:hint="default"/>
      </w:rPr>
    </w:lvl>
    <w:lvl w:ilvl="1" w:tplc="04220003" w:tentative="1">
      <w:start w:val="1"/>
      <w:numFmt w:val="bullet"/>
      <w:lvlText w:val="o"/>
      <w:lvlJc w:val="left"/>
      <w:pPr>
        <w:ind w:left="2509" w:hanging="360"/>
      </w:pPr>
      <w:rPr>
        <w:rFonts w:ascii="Courier New" w:hAnsi="Courier New" w:cs="Courier New" w:hint="default"/>
      </w:rPr>
    </w:lvl>
    <w:lvl w:ilvl="2" w:tplc="04220005" w:tentative="1">
      <w:start w:val="1"/>
      <w:numFmt w:val="bullet"/>
      <w:lvlText w:val=""/>
      <w:lvlJc w:val="left"/>
      <w:pPr>
        <w:ind w:left="3229" w:hanging="360"/>
      </w:pPr>
      <w:rPr>
        <w:rFonts w:ascii="Wingdings" w:hAnsi="Wingdings" w:hint="default"/>
      </w:rPr>
    </w:lvl>
    <w:lvl w:ilvl="3" w:tplc="04220001" w:tentative="1">
      <w:start w:val="1"/>
      <w:numFmt w:val="bullet"/>
      <w:lvlText w:val=""/>
      <w:lvlJc w:val="left"/>
      <w:pPr>
        <w:ind w:left="3949" w:hanging="360"/>
      </w:pPr>
      <w:rPr>
        <w:rFonts w:ascii="Symbol" w:hAnsi="Symbol" w:hint="default"/>
      </w:rPr>
    </w:lvl>
    <w:lvl w:ilvl="4" w:tplc="04220003" w:tentative="1">
      <w:start w:val="1"/>
      <w:numFmt w:val="bullet"/>
      <w:lvlText w:val="o"/>
      <w:lvlJc w:val="left"/>
      <w:pPr>
        <w:ind w:left="4669" w:hanging="360"/>
      </w:pPr>
      <w:rPr>
        <w:rFonts w:ascii="Courier New" w:hAnsi="Courier New" w:cs="Courier New" w:hint="default"/>
      </w:rPr>
    </w:lvl>
    <w:lvl w:ilvl="5" w:tplc="04220005" w:tentative="1">
      <w:start w:val="1"/>
      <w:numFmt w:val="bullet"/>
      <w:lvlText w:val=""/>
      <w:lvlJc w:val="left"/>
      <w:pPr>
        <w:ind w:left="5389" w:hanging="360"/>
      </w:pPr>
      <w:rPr>
        <w:rFonts w:ascii="Wingdings" w:hAnsi="Wingdings" w:hint="default"/>
      </w:rPr>
    </w:lvl>
    <w:lvl w:ilvl="6" w:tplc="04220001" w:tentative="1">
      <w:start w:val="1"/>
      <w:numFmt w:val="bullet"/>
      <w:lvlText w:val=""/>
      <w:lvlJc w:val="left"/>
      <w:pPr>
        <w:ind w:left="6109" w:hanging="360"/>
      </w:pPr>
      <w:rPr>
        <w:rFonts w:ascii="Symbol" w:hAnsi="Symbol" w:hint="default"/>
      </w:rPr>
    </w:lvl>
    <w:lvl w:ilvl="7" w:tplc="04220003" w:tentative="1">
      <w:start w:val="1"/>
      <w:numFmt w:val="bullet"/>
      <w:lvlText w:val="o"/>
      <w:lvlJc w:val="left"/>
      <w:pPr>
        <w:ind w:left="6829" w:hanging="360"/>
      </w:pPr>
      <w:rPr>
        <w:rFonts w:ascii="Courier New" w:hAnsi="Courier New" w:cs="Courier New" w:hint="default"/>
      </w:rPr>
    </w:lvl>
    <w:lvl w:ilvl="8" w:tplc="04220005" w:tentative="1">
      <w:start w:val="1"/>
      <w:numFmt w:val="bullet"/>
      <w:lvlText w:val=""/>
      <w:lvlJc w:val="left"/>
      <w:pPr>
        <w:ind w:left="7549" w:hanging="360"/>
      </w:pPr>
      <w:rPr>
        <w:rFonts w:ascii="Wingdings" w:hAnsi="Wingdings" w:hint="default"/>
      </w:rPr>
    </w:lvl>
  </w:abstractNum>
  <w:abstractNum w:abstractNumId="18" w15:restartNumberingAfterBreak="0">
    <w:nsid w:val="42CE232C"/>
    <w:multiLevelType w:val="hybridMultilevel"/>
    <w:tmpl w:val="8B00ED0A"/>
    <w:lvl w:ilvl="0" w:tplc="54F0D524">
      <w:start w:val="1"/>
      <w:numFmt w:val="decimal"/>
      <w:lvlText w:val="%1."/>
      <w:lvlJc w:val="left"/>
      <w:pPr>
        <w:ind w:left="1429" w:hanging="360"/>
      </w:pPr>
      <w:rPr>
        <w:b/>
        <w:i/>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9" w15:restartNumberingAfterBreak="0">
    <w:nsid w:val="42F026BC"/>
    <w:multiLevelType w:val="hybridMultilevel"/>
    <w:tmpl w:val="5622C2E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43EE3A19"/>
    <w:multiLevelType w:val="multilevel"/>
    <w:tmpl w:val="3EF8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D5B5E"/>
    <w:multiLevelType w:val="multilevel"/>
    <w:tmpl w:val="BD6A1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683BCA"/>
    <w:multiLevelType w:val="multilevel"/>
    <w:tmpl w:val="DBC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533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4" w15:restartNumberingAfterBreak="0">
    <w:nsid w:val="577974C3"/>
    <w:multiLevelType w:val="multilevel"/>
    <w:tmpl w:val="3EFE082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114509"/>
    <w:multiLevelType w:val="multilevel"/>
    <w:tmpl w:val="6D4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04840"/>
    <w:multiLevelType w:val="hybridMultilevel"/>
    <w:tmpl w:val="E7703A3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7" w15:restartNumberingAfterBreak="0">
    <w:nsid w:val="61DB4704"/>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8" w15:restartNumberingAfterBreak="0">
    <w:nsid w:val="6ADB19F3"/>
    <w:multiLevelType w:val="multilevel"/>
    <w:tmpl w:val="461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27D92"/>
    <w:multiLevelType w:val="hybridMultilevel"/>
    <w:tmpl w:val="616ABCA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0" w15:restartNumberingAfterBreak="0">
    <w:nsid w:val="6F9B4FE3"/>
    <w:multiLevelType w:val="multilevel"/>
    <w:tmpl w:val="D6D8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C463A"/>
    <w:multiLevelType w:val="hybridMultilevel"/>
    <w:tmpl w:val="B0FC2B7E"/>
    <w:lvl w:ilvl="0" w:tplc="0A688326">
      <w:start w:val="3"/>
      <w:numFmt w:val="bullet"/>
      <w:lvlText w:val="-"/>
      <w:lvlJc w:val="left"/>
      <w:pPr>
        <w:ind w:left="0" w:firstLine="709"/>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32" w15:restartNumberingAfterBreak="0">
    <w:nsid w:val="7462143A"/>
    <w:multiLevelType w:val="multilevel"/>
    <w:tmpl w:val="73421C42"/>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9"/>
  </w:num>
  <w:num w:numId="2">
    <w:abstractNumId w:val="26"/>
  </w:num>
  <w:num w:numId="3">
    <w:abstractNumId w:val="18"/>
  </w:num>
  <w:num w:numId="4">
    <w:abstractNumId w:val="29"/>
  </w:num>
  <w:num w:numId="5">
    <w:abstractNumId w:val="8"/>
  </w:num>
  <w:num w:numId="6">
    <w:abstractNumId w:val="6"/>
  </w:num>
  <w:num w:numId="7">
    <w:abstractNumId w:val="27"/>
  </w:num>
  <w:num w:numId="8">
    <w:abstractNumId w:val="0"/>
  </w:num>
  <w:num w:numId="9">
    <w:abstractNumId w:val="23"/>
  </w:num>
  <w:num w:numId="10">
    <w:abstractNumId w:val="11"/>
  </w:num>
  <w:num w:numId="11">
    <w:abstractNumId w:val="7"/>
  </w:num>
  <w:num w:numId="12">
    <w:abstractNumId w:val="14"/>
  </w:num>
  <w:num w:numId="13">
    <w:abstractNumId w:val="15"/>
  </w:num>
  <w:num w:numId="14">
    <w:abstractNumId w:val="17"/>
  </w:num>
  <w:num w:numId="15">
    <w:abstractNumId w:val="31"/>
  </w:num>
  <w:num w:numId="16">
    <w:abstractNumId w:val="9"/>
  </w:num>
  <w:num w:numId="17">
    <w:abstractNumId w:val="32"/>
  </w:num>
  <w:num w:numId="18">
    <w:abstractNumId w:val="30"/>
  </w:num>
  <w:num w:numId="19">
    <w:abstractNumId w:val="21"/>
  </w:num>
  <w:num w:numId="20">
    <w:abstractNumId w:val="28"/>
  </w:num>
  <w:num w:numId="21">
    <w:abstractNumId w:val="22"/>
  </w:num>
  <w:num w:numId="22">
    <w:abstractNumId w:val="3"/>
  </w:num>
  <w:num w:numId="23">
    <w:abstractNumId w:val="12"/>
  </w:num>
  <w:num w:numId="24">
    <w:abstractNumId w:val="4"/>
  </w:num>
  <w:num w:numId="25">
    <w:abstractNumId w:val="13"/>
  </w:num>
  <w:num w:numId="26">
    <w:abstractNumId w:val="2"/>
  </w:num>
  <w:num w:numId="27">
    <w:abstractNumId w:val="16"/>
  </w:num>
  <w:num w:numId="28">
    <w:abstractNumId w:val="20"/>
  </w:num>
  <w:num w:numId="29">
    <w:abstractNumId w:val="10"/>
  </w:num>
  <w:num w:numId="30">
    <w:abstractNumId w:val="5"/>
  </w:num>
  <w:num w:numId="31">
    <w:abstractNumId w:val="1"/>
  </w:num>
  <w:num w:numId="32">
    <w:abstractNumId w:val="24"/>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74"/>
    <w:rsid w:val="0003712C"/>
    <w:rsid w:val="000821C0"/>
    <w:rsid w:val="00102C8E"/>
    <w:rsid w:val="001548E0"/>
    <w:rsid w:val="00173579"/>
    <w:rsid w:val="001755D2"/>
    <w:rsid w:val="001844E5"/>
    <w:rsid w:val="0021059C"/>
    <w:rsid w:val="002277FB"/>
    <w:rsid w:val="0024448E"/>
    <w:rsid w:val="00251784"/>
    <w:rsid w:val="00261700"/>
    <w:rsid w:val="00292B99"/>
    <w:rsid w:val="00304488"/>
    <w:rsid w:val="0031087A"/>
    <w:rsid w:val="00360C8D"/>
    <w:rsid w:val="003A567E"/>
    <w:rsid w:val="003C337F"/>
    <w:rsid w:val="00420A12"/>
    <w:rsid w:val="004D788E"/>
    <w:rsid w:val="00536D3E"/>
    <w:rsid w:val="005800C7"/>
    <w:rsid w:val="00590F08"/>
    <w:rsid w:val="0059243C"/>
    <w:rsid w:val="005D4793"/>
    <w:rsid w:val="005D537B"/>
    <w:rsid w:val="005F19C0"/>
    <w:rsid w:val="006078A2"/>
    <w:rsid w:val="00607E16"/>
    <w:rsid w:val="00653B83"/>
    <w:rsid w:val="006B596F"/>
    <w:rsid w:val="00735FFB"/>
    <w:rsid w:val="00741285"/>
    <w:rsid w:val="007444E1"/>
    <w:rsid w:val="00764947"/>
    <w:rsid w:val="007D1454"/>
    <w:rsid w:val="007E748A"/>
    <w:rsid w:val="00810E8E"/>
    <w:rsid w:val="00821699"/>
    <w:rsid w:val="0086404A"/>
    <w:rsid w:val="008661C3"/>
    <w:rsid w:val="008725F8"/>
    <w:rsid w:val="008B72F8"/>
    <w:rsid w:val="008D034A"/>
    <w:rsid w:val="0092433E"/>
    <w:rsid w:val="00932EF0"/>
    <w:rsid w:val="0097206A"/>
    <w:rsid w:val="009B15FD"/>
    <w:rsid w:val="009B1F44"/>
    <w:rsid w:val="009C5E34"/>
    <w:rsid w:val="009F0874"/>
    <w:rsid w:val="00A24C4B"/>
    <w:rsid w:val="00A30660"/>
    <w:rsid w:val="00A34503"/>
    <w:rsid w:val="00A67C65"/>
    <w:rsid w:val="00A93C44"/>
    <w:rsid w:val="00AB4291"/>
    <w:rsid w:val="00AC37D5"/>
    <w:rsid w:val="00B060A8"/>
    <w:rsid w:val="00B41F18"/>
    <w:rsid w:val="00BB5ABC"/>
    <w:rsid w:val="00BC383C"/>
    <w:rsid w:val="00C04563"/>
    <w:rsid w:val="00C13795"/>
    <w:rsid w:val="00C21793"/>
    <w:rsid w:val="00C76FDC"/>
    <w:rsid w:val="00C82F74"/>
    <w:rsid w:val="00CA5648"/>
    <w:rsid w:val="00CA682D"/>
    <w:rsid w:val="00D163EE"/>
    <w:rsid w:val="00D302CC"/>
    <w:rsid w:val="00DB3CF4"/>
    <w:rsid w:val="00DE175A"/>
    <w:rsid w:val="00EA48C6"/>
    <w:rsid w:val="00EB48E4"/>
    <w:rsid w:val="00EC4738"/>
    <w:rsid w:val="00F643A0"/>
    <w:rsid w:val="00F95C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72567"/>
  <w15:chartTrackingRefBased/>
  <w15:docId w15:val="{D7CAFD69-E0FF-4E0C-B5E5-D8101EB7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noProof/>
    </w:rPr>
  </w:style>
  <w:style w:type="paragraph" w:styleId="2">
    <w:name w:val="heading 2"/>
    <w:basedOn w:val="a"/>
    <w:next w:val="a"/>
    <w:link w:val="20"/>
    <w:uiPriority w:val="9"/>
    <w:semiHidden/>
    <w:unhideWhenUsed/>
    <w:qFormat/>
    <w:rsid w:val="00360C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60C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3C337F"/>
    <w:pPr>
      <w:spacing w:before="100" w:beforeAutospacing="1" w:after="100" w:afterAutospacing="1" w:line="240" w:lineRule="auto"/>
      <w:outlineLvl w:val="3"/>
    </w:pPr>
    <w:rPr>
      <w:rFonts w:ascii="Times New Roman" w:eastAsia="Times New Roman" w:hAnsi="Times New Roman" w:cs="Times New Roman"/>
      <w:b/>
      <w:bCs/>
      <w:noProof w:val="0"/>
      <w:sz w:val="24"/>
      <w:szCs w:val="24"/>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4563"/>
    <w:pPr>
      <w:ind w:left="720"/>
      <w:contextualSpacing/>
    </w:pPr>
  </w:style>
  <w:style w:type="character" w:styleId="a4">
    <w:name w:val="Hyperlink"/>
    <w:basedOn w:val="a0"/>
    <w:uiPriority w:val="99"/>
    <w:unhideWhenUsed/>
    <w:rsid w:val="00C04563"/>
    <w:rPr>
      <w:color w:val="0563C1" w:themeColor="hyperlink"/>
      <w:u w:val="single"/>
    </w:rPr>
  </w:style>
  <w:style w:type="character" w:customStyle="1" w:styleId="40">
    <w:name w:val="Заголовок 4 Знак"/>
    <w:basedOn w:val="a0"/>
    <w:link w:val="4"/>
    <w:uiPriority w:val="9"/>
    <w:rsid w:val="003C337F"/>
    <w:rPr>
      <w:rFonts w:ascii="Times New Roman" w:eastAsia="Times New Roman" w:hAnsi="Times New Roman" w:cs="Times New Roman"/>
      <w:b/>
      <w:bCs/>
      <w:sz w:val="24"/>
      <w:szCs w:val="24"/>
      <w:lang w:eastAsia="uk-UA"/>
    </w:rPr>
  </w:style>
  <w:style w:type="paragraph" w:customStyle="1" w:styleId="font-claude-response-body">
    <w:name w:val="font-claude-response-body"/>
    <w:basedOn w:val="a"/>
    <w:rsid w:val="003C337F"/>
    <w:pPr>
      <w:spacing w:before="100" w:beforeAutospacing="1" w:after="100" w:afterAutospacing="1" w:line="240" w:lineRule="auto"/>
    </w:pPr>
    <w:rPr>
      <w:rFonts w:ascii="Times New Roman" w:eastAsia="Times New Roman" w:hAnsi="Times New Roman" w:cs="Times New Roman"/>
      <w:noProof w:val="0"/>
      <w:sz w:val="24"/>
      <w:szCs w:val="24"/>
      <w:lang w:eastAsia="uk-UA"/>
    </w:rPr>
  </w:style>
  <w:style w:type="character" w:customStyle="1" w:styleId="20">
    <w:name w:val="Заголовок 2 Знак"/>
    <w:basedOn w:val="a0"/>
    <w:link w:val="2"/>
    <w:uiPriority w:val="9"/>
    <w:semiHidden/>
    <w:rsid w:val="00360C8D"/>
    <w:rPr>
      <w:rFonts w:asciiTheme="majorHAnsi" w:eastAsiaTheme="majorEastAsia" w:hAnsiTheme="majorHAnsi" w:cstheme="majorBidi"/>
      <w:noProof/>
      <w:color w:val="2F5496" w:themeColor="accent1" w:themeShade="BF"/>
      <w:sz w:val="26"/>
      <w:szCs w:val="26"/>
    </w:rPr>
  </w:style>
  <w:style w:type="character" w:customStyle="1" w:styleId="30">
    <w:name w:val="Заголовок 3 Знак"/>
    <w:basedOn w:val="a0"/>
    <w:link w:val="3"/>
    <w:uiPriority w:val="9"/>
    <w:semiHidden/>
    <w:rsid w:val="00360C8D"/>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2629">
      <w:bodyDiv w:val="1"/>
      <w:marLeft w:val="0"/>
      <w:marRight w:val="0"/>
      <w:marTop w:val="0"/>
      <w:marBottom w:val="0"/>
      <w:divBdr>
        <w:top w:val="none" w:sz="0" w:space="0" w:color="auto"/>
        <w:left w:val="none" w:sz="0" w:space="0" w:color="auto"/>
        <w:bottom w:val="none" w:sz="0" w:space="0" w:color="auto"/>
        <w:right w:val="none" w:sz="0" w:space="0" w:color="auto"/>
      </w:divBdr>
    </w:div>
    <w:div w:id="227306786">
      <w:bodyDiv w:val="1"/>
      <w:marLeft w:val="0"/>
      <w:marRight w:val="0"/>
      <w:marTop w:val="0"/>
      <w:marBottom w:val="0"/>
      <w:divBdr>
        <w:top w:val="none" w:sz="0" w:space="0" w:color="auto"/>
        <w:left w:val="none" w:sz="0" w:space="0" w:color="auto"/>
        <w:bottom w:val="none" w:sz="0" w:space="0" w:color="auto"/>
        <w:right w:val="none" w:sz="0" w:space="0" w:color="auto"/>
      </w:divBdr>
    </w:div>
    <w:div w:id="422577815">
      <w:bodyDiv w:val="1"/>
      <w:marLeft w:val="0"/>
      <w:marRight w:val="0"/>
      <w:marTop w:val="0"/>
      <w:marBottom w:val="0"/>
      <w:divBdr>
        <w:top w:val="none" w:sz="0" w:space="0" w:color="auto"/>
        <w:left w:val="none" w:sz="0" w:space="0" w:color="auto"/>
        <w:bottom w:val="none" w:sz="0" w:space="0" w:color="auto"/>
        <w:right w:val="none" w:sz="0" w:space="0" w:color="auto"/>
      </w:divBdr>
    </w:div>
    <w:div w:id="436222104">
      <w:bodyDiv w:val="1"/>
      <w:marLeft w:val="0"/>
      <w:marRight w:val="0"/>
      <w:marTop w:val="0"/>
      <w:marBottom w:val="0"/>
      <w:divBdr>
        <w:top w:val="none" w:sz="0" w:space="0" w:color="auto"/>
        <w:left w:val="none" w:sz="0" w:space="0" w:color="auto"/>
        <w:bottom w:val="none" w:sz="0" w:space="0" w:color="auto"/>
        <w:right w:val="none" w:sz="0" w:space="0" w:color="auto"/>
      </w:divBdr>
    </w:div>
    <w:div w:id="472138905">
      <w:bodyDiv w:val="1"/>
      <w:marLeft w:val="0"/>
      <w:marRight w:val="0"/>
      <w:marTop w:val="0"/>
      <w:marBottom w:val="0"/>
      <w:divBdr>
        <w:top w:val="none" w:sz="0" w:space="0" w:color="auto"/>
        <w:left w:val="none" w:sz="0" w:space="0" w:color="auto"/>
        <w:bottom w:val="none" w:sz="0" w:space="0" w:color="auto"/>
        <w:right w:val="none" w:sz="0" w:space="0" w:color="auto"/>
      </w:divBdr>
      <w:divsChild>
        <w:div w:id="1663854997">
          <w:marLeft w:val="0"/>
          <w:marRight w:val="0"/>
          <w:marTop w:val="0"/>
          <w:marBottom w:val="0"/>
          <w:divBdr>
            <w:top w:val="none" w:sz="0" w:space="0" w:color="auto"/>
            <w:left w:val="none" w:sz="0" w:space="0" w:color="auto"/>
            <w:bottom w:val="none" w:sz="0" w:space="0" w:color="auto"/>
            <w:right w:val="none" w:sz="0" w:space="0" w:color="auto"/>
          </w:divBdr>
          <w:divsChild>
            <w:div w:id="637957810">
              <w:marLeft w:val="0"/>
              <w:marRight w:val="0"/>
              <w:marTop w:val="0"/>
              <w:marBottom w:val="0"/>
              <w:divBdr>
                <w:top w:val="none" w:sz="0" w:space="0" w:color="auto"/>
                <w:left w:val="none" w:sz="0" w:space="0" w:color="auto"/>
                <w:bottom w:val="none" w:sz="0" w:space="0" w:color="auto"/>
                <w:right w:val="none" w:sz="0" w:space="0" w:color="auto"/>
              </w:divBdr>
            </w:div>
            <w:div w:id="602616616">
              <w:marLeft w:val="0"/>
              <w:marRight w:val="0"/>
              <w:marTop w:val="0"/>
              <w:marBottom w:val="0"/>
              <w:divBdr>
                <w:top w:val="none" w:sz="0" w:space="0" w:color="auto"/>
                <w:left w:val="none" w:sz="0" w:space="0" w:color="auto"/>
                <w:bottom w:val="none" w:sz="0" w:space="0" w:color="auto"/>
                <w:right w:val="none" w:sz="0" w:space="0" w:color="auto"/>
              </w:divBdr>
            </w:div>
            <w:div w:id="510147170">
              <w:marLeft w:val="0"/>
              <w:marRight w:val="0"/>
              <w:marTop w:val="0"/>
              <w:marBottom w:val="0"/>
              <w:divBdr>
                <w:top w:val="none" w:sz="0" w:space="0" w:color="auto"/>
                <w:left w:val="none" w:sz="0" w:space="0" w:color="auto"/>
                <w:bottom w:val="none" w:sz="0" w:space="0" w:color="auto"/>
                <w:right w:val="none" w:sz="0" w:space="0" w:color="auto"/>
              </w:divBdr>
            </w:div>
            <w:div w:id="1404987972">
              <w:marLeft w:val="0"/>
              <w:marRight w:val="0"/>
              <w:marTop w:val="0"/>
              <w:marBottom w:val="0"/>
              <w:divBdr>
                <w:top w:val="none" w:sz="0" w:space="0" w:color="auto"/>
                <w:left w:val="none" w:sz="0" w:space="0" w:color="auto"/>
                <w:bottom w:val="none" w:sz="0" w:space="0" w:color="auto"/>
                <w:right w:val="none" w:sz="0" w:space="0" w:color="auto"/>
              </w:divBdr>
            </w:div>
            <w:div w:id="1696999053">
              <w:marLeft w:val="0"/>
              <w:marRight w:val="0"/>
              <w:marTop w:val="0"/>
              <w:marBottom w:val="0"/>
              <w:divBdr>
                <w:top w:val="none" w:sz="0" w:space="0" w:color="auto"/>
                <w:left w:val="none" w:sz="0" w:space="0" w:color="auto"/>
                <w:bottom w:val="none" w:sz="0" w:space="0" w:color="auto"/>
                <w:right w:val="none" w:sz="0" w:space="0" w:color="auto"/>
              </w:divBdr>
            </w:div>
            <w:div w:id="2108041198">
              <w:marLeft w:val="0"/>
              <w:marRight w:val="0"/>
              <w:marTop w:val="0"/>
              <w:marBottom w:val="0"/>
              <w:divBdr>
                <w:top w:val="none" w:sz="0" w:space="0" w:color="auto"/>
                <w:left w:val="none" w:sz="0" w:space="0" w:color="auto"/>
                <w:bottom w:val="none" w:sz="0" w:space="0" w:color="auto"/>
                <w:right w:val="none" w:sz="0" w:space="0" w:color="auto"/>
              </w:divBdr>
            </w:div>
            <w:div w:id="1639528699">
              <w:marLeft w:val="0"/>
              <w:marRight w:val="0"/>
              <w:marTop w:val="0"/>
              <w:marBottom w:val="0"/>
              <w:divBdr>
                <w:top w:val="none" w:sz="0" w:space="0" w:color="auto"/>
                <w:left w:val="none" w:sz="0" w:space="0" w:color="auto"/>
                <w:bottom w:val="none" w:sz="0" w:space="0" w:color="auto"/>
                <w:right w:val="none" w:sz="0" w:space="0" w:color="auto"/>
              </w:divBdr>
            </w:div>
            <w:div w:id="75441502">
              <w:marLeft w:val="0"/>
              <w:marRight w:val="0"/>
              <w:marTop w:val="0"/>
              <w:marBottom w:val="0"/>
              <w:divBdr>
                <w:top w:val="none" w:sz="0" w:space="0" w:color="auto"/>
                <w:left w:val="none" w:sz="0" w:space="0" w:color="auto"/>
                <w:bottom w:val="none" w:sz="0" w:space="0" w:color="auto"/>
                <w:right w:val="none" w:sz="0" w:space="0" w:color="auto"/>
              </w:divBdr>
            </w:div>
            <w:div w:id="310448180">
              <w:marLeft w:val="0"/>
              <w:marRight w:val="0"/>
              <w:marTop w:val="0"/>
              <w:marBottom w:val="0"/>
              <w:divBdr>
                <w:top w:val="none" w:sz="0" w:space="0" w:color="auto"/>
                <w:left w:val="none" w:sz="0" w:space="0" w:color="auto"/>
                <w:bottom w:val="none" w:sz="0" w:space="0" w:color="auto"/>
                <w:right w:val="none" w:sz="0" w:space="0" w:color="auto"/>
              </w:divBdr>
            </w:div>
            <w:div w:id="524827276">
              <w:marLeft w:val="0"/>
              <w:marRight w:val="0"/>
              <w:marTop w:val="0"/>
              <w:marBottom w:val="0"/>
              <w:divBdr>
                <w:top w:val="none" w:sz="0" w:space="0" w:color="auto"/>
                <w:left w:val="none" w:sz="0" w:space="0" w:color="auto"/>
                <w:bottom w:val="none" w:sz="0" w:space="0" w:color="auto"/>
                <w:right w:val="none" w:sz="0" w:space="0" w:color="auto"/>
              </w:divBdr>
            </w:div>
            <w:div w:id="532229292">
              <w:marLeft w:val="0"/>
              <w:marRight w:val="0"/>
              <w:marTop w:val="0"/>
              <w:marBottom w:val="0"/>
              <w:divBdr>
                <w:top w:val="none" w:sz="0" w:space="0" w:color="auto"/>
                <w:left w:val="none" w:sz="0" w:space="0" w:color="auto"/>
                <w:bottom w:val="none" w:sz="0" w:space="0" w:color="auto"/>
                <w:right w:val="none" w:sz="0" w:space="0" w:color="auto"/>
              </w:divBdr>
            </w:div>
            <w:div w:id="1302541058">
              <w:marLeft w:val="0"/>
              <w:marRight w:val="0"/>
              <w:marTop w:val="0"/>
              <w:marBottom w:val="0"/>
              <w:divBdr>
                <w:top w:val="none" w:sz="0" w:space="0" w:color="auto"/>
                <w:left w:val="none" w:sz="0" w:space="0" w:color="auto"/>
                <w:bottom w:val="none" w:sz="0" w:space="0" w:color="auto"/>
                <w:right w:val="none" w:sz="0" w:space="0" w:color="auto"/>
              </w:divBdr>
            </w:div>
            <w:div w:id="1971664115">
              <w:marLeft w:val="0"/>
              <w:marRight w:val="0"/>
              <w:marTop w:val="0"/>
              <w:marBottom w:val="0"/>
              <w:divBdr>
                <w:top w:val="none" w:sz="0" w:space="0" w:color="auto"/>
                <w:left w:val="none" w:sz="0" w:space="0" w:color="auto"/>
                <w:bottom w:val="none" w:sz="0" w:space="0" w:color="auto"/>
                <w:right w:val="none" w:sz="0" w:space="0" w:color="auto"/>
              </w:divBdr>
            </w:div>
            <w:div w:id="2011056892">
              <w:marLeft w:val="0"/>
              <w:marRight w:val="0"/>
              <w:marTop w:val="0"/>
              <w:marBottom w:val="0"/>
              <w:divBdr>
                <w:top w:val="none" w:sz="0" w:space="0" w:color="auto"/>
                <w:left w:val="none" w:sz="0" w:space="0" w:color="auto"/>
                <w:bottom w:val="none" w:sz="0" w:space="0" w:color="auto"/>
                <w:right w:val="none" w:sz="0" w:space="0" w:color="auto"/>
              </w:divBdr>
            </w:div>
            <w:div w:id="945966099">
              <w:marLeft w:val="0"/>
              <w:marRight w:val="0"/>
              <w:marTop w:val="0"/>
              <w:marBottom w:val="0"/>
              <w:divBdr>
                <w:top w:val="none" w:sz="0" w:space="0" w:color="auto"/>
                <w:left w:val="none" w:sz="0" w:space="0" w:color="auto"/>
                <w:bottom w:val="none" w:sz="0" w:space="0" w:color="auto"/>
                <w:right w:val="none" w:sz="0" w:space="0" w:color="auto"/>
              </w:divBdr>
            </w:div>
            <w:div w:id="600573524">
              <w:marLeft w:val="0"/>
              <w:marRight w:val="0"/>
              <w:marTop w:val="0"/>
              <w:marBottom w:val="0"/>
              <w:divBdr>
                <w:top w:val="none" w:sz="0" w:space="0" w:color="auto"/>
                <w:left w:val="none" w:sz="0" w:space="0" w:color="auto"/>
                <w:bottom w:val="none" w:sz="0" w:space="0" w:color="auto"/>
                <w:right w:val="none" w:sz="0" w:space="0" w:color="auto"/>
              </w:divBdr>
            </w:div>
            <w:div w:id="1454904903">
              <w:marLeft w:val="0"/>
              <w:marRight w:val="0"/>
              <w:marTop w:val="0"/>
              <w:marBottom w:val="0"/>
              <w:divBdr>
                <w:top w:val="none" w:sz="0" w:space="0" w:color="auto"/>
                <w:left w:val="none" w:sz="0" w:space="0" w:color="auto"/>
                <w:bottom w:val="none" w:sz="0" w:space="0" w:color="auto"/>
                <w:right w:val="none" w:sz="0" w:space="0" w:color="auto"/>
              </w:divBdr>
            </w:div>
            <w:div w:id="754009115">
              <w:marLeft w:val="0"/>
              <w:marRight w:val="0"/>
              <w:marTop w:val="0"/>
              <w:marBottom w:val="0"/>
              <w:divBdr>
                <w:top w:val="none" w:sz="0" w:space="0" w:color="auto"/>
                <w:left w:val="none" w:sz="0" w:space="0" w:color="auto"/>
                <w:bottom w:val="none" w:sz="0" w:space="0" w:color="auto"/>
                <w:right w:val="none" w:sz="0" w:space="0" w:color="auto"/>
              </w:divBdr>
            </w:div>
            <w:div w:id="1326283772">
              <w:marLeft w:val="0"/>
              <w:marRight w:val="0"/>
              <w:marTop w:val="0"/>
              <w:marBottom w:val="0"/>
              <w:divBdr>
                <w:top w:val="none" w:sz="0" w:space="0" w:color="auto"/>
                <w:left w:val="none" w:sz="0" w:space="0" w:color="auto"/>
                <w:bottom w:val="none" w:sz="0" w:space="0" w:color="auto"/>
                <w:right w:val="none" w:sz="0" w:space="0" w:color="auto"/>
              </w:divBdr>
            </w:div>
            <w:div w:id="635331641">
              <w:marLeft w:val="0"/>
              <w:marRight w:val="0"/>
              <w:marTop w:val="0"/>
              <w:marBottom w:val="0"/>
              <w:divBdr>
                <w:top w:val="none" w:sz="0" w:space="0" w:color="auto"/>
                <w:left w:val="none" w:sz="0" w:space="0" w:color="auto"/>
                <w:bottom w:val="none" w:sz="0" w:space="0" w:color="auto"/>
                <w:right w:val="none" w:sz="0" w:space="0" w:color="auto"/>
              </w:divBdr>
            </w:div>
            <w:div w:id="1962805986">
              <w:marLeft w:val="0"/>
              <w:marRight w:val="0"/>
              <w:marTop w:val="0"/>
              <w:marBottom w:val="0"/>
              <w:divBdr>
                <w:top w:val="none" w:sz="0" w:space="0" w:color="auto"/>
                <w:left w:val="none" w:sz="0" w:space="0" w:color="auto"/>
                <w:bottom w:val="none" w:sz="0" w:space="0" w:color="auto"/>
                <w:right w:val="none" w:sz="0" w:space="0" w:color="auto"/>
              </w:divBdr>
            </w:div>
            <w:div w:id="148324943">
              <w:marLeft w:val="0"/>
              <w:marRight w:val="0"/>
              <w:marTop w:val="0"/>
              <w:marBottom w:val="0"/>
              <w:divBdr>
                <w:top w:val="none" w:sz="0" w:space="0" w:color="auto"/>
                <w:left w:val="none" w:sz="0" w:space="0" w:color="auto"/>
                <w:bottom w:val="none" w:sz="0" w:space="0" w:color="auto"/>
                <w:right w:val="none" w:sz="0" w:space="0" w:color="auto"/>
              </w:divBdr>
            </w:div>
            <w:div w:id="1973166838">
              <w:marLeft w:val="0"/>
              <w:marRight w:val="0"/>
              <w:marTop w:val="0"/>
              <w:marBottom w:val="0"/>
              <w:divBdr>
                <w:top w:val="none" w:sz="0" w:space="0" w:color="auto"/>
                <w:left w:val="none" w:sz="0" w:space="0" w:color="auto"/>
                <w:bottom w:val="none" w:sz="0" w:space="0" w:color="auto"/>
                <w:right w:val="none" w:sz="0" w:space="0" w:color="auto"/>
              </w:divBdr>
            </w:div>
            <w:div w:id="1209148174">
              <w:marLeft w:val="0"/>
              <w:marRight w:val="0"/>
              <w:marTop w:val="0"/>
              <w:marBottom w:val="0"/>
              <w:divBdr>
                <w:top w:val="none" w:sz="0" w:space="0" w:color="auto"/>
                <w:left w:val="none" w:sz="0" w:space="0" w:color="auto"/>
                <w:bottom w:val="none" w:sz="0" w:space="0" w:color="auto"/>
                <w:right w:val="none" w:sz="0" w:space="0" w:color="auto"/>
              </w:divBdr>
            </w:div>
            <w:div w:id="1623027243">
              <w:marLeft w:val="0"/>
              <w:marRight w:val="0"/>
              <w:marTop w:val="0"/>
              <w:marBottom w:val="0"/>
              <w:divBdr>
                <w:top w:val="none" w:sz="0" w:space="0" w:color="auto"/>
                <w:left w:val="none" w:sz="0" w:space="0" w:color="auto"/>
                <w:bottom w:val="none" w:sz="0" w:space="0" w:color="auto"/>
                <w:right w:val="none" w:sz="0" w:space="0" w:color="auto"/>
              </w:divBdr>
            </w:div>
            <w:div w:id="367920694">
              <w:marLeft w:val="0"/>
              <w:marRight w:val="0"/>
              <w:marTop w:val="0"/>
              <w:marBottom w:val="0"/>
              <w:divBdr>
                <w:top w:val="none" w:sz="0" w:space="0" w:color="auto"/>
                <w:left w:val="none" w:sz="0" w:space="0" w:color="auto"/>
                <w:bottom w:val="none" w:sz="0" w:space="0" w:color="auto"/>
                <w:right w:val="none" w:sz="0" w:space="0" w:color="auto"/>
              </w:divBdr>
            </w:div>
            <w:div w:id="1319381481">
              <w:marLeft w:val="0"/>
              <w:marRight w:val="0"/>
              <w:marTop w:val="0"/>
              <w:marBottom w:val="0"/>
              <w:divBdr>
                <w:top w:val="none" w:sz="0" w:space="0" w:color="auto"/>
                <w:left w:val="none" w:sz="0" w:space="0" w:color="auto"/>
                <w:bottom w:val="none" w:sz="0" w:space="0" w:color="auto"/>
                <w:right w:val="none" w:sz="0" w:space="0" w:color="auto"/>
              </w:divBdr>
            </w:div>
            <w:div w:id="1808623809">
              <w:marLeft w:val="0"/>
              <w:marRight w:val="0"/>
              <w:marTop w:val="0"/>
              <w:marBottom w:val="0"/>
              <w:divBdr>
                <w:top w:val="none" w:sz="0" w:space="0" w:color="auto"/>
                <w:left w:val="none" w:sz="0" w:space="0" w:color="auto"/>
                <w:bottom w:val="none" w:sz="0" w:space="0" w:color="auto"/>
                <w:right w:val="none" w:sz="0" w:space="0" w:color="auto"/>
              </w:divBdr>
            </w:div>
            <w:div w:id="1386873789">
              <w:marLeft w:val="0"/>
              <w:marRight w:val="0"/>
              <w:marTop w:val="0"/>
              <w:marBottom w:val="0"/>
              <w:divBdr>
                <w:top w:val="none" w:sz="0" w:space="0" w:color="auto"/>
                <w:left w:val="none" w:sz="0" w:space="0" w:color="auto"/>
                <w:bottom w:val="none" w:sz="0" w:space="0" w:color="auto"/>
                <w:right w:val="none" w:sz="0" w:space="0" w:color="auto"/>
              </w:divBdr>
            </w:div>
            <w:div w:id="1878663850">
              <w:marLeft w:val="0"/>
              <w:marRight w:val="0"/>
              <w:marTop w:val="0"/>
              <w:marBottom w:val="0"/>
              <w:divBdr>
                <w:top w:val="none" w:sz="0" w:space="0" w:color="auto"/>
                <w:left w:val="none" w:sz="0" w:space="0" w:color="auto"/>
                <w:bottom w:val="none" w:sz="0" w:space="0" w:color="auto"/>
                <w:right w:val="none" w:sz="0" w:space="0" w:color="auto"/>
              </w:divBdr>
            </w:div>
            <w:div w:id="1965767425">
              <w:marLeft w:val="0"/>
              <w:marRight w:val="0"/>
              <w:marTop w:val="0"/>
              <w:marBottom w:val="0"/>
              <w:divBdr>
                <w:top w:val="none" w:sz="0" w:space="0" w:color="auto"/>
                <w:left w:val="none" w:sz="0" w:space="0" w:color="auto"/>
                <w:bottom w:val="none" w:sz="0" w:space="0" w:color="auto"/>
                <w:right w:val="none" w:sz="0" w:space="0" w:color="auto"/>
              </w:divBdr>
            </w:div>
            <w:div w:id="910626476">
              <w:marLeft w:val="0"/>
              <w:marRight w:val="0"/>
              <w:marTop w:val="0"/>
              <w:marBottom w:val="0"/>
              <w:divBdr>
                <w:top w:val="none" w:sz="0" w:space="0" w:color="auto"/>
                <w:left w:val="none" w:sz="0" w:space="0" w:color="auto"/>
                <w:bottom w:val="none" w:sz="0" w:space="0" w:color="auto"/>
                <w:right w:val="none" w:sz="0" w:space="0" w:color="auto"/>
              </w:divBdr>
            </w:div>
            <w:div w:id="1781560950">
              <w:marLeft w:val="0"/>
              <w:marRight w:val="0"/>
              <w:marTop w:val="0"/>
              <w:marBottom w:val="0"/>
              <w:divBdr>
                <w:top w:val="none" w:sz="0" w:space="0" w:color="auto"/>
                <w:left w:val="none" w:sz="0" w:space="0" w:color="auto"/>
                <w:bottom w:val="none" w:sz="0" w:space="0" w:color="auto"/>
                <w:right w:val="none" w:sz="0" w:space="0" w:color="auto"/>
              </w:divBdr>
            </w:div>
            <w:div w:id="856584178">
              <w:marLeft w:val="0"/>
              <w:marRight w:val="0"/>
              <w:marTop w:val="0"/>
              <w:marBottom w:val="0"/>
              <w:divBdr>
                <w:top w:val="none" w:sz="0" w:space="0" w:color="auto"/>
                <w:left w:val="none" w:sz="0" w:space="0" w:color="auto"/>
                <w:bottom w:val="none" w:sz="0" w:space="0" w:color="auto"/>
                <w:right w:val="none" w:sz="0" w:space="0" w:color="auto"/>
              </w:divBdr>
            </w:div>
            <w:div w:id="789710701">
              <w:marLeft w:val="0"/>
              <w:marRight w:val="0"/>
              <w:marTop w:val="0"/>
              <w:marBottom w:val="0"/>
              <w:divBdr>
                <w:top w:val="none" w:sz="0" w:space="0" w:color="auto"/>
                <w:left w:val="none" w:sz="0" w:space="0" w:color="auto"/>
                <w:bottom w:val="none" w:sz="0" w:space="0" w:color="auto"/>
                <w:right w:val="none" w:sz="0" w:space="0" w:color="auto"/>
              </w:divBdr>
            </w:div>
            <w:div w:id="1722899910">
              <w:marLeft w:val="0"/>
              <w:marRight w:val="0"/>
              <w:marTop w:val="0"/>
              <w:marBottom w:val="0"/>
              <w:divBdr>
                <w:top w:val="none" w:sz="0" w:space="0" w:color="auto"/>
                <w:left w:val="none" w:sz="0" w:space="0" w:color="auto"/>
                <w:bottom w:val="none" w:sz="0" w:space="0" w:color="auto"/>
                <w:right w:val="none" w:sz="0" w:space="0" w:color="auto"/>
              </w:divBdr>
            </w:div>
            <w:div w:id="663320331">
              <w:marLeft w:val="0"/>
              <w:marRight w:val="0"/>
              <w:marTop w:val="0"/>
              <w:marBottom w:val="0"/>
              <w:divBdr>
                <w:top w:val="none" w:sz="0" w:space="0" w:color="auto"/>
                <w:left w:val="none" w:sz="0" w:space="0" w:color="auto"/>
                <w:bottom w:val="none" w:sz="0" w:space="0" w:color="auto"/>
                <w:right w:val="none" w:sz="0" w:space="0" w:color="auto"/>
              </w:divBdr>
            </w:div>
            <w:div w:id="500895501">
              <w:marLeft w:val="0"/>
              <w:marRight w:val="0"/>
              <w:marTop w:val="0"/>
              <w:marBottom w:val="0"/>
              <w:divBdr>
                <w:top w:val="none" w:sz="0" w:space="0" w:color="auto"/>
                <w:left w:val="none" w:sz="0" w:space="0" w:color="auto"/>
                <w:bottom w:val="none" w:sz="0" w:space="0" w:color="auto"/>
                <w:right w:val="none" w:sz="0" w:space="0" w:color="auto"/>
              </w:divBdr>
            </w:div>
            <w:div w:id="1905796230">
              <w:marLeft w:val="0"/>
              <w:marRight w:val="0"/>
              <w:marTop w:val="0"/>
              <w:marBottom w:val="0"/>
              <w:divBdr>
                <w:top w:val="none" w:sz="0" w:space="0" w:color="auto"/>
                <w:left w:val="none" w:sz="0" w:space="0" w:color="auto"/>
                <w:bottom w:val="none" w:sz="0" w:space="0" w:color="auto"/>
                <w:right w:val="none" w:sz="0" w:space="0" w:color="auto"/>
              </w:divBdr>
            </w:div>
            <w:div w:id="852961398">
              <w:marLeft w:val="0"/>
              <w:marRight w:val="0"/>
              <w:marTop w:val="0"/>
              <w:marBottom w:val="0"/>
              <w:divBdr>
                <w:top w:val="none" w:sz="0" w:space="0" w:color="auto"/>
                <w:left w:val="none" w:sz="0" w:space="0" w:color="auto"/>
                <w:bottom w:val="none" w:sz="0" w:space="0" w:color="auto"/>
                <w:right w:val="none" w:sz="0" w:space="0" w:color="auto"/>
              </w:divBdr>
            </w:div>
            <w:div w:id="11286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29006">
      <w:bodyDiv w:val="1"/>
      <w:marLeft w:val="0"/>
      <w:marRight w:val="0"/>
      <w:marTop w:val="0"/>
      <w:marBottom w:val="0"/>
      <w:divBdr>
        <w:top w:val="none" w:sz="0" w:space="0" w:color="auto"/>
        <w:left w:val="none" w:sz="0" w:space="0" w:color="auto"/>
        <w:bottom w:val="none" w:sz="0" w:space="0" w:color="auto"/>
        <w:right w:val="none" w:sz="0" w:space="0" w:color="auto"/>
      </w:divBdr>
      <w:divsChild>
        <w:div w:id="557328384">
          <w:marLeft w:val="0"/>
          <w:marRight w:val="0"/>
          <w:marTop w:val="0"/>
          <w:marBottom w:val="0"/>
          <w:divBdr>
            <w:top w:val="none" w:sz="0" w:space="0" w:color="auto"/>
            <w:left w:val="none" w:sz="0" w:space="0" w:color="auto"/>
            <w:bottom w:val="none" w:sz="0" w:space="0" w:color="auto"/>
            <w:right w:val="none" w:sz="0" w:space="0" w:color="auto"/>
          </w:divBdr>
          <w:divsChild>
            <w:div w:id="1576160083">
              <w:marLeft w:val="0"/>
              <w:marRight w:val="0"/>
              <w:marTop w:val="0"/>
              <w:marBottom w:val="0"/>
              <w:divBdr>
                <w:top w:val="none" w:sz="0" w:space="0" w:color="auto"/>
                <w:left w:val="none" w:sz="0" w:space="0" w:color="auto"/>
                <w:bottom w:val="none" w:sz="0" w:space="0" w:color="auto"/>
                <w:right w:val="none" w:sz="0" w:space="0" w:color="auto"/>
              </w:divBdr>
            </w:div>
            <w:div w:id="1085954673">
              <w:marLeft w:val="0"/>
              <w:marRight w:val="0"/>
              <w:marTop w:val="0"/>
              <w:marBottom w:val="0"/>
              <w:divBdr>
                <w:top w:val="none" w:sz="0" w:space="0" w:color="auto"/>
                <w:left w:val="none" w:sz="0" w:space="0" w:color="auto"/>
                <w:bottom w:val="none" w:sz="0" w:space="0" w:color="auto"/>
                <w:right w:val="none" w:sz="0" w:space="0" w:color="auto"/>
              </w:divBdr>
            </w:div>
            <w:div w:id="1375691257">
              <w:marLeft w:val="0"/>
              <w:marRight w:val="0"/>
              <w:marTop w:val="0"/>
              <w:marBottom w:val="0"/>
              <w:divBdr>
                <w:top w:val="none" w:sz="0" w:space="0" w:color="auto"/>
                <w:left w:val="none" w:sz="0" w:space="0" w:color="auto"/>
                <w:bottom w:val="none" w:sz="0" w:space="0" w:color="auto"/>
                <w:right w:val="none" w:sz="0" w:space="0" w:color="auto"/>
              </w:divBdr>
            </w:div>
            <w:div w:id="1127822877">
              <w:marLeft w:val="0"/>
              <w:marRight w:val="0"/>
              <w:marTop w:val="0"/>
              <w:marBottom w:val="0"/>
              <w:divBdr>
                <w:top w:val="none" w:sz="0" w:space="0" w:color="auto"/>
                <w:left w:val="none" w:sz="0" w:space="0" w:color="auto"/>
                <w:bottom w:val="none" w:sz="0" w:space="0" w:color="auto"/>
                <w:right w:val="none" w:sz="0" w:space="0" w:color="auto"/>
              </w:divBdr>
            </w:div>
            <w:div w:id="21827015">
              <w:marLeft w:val="0"/>
              <w:marRight w:val="0"/>
              <w:marTop w:val="0"/>
              <w:marBottom w:val="0"/>
              <w:divBdr>
                <w:top w:val="none" w:sz="0" w:space="0" w:color="auto"/>
                <w:left w:val="none" w:sz="0" w:space="0" w:color="auto"/>
                <w:bottom w:val="none" w:sz="0" w:space="0" w:color="auto"/>
                <w:right w:val="none" w:sz="0" w:space="0" w:color="auto"/>
              </w:divBdr>
            </w:div>
            <w:div w:id="85729692">
              <w:marLeft w:val="0"/>
              <w:marRight w:val="0"/>
              <w:marTop w:val="0"/>
              <w:marBottom w:val="0"/>
              <w:divBdr>
                <w:top w:val="none" w:sz="0" w:space="0" w:color="auto"/>
                <w:left w:val="none" w:sz="0" w:space="0" w:color="auto"/>
                <w:bottom w:val="none" w:sz="0" w:space="0" w:color="auto"/>
                <w:right w:val="none" w:sz="0" w:space="0" w:color="auto"/>
              </w:divBdr>
            </w:div>
            <w:div w:id="1638366325">
              <w:marLeft w:val="0"/>
              <w:marRight w:val="0"/>
              <w:marTop w:val="0"/>
              <w:marBottom w:val="0"/>
              <w:divBdr>
                <w:top w:val="none" w:sz="0" w:space="0" w:color="auto"/>
                <w:left w:val="none" w:sz="0" w:space="0" w:color="auto"/>
                <w:bottom w:val="none" w:sz="0" w:space="0" w:color="auto"/>
                <w:right w:val="none" w:sz="0" w:space="0" w:color="auto"/>
              </w:divBdr>
            </w:div>
            <w:div w:id="1403211250">
              <w:marLeft w:val="0"/>
              <w:marRight w:val="0"/>
              <w:marTop w:val="0"/>
              <w:marBottom w:val="0"/>
              <w:divBdr>
                <w:top w:val="none" w:sz="0" w:space="0" w:color="auto"/>
                <w:left w:val="none" w:sz="0" w:space="0" w:color="auto"/>
                <w:bottom w:val="none" w:sz="0" w:space="0" w:color="auto"/>
                <w:right w:val="none" w:sz="0" w:space="0" w:color="auto"/>
              </w:divBdr>
            </w:div>
            <w:div w:id="1372419866">
              <w:marLeft w:val="0"/>
              <w:marRight w:val="0"/>
              <w:marTop w:val="0"/>
              <w:marBottom w:val="0"/>
              <w:divBdr>
                <w:top w:val="none" w:sz="0" w:space="0" w:color="auto"/>
                <w:left w:val="none" w:sz="0" w:space="0" w:color="auto"/>
                <w:bottom w:val="none" w:sz="0" w:space="0" w:color="auto"/>
                <w:right w:val="none" w:sz="0" w:space="0" w:color="auto"/>
              </w:divBdr>
            </w:div>
            <w:div w:id="1579175378">
              <w:marLeft w:val="0"/>
              <w:marRight w:val="0"/>
              <w:marTop w:val="0"/>
              <w:marBottom w:val="0"/>
              <w:divBdr>
                <w:top w:val="none" w:sz="0" w:space="0" w:color="auto"/>
                <w:left w:val="none" w:sz="0" w:space="0" w:color="auto"/>
                <w:bottom w:val="none" w:sz="0" w:space="0" w:color="auto"/>
                <w:right w:val="none" w:sz="0" w:space="0" w:color="auto"/>
              </w:divBdr>
            </w:div>
            <w:div w:id="2102488834">
              <w:marLeft w:val="0"/>
              <w:marRight w:val="0"/>
              <w:marTop w:val="0"/>
              <w:marBottom w:val="0"/>
              <w:divBdr>
                <w:top w:val="none" w:sz="0" w:space="0" w:color="auto"/>
                <w:left w:val="none" w:sz="0" w:space="0" w:color="auto"/>
                <w:bottom w:val="none" w:sz="0" w:space="0" w:color="auto"/>
                <w:right w:val="none" w:sz="0" w:space="0" w:color="auto"/>
              </w:divBdr>
            </w:div>
            <w:div w:id="1113280248">
              <w:marLeft w:val="0"/>
              <w:marRight w:val="0"/>
              <w:marTop w:val="0"/>
              <w:marBottom w:val="0"/>
              <w:divBdr>
                <w:top w:val="none" w:sz="0" w:space="0" w:color="auto"/>
                <w:left w:val="none" w:sz="0" w:space="0" w:color="auto"/>
                <w:bottom w:val="none" w:sz="0" w:space="0" w:color="auto"/>
                <w:right w:val="none" w:sz="0" w:space="0" w:color="auto"/>
              </w:divBdr>
            </w:div>
            <w:div w:id="715204948">
              <w:marLeft w:val="0"/>
              <w:marRight w:val="0"/>
              <w:marTop w:val="0"/>
              <w:marBottom w:val="0"/>
              <w:divBdr>
                <w:top w:val="none" w:sz="0" w:space="0" w:color="auto"/>
                <w:left w:val="none" w:sz="0" w:space="0" w:color="auto"/>
                <w:bottom w:val="none" w:sz="0" w:space="0" w:color="auto"/>
                <w:right w:val="none" w:sz="0" w:space="0" w:color="auto"/>
              </w:divBdr>
            </w:div>
            <w:div w:id="489517580">
              <w:marLeft w:val="0"/>
              <w:marRight w:val="0"/>
              <w:marTop w:val="0"/>
              <w:marBottom w:val="0"/>
              <w:divBdr>
                <w:top w:val="none" w:sz="0" w:space="0" w:color="auto"/>
                <w:left w:val="none" w:sz="0" w:space="0" w:color="auto"/>
                <w:bottom w:val="none" w:sz="0" w:space="0" w:color="auto"/>
                <w:right w:val="none" w:sz="0" w:space="0" w:color="auto"/>
              </w:divBdr>
            </w:div>
            <w:div w:id="1783916913">
              <w:marLeft w:val="0"/>
              <w:marRight w:val="0"/>
              <w:marTop w:val="0"/>
              <w:marBottom w:val="0"/>
              <w:divBdr>
                <w:top w:val="none" w:sz="0" w:space="0" w:color="auto"/>
                <w:left w:val="none" w:sz="0" w:space="0" w:color="auto"/>
                <w:bottom w:val="none" w:sz="0" w:space="0" w:color="auto"/>
                <w:right w:val="none" w:sz="0" w:space="0" w:color="auto"/>
              </w:divBdr>
            </w:div>
            <w:div w:id="751509779">
              <w:marLeft w:val="0"/>
              <w:marRight w:val="0"/>
              <w:marTop w:val="0"/>
              <w:marBottom w:val="0"/>
              <w:divBdr>
                <w:top w:val="none" w:sz="0" w:space="0" w:color="auto"/>
                <w:left w:val="none" w:sz="0" w:space="0" w:color="auto"/>
                <w:bottom w:val="none" w:sz="0" w:space="0" w:color="auto"/>
                <w:right w:val="none" w:sz="0" w:space="0" w:color="auto"/>
              </w:divBdr>
            </w:div>
            <w:div w:id="1855683689">
              <w:marLeft w:val="0"/>
              <w:marRight w:val="0"/>
              <w:marTop w:val="0"/>
              <w:marBottom w:val="0"/>
              <w:divBdr>
                <w:top w:val="none" w:sz="0" w:space="0" w:color="auto"/>
                <w:left w:val="none" w:sz="0" w:space="0" w:color="auto"/>
                <w:bottom w:val="none" w:sz="0" w:space="0" w:color="auto"/>
                <w:right w:val="none" w:sz="0" w:space="0" w:color="auto"/>
              </w:divBdr>
            </w:div>
            <w:div w:id="1731228993">
              <w:marLeft w:val="0"/>
              <w:marRight w:val="0"/>
              <w:marTop w:val="0"/>
              <w:marBottom w:val="0"/>
              <w:divBdr>
                <w:top w:val="none" w:sz="0" w:space="0" w:color="auto"/>
                <w:left w:val="none" w:sz="0" w:space="0" w:color="auto"/>
                <w:bottom w:val="none" w:sz="0" w:space="0" w:color="auto"/>
                <w:right w:val="none" w:sz="0" w:space="0" w:color="auto"/>
              </w:divBdr>
            </w:div>
            <w:div w:id="2062242211">
              <w:marLeft w:val="0"/>
              <w:marRight w:val="0"/>
              <w:marTop w:val="0"/>
              <w:marBottom w:val="0"/>
              <w:divBdr>
                <w:top w:val="none" w:sz="0" w:space="0" w:color="auto"/>
                <w:left w:val="none" w:sz="0" w:space="0" w:color="auto"/>
                <w:bottom w:val="none" w:sz="0" w:space="0" w:color="auto"/>
                <w:right w:val="none" w:sz="0" w:space="0" w:color="auto"/>
              </w:divBdr>
            </w:div>
            <w:div w:id="16857306">
              <w:marLeft w:val="0"/>
              <w:marRight w:val="0"/>
              <w:marTop w:val="0"/>
              <w:marBottom w:val="0"/>
              <w:divBdr>
                <w:top w:val="none" w:sz="0" w:space="0" w:color="auto"/>
                <w:left w:val="none" w:sz="0" w:space="0" w:color="auto"/>
                <w:bottom w:val="none" w:sz="0" w:space="0" w:color="auto"/>
                <w:right w:val="none" w:sz="0" w:space="0" w:color="auto"/>
              </w:divBdr>
            </w:div>
            <w:div w:id="705328748">
              <w:marLeft w:val="0"/>
              <w:marRight w:val="0"/>
              <w:marTop w:val="0"/>
              <w:marBottom w:val="0"/>
              <w:divBdr>
                <w:top w:val="none" w:sz="0" w:space="0" w:color="auto"/>
                <w:left w:val="none" w:sz="0" w:space="0" w:color="auto"/>
                <w:bottom w:val="none" w:sz="0" w:space="0" w:color="auto"/>
                <w:right w:val="none" w:sz="0" w:space="0" w:color="auto"/>
              </w:divBdr>
            </w:div>
            <w:div w:id="656421270">
              <w:marLeft w:val="0"/>
              <w:marRight w:val="0"/>
              <w:marTop w:val="0"/>
              <w:marBottom w:val="0"/>
              <w:divBdr>
                <w:top w:val="none" w:sz="0" w:space="0" w:color="auto"/>
                <w:left w:val="none" w:sz="0" w:space="0" w:color="auto"/>
                <w:bottom w:val="none" w:sz="0" w:space="0" w:color="auto"/>
                <w:right w:val="none" w:sz="0" w:space="0" w:color="auto"/>
              </w:divBdr>
            </w:div>
            <w:div w:id="1764449825">
              <w:marLeft w:val="0"/>
              <w:marRight w:val="0"/>
              <w:marTop w:val="0"/>
              <w:marBottom w:val="0"/>
              <w:divBdr>
                <w:top w:val="none" w:sz="0" w:space="0" w:color="auto"/>
                <w:left w:val="none" w:sz="0" w:space="0" w:color="auto"/>
                <w:bottom w:val="none" w:sz="0" w:space="0" w:color="auto"/>
                <w:right w:val="none" w:sz="0" w:space="0" w:color="auto"/>
              </w:divBdr>
            </w:div>
            <w:div w:id="1145656336">
              <w:marLeft w:val="0"/>
              <w:marRight w:val="0"/>
              <w:marTop w:val="0"/>
              <w:marBottom w:val="0"/>
              <w:divBdr>
                <w:top w:val="none" w:sz="0" w:space="0" w:color="auto"/>
                <w:left w:val="none" w:sz="0" w:space="0" w:color="auto"/>
                <w:bottom w:val="none" w:sz="0" w:space="0" w:color="auto"/>
                <w:right w:val="none" w:sz="0" w:space="0" w:color="auto"/>
              </w:divBdr>
            </w:div>
            <w:div w:id="272442247">
              <w:marLeft w:val="0"/>
              <w:marRight w:val="0"/>
              <w:marTop w:val="0"/>
              <w:marBottom w:val="0"/>
              <w:divBdr>
                <w:top w:val="none" w:sz="0" w:space="0" w:color="auto"/>
                <w:left w:val="none" w:sz="0" w:space="0" w:color="auto"/>
                <w:bottom w:val="none" w:sz="0" w:space="0" w:color="auto"/>
                <w:right w:val="none" w:sz="0" w:space="0" w:color="auto"/>
              </w:divBdr>
            </w:div>
            <w:div w:id="364722136">
              <w:marLeft w:val="0"/>
              <w:marRight w:val="0"/>
              <w:marTop w:val="0"/>
              <w:marBottom w:val="0"/>
              <w:divBdr>
                <w:top w:val="none" w:sz="0" w:space="0" w:color="auto"/>
                <w:left w:val="none" w:sz="0" w:space="0" w:color="auto"/>
                <w:bottom w:val="none" w:sz="0" w:space="0" w:color="auto"/>
                <w:right w:val="none" w:sz="0" w:space="0" w:color="auto"/>
              </w:divBdr>
            </w:div>
            <w:div w:id="1639261934">
              <w:marLeft w:val="0"/>
              <w:marRight w:val="0"/>
              <w:marTop w:val="0"/>
              <w:marBottom w:val="0"/>
              <w:divBdr>
                <w:top w:val="none" w:sz="0" w:space="0" w:color="auto"/>
                <w:left w:val="none" w:sz="0" w:space="0" w:color="auto"/>
                <w:bottom w:val="none" w:sz="0" w:space="0" w:color="auto"/>
                <w:right w:val="none" w:sz="0" w:space="0" w:color="auto"/>
              </w:divBdr>
            </w:div>
            <w:div w:id="3344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8884">
      <w:bodyDiv w:val="1"/>
      <w:marLeft w:val="0"/>
      <w:marRight w:val="0"/>
      <w:marTop w:val="0"/>
      <w:marBottom w:val="0"/>
      <w:divBdr>
        <w:top w:val="none" w:sz="0" w:space="0" w:color="auto"/>
        <w:left w:val="none" w:sz="0" w:space="0" w:color="auto"/>
        <w:bottom w:val="none" w:sz="0" w:space="0" w:color="auto"/>
        <w:right w:val="none" w:sz="0" w:space="0" w:color="auto"/>
      </w:divBdr>
    </w:div>
    <w:div w:id="558126692">
      <w:bodyDiv w:val="1"/>
      <w:marLeft w:val="0"/>
      <w:marRight w:val="0"/>
      <w:marTop w:val="0"/>
      <w:marBottom w:val="0"/>
      <w:divBdr>
        <w:top w:val="none" w:sz="0" w:space="0" w:color="auto"/>
        <w:left w:val="none" w:sz="0" w:space="0" w:color="auto"/>
        <w:bottom w:val="none" w:sz="0" w:space="0" w:color="auto"/>
        <w:right w:val="none" w:sz="0" w:space="0" w:color="auto"/>
      </w:divBdr>
    </w:div>
    <w:div w:id="584731341">
      <w:bodyDiv w:val="1"/>
      <w:marLeft w:val="0"/>
      <w:marRight w:val="0"/>
      <w:marTop w:val="0"/>
      <w:marBottom w:val="0"/>
      <w:divBdr>
        <w:top w:val="none" w:sz="0" w:space="0" w:color="auto"/>
        <w:left w:val="none" w:sz="0" w:space="0" w:color="auto"/>
        <w:bottom w:val="none" w:sz="0" w:space="0" w:color="auto"/>
        <w:right w:val="none" w:sz="0" w:space="0" w:color="auto"/>
      </w:divBdr>
    </w:div>
    <w:div w:id="616446541">
      <w:bodyDiv w:val="1"/>
      <w:marLeft w:val="0"/>
      <w:marRight w:val="0"/>
      <w:marTop w:val="0"/>
      <w:marBottom w:val="0"/>
      <w:divBdr>
        <w:top w:val="none" w:sz="0" w:space="0" w:color="auto"/>
        <w:left w:val="none" w:sz="0" w:space="0" w:color="auto"/>
        <w:bottom w:val="none" w:sz="0" w:space="0" w:color="auto"/>
        <w:right w:val="none" w:sz="0" w:space="0" w:color="auto"/>
      </w:divBdr>
    </w:div>
    <w:div w:id="667825688">
      <w:bodyDiv w:val="1"/>
      <w:marLeft w:val="0"/>
      <w:marRight w:val="0"/>
      <w:marTop w:val="0"/>
      <w:marBottom w:val="0"/>
      <w:divBdr>
        <w:top w:val="none" w:sz="0" w:space="0" w:color="auto"/>
        <w:left w:val="none" w:sz="0" w:space="0" w:color="auto"/>
        <w:bottom w:val="none" w:sz="0" w:space="0" w:color="auto"/>
        <w:right w:val="none" w:sz="0" w:space="0" w:color="auto"/>
      </w:divBdr>
    </w:div>
    <w:div w:id="824010693">
      <w:bodyDiv w:val="1"/>
      <w:marLeft w:val="0"/>
      <w:marRight w:val="0"/>
      <w:marTop w:val="0"/>
      <w:marBottom w:val="0"/>
      <w:divBdr>
        <w:top w:val="none" w:sz="0" w:space="0" w:color="auto"/>
        <w:left w:val="none" w:sz="0" w:space="0" w:color="auto"/>
        <w:bottom w:val="none" w:sz="0" w:space="0" w:color="auto"/>
        <w:right w:val="none" w:sz="0" w:space="0" w:color="auto"/>
      </w:divBdr>
    </w:div>
    <w:div w:id="988053205">
      <w:bodyDiv w:val="1"/>
      <w:marLeft w:val="0"/>
      <w:marRight w:val="0"/>
      <w:marTop w:val="0"/>
      <w:marBottom w:val="0"/>
      <w:divBdr>
        <w:top w:val="none" w:sz="0" w:space="0" w:color="auto"/>
        <w:left w:val="none" w:sz="0" w:space="0" w:color="auto"/>
        <w:bottom w:val="none" w:sz="0" w:space="0" w:color="auto"/>
        <w:right w:val="none" w:sz="0" w:space="0" w:color="auto"/>
      </w:divBdr>
    </w:div>
    <w:div w:id="1110585895">
      <w:bodyDiv w:val="1"/>
      <w:marLeft w:val="0"/>
      <w:marRight w:val="0"/>
      <w:marTop w:val="0"/>
      <w:marBottom w:val="0"/>
      <w:divBdr>
        <w:top w:val="none" w:sz="0" w:space="0" w:color="auto"/>
        <w:left w:val="none" w:sz="0" w:space="0" w:color="auto"/>
        <w:bottom w:val="none" w:sz="0" w:space="0" w:color="auto"/>
        <w:right w:val="none" w:sz="0" w:space="0" w:color="auto"/>
      </w:divBdr>
    </w:div>
    <w:div w:id="1117022628">
      <w:bodyDiv w:val="1"/>
      <w:marLeft w:val="0"/>
      <w:marRight w:val="0"/>
      <w:marTop w:val="0"/>
      <w:marBottom w:val="0"/>
      <w:divBdr>
        <w:top w:val="none" w:sz="0" w:space="0" w:color="auto"/>
        <w:left w:val="none" w:sz="0" w:space="0" w:color="auto"/>
        <w:bottom w:val="none" w:sz="0" w:space="0" w:color="auto"/>
        <w:right w:val="none" w:sz="0" w:space="0" w:color="auto"/>
      </w:divBdr>
    </w:div>
    <w:div w:id="1157724877">
      <w:bodyDiv w:val="1"/>
      <w:marLeft w:val="0"/>
      <w:marRight w:val="0"/>
      <w:marTop w:val="0"/>
      <w:marBottom w:val="0"/>
      <w:divBdr>
        <w:top w:val="none" w:sz="0" w:space="0" w:color="auto"/>
        <w:left w:val="none" w:sz="0" w:space="0" w:color="auto"/>
        <w:bottom w:val="none" w:sz="0" w:space="0" w:color="auto"/>
        <w:right w:val="none" w:sz="0" w:space="0" w:color="auto"/>
      </w:divBdr>
    </w:div>
    <w:div w:id="1234659420">
      <w:bodyDiv w:val="1"/>
      <w:marLeft w:val="0"/>
      <w:marRight w:val="0"/>
      <w:marTop w:val="0"/>
      <w:marBottom w:val="0"/>
      <w:divBdr>
        <w:top w:val="none" w:sz="0" w:space="0" w:color="auto"/>
        <w:left w:val="none" w:sz="0" w:space="0" w:color="auto"/>
        <w:bottom w:val="none" w:sz="0" w:space="0" w:color="auto"/>
        <w:right w:val="none" w:sz="0" w:space="0" w:color="auto"/>
      </w:divBdr>
    </w:div>
    <w:div w:id="1298074581">
      <w:bodyDiv w:val="1"/>
      <w:marLeft w:val="0"/>
      <w:marRight w:val="0"/>
      <w:marTop w:val="0"/>
      <w:marBottom w:val="0"/>
      <w:divBdr>
        <w:top w:val="none" w:sz="0" w:space="0" w:color="auto"/>
        <w:left w:val="none" w:sz="0" w:space="0" w:color="auto"/>
        <w:bottom w:val="none" w:sz="0" w:space="0" w:color="auto"/>
        <w:right w:val="none" w:sz="0" w:space="0" w:color="auto"/>
      </w:divBdr>
    </w:div>
    <w:div w:id="1315254320">
      <w:bodyDiv w:val="1"/>
      <w:marLeft w:val="0"/>
      <w:marRight w:val="0"/>
      <w:marTop w:val="0"/>
      <w:marBottom w:val="0"/>
      <w:divBdr>
        <w:top w:val="none" w:sz="0" w:space="0" w:color="auto"/>
        <w:left w:val="none" w:sz="0" w:space="0" w:color="auto"/>
        <w:bottom w:val="none" w:sz="0" w:space="0" w:color="auto"/>
        <w:right w:val="none" w:sz="0" w:space="0" w:color="auto"/>
      </w:divBdr>
      <w:divsChild>
        <w:div w:id="411900158">
          <w:marLeft w:val="0"/>
          <w:marRight w:val="0"/>
          <w:marTop w:val="0"/>
          <w:marBottom w:val="0"/>
          <w:divBdr>
            <w:top w:val="none" w:sz="0" w:space="0" w:color="auto"/>
            <w:left w:val="none" w:sz="0" w:space="0" w:color="auto"/>
            <w:bottom w:val="none" w:sz="0" w:space="0" w:color="auto"/>
            <w:right w:val="none" w:sz="0" w:space="0" w:color="auto"/>
          </w:divBdr>
          <w:divsChild>
            <w:div w:id="1440905222">
              <w:marLeft w:val="0"/>
              <w:marRight w:val="0"/>
              <w:marTop w:val="0"/>
              <w:marBottom w:val="0"/>
              <w:divBdr>
                <w:top w:val="none" w:sz="0" w:space="0" w:color="auto"/>
                <w:left w:val="none" w:sz="0" w:space="0" w:color="auto"/>
                <w:bottom w:val="none" w:sz="0" w:space="0" w:color="auto"/>
                <w:right w:val="none" w:sz="0" w:space="0" w:color="auto"/>
              </w:divBdr>
            </w:div>
          </w:divsChild>
        </w:div>
        <w:div w:id="1067647368">
          <w:marLeft w:val="0"/>
          <w:marRight w:val="0"/>
          <w:marTop w:val="0"/>
          <w:marBottom w:val="0"/>
          <w:divBdr>
            <w:top w:val="none" w:sz="0" w:space="0" w:color="auto"/>
            <w:left w:val="none" w:sz="0" w:space="0" w:color="auto"/>
            <w:bottom w:val="none" w:sz="0" w:space="0" w:color="auto"/>
            <w:right w:val="none" w:sz="0" w:space="0" w:color="auto"/>
          </w:divBdr>
          <w:divsChild>
            <w:div w:id="1608192673">
              <w:marLeft w:val="0"/>
              <w:marRight w:val="0"/>
              <w:marTop w:val="0"/>
              <w:marBottom w:val="0"/>
              <w:divBdr>
                <w:top w:val="none" w:sz="0" w:space="0" w:color="auto"/>
                <w:left w:val="none" w:sz="0" w:space="0" w:color="auto"/>
                <w:bottom w:val="none" w:sz="0" w:space="0" w:color="auto"/>
                <w:right w:val="none" w:sz="0" w:space="0" w:color="auto"/>
              </w:divBdr>
            </w:div>
          </w:divsChild>
        </w:div>
        <w:div w:id="23337216">
          <w:marLeft w:val="0"/>
          <w:marRight w:val="0"/>
          <w:marTop w:val="0"/>
          <w:marBottom w:val="0"/>
          <w:divBdr>
            <w:top w:val="none" w:sz="0" w:space="0" w:color="auto"/>
            <w:left w:val="none" w:sz="0" w:space="0" w:color="auto"/>
            <w:bottom w:val="none" w:sz="0" w:space="0" w:color="auto"/>
            <w:right w:val="none" w:sz="0" w:space="0" w:color="auto"/>
          </w:divBdr>
          <w:divsChild>
            <w:div w:id="1156535335">
              <w:marLeft w:val="0"/>
              <w:marRight w:val="0"/>
              <w:marTop w:val="0"/>
              <w:marBottom w:val="0"/>
              <w:divBdr>
                <w:top w:val="none" w:sz="0" w:space="0" w:color="auto"/>
                <w:left w:val="none" w:sz="0" w:space="0" w:color="auto"/>
                <w:bottom w:val="none" w:sz="0" w:space="0" w:color="auto"/>
                <w:right w:val="none" w:sz="0" w:space="0" w:color="auto"/>
              </w:divBdr>
            </w:div>
          </w:divsChild>
        </w:div>
        <w:div w:id="1026560290">
          <w:marLeft w:val="0"/>
          <w:marRight w:val="0"/>
          <w:marTop w:val="0"/>
          <w:marBottom w:val="0"/>
          <w:divBdr>
            <w:top w:val="none" w:sz="0" w:space="0" w:color="auto"/>
            <w:left w:val="none" w:sz="0" w:space="0" w:color="auto"/>
            <w:bottom w:val="none" w:sz="0" w:space="0" w:color="auto"/>
            <w:right w:val="none" w:sz="0" w:space="0" w:color="auto"/>
          </w:divBdr>
          <w:divsChild>
            <w:div w:id="6281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07057">
      <w:bodyDiv w:val="1"/>
      <w:marLeft w:val="0"/>
      <w:marRight w:val="0"/>
      <w:marTop w:val="0"/>
      <w:marBottom w:val="0"/>
      <w:divBdr>
        <w:top w:val="none" w:sz="0" w:space="0" w:color="auto"/>
        <w:left w:val="none" w:sz="0" w:space="0" w:color="auto"/>
        <w:bottom w:val="none" w:sz="0" w:space="0" w:color="auto"/>
        <w:right w:val="none" w:sz="0" w:space="0" w:color="auto"/>
      </w:divBdr>
      <w:divsChild>
        <w:div w:id="1352419332">
          <w:marLeft w:val="0"/>
          <w:marRight w:val="0"/>
          <w:marTop w:val="0"/>
          <w:marBottom w:val="0"/>
          <w:divBdr>
            <w:top w:val="none" w:sz="0" w:space="0" w:color="auto"/>
            <w:left w:val="none" w:sz="0" w:space="0" w:color="auto"/>
            <w:bottom w:val="none" w:sz="0" w:space="0" w:color="auto"/>
            <w:right w:val="none" w:sz="0" w:space="0" w:color="auto"/>
          </w:divBdr>
          <w:divsChild>
            <w:div w:id="1345012268">
              <w:marLeft w:val="0"/>
              <w:marRight w:val="0"/>
              <w:marTop w:val="0"/>
              <w:marBottom w:val="0"/>
              <w:divBdr>
                <w:top w:val="none" w:sz="0" w:space="0" w:color="auto"/>
                <w:left w:val="none" w:sz="0" w:space="0" w:color="auto"/>
                <w:bottom w:val="none" w:sz="0" w:space="0" w:color="auto"/>
                <w:right w:val="none" w:sz="0" w:space="0" w:color="auto"/>
              </w:divBdr>
            </w:div>
            <w:div w:id="472065318">
              <w:marLeft w:val="0"/>
              <w:marRight w:val="0"/>
              <w:marTop w:val="0"/>
              <w:marBottom w:val="0"/>
              <w:divBdr>
                <w:top w:val="none" w:sz="0" w:space="0" w:color="auto"/>
                <w:left w:val="none" w:sz="0" w:space="0" w:color="auto"/>
                <w:bottom w:val="none" w:sz="0" w:space="0" w:color="auto"/>
                <w:right w:val="none" w:sz="0" w:space="0" w:color="auto"/>
              </w:divBdr>
            </w:div>
            <w:div w:id="704210930">
              <w:marLeft w:val="0"/>
              <w:marRight w:val="0"/>
              <w:marTop w:val="0"/>
              <w:marBottom w:val="0"/>
              <w:divBdr>
                <w:top w:val="none" w:sz="0" w:space="0" w:color="auto"/>
                <w:left w:val="none" w:sz="0" w:space="0" w:color="auto"/>
                <w:bottom w:val="none" w:sz="0" w:space="0" w:color="auto"/>
                <w:right w:val="none" w:sz="0" w:space="0" w:color="auto"/>
              </w:divBdr>
            </w:div>
            <w:div w:id="1401513234">
              <w:marLeft w:val="0"/>
              <w:marRight w:val="0"/>
              <w:marTop w:val="0"/>
              <w:marBottom w:val="0"/>
              <w:divBdr>
                <w:top w:val="none" w:sz="0" w:space="0" w:color="auto"/>
                <w:left w:val="none" w:sz="0" w:space="0" w:color="auto"/>
                <w:bottom w:val="none" w:sz="0" w:space="0" w:color="auto"/>
                <w:right w:val="none" w:sz="0" w:space="0" w:color="auto"/>
              </w:divBdr>
            </w:div>
            <w:div w:id="2010061201">
              <w:marLeft w:val="0"/>
              <w:marRight w:val="0"/>
              <w:marTop w:val="0"/>
              <w:marBottom w:val="0"/>
              <w:divBdr>
                <w:top w:val="none" w:sz="0" w:space="0" w:color="auto"/>
                <w:left w:val="none" w:sz="0" w:space="0" w:color="auto"/>
                <w:bottom w:val="none" w:sz="0" w:space="0" w:color="auto"/>
                <w:right w:val="none" w:sz="0" w:space="0" w:color="auto"/>
              </w:divBdr>
            </w:div>
            <w:div w:id="1798261186">
              <w:marLeft w:val="0"/>
              <w:marRight w:val="0"/>
              <w:marTop w:val="0"/>
              <w:marBottom w:val="0"/>
              <w:divBdr>
                <w:top w:val="none" w:sz="0" w:space="0" w:color="auto"/>
                <w:left w:val="none" w:sz="0" w:space="0" w:color="auto"/>
                <w:bottom w:val="none" w:sz="0" w:space="0" w:color="auto"/>
                <w:right w:val="none" w:sz="0" w:space="0" w:color="auto"/>
              </w:divBdr>
            </w:div>
            <w:div w:id="901448408">
              <w:marLeft w:val="0"/>
              <w:marRight w:val="0"/>
              <w:marTop w:val="0"/>
              <w:marBottom w:val="0"/>
              <w:divBdr>
                <w:top w:val="none" w:sz="0" w:space="0" w:color="auto"/>
                <w:left w:val="none" w:sz="0" w:space="0" w:color="auto"/>
                <w:bottom w:val="none" w:sz="0" w:space="0" w:color="auto"/>
                <w:right w:val="none" w:sz="0" w:space="0" w:color="auto"/>
              </w:divBdr>
            </w:div>
            <w:div w:id="747457188">
              <w:marLeft w:val="0"/>
              <w:marRight w:val="0"/>
              <w:marTop w:val="0"/>
              <w:marBottom w:val="0"/>
              <w:divBdr>
                <w:top w:val="none" w:sz="0" w:space="0" w:color="auto"/>
                <w:left w:val="none" w:sz="0" w:space="0" w:color="auto"/>
                <w:bottom w:val="none" w:sz="0" w:space="0" w:color="auto"/>
                <w:right w:val="none" w:sz="0" w:space="0" w:color="auto"/>
              </w:divBdr>
            </w:div>
            <w:div w:id="93719239">
              <w:marLeft w:val="0"/>
              <w:marRight w:val="0"/>
              <w:marTop w:val="0"/>
              <w:marBottom w:val="0"/>
              <w:divBdr>
                <w:top w:val="none" w:sz="0" w:space="0" w:color="auto"/>
                <w:left w:val="none" w:sz="0" w:space="0" w:color="auto"/>
                <w:bottom w:val="none" w:sz="0" w:space="0" w:color="auto"/>
                <w:right w:val="none" w:sz="0" w:space="0" w:color="auto"/>
              </w:divBdr>
            </w:div>
            <w:div w:id="2080785130">
              <w:marLeft w:val="0"/>
              <w:marRight w:val="0"/>
              <w:marTop w:val="0"/>
              <w:marBottom w:val="0"/>
              <w:divBdr>
                <w:top w:val="none" w:sz="0" w:space="0" w:color="auto"/>
                <w:left w:val="none" w:sz="0" w:space="0" w:color="auto"/>
                <w:bottom w:val="none" w:sz="0" w:space="0" w:color="auto"/>
                <w:right w:val="none" w:sz="0" w:space="0" w:color="auto"/>
              </w:divBdr>
            </w:div>
            <w:div w:id="539050298">
              <w:marLeft w:val="0"/>
              <w:marRight w:val="0"/>
              <w:marTop w:val="0"/>
              <w:marBottom w:val="0"/>
              <w:divBdr>
                <w:top w:val="none" w:sz="0" w:space="0" w:color="auto"/>
                <w:left w:val="none" w:sz="0" w:space="0" w:color="auto"/>
                <w:bottom w:val="none" w:sz="0" w:space="0" w:color="auto"/>
                <w:right w:val="none" w:sz="0" w:space="0" w:color="auto"/>
              </w:divBdr>
            </w:div>
            <w:div w:id="1934434118">
              <w:marLeft w:val="0"/>
              <w:marRight w:val="0"/>
              <w:marTop w:val="0"/>
              <w:marBottom w:val="0"/>
              <w:divBdr>
                <w:top w:val="none" w:sz="0" w:space="0" w:color="auto"/>
                <w:left w:val="none" w:sz="0" w:space="0" w:color="auto"/>
                <w:bottom w:val="none" w:sz="0" w:space="0" w:color="auto"/>
                <w:right w:val="none" w:sz="0" w:space="0" w:color="auto"/>
              </w:divBdr>
            </w:div>
            <w:div w:id="1285888784">
              <w:marLeft w:val="0"/>
              <w:marRight w:val="0"/>
              <w:marTop w:val="0"/>
              <w:marBottom w:val="0"/>
              <w:divBdr>
                <w:top w:val="none" w:sz="0" w:space="0" w:color="auto"/>
                <w:left w:val="none" w:sz="0" w:space="0" w:color="auto"/>
                <w:bottom w:val="none" w:sz="0" w:space="0" w:color="auto"/>
                <w:right w:val="none" w:sz="0" w:space="0" w:color="auto"/>
              </w:divBdr>
            </w:div>
            <w:div w:id="1372224194">
              <w:marLeft w:val="0"/>
              <w:marRight w:val="0"/>
              <w:marTop w:val="0"/>
              <w:marBottom w:val="0"/>
              <w:divBdr>
                <w:top w:val="none" w:sz="0" w:space="0" w:color="auto"/>
                <w:left w:val="none" w:sz="0" w:space="0" w:color="auto"/>
                <w:bottom w:val="none" w:sz="0" w:space="0" w:color="auto"/>
                <w:right w:val="none" w:sz="0" w:space="0" w:color="auto"/>
              </w:divBdr>
            </w:div>
            <w:div w:id="254632419">
              <w:marLeft w:val="0"/>
              <w:marRight w:val="0"/>
              <w:marTop w:val="0"/>
              <w:marBottom w:val="0"/>
              <w:divBdr>
                <w:top w:val="none" w:sz="0" w:space="0" w:color="auto"/>
                <w:left w:val="none" w:sz="0" w:space="0" w:color="auto"/>
                <w:bottom w:val="none" w:sz="0" w:space="0" w:color="auto"/>
                <w:right w:val="none" w:sz="0" w:space="0" w:color="auto"/>
              </w:divBdr>
            </w:div>
            <w:div w:id="1429275520">
              <w:marLeft w:val="0"/>
              <w:marRight w:val="0"/>
              <w:marTop w:val="0"/>
              <w:marBottom w:val="0"/>
              <w:divBdr>
                <w:top w:val="none" w:sz="0" w:space="0" w:color="auto"/>
                <w:left w:val="none" w:sz="0" w:space="0" w:color="auto"/>
                <w:bottom w:val="none" w:sz="0" w:space="0" w:color="auto"/>
                <w:right w:val="none" w:sz="0" w:space="0" w:color="auto"/>
              </w:divBdr>
            </w:div>
            <w:div w:id="1192107662">
              <w:marLeft w:val="0"/>
              <w:marRight w:val="0"/>
              <w:marTop w:val="0"/>
              <w:marBottom w:val="0"/>
              <w:divBdr>
                <w:top w:val="none" w:sz="0" w:space="0" w:color="auto"/>
                <w:left w:val="none" w:sz="0" w:space="0" w:color="auto"/>
                <w:bottom w:val="none" w:sz="0" w:space="0" w:color="auto"/>
                <w:right w:val="none" w:sz="0" w:space="0" w:color="auto"/>
              </w:divBdr>
            </w:div>
            <w:div w:id="1312439359">
              <w:marLeft w:val="0"/>
              <w:marRight w:val="0"/>
              <w:marTop w:val="0"/>
              <w:marBottom w:val="0"/>
              <w:divBdr>
                <w:top w:val="none" w:sz="0" w:space="0" w:color="auto"/>
                <w:left w:val="none" w:sz="0" w:space="0" w:color="auto"/>
                <w:bottom w:val="none" w:sz="0" w:space="0" w:color="auto"/>
                <w:right w:val="none" w:sz="0" w:space="0" w:color="auto"/>
              </w:divBdr>
            </w:div>
            <w:div w:id="1258559843">
              <w:marLeft w:val="0"/>
              <w:marRight w:val="0"/>
              <w:marTop w:val="0"/>
              <w:marBottom w:val="0"/>
              <w:divBdr>
                <w:top w:val="none" w:sz="0" w:space="0" w:color="auto"/>
                <w:left w:val="none" w:sz="0" w:space="0" w:color="auto"/>
                <w:bottom w:val="none" w:sz="0" w:space="0" w:color="auto"/>
                <w:right w:val="none" w:sz="0" w:space="0" w:color="auto"/>
              </w:divBdr>
            </w:div>
            <w:div w:id="1846818352">
              <w:marLeft w:val="0"/>
              <w:marRight w:val="0"/>
              <w:marTop w:val="0"/>
              <w:marBottom w:val="0"/>
              <w:divBdr>
                <w:top w:val="none" w:sz="0" w:space="0" w:color="auto"/>
                <w:left w:val="none" w:sz="0" w:space="0" w:color="auto"/>
                <w:bottom w:val="none" w:sz="0" w:space="0" w:color="auto"/>
                <w:right w:val="none" w:sz="0" w:space="0" w:color="auto"/>
              </w:divBdr>
            </w:div>
            <w:div w:id="1421870112">
              <w:marLeft w:val="0"/>
              <w:marRight w:val="0"/>
              <w:marTop w:val="0"/>
              <w:marBottom w:val="0"/>
              <w:divBdr>
                <w:top w:val="none" w:sz="0" w:space="0" w:color="auto"/>
                <w:left w:val="none" w:sz="0" w:space="0" w:color="auto"/>
                <w:bottom w:val="none" w:sz="0" w:space="0" w:color="auto"/>
                <w:right w:val="none" w:sz="0" w:space="0" w:color="auto"/>
              </w:divBdr>
            </w:div>
            <w:div w:id="1275096174">
              <w:marLeft w:val="0"/>
              <w:marRight w:val="0"/>
              <w:marTop w:val="0"/>
              <w:marBottom w:val="0"/>
              <w:divBdr>
                <w:top w:val="none" w:sz="0" w:space="0" w:color="auto"/>
                <w:left w:val="none" w:sz="0" w:space="0" w:color="auto"/>
                <w:bottom w:val="none" w:sz="0" w:space="0" w:color="auto"/>
                <w:right w:val="none" w:sz="0" w:space="0" w:color="auto"/>
              </w:divBdr>
            </w:div>
            <w:div w:id="1891840230">
              <w:marLeft w:val="0"/>
              <w:marRight w:val="0"/>
              <w:marTop w:val="0"/>
              <w:marBottom w:val="0"/>
              <w:divBdr>
                <w:top w:val="none" w:sz="0" w:space="0" w:color="auto"/>
                <w:left w:val="none" w:sz="0" w:space="0" w:color="auto"/>
                <w:bottom w:val="none" w:sz="0" w:space="0" w:color="auto"/>
                <w:right w:val="none" w:sz="0" w:space="0" w:color="auto"/>
              </w:divBdr>
            </w:div>
            <w:div w:id="145322048">
              <w:marLeft w:val="0"/>
              <w:marRight w:val="0"/>
              <w:marTop w:val="0"/>
              <w:marBottom w:val="0"/>
              <w:divBdr>
                <w:top w:val="none" w:sz="0" w:space="0" w:color="auto"/>
                <w:left w:val="none" w:sz="0" w:space="0" w:color="auto"/>
                <w:bottom w:val="none" w:sz="0" w:space="0" w:color="auto"/>
                <w:right w:val="none" w:sz="0" w:space="0" w:color="auto"/>
              </w:divBdr>
            </w:div>
            <w:div w:id="1590696807">
              <w:marLeft w:val="0"/>
              <w:marRight w:val="0"/>
              <w:marTop w:val="0"/>
              <w:marBottom w:val="0"/>
              <w:divBdr>
                <w:top w:val="none" w:sz="0" w:space="0" w:color="auto"/>
                <w:left w:val="none" w:sz="0" w:space="0" w:color="auto"/>
                <w:bottom w:val="none" w:sz="0" w:space="0" w:color="auto"/>
                <w:right w:val="none" w:sz="0" w:space="0" w:color="auto"/>
              </w:divBdr>
            </w:div>
            <w:div w:id="1064641964">
              <w:marLeft w:val="0"/>
              <w:marRight w:val="0"/>
              <w:marTop w:val="0"/>
              <w:marBottom w:val="0"/>
              <w:divBdr>
                <w:top w:val="none" w:sz="0" w:space="0" w:color="auto"/>
                <w:left w:val="none" w:sz="0" w:space="0" w:color="auto"/>
                <w:bottom w:val="none" w:sz="0" w:space="0" w:color="auto"/>
                <w:right w:val="none" w:sz="0" w:space="0" w:color="auto"/>
              </w:divBdr>
            </w:div>
            <w:div w:id="1539515114">
              <w:marLeft w:val="0"/>
              <w:marRight w:val="0"/>
              <w:marTop w:val="0"/>
              <w:marBottom w:val="0"/>
              <w:divBdr>
                <w:top w:val="none" w:sz="0" w:space="0" w:color="auto"/>
                <w:left w:val="none" w:sz="0" w:space="0" w:color="auto"/>
                <w:bottom w:val="none" w:sz="0" w:space="0" w:color="auto"/>
                <w:right w:val="none" w:sz="0" w:space="0" w:color="auto"/>
              </w:divBdr>
            </w:div>
            <w:div w:id="1802767363">
              <w:marLeft w:val="0"/>
              <w:marRight w:val="0"/>
              <w:marTop w:val="0"/>
              <w:marBottom w:val="0"/>
              <w:divBdr>
                <w:top w:val="none" w:sz="0" w:space="0" w:color="auto"/>
                <w:left w:val="none" w:sz="0" w:space="0" w:color="auto"/>
                <w:bottom w:val="none" w:sz="0" w:space="0" w:color="auto"/>
                <w:right w:val="none" w:sz="0" w:space="0" w:color="auto"/>
              </w:divBdr>
            </w:div>
            <w:div w:id="1356273558">
              <w:marLeft w:val="0"/>
              <w:marRight w:val="0"/>
              <w:marTop w:val="0"/>
              <w:marBottom w:val="0"/>
              <w:divBdr>
                <w:top w:val="none" w:sz="0" w:space="0" w:color="auto"/>
                <w:left w:val="none" w:sz="0" w:space="0" w:color="auto"/>
                <w:bottom w:val="none" w:sz="0" w:space="0" w:color="auto"/>
                <w:right w:val="none" w:sz="0" w:space="0" w:color="auto"/>
              </w:divBdr>
            </w:div>
            <w:div w:id="1422021927">
              <w:marLeft w:val="0"/>
              <w:marRight w:val="0"/>
              <w:marTop w:val="0"/>
              <w:marBottom w:val="0"/>
              <w:divBdr>
                <w:top w:val="none" w:sz="0" w:space="0" w:color="auto"/>
                <w:left w:val="none" w:sz="0" w:space="0" w:color="auto"/>
                <w:bottom w:val="none" w:sz="0" w:space="0" w:color="auto"/>
                <w:right w:val="none" w:sz="0" w:space="0" w:color="auto"/>
              </w:divBdr>
            </w:div>
            <w:div w:id="1744109836">
              <w:marLeft w:val="0"/>
              <w:marRight w:val="0"/>
              <w:marTop w:val="0"/>
              <w:marBottom w:val="0"/>
              <w:divBdr>
                <w:top w:val="none" w:sz="0" w:space="0" w:color="auto"/>
                <w:left w:val="none" w:sz="0" w:space="0" w:color="auto"/>
                <w:bottom w:val="none" w:sz="0" w:space="0" w:color="auto"/>
                <w:right w:val="none" w:sz="0" w:space="0" w:color="auto"/>
              </w:divBdr>
            </w:div>
            <w:div w:id="729114229">
              <w:marLeft w:val="0"/>
              <w:marRight w:val="0"/>
              <w:marTop w:val="0"/>
              <w:marBottom w:val="0"/>
              <w:divBdr>
                <w:top w:val="none" w:sz="0" w:space="0" w:color="auto"/>
                <w:left w:val="none" w:sz="0" w:space="0" w:color="auto"/>
                <w:bottom w:val="none" w:sz="0" w:space="0" w:color="auto"/>
                <w:right w:val="none" w:sz="0" w:space="0" w:color="auto"/>
              </w:divBdr>
            </w:div>
            <w:div w:id="1253247670">
              <w:marLeft w:val="0"/>
              <w:marRight w:val="0"/>
              <w:marTop w:val="0"/>
              <w:marBottom w:val="0"/>
              <w:divBdr>
                <w:top w:val="none" w:sz="0" w:space="0" w:color="auto"/>
                <w:left w:val="none" w:sz="0" w:space="0" w:color="auto"/>
                <w:bottom w:val="none" w:sz="0" w:space="0" w:color="auto"/>
                <w:right w:val="none" w:sz="0" w:space="0" w:color="auto"/>
              </w:divBdr>
            </w:div>
            <w:div w:id="2075545301">
              <w:marLeft w:val="0"/>
              <w:marRight w:val="0"/>
              <w:marTop w:val="0"/>
              <w:marBottom w:val="0"/>
              <w:divBdr>
                <w:top w:val="none" w:sz="0" w:space="0" w:color="auto"/>
                <w:left w:val="none" w:sz="0" w:space="0" w:color="auto"/>
                <w:bottom w:val="none" w:sz="0" w:space="0" w:color="auto"/>
                <w:right w:val="none" w:sz="0" w:space="0" w:color="auto"/>
              </w:divBdr>
            </w:div>
            <w:div w:id="1369571597">
              <w:marLeft w:val="0"/>
              <w:marRight w:val="0"/>
              <w:marTop w:val="0"/>
              <w:marBottom w:val="0"/>
              <w:divBdr>
                <w:top w:val="none" w:sz="0" w:space="0" w:color="auto"/>
                <w:left w:val="none" w:sz="0" w:space="0" w:color="auto"/>
                <w:bottom w:val="none" w:sz="0" w:space="0" w:color="auto"/>
                <w:right w:val="none" w:sz="0" w:space="0" w:color="auto"/>
              </w:divBdr>
            </w:div>
            <w:div w:id="1474521814">
              <w:marLeft w:val="0"/>
              <w:marRight w:val="0"/>
              <w:marTop w:val="0"/>
              <w:marBottom w:val="0"/>
              <w:divBdr>
                <w:top w:val="none" w:sz="0" w:space="0" w:color="auto"/>
                <w:left w:val="none" w:sz="0" w:space="0" w:color="auto"/>
                <w:bottom w:val="none" w:sz="0" w:space="0" w:color="auto"/>
                <w:right w:val="none" w:sz="0" w:space="0" w:color="auto"/>
              </w:divBdr>
            </w:div>
            <w:div w:id="705376377">
              <w:marLeft w:val="0"/>
              <w:marRight w:val="0"/>
              <w:marTop w:val="0"/>
              <w:marBottom w:val="0"/>
              <w:divBdr>
                <w:top w:val="none" w:sz="0" w:space="0" w:color="auto"/>
                <w:left w:val="none" w:sz="0" w:space="0" w:color="auto"/>
                <w:bottom w:val="none" w:sz="0" w:space="0" w:color="auto"/>
                <w:right w:val="none" w:sz="0" w:space="0" w:color="auto"/>
              </w:divBdr>
            </w:div>
            <w:div w:id="918826569">
              <w:marLeft w:val="0"/>
              <w:marRight w:val="0"/>
              <w:marTop w:val="0"/>
              <w:marBottom w:val="0"/>
              <w:divBdr>
                <w:top w:val="none" w:sz="0" w:space="0" w:color="auto"/>
                <w:left w:val="none" w:sz="0" w:space="0" w:color="auto"/>
                <w:bottom w:val="none" w:sz="0" w:space="0" w:color="auto"/>
                <w:right w:val="none" w:sz="0" w:space="0" w:color="auto"/>
              </w:divBdr>
            </w:div>
            <w:div w:id="913666425">
              <w:marLeft w:val="0"/>
              <w:marRight w:val="0"/>
              <w:marTop w:val="0"/>
              <w:marBottom w:val="0"/>
              <w:divBdr>
                <w:top w:val="none" w:sz="0" w:space="0" w:color="auto"/>
                <w:left w:val="none" w:sz="0" w:space="0" w:color="auto"/>
                <w:bottom w:val="none" w:sz="0" w:space="0" w:color="auto"/>
                <w:right w:val="none" w:sz="0" w:space="0" w:color="auto"/>
              </w:divBdr>
            </w:div>
            <w:div w:id="1427381034">
              <w:marLeft w:val="0"/>
              <w:marRight w:val="0"/>
              <w:marTop w:val="0"/>
              <w:marBottom w:val="0"/>
              <w:divBdr>
                <w:top w:val="none" w:sz="0" w:space="0" w:color="auto"/>
                <w:left w:val="none" w:sz="0" w:space="0" w:color="auto"/>
                <w:bottom w:val="none" w:sz="0" w:space="0" w:color="auto"/>
                <w:right w:val="none" w:sz="0" w:space="0" w:color="auto"/>
              </w:divBdr>
            </w:div>
            <w:div w:id="7880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1321">
      <w:bodyDiv w:val="1"/>
      <w:marLeft w:val="0"/>
      <w:marRight w:val="0"/>
      <w:marTop w:val="0"/>
      <w:marBottom w:val="0"/>
      <w:divBdr>
        <w:top w:val="none" w:sz="0" w:space="0" w:color="auto"/>
        <w:left w:val="none" w:sz="0" w:space="0" w:color="auto"/>
        <w:bottom w:val="none" w:sz="0" w:space="0" w:color="auto"/>
        <w:right w:val="none" w:sz="0" w:space="0" w:color="auto"/>
      </w:divBdr>
    </w:div>
    <w:div w:id="1730836013">
      <w:bodyDiv w:val="1"/>
      <w:marLeft w:val="0"/>
      <w:marRight w:val="0"/>
      <w:marTop w:val="0"/>
      <w:marBottom w:val="0"/>
      <w:divBdr>
        <w:top w:val="none" w:sz="0" w:space="0" w:color="auto"/>
        <w:left w:val="none" w:sz="0" w:space="0" w:color="auto"/>
        <w:bottom w:val="none" w:sz="0" w:space="0" w:color="auto"/>
        <w:right w:val="none" w:sz="0" w:space="0" w:color="auto"/>
      </w:divBdr>
    </w:div>
    <w:div w:id="1767265697">
      <w:bodyDiv w:val="1"/>
      <w:marLeft w:val="0"/>
      <w:marRight w:val="0"/>
      <w:marTop w:val="0"/>
      <w:marBottom w:val="0"/>
      <w:divBdr>
        <w:top w:val="none" w:sz="0" w:space="0" w:color="auto"/>
        <w:left w:val="none" w:sz="0" w:space="0" w:color="auto"/>
        <w:bottom w:val="none" w:sz="0" w:space="0" w:color="auto"/>
        <w:right w:val="none" w:sz="0" w:space="0" w:color="auto"/>
      </w:divBdr>
    </w:div>
    <w:div w:id="2016347786">
      <w:bodyDiv w:val="1"/>
      <w:marLeft w:val="0"/>
      <w:marRight w:val="0"/>
      <w:marTop w:val="0"/>
      <w:marBottom w:val="0"/>
      <w:divBdr>
        <w:top w:val="none" w:sz="0" w:space="0" w:color="auto"/>
        <w:left w:val="none" w:sz="0" w:space="0" w:color="auto"/>
        <w:bottom w:val="none" w:sz="0" w:space="0" w:color="auto"/>
        <w:right w:val="none" w:sz="0" w:space="0" w:color="auto"/>
      </w:divBdr>
    </w:div>
    <w:div w:id="2051881868">
      <w:bodyDiv w:val="1"/>
      <w:marLeft w:val="0"/>
      <w:marRight w:val="0"/>
      <w:marTop w:val="0"/>
      <w:marBottom w:val="0"/>
      <w:divBdr>
        <w:top w:val="none" w:sz="0" w:space="0" w:color="auto"/>
        <w:left w:val="none" w:sz="0" w:space="0" w:color="auto"/>
        <w:bottom w:val="none" w:sz="0" w:space="0" w:color="auto"/>
        <w:right w:val="none" w:sz="0" w:space="0" w:color="auto"/>
      </w:divBdr>
    </w:div>
    <w:div w:id="2087192327">
      <w:bodyDiv w:val="1"/>
      <w:marLeft w:val="0"/>
      <w:marRight w:val="0"/>
      <w:marTop w:val="0"/>
      <w:marBottom w:val="0"/>
      <w:divBdr>
        <w:top w:val="none" w:sz="0" w:space="0" w:color="auto"/>
        <w:left w:val="none" w:sz="0" w:space="0" w:color="auto"/>
        <w:bottom w:val="none" w:sz="0" w:space="0" w:color="auto"/>
        <w:right w:val="none" w:sz="0" w:space="0" w:color="auto"/>
      </w:divBdr>
      <w:divsChild>
        <w:div w:id="1999723115">
          <w:marLeft w:val="0"/>
          <w:marRight w:val="0"/>
          <w:marTop w:val="0"/>
          <w:marBottom w:val="0"/>
          <w:divBdr>
            <w:top w:val="none" w:sz="0" w:space="0" w:color="auto"/>
            <w:left w:val="none" w:sz="0" w:space="0" w:color="auto"/>
            <w:bottom w:val="none" w:sz="0" w:space="0" w:color="auto"/>
            <w:right w:val="none" w:sz="0" w:space="0" w:color="auto"/>
          </w:divBdr>
          <w:divsChild>
            <w:div w:id="393742710">
              <w:marLeft w:val="0"/>
              <w:marRight w:val="0"/>
              <w:marTop w:val="0"/>
              <w:marBottom w:val="0"/>
              <w:divBdr>
                <w:top w:val="none" w:sz="0" w:space="0" w:color="auto"/>
                <w:left w:val="none" w:sz="0" w:space="0" w:color="auto"/>
                <w:bottom w:val="none" w:sz="0" w:space="0" w:color="auto"/>
                <w:right w:val="none" w:sz="0" w:space="0" w:color="auto"/>
              </w:divBdr>
            </w:div>
          </w:divsChild>
        </w:div>
        <w:div w:id="1363282571">
          <w:marLeft w:val="0"/>
          <w:marRight w:val="0"/>
          <w:marTop w:val="0"/>
          <w:marBottom w:val="0"/>
          <w:divBdr>
            <w:top w:val="none" w:sz="0" w:space="0" w:color="auto"/>
            <w:left w:val="none" w:sz="0" w:space="0" w:color="auto"/>
            <w:bottom w:val="none" w:sz="0" w:space="0" w:color="auto"/>
            <w:right w:val="none" w:sz="0" w:space="0" w:color="auto"/>
          </w:divBdr>
          <w:divsChild>
            <w:div w:id="1636712358">
              <w:marLeft w:val="0"/>
              <w:marRight w:val="0"/>
              <w:marTop w:val="0"/>
              <w:marBottom w:val="0"/>
              <w:divBdr>
                <w:top w:val="none" w:sz="0" w:space="0" w:color="auto"/>
                <w:left w:val="none" w:sz="0" w:space="0" w:color="auto"/>
                <w:bottom w:val="none" w:sz="0" w:space="0" w:color="auto"/>
                <w:right w:val="none" w:sz="0" w:space="0" w:color="auto"/>
              </w:divBdr>
            </w:div>
          </w:divsChild>
        </w:div>
        <w:div w:id="359821583">
          <w:marLeft w:val="0"/>
          <w:marRight w:val="0"/>
          <w:marTop w:val="0"/>
          <w:marBottom w:val="0"/>
          <w:divBdr>
            <w:top w:val="none" w:sz="0" w:space="0" w:color="auto"/>
            <w:left w:val="none" w:sz="0" w:space="0" w:color="auto"/>
            <w:bottom w:val="none" w:sz="0" w:space="0" w:color="auto"/>
            <w:right w:val="none" w:sz="0" w:space="0" w:color="auto"/>
          </w:divBdr>
          <w:divsChild>
            <w:div w:id="968508788">
              <w:marLeft w:val="0"/>
              <w:marRight w:val="0"/>
              <w:marTop w:val="0"/>
              <w:marBottom w:val="0"/>
              <w:divBdr>
                <w:top w:val="none" w:sz="0" w:space="0" w:color="auto"/>
                <w:left w:val="none" w:sz="0" w:space="0" w:color="auto"/>
                <w:bottom w:val="none" w:sz="0" w:space="0" w:color="auto"/>
                <w:right w:val="none" w:sz="0" w:space="0" w:color="auto"/>
              </w:divBdr>
            </w:div>
          </w:divsChild>
        </w:div>
        <w:div w:id="705831937">
          <w:marLeft w:val="0"/>
          <w:marRight w:val="0"/>
          <w:marTop w:val="0"/>
          <w:marBottom w:val="0"/>
          <w:divBdr>
            <w:top w:val="none" w:sz="0" w:space="0" w:color="auto"/>
            <w:left w:val="none" w:sz="0" w:space="0" w:color="auto"/>
            <w:bottom w:val="none" w:sz="0" w:space="0" w:color="auto"/>
            <w:right w:val="none" w:sz="0" w:space="0" w:color="auto"/>
          </w:divBdr>
          <w:divsChild>
            <w:div w:id="1908952521">
              <w:marLeft w:val="0"/>
              <w:marRight w:val="0"/>
              <w:marTop w:val="0"/>
              <w:marBottom w:val="0"/>
              <w:divBdr>
                <w:top w:val="none" w:sz="0" w:space="0" w:color="auto"/>
                <w:left w:val="none" w:sz="0" w:space="0" w:color="auto"/>
                <w:bottom w:val="none" w:sz="0" w:space="0" w:color="auto"/>
                <w:right w:val="none" w:sz="0" w:space="0" w:color="auto"/>
              </w:divBdr>
            </w:div>
          </w:divsChild>
        </w:div>
        <w:div w:id="1243220027">
          <w:marLeft w:val="0"/>
          <w:marRight w:val="0"/>
          <w:marTop w:val="0"/>
          <w:marBottom w:val="0"/>
          <w:divBdr>
            <w:top w:val="none" w:sz="0" w:space="0" w:color="auto"/>
            <w:left w:val="none" w:sz="0" w:space="0" w:color="auto"/>
            <w:bottom w:val="none" w:sz="0" w:space="0" w:color="auto"/>
            <w:right w:val="none" w:sz="0" w:space="0" w:color="auto"/>
          </w:divBdr>
          <w:divsChild>
            <w:div w:id="37366258">
              <w:marLeft w:val="0"/>
              <w:marRight w:val="0"/>
              <w:marTop w:val="0"/>
              <w:marBottom w:val="0"/>
              <w:divBdr>
                <w:top w:val="none" w:sz="0" w:space="0" w:color="auto"/>
                <w:left w:val="none" w:sz="0" w:space="0" w:color="auto"/>
                <w:bottom w:val="none" w:sz="0" w:space="0" w:color="auto"/>
                <w:right w:val="none" w:sz="0" w:space="0" w:color="auto"/>
              </w:divBdr>
            </w:div>
          </w:divsChild>
        </w:div>
        <w:div w:id="1211724139">
          <w:marLeft w:val="0"/>
          <w:marRight w:val="0"/>
          <w:marTop w:val="0"/>
          <w:marBottom w:val="0"/>
          <w:divBdr>
            <w:top w:val="none" w:sz="0" w:space="0" w:color="auto"/>
            <w:left w:val="none" w:sz="0" w:space="0" w:color="auto"/>
            <w:bottom w:val="none" w:sz="0" w:space="0" w:color="auto"/>
            <w:right w:val="none" w:sz="0" w:space="0" w:color="auto"/>
          </w:divBdr>
          <w:divsChild>
            <w:div w:id="1415973507">
              <w:marLeft w:val="0"/>
              <w:marRight w:val="0"/>
              <w:marTop w:val="0"/>
              <w:marBottom w:val="0"/>
              <w:divBdr>
                <w:top w:val="none" w:sz="0" w:space="0" w:color="auto"/>
                <w:left w:val="none" w:sz="0" w:space="0" w:color="auto"/>
                <w:bottom w:val="none" w:sz="0" w:space="0" w:color="auto"/>
                <w:right w:val="none" w:sz="0" w:space="0" w:color="auto"/>
              </w:divBdr>
            </w:div>
          </w:divsChild>
        </w:div>
        <w:div w:id="1972633671">
          <w:marLeft w:val="0"/>
          <w:marRight w:val="0"/>
          <w:marTop w:val="0"/>
          <w:marBottom w:val="0"/>
          <w:divBdr>
            <w:top w:val="none" w:sz="0" w:space="0" w:color="auto"/>
            <w:left w:val="none" w:sz="0" w:space="0" w:color="auto"/>
            <w:bottom w:val="none" w:sz="0" w:space="0" w:color="auto"/>
            <w:right w:val="none" w:sz="0" w:space="0" w:color="auto"/>
          </w:divBdr>
          <w:divsChild>
            <w:div w:id="94055560">
              <w:marLeft w:val="0"/>
              <w:marRight w:val="0"/>
              <w:marTop w:val="0"/>
              <w:marBottom w:val="0"/>
              <w:divBdr>
                <w:top w:val="none" w:sz="0" w:space="0" w:color="auto"/>
                <w:left w:val="none" w:sz="0" w:space="0" w:color="auto"/>
                <w:bottom w:val="none" w:sz="0" w:space="0" w:color="auto"/>
                <w:right w:val="none" w:sz="0" w:space="0" w:color="auto"/>
              </w:divBdr>
            </w:div>
          </w:divsChild>
        </w:div>
        <w:div w:id="2091655464">
          <w:marLeft w:val="0"/>
          <w:marRight w:val="0"/>
          <w:marTop w:val="0"/>
          <w:marBottom w:val="0"/>
          <w:divBdr>
            <w:top w:val="none" w:sz="0" w:space="0" w:color="auto"/>
            <w:left w:val="none" w:sz="0" w:space="0" w:color="auto"/>
            <w:bottom w:val="none" w:sz="0" w:space="0" w:color="auto"/>
            <w:right w:val="none" w:sz="0" w:space="0" w:color="auto"/>
          </w:divBdr>
          <w:divsChild>
            <w:div w:id="895165669">
              <w:marLeft w:val="0"/>
              <w:marRight w:val="0"/>
              <w:marTop w:val="0"/>
              <w:marBottom w:val="0"/>
              <w:divBdr>
                <w:top w:val="none" w:sz="0" w:space="0" w:color="auto"/>
                <w:left w:val="none" w:sz="0" w:space="0" w:color="auto"/>
                <w:bottom w:val="none" w:sz="0" w:space="0" w:color="auto"/>
                <w:right w:val="none" w:sz="0" w:space="0" w:color="auto"/>
              </w:divBdr>
            </w:div>
          </w:divsChild>
        </w:div>
        <w:div w:id="890918866">
          <w:marLeft w:val="0"/>
          <w:marRight w:val="0"/>
          <w:marTop w:val="0"/>
          <w:marBottom w:val="0"/>
          <w:divBdr>
            <w:top w:val="none" w:sz="0" w:space="0" w:color="auto"/>
            <w:left w:val="none" w:sz="0" w:space="0" w:color="auto"/>
            <w:bottom w:val="none" w:sz="0" w:space="0" w:color="auto"/>
            <w:right w:val="none" w:sz="0" w:space="0" w:color="auto"/>
          </w:divBdr>
          <w:divsChild>
            <w:div w:id="443303755">
              <w:marLeft w:val="0"/>
              <w:marRight w:val="0"/>
              <w:marTop w:val="0"/>
              <w:marBottom w:val="0"/>
              <w:divBdr>
                <w:top w:val="none" w:sz="0" w:space="0" w:color="auto"/>
                <w:left w:val="none" w:sz="0" w:space="0" w:color="auto"/>
                <w:bottom w:val="none" w:sz="0" w:space="0" w:color="auto"/>
                <w:right w:val="none" w:sz="0" w:space="0" w:color="auto"/>
              </w:divBdr>
            </w:div>
          </w:divsChild>
        </w:div>
        <w:div w:id="173998861">
          <w:marLeft w:val="0"/>
          <w:marRight w:val="0"/>
          <w:marTop w:val="0"/>
          <w:marBottom w:val="0"/>
          <w:divBdr>
            <w:top w:val="none" w:sz="0" w:space="0" w:color="auto"/>
            <w:left w:val="none" w:sz="0" w:space="0" w:color="auto"/>
            <w:bottom w:val="none" w:sz="0" w:space="0" w:color="auto"/>
            <w:right w:val="none" w:sz="0" w:space="0" w:color="auto"/>
          </w:divBdr>
          <w:divsChild>
            <w:div w:id="952394682">
              <w:marLeft w:val="0"/>
              <w:marRight w:val="0"/>
              <w:marTop w:val="0"/>
              <w:marBottom w:val="0"/>
              <w:divBdr>
                <w:top w:val="none" w:sz="0" w:space="0" w:color="auto"/>
                <w:left w:val="none" w:sz="0" w:space="0" w:color="auto"/>
                <w:bottom w:val="none" w:sz="0" w:space="0" w:color="auto"/>
                <w:right w:val="none" w:sz="0" w:space="0" w:color="auto"/>
              </w:divBdr>
            </w:div>
          </w:divsChild>
        </w:div>
        <w:div w:id="834957576">
          <w:marLeft w:val="0"/>
          <w:marRight w:val="0"/>
          <w:marTop w:val="0"/>
          <w:marBottom w:val="0"/>
          <w:divBdr>
            <w:top w:val="none" w:sz="0" w:space="0" w:color="auto"/>
            <w:left w:val="none" w:sz="0" w:space="0" w:color="auto"/>
            <w:bottom w:val="none" w:sz="0" w:space="0" w:color="auto"/>
            <w:right w:val="none" w:sz="0" w:space="0" w:color="auto"/>
          </w:divBdr>
          <w:divsChild>
            <w:div w:id="799569839">
              <w:marLeft w:val="0"/>
              <w:marRight w:val="0"/>
              <w:marTop w:val="0"/>
              <w:marBottom w:val="0"/>
              <w:divBdr>
                <w:top w:val="none" w:sz="0" w:space="0" w:color="auto"/>
                <w:left w:val="none" w:sz="0" w:space="0" w:color="auto"/>
                <w:bottom w:val="none" w:sz="0" w:space="0" w:color="auto"/>
                <w:right w:val="none" w:sz="0" w:space="0" w:color="auto"/>
              </w:divBdr>
            </w:div>
          </w:divsChild>
        </w:div>
        <w:div w:id="1747802299">
          <w:marLeft w:val="0"/>
          <w:marRight w:val="0"/>
          <w:marTop w:val="0"/>
          <w:marBottom w:val="0"/>
          <w:divBdr>
            <w:top w:val="none" w:sz="0" w:space="0" w:color="auto"/>
            <w:left w:val="none" w:sz="0" w:space="0" w:color="auto"/>
            <w:bottom w:val="none" w:sz="0" w:space="0" w:color="auto"/>
            <w:right w:val="none" w:sz="0" w:space="0" w:color="auto"/>
          </w:divBdr>
          <w:divsChild>
            <w:div w:id="663321608">
              <w:marLeft w:val="0"/>
              <w:marRight w:val="0"/>
              <w:marTop w:val="0"/>
              <w:marBottom w:val="0"/>
              <w:divBdr>
                <w:top w:val="none" w:sz="0" w:space="0" w:color="auto"/>
                <w:left w:val="none" w:sz="0" w:space="0" w:color="auto"/>
                <w:bottom w:val="none" w:sz="0" w:space="0" w:color="auto"/>
                <w:right w:val="none" w:sz="0" w:space="0" w:color="auto"/>
              </w:divBdr>
            </w:div>
            <w:div w:id="1704789372">
              <w:marLeft w:val="0"/>
              <w:marRight w:val="0"/>
              <w:marTop w:val="0"/>
              <w:marBottom w:val="0"/>
              <w:divBdr>
                <w:top w:val="none" w:sz="0" w:space="0" w:color="auto"/>
                <w:left w:val="none" w:sz="0" w:space="0" w:color="auto"/>
                <w:bottom w:val="none" w:sz="0" w:space="0" w:color="auto"/>
                <w:right w:val="none" w:sz="0" w:space="0" w:color="auto"/>
              </w:divBdr>
            </w:div>
          </w:divsChild>
        </w:div>
        <w:div w:id="343826285">
          <w:marLeft w:val="0"/>
          <w:marRight w:val="0"/>
          <w:marTop w:val="0"/>
          <w:marBottom w:val="0"/>
          <w:divBdr>
            <w:top w:val="none" w:sz="0" w:space="0" w:color="auto"/>
            <w:left w:val="none" w:sz="0" w:space="0" w:color="auto"/>
            <w:bottom w:val="none" w:sz="0" w:space="0" w:color="auto"/>
            <w:right w:val="none" w:sz="0" w:space="0" w:color="auto"/>
          </w:divBdr>
          <w:divsChild>
            <w:div w:id="482551058">
              <w:marLeft w:val="0"/>
              <w:marRight w:val="0"/>
              <w:marTop w:val="0"/>
              <w:marBottom w:val="0"/>
              <w:divBdr>
                <w:top w:val="none" w:sz="0" w:space="0" w:color="auto"/>
                <w:left w:val="none" w:sz="0" w:space="0" w:color="auto"/>
                <w:bottom w:val="none" w:sz="0" w:space="0" w:color="auto"/>
                <w:right w:val="none" w:sz="0" w:space="0" w:color="auto"/>
              </w:divBdr>
            </w:div>
            <w:div w:id="906960341">
              <w:marLeft w:val="0"/>
              <w:marRight w:val="0"/>
              <w:marTop w:val="0"/>
              <w:marBottom w:val="0"/>
              <w:divBdr>
                <w:top w:val="none" w:sz="0" w:space="0" w:color="auto"/>
                <w:left w:val="none" w:sz="0" w:space="0" w:color="auto"/>
                <w:bottom w:val="none" w:sz="0" w:space="0" w:color="auto"/>
                <w:right w:val="none" w:sz="0" w:space="0" w:color="auto"/>
              </w:divBdr>
            </w:div>
          </w:divsChild>
        </w:div>
        <w:div w:id="370569043">
          <w:marLeft w:val="0"/>
          <w:marRight w:val="0"/>
          <w:marTop w:val="0"/>
          <w:marBottom w:val="0"/>
          <w:divBdr>
            <w:top w:val="none" w:sz="0" w:space="0" w:color="auto"/>
            <w:left w:val="none" w:sz="0" w:space="0" w:color="auto"/>
            <w:bottom w:val="none" w:sz="0" w:space="0" w:color="auto"/>
            <w:right w:val="none" w:sz="0" w:space="0" w:color="auto"/>
          </w:divBdr>
          <w:divsChild>
            <w:div w:id="256865511">
              <w:marLeft w:val="0"/>
              <w:marRight w:val="0"/>
              <w:marTop w:val="0"/>
              <w:marBottom w:val="0"/>
              <w:divBdr>
                <w:top w:val="none" w:sz="0" w:space="0" w:color="auto"/>
                <w:left w:val="none" w:sz="0" w:space="0" w:color="auto"/>
                <w:bottom w:val="none" w:sz="0" w:space="0" w:color="auto"/>
                <w:right w:val="none" w:sz="0" w:space="0" w:color="auto"/>
              </w:divBdr>
            </w:div>
            <w:div w:id="17130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10</Pages>
  <Words>10961</Words>
  <Characters>6248</Characters>
  <Application>Microsoft Office Word</Application>
  <DocSecurity>0</DocSecurity>
  <Lines>52</Lines>
  <Paragraphs>34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Дорохова Єлизавета</cp:lastModifiedBy>
  <cp:revision>3</cp:revision>
  <dcterms:created xsi:type="dcterms:W3CDTF">2025-12-27T18:44:00Z</dcterms:created>
  <dcterms:modified xsi:type="dcterms:W3CDTF">2025-12-27T20:24:00Z</dcterms:modified>
</cp:coreProperties>
</file>