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2D10AD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Object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D40E08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68456" w:history="1">
            <w:r w:rsidR="00D40E08" w:rsidRPr="000B531D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_Toc159868456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2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7" w:history="1">
            <w:r w:rsidR="00D40E08" w:rsidRPr="000B531D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_Toc159868457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2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8" w:history="1">
            <w:r w:rsidR="00D40E08" w:rsidRPr="000B531D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_Toc159868458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2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59" w:history="1">
            <w:r w:rsidR="00D40E08" w:rsidRPr="000B531D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_Toc159868459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3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0" w:history="1">
            <w:r w:rsidR="00D40E08" w:rsidRPr="000B531D">
              <w:rPr>
                <w:rStyle w:val="Collegamentoipertestuale"/>
                <w:b/>
                <w:noProof/>
              </w:rPr>
              <w:t>1. Introduzione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_Toc159868460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1" w:history="1">
            <w:r w:rsidR="00D40E08" w:rsidRPr="000B531D">
              <w:rPr>
                <w:rStyle w:val="Collegamentoipertestuale"/>
                <w:b/>
                <w:noProof/>
              </w:rPr>
              <w:t>1.1 Object design trade-offs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_Toc159868461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2" w:history="1">
            <w:r w:rsidR="00D40E08" w:rsidRPr="000B531D">
              <w:rPr>
                <w:rStyle w:val="Collegamentoipertestuale"/>
                <w:b/>
                <w:noProof/>
              </w:rPr>
              <w:t>1.2 Linee guida per la documentazione dell’interfaccia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_Toc159868462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3" w:history="1">
            <w:r w:rsidR="00D40E08" w:rsidRPr="000B531D">
              <w:rPr>
                <w:rStyle w:val="Collegamentoipertestuale"/>
                <w:b/>
                <w:noProof/>
              </w:rPr>
              <w:t>1.3 Definizioni, acronimi e abbreviazioni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_Toc159868463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4" w:history="1">
            <w:r w:rsidR="00D40E08" w:rsidRPr="000B531D">
              <w:rPr>
                <w:rStyle w:val="Collegamentoipertestuale"/>
                <w:b/>
                <w:noProof/>
              </w:rPr>
              <w:t>1.4 Riferimenti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_Toc159868464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5" w:history="1">
            <w:r w:rsidR="00D40E08" w:rsidRPr="000B531D">
              <w:rPr>
                <w:rStyle w:val="Collegamentoipertestuale"/>
                <w:b/>
                <w:noProof/>
              </w:rPr>
              <w:t>2. Packages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_Toc159868465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6" w:history="1">
            <w:r w:rsidR="00D40E08" w:rsidRPr="000B531D">
              <w:rPr>
                <w:rStyle w:val="Collegamentoipertestuale"/>
                <w:b/>
                <w:noProof/>
              </w:rPr>
              <w:t>3. Class interfaces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_Toc159868466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7" w:history="1">
            <w:r w:rsidR="00D40E08" w:rsidRPr="000B531D">
              <w:rPr>
                <w:rStyle w:val="Collegamentoipertestuale"/>
                <w:b/>
                <w:noProof/>
              </w:rPr>
              <w:t>4. Design patterns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_Toc159868467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D40E08" w:rsidRDefault="008B1EF5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9868468" w:history="1">
            <w:r w:rsidR="00D40E08" w:rsidRPr="000B531D">
              <w:rPr>
                <w:rStyle w:val="Collegamentoipertestuale"/>
                <w:b/>
                <w:noProof/>
              </w:rPr>
              <w:t>5. Glossario</w:t>
            </w:r>
            <w:r w:rsidR="00D40E08">
              <w:rPr>
                <w:noProof/>
                <w:webHidden/>
              </w:rPr>
              <w:tab/>
            </w:r>
            <w:r w:rsidR="00D40E08">
              <w:rPr>
                <w:noProof/>
                <w:webHidden/>
              </w:rPr>
              <w:fldChar w:fldCharType="begin"/>
            </w:r>
            <w:r w:rsidR="00D40E08">
              <w:rPr>
                <w:noProof/>
                <w:webHidden/>
              </w:rPr>
              <w:instrText xml:space="preserve"> PAGEREF _Toc159868468 \h </w:instrText>
            </w:r>
            <w:r w:rsidR="00D40E08">
              <w:rPr>
                <w:noProof/>
                <w:webHidden/>
              </w:rPr>
            </w:r>
            <w:r w:rsidR="00D40E08">
              <w:rPr>
                <w:noProof/>
                <w:webHidden/>
              </w:rPr>
              <w:fldChar w:fldCharType="separate"/>
            </w:r>
            <w:r w:rsidR="00D40E08">
              <w:rPr>
                <w:noProof/>
                <w:webHidden/>
              </w:rPr>
              <w:t>4</w:t>
            </w:r>
            <w:r w:rsidR="00D40E08"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4" w:name="_Toc159868456"/>
      <w:r w:rsidRPr="003B7798">
        <w:rPr>
          <w:b/>
          <w:color w:val="000000" w:themeColor="text1"/>
          <w:highlight w:val="white"/>
        </w:rPr>
        <w:t>Informazioni sul documento</w:t>
      </w:r>
      <w:bookmarkEnd w:id="4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5" w:name="_Toc159868457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5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proofErr w:type="spellEnd"/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D40E08">
        <w:rPr>
          <w:rFonts w:asciiTheme="minorHAnsi" w:eastAsia="Inter" w:hAnsiTheme="minorHAnsi"/>
          <w:sz w:val="26"/>
          <w:szCs w:val="26"/>
        </w:rPr>
        <w:t>object design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D40E08">
        <w:rPr>
          <w:rFonts w:asciiTheme="minorHAnsi" w:eastAsia="Inter" w:hAnsiTheme="minorHAnsi"/>
          <w:sz w:val="26"/>
          <w:szCs w:val="26"/>
        </w:rPr>
        <w:t>: [26/02/2024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6" w:name="_Toc159868458"/>
      <w:r w:rsidRPr="003B7798">
        <w:rPr>
          <w:rFonts w:eastAsia="Inter Medium"/>
          <w:b/>
          <w:color w:val="000000" w:themeColor="text1"/>
        </w:rPr>
        <w:t>Team Project</w:t>
      </w:r>
      <w:bookmarkEnd w:id="6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7" w:name="_Toc159868459"/>
      <w:proofErr w:type="spellStart"/>
      <w:r w:rsidRPr="003B7798">
        <w:rPr>
          <w:rFonts w:eastAsia="Inter Medium"/>
          <w:b/>
          <w:color w:val="000000" w:themeColor="text1"/>
        </w:rPr>
        <w:lastRenderedPageBreak/>
        <w:t>Revision</w:t>
      </w:r>
      <w:proofErr w:type="spellEnd"/>
      <w:r w:rsidRPr="003B7798">
        <w:rPr>
          <w:rFonts w:eastAsia="Inter Medium"/>
          <w:b/>
          <w:color w:val="000000" w:themeColor="text1"/>
        </w:rPr>
        <w:t xml:space="preserve">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7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  <w:proofErr w:type="spellEnd"/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2D10AD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26/02/2024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Stesura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dell’introduzione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al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documento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ODD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definizione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trade-off e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dei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object design goals</w:t>
            </w:r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AD" w:rsidRPr="00947C35" w:rsidRDefault="00110DA9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Dorotea Serrelli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  <w:bookmarkStart w:id="8" w:name="_GoBack"/>
      <w:bookmarkEnd w:id="8"/>
    </w:p>
    <w:p w:rsidR="003F170D" w:rsidRDefault="00DB1398" w:rsidP="00677134">
      <w:pPr>
        <w:pStyle w:val="Titolosommario"/>
        <w:outlineLvl w:val="0"/>
        <w:rPr>
          <w:b/>
          <w:color w:val="FF0000"/>
        </w:rPr>
      </w:pPr>
      <w:bookmarkStart w:id="9" w:name="_Toc159868460"/>
      <w:r w:rsidRPr="003B7798">
        <w:rPr>
          <w:b/>
          <w:color w:val="FF0000"/>
        </w:rPr>
        <w:lastRenderedPageBreak/>
        <w:t xml:space="preserve">1. </w:t>
      </w:r>
      <w:r w:rsidR="00B54D6A" w:rsidRPr="003B7798">
        <w:rPr>
          <w:b/>
          <w:color w:val="FF0000"/>
        </w:rPr>
        <w:t>Introduzione</w:t>
      </w:r>
      <w:bookmarkEnd w:id="9"/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è responsabile dall’anno 2000 della gestione 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Tale negozio è, attualmente, un punto vendita di riferimento nella zona per lo smercio, la qualità e il prezzo dei prodotti, al punto che soddisfa un grande bacino di utenza, quasi esclusivamente residente nella provincia.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0C04B8" w:rsidRDefault="000C04B8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0C04B8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estore degli ordini: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0C04B8" w:rsidRDefault="000C04B8" w:rsidP="000C04B8">
      <w:pPr>
        <w:pStyle w:val="Paragrafoelenco"/>
        <w:numPr>
          <w:ilvl w:val="0"/>
          <w:numId w:val="6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0C04B8" w:rsidRPr="001E4D62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0C04B8" w:rsidRPr="00947C35" w:rsidRDefault="000C04B8" w:rsidP="000C04B8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3C25EA" w:rsidRDefault="003C25EA" w:rsidP="003C25EA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3C25EA" w:rsidRPr="003C25EA" w:rsidRDefault="003C25EA" w:rsidP="000C04B8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 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questo</w:t>
      </w:r>
      <w:r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documento verranno descritti 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i compromessi di progettazione degli oggetti effettuati, le linee guida seguite per le interfacce dei sottosistemi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- </w:t>
      </w:r>
      <w:r w:rsidR="000C04B8" w:rsidRPr="003C25EA">
        <w:rPr>
          <w:rFonts w:asciiTheme="minorHAnsi" w:hAnsiTheme="minorHAnsi"/>
          <w:color w:val="000000" w:themeColor="text1"/>
          <w:sz w:val="26"/>
          <w:szCs w:val="26"/>
          <w:lang w:val="it-IT"/>
        </w:rPr>
        <w:t>riguardanti la nomenclatura, la documentazio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ne e le convenzioni sui formati -</w:t>
      </w:r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la decomposizione dei sottosistemi in </w:t>
      </w:r>
      <w:proofErr w:type="spellStart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package</w:t>
      </w:r>
      <w:r w:rsid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>s</w:t>
      </w:r>
      <w:proofErr w:type="spellEnd"/>
      <w:r w:rsidR="000C04B8" w:rsidRPr="000C04B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classi e le interfacce delle classi.</w:t>
      </w:r>
    </w:p>
    <w:p w:rsid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0" w:name="_Toc159868461"/>
      <w:r w:rsidRPr="002D10AD">
        <w:rPr>
          <w:b/>
          <w:color w:val="FF0000"/>
          <w:sz w:val="28"/>
          <w:szCs w:val="28"/>
        </w:rPr>
        <w:lastRenderedPageBreak/>
        <w:t xml:space="preserve">1.1 Object design </w:t>
      </w:r>
      <w:proofErr w:type="spellStart"/>
      <w:r w:rsidRPr="002D10AD">
        <w:rPr>
          <w:b/>
          <w:color w:val="FF0000"/>
          <w:sz w:val="28"/>
          <w:szCs w:val="28"/>
        </w:rPr>
        <w:t>trade-offs</w:t>
      </w:r>
      <w:bookmarkEnd w:id="10"/>
      <w:proofErr w:type="spellEnd"/>
    </w:p>
    <w:p w:rsidR="006A5A49" w:rsidRDefault="006A5A49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Nella fase di progettazione degli oggetti del sistema si sono analizzati i seguenti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trade-offs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</w:p>
    <w:p w:rsidR="007A0A37" w:rsidRDefault="007A0A37" w:rsidP="006A5A49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Pr="00100679" w:rsidRDefault="006A5A4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Spazio di memoria vs Tempo di risposta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Maggiore spazio di memoria significa archiviare più dati, come la cronologia degli ordini, i dettagli dei prodotti e le informazioni sui clienti.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Privilegiare questo aspetto migliorerebbe 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l'esperienza utente e la funzionalità del software, ma può anche aumentare i costi e la complessità.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Un tempo di risposta rapido è fondamentale per un'esperienza utente fluida e per l'efficienza del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l’esecuzione delle funzionalità offerte dal sistema.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  L'ottimizzazione del tempo di risposta può richiedere la memorizzazione nella cache di dati e l'utilizzo di algoritmi efficienti.</w:t>
      </w:r>
    </w:p>
    <w:p w:rsid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Visto che u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>n tempo di risposta rapido è cruciale per la soddisfazione del cliente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la gestione fluida del processo di evasione degli ordini</w:t>
      </w:r>
      <w:r w:rsidRPr="00100679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la competitività del negozio online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, si intende privilegiare il tempo di risposta.</w:t>
      </w:r>
    </w:p>
    <w:p w:rsidR="00100679" w:rsidRPr="00100679" w:rsidRDefault="00100679" w:rsidP="00100679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100679" w:rsidRDefault="00100679" w:rsidP="00100679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Leggibilità vs Costi</w:t>
      </w:r>
    </w:p>
    <w:p w:rsidR="007A0A37" w:rsidRDefault="00063418" w:rsidP="00063418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Un aspetto importante da prendere in considerazione nel nostro sistema è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leggibilità del codice: è da tenere conto che </w:t>
      </w:r>
      <w:r w:rsidR="007A0A37">
        <w:rPr>
          <w:rFonts w:asciiTheme="minorHAnsi" w:hAnsiTheme="minorHAnsi"/>
          <w:color w:val="000000" w:themeColor="text1"/>
          <w:sz w:val="26"/>
          <w:szCs w:val="26"/>
          <w:lang w:val="it-IT"/>
        </w:rPr>
        <w:t>non necessariamente coloro che faranno manutenzione o monitoraggio del sistema saranno i creatori del sistema stesso.</w:t>
      </w:r>
    </w:p>
    <w:p w:rsidR="00642424" w:rsidRPr="00642424" w:rsidRDefault="007A0A37" w:rsidP="00642424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Pertanto, si vorrà garantire la leggibilità del codice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utilizzando commenti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documentazione dei vincoli di implementazione delle interfacce e classi coinvolte nel sistema, anche se ciò comporterà</w:t>
      </w:r>
      <w:r w:rsidR="00063418" w:rsidRPr="00063418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un aumento dei costi e del tempo di sviluppo.</w:t>
      </w:r>
    </w:p>
    <w:p w:rsidR="00961E4A" w:rsidRDefault="00961E4A" w:rsidP="00961E4A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961E4A" w:rsidRPr="00961E4A" w:rsidRDefault="00961E4A" w:rsidP="00961E4A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Sicurezza vs</w:t>
      </w:r>
      <w:r w:rsidRPr="00961E4A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 Prestazioni</w:t>
      </w:r>
    </w:p>
    <w:p w:rsidR="00961E4A" w:rsidRDefault="00961E4A" w:rsidP="00961E4A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Visto che il cliente sottolinea la necessità dello sviluppo di meccanismi di protezione agli attacchi informatici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SQLInjection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Cross-site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scripting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e di integrità e riservatezza dei dati scambiati tra client e server, si intende privilegiare il requisito di sicurezza, a discapito del livello di prestazioni elevate che potenzialmente raggiungerebbe il sistema.</w:t>
      </w:r>
    </w:p>
    <w:p w:rsidR="00961E4A" w:rsidRDefault="00961E4A" w:rsidP="00D86A9B">
      <w:pPr>
        <w:pStyle w:val="Paragrafoelenco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Tale decisione farà in modo che verrà garantito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>il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livello di prestazioni nel tempo di risposta </w:t>
      </w:r>
      <w:r w:rsidR="00D86A9B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delineato nel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primo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-off discusso in questo paragrafo.</w:t>
      </w: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687844" w:rsidRDefault="00687844" w:rsidP="00687844">
      <w:p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A seguire 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trade-offs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si intende raggiungere i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sequenti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obiettivi:</w:t>
      </w:r>
    </w:p>
    <w:p w:rsidR="00687844" w:rsidRPr="00687844" w:rsidRDefault="00687844" w:rsidP="00687784">
      <w:pPr>
        <w:pStyle w:val="Paragrafoelenco"/>
        <w:numPr>
          <w:ilvl w:val="0"/>
          <w:numId w:val="61"/>
        </w:numPr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 xml:space="preserve">Robustezza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:</w:t>
      </w:r>
      <w:proofErr w:type="gram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i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 sistema deve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reagire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correttamente a situazioni impreviste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,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attraverso il controllo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degli errori e la gestione delle eccezioni.</w:t>
      </w:r>
    </w:p>
    <w:p w:rsidR="00687844" w:rsidRPr="00687844" w:rsidRDefault="00687844" w:rsidP="00687844">
      <w:pPr>
        <w:pStyle w:val="Paragrafoelenco"/>
        <w:numPr>
          <w:ilvl w:val="0"/>
          <w:numId w:val="61"/>
        </w:numPr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gramStart"/>
      <w:r w:rsidRPr="00687844">
        <w:rPr>
          <w:rFonts w:asciiTheme="minorHAnsi" w:hAnsiTheme="minorHAnsi"/>
          <w:b/>
          <w:color w:val="000000" w:themeColor="text1"/>
          <w:sz w:val="26"/>
          <w:szCs w:val="26"/>
          <w:lang w:val="it-IT"/>
        </w:rPr>
        <w:t>Incapsulamento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:</w:t>
      </w:r>
      <w:proofErr w:type="gram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si vogliono nascondere i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dettagli implementativi delle classi grazie all’utilizzo delle interfacce,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rendendo possibile l’utilizzo di funzionalità offerte da diversi componenti o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layer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sottoforma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di </w:t>
      </w:r>
      <w:proofErr w:type="spellStart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black</w:t>
      </w:r>
      <w:proofErr w:type="spellEnd"/>
      <w:r w:rsidRPr="00687844">
        <w:rPr>
          <w:rFonts w:asciiTheme="minorHAnsi" w:hAnsiTheme="minorHAnsi"/>
          <w:color w:val="000000" w:themeColor="text1"/>
          <w:sz w:val="26"/>
          <w:szCs w:val="26"/>
          <w:lang w:val="it-IT"/>
        </w:rPr>
        <w:t>-box.</w:t>
      </w:r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1" w:name="_Toc159868462"/>
      <w:r w:rsidRPr="002D10AD">
        <w:rPr>
          <w:b/>
          <w:color w:val="FF0000"/>
          <w:sz w:val="28"/>
          <w:szCs w:val="28"/>
        </w:rPr>
        <w:t>1.2 Linee guida per la documentazione dell’interfaccia</w:t>
      </w:r>
      <w:bookmarkEnd w:id="11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2" w:name="_Toc159868463"/>
      <w:r w:rsidRPr="002D10AD">
        <w:rPr>
          <w:b/>
          <w:color w:val="FF0000"/>
          <w:sz w:val="28"/>
          <w:szCs w:val="28"/>
        </w:rPr>
        <w:t>1.3 Definizioni, acronimi e abbreviazioni</w:t>
      </w:r>
      <w:bookmarkEnd w:id="12"/>
    </w:p>
    <w:p w:rsidR="002D10AD" w:rsidRPr="002D10AD" w:rsidRDefault="002D10AD" w:rsidP="002D10AD">
      <w:pPr>
        <w:pStyle w:val="Titolosommario"/>
        <w:outlineLvl w:val="1"/>
        <w:rPr>
          <w:b/>
          <w:color w:val="FF0000"/>
          <w:sz w:val="28"/>
          <w:szCs w:val="28"/>
        </w:rPr>
      </w:pPr>
      <w:bookmarkStart w:id="13" w:name="_Toc159868464"/>
      <w:r w:rsidRPr="002D10AD">
        <w:rPr>
          <w:b/>
          <w:color w:val="FF0000"/>
          <w:sz w:val="28"/>
          <w:szCs w:val="28"/>
        </w:rPr>
        <w:t>1.4 Riferimenti</w:t>
      </w:r>
      <w:bookmarkEnd w:id="13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4" w:name="_Toc159868465"/>
      <w:r w:rsidRPr="002D10AD">
        <w:rPr>
          <w:b/>
          <w:color w:val="FF0000"/>
        </w:rPr>
        <w:t xml:space="preserve">2. </w:t>
      </w:r>
      <w:proofErr w:type="spellStart"/>
      <w:r w:rsidRPr="002D10AD">
        <w:rPr>
          <w:b/>
          <w:color w:val="FF0000"/>
        </w:rPr>
        <w:t>Packages</w:t>
      </w:r>
      <w:bookmarkEnd w:id="14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5" w:name="_Toc159868466"/>
      <w:r w:rsidRPr="002D10AD">
        <w:rPr>
          <w:b/>
          <w:color w:val="FF0000"/>
        </w:rPr>
        <w:t xml:space="preserve">3. Class </w:t>
      </w:r>
      <w:proofErr w:type="spellStart"/>
      <w:r w:rsidRPr="002D10AD">
        <w:rPr>
          <w:b/>
          <w:color w:val="FF0000"/>
        </w:rPr>
        <w:t>interfaces</w:t>
      </w:r>
      <w:bookmarkEnd w:id="15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6" w:name="_Toc159868467"/>
      <w:r w:rsidRPr="002D10AD">
        <w:rPr>
          <w:b/>
          <w:color w:val="FF0000"/>
        </w:rPr>
        <w:t xml:space="preserve">4. Design </w:t>
      </w:r>
      <w:proofErr w:type="spellStart"/>
      <w:r w:rsidRPr="002D10AD">
        <w:rPr>
          <w:b/>
          <w:color w:val="FF0000"/>
        </w:rPr>
        <w:t>patterns</w:t>
      </w:r>
      <w:bookmarkEnd w:id="16"/>
      <w:proofErr w:type="spellEnd"/>
    </w:p>
    <w:p w:rsidR="002D10AD" w:rsidRPr="002D10AD" w:rsidRDefault="002D10AD" w:rsidP="002D10AD">
      <w:pPr>
        <w:pStyle w:val="Titolosommario"/>
        <w:outlineLvl w:val="0"/>
        <w:rPr>
          <w:b/>
          <w:color w:val="FF0000"/>
        </w:rPr>
      </w:pPr>
      <w:bookmarkStart w:id="17" w:name="_Toc159868468"/>
      <w:r w:rsidRPr="002D10AD">
        <w:rPr>
          <w:b/>
          <w:color w:val="FF0000"/>
        </w:rPr>
        <w:t>5</w:t>
      </w:r>
      <w:r>
        <w:rPr>
          <w:b/>
          <w:color w:val="FF0000"/>
        </w:rPr>
        <w:t>.</w:t>
      </w:r>
      <w:r w:rsidRPr="002D10AD">
        <w:rPr>
          <w:b/>
          <w:color w:val="FF0000"/>
        </w:rPr>
        <w:t xml:space="preserve"> Glossario</w:t>
      </w:r>
      <w:bookmarkEnd w:id="17"/>
    </w:p>
    <w:sectPr w:rsidR="002D10AD" w:rsidRPr="002D10AD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EF5" w:rsidRDefault="008B1EF5">
      <w:pPr>
        <w:spacing w:line="240" w:lineRule="auto"/>
      </w:pPr>
      <w:r>
        <w:separator/>
      </w:r>
    </w:p>
  </w:endnote>
  <w:endnote w:type="continuationSeparator" w:id="0">
    <w:p w:rsidR="008B1EF5" w:rsidRDefault="008B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110DA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jc w:val="right"/>
    </w:pPr>
    <w:r>
      <w:fldChar w:fldCharType="begin"/>
    </w:r>
    <w:r>
      <w:instrText>PAGE</w:instrText>
    </w:r>
    <w:r>
      <w:fldChar w:fldCharType="separate"/>
    </w:r>
    <w:r w:rsidR="006878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EF5" w:rsidRDefault="008B1EF5">
      <w:pPr>
        <w:spacing w:line="240" w:lineRule="auto"/>
      </w:pPr>
      <w:r>
        <w:separator/>
      </w:r>
    </w:p>
  </w:footnote>
  <w:footnote w:type="continuationSeparator" w:id="0">
    <w:p w:rsidR="008B1EF5" w:rsidRDefault="008B1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EFD" w:rsidRDefault="00637EFD">
    <w:pPr>
      <w:rPr>
        <w:rFonts w:ascii="Inter" w:eastAsia="Inter" w:hAnsi="Inter" w:cs="Inter"/>
        <w:color w:val="666666"/>
      </w:rPr>
    </w:pPr>
    <w:proofErr w:type="spellStart"/>
    <w:r>
      <w:rPr>
        <w:rFonts w:ascii="Inter" w:eastAsia="Inter" w:hAnsi="Inter" w:cs="Inter"/>
        <w:color w:val="666666"/>
      </w:rPr>
      <w:t>Università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Laurea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637EFD" w:rsidRDefault="00637EFD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B8A"/>
    <w:multiLevelType w:val="hybridMultilevel"/>
    <w:tmpl w:val="7DE2A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7596"/>
    <w:multiLevelType w:val="hybridMultilevel"/>
    <w:tmpl w:val="916A2FA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130F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4E359C"/>
    <w:multiLevelType w:val="hybridMultilevel"/>
    <w:tmpl w:val="AA867FCE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F44DF"/>
    <w:multiLevelType w:val="hybridMultilevel"/>
    <w:tmpl w:val="A5A8941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CF3E1A"/>
    <w:multiLevelType w:val="hybridMultilevel"/>
    <w:tmpl w:val="F850AC3E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A567C"/>
    <w:multiLevelType w:val="hybridMultilevel"/>
    <w:tmpl w:val="5574CD6A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D286D"/>
    <w:multiLevelType w:val="hybridMultilevel"/>
    <w:tmpl w:val="2AB25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7427"/>
    <w:multiLevelType w:val="hybridMultilevel"/>
    <w:tmpl w:val="AEB020F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0AA76FD"/>
    <w:multiLevelType w:val="hybridMultilevel"/>
    <w:tmpl w:val="5186ECBA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42744F4"/>
    <w:multiLevelType w:val="hybridMultilevel"/>
    <w:tmpl w:val="6394C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D6E28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4FB1B00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15173BEC"/>
    <w:multiLevelType w:val="hybridMultilevel"/>
    <w:tmpl w:val="FD44E0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180A5D57"/>
    <w:multiLevelType w:val="hybridMultilevel"/>
    <w:tmpl w:val="C21ADE3A"/>
    <w:lvl w:ilvl="0" w:tplc="188652D8">
      <w:start w:val="1"/>
      <w:numFmt w:val="decimal"/>
      <w:lvlText w:val="%1."/>
      <w:lvlJc w:val="left"/>
      <w:pPr>
        <w:ind w:left="177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1BB406D7"/>
    <w:multiLevelType w:val="hybridMultilevel"/>
    <w:tmpl w:val="0C660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6F01F2"/>
    <w:multiLevelType w:val="hybridMultilevel"/>
    <w:tmpl w:val="A9A6ED3C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3041B81"/>
    <w:multiLevelType w:val="hybridMultilevel"/>
    <w:tmpl w:val="08DE78CC"/>
    <w:lvl w:ilvl="0" w:tplc="574ECD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252E0575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5527BFA"/>
    <w:multiLevelType w:val="hybridMultilevel"/>
    <w:tmpl w:val="FF0E40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13E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5FA2D37"/>
    <w:multiLevelType w:val="hybridMultilevel"/>
    <w:tmpl w:val="C328667E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6CC07CB"/>
    <w:multiLevelType w:val="hybridMultilevel"/>
    <w:tmpl w:val="95FEB64C"/>
    <w:lvl w:ilvl="0" w:tplc="24FC192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28921C8E"/>
    <w:multiLevelType w:val="hybridMultilevel"/>
    <w:tmpl w:val="AB44D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F0642A"/>
    <w:multiLevelType w:val="hybridMultilevel"/>
    <w:tmpl w:val="EBFA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61122"/>
    <w:multiLevelType w:val="hybridMultilevel"/>
    <w:tmpl w:val="E182E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F53D7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365F9"/>
    <w:multiLevelType w:val="hybridMultilevel"/>
    <w:tmpl w:val="F4DEA510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35A0E18"/>
    <w:multiLevelType w:val="hybridMultilevel"/>
    <w:tmpl w:val="A70CF8B8"/>
    <w:lvl w:ilvl="0" w:tplc="719281D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378282F"/>
    <w:multiLevelType w:val="hybridMultilevel"/>
    <w:tmpl w:val="35B612F0"/>
    <w:lvl w:ilvl="0" w:tplc="885A82FE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3857AD9"/>
    <w:multiLevelType w:val="hybridMultilevel"/>
    <w:tmpl w:val="5BA8A38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451865F0"/>
    <w:multiLevelType w:val="hybridMultilevel"/>
    <w:tmpl w:val="B31A795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45A92446"/>
    <w:multiLevelType w:val="hybridMultilevel"/>
    <w:tmpl w:val="969C71B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46C4118E"/>
    <w:multiLevelType w:val="hybridMultilevel"/>
    <w:tmpl w:val="50902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16931"/>
    <w:multiLevelType w:val="hybridMultilevel"/>
    <w:tmpl w:val="788AE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467AA"/>
    <w:multiLevelType w:val="hybridMultilevel"/>
    <w:tmpl w:val="463E4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4E5E3C9C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E944145"/>
    <w:multiLevelType w:val="hybridMultilevel"/>
    <w:tmpl w:val="CCD0027C"/>
    <w:lvl w:ilvl="0" w:tplc="719281D8">
      <w:start w:val="1"/>
      <w:numFmt w:val="decimal"/>
      <w:lvlText w:val="%1."/>
      <w:lvlJc w:val="left"/>
      <w:pPr>
        <w:ind w:left="2484" w:hanging="360"/>
      </w:pPr>
      <w:rPr>
        <w:rFonts w:hint="default"/>
        <w:color w:val="000000" w:themeColor="text1"/>
      </w:rPr>
    </w:lvl>
    <w:lvl w:ilvl="1" w:tplc="885A82FE">
      <w:start w:val="1"/>
      <w:numFmt w:val="decimal"/>
      <w:lvlText w:val="%2."/>
      <w:lvlJc w:val="left"/>
      <w:pPr>
        <w:ind w:left="2148" w:hanging="360"/>
      </w:pPr>
      <w:rPr>
        <w:color w:val="000000" w:themeColor="text1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4EB073D4"/>
    <w:multiLevelType w:val="hybridMultilevel"/>
    <w:tmpl w:val="17B02F3A"/>
    <w:lvl w:ilvl="0" w:tplc="19BED5C2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4FA06E20"/>
    <w:multiLevelType w:val="hybridMultilevel"/>
    <w:tmpl w:val="3962B2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3A05E2"/>
    <w:multiLevelType w:val="hybridMultilevel"/>
    <w:tmpl w:val="D7E4C8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578F420D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595A215A"/>
    <w:multiLevelType w:val="hybridMultilevel"/>
    <w:tmpl w:val="6E24E81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FC74AF"/>
    <w:multiLevelType w:val="hybridMultilevel"/>
    <w:tmpl w:val="8556CE5C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5B5E00A9"/>
    <w:multiLevelType w:val="hybridMultilevel"/>
    <w:tmpl w:val="0708270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4A0120F"/>
    <w:multiLevelType w:val="hybridMultilevel"/>
    <w:tmpl w:val="FDDC9FB4"/>
    <w:lvl w:ilvl="0" w:tplc="4538C3F8">
      <w:start w:val="1"/>
      <w:numFmt w:val="decimal"/>
      <w:lvlText w:val="%1."/>
      <w:lvlJc w:val="left"/>
      <w:pPr>
        <w:ind w:left="2136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684026C3"/>
    <w:multiLevelType w:val="hybridMultilevel"/>
    <w:tmpl w:val="79C6102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69D72AED"/>
    <w:multiLevelType w:val="hybridMultilevel"/>
    <w:tmpl w:val="673CE44E"/>
    <w:lvl w:ilvl="0" w:tplc="1AAA5800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A8C3920"/>
    <w:multiLevelType w:val="hybridMultilevel"/>
    <w:tmpl w:val="93303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0D11B0"/>
    <w:multiLevelType w:val="hybridMultilevel"/>
    <w:tmpl w:val="4B6A9F4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6D3C77B3"/>
    <w:multiLevelType w:val="hybridMultilevel"/>
    <w:tmpl w:val="C5DAC9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" w15:restartNumberingAfterBreak="0">
    <w:nsid w:val="6DBC1A28"/>
    <w:multiLevelType w:val="hybridMultilevel"/>
    <w:tmpl w:val="466A9D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9D5085"/>
    <w:multiLevelType w:val="hybridMultilevel"/>
    <w:tmpl w:val="8A1E1F58"/>
    <w:lvl w:ilvl="0" w:tplc="5906A134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583255"/>
    <w:multiLevelType w:val="hybridMultilevel"/>
    <w:tmpl w:val="8F842E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774F1C"/>
    <w:multiLevelType w:val="hybridMultilevel"/>
    <w:tmpl w:val="653C3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13C6C"/>
    <w:multiLevelType w:val="hybridMultilevel"/>
    <w:tmpl w:val="315CE540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A4B621E"/>
    <w:multiLevelType w:val="hybridMultilevel"/>
    <w:tmpl w:val="842E3734"/>
    <w:lvl w:ilvl="0" w:tplc="4538C3F8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9" w15:restartNumberingAfterBreak="0">
    <w:nsid w:val="7A527D03"/>
    <w:multiLevelType w:val="hybridMultilevel"/>
    <w:tmpl w:val="BE24FEE4"/>
    <w:lvl w:ilvl="0" w:tplc="4C7ECC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7EA84FB9"/>
    <w:multiLevelType w:val="hybridMultilevel"/>
    <w:tmpl w:val="CDA4C388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1" w15:restartNumberingAfterBreak="0">
    <w:nsid w:val="7EEB425C"/>
    <w:multiLevelType w:val="hybridMultilevel"/>
    <w:tmpl w:val="EC0E892C"/>
    <w:lvl w:ilvl="0" w:tplc="885A82FE">
      <w:start w:val="1"/>
      <w:numFmt w:val="decimal"/>
      <w:lvlText w:val="%1."/>
      <w:lvlJc w:val="left"/>
      <w:pPr>
        <w:ind w:left="142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1"/>
  </w:num>
  <w:num w:numId="3">
    <w:abstractNumId w:val="51"/>
  </w:num>
  <w:num w:numId="4">
    <w:abstractNumId w:val="31"/>
  </w:num>
  <w:num w:numId="5">
    <w:abstractNumId w:val="33"/>
  </w:num>
  <w:num w:numId="6">
    <w:abstractNumId w:val="59"/>
  </w:num>
  <w:num w:numId="7">
    <w:abstractNumId w:val="12"/>
  </w:num>
  <w:num w:numId="8">
    <w:abstractNumId w:val="45"/>
  </w:num>
  <w:num w:numId="9">
    <w:abstractNumId w:val="1"/>
  </w:num>
  <w:num w:numId="10">
    <w:abstractNumId w:val="36"/>
  </w:num>
  <w:num w:numId="11">
    <w:abstractNumId w:val="39"/>
  </w:num>
  <w:num w:numId="12">
    <w:abstractNumId w:val="47"/>
  </w:num>
  <w:num w:numId="13">
    <w:abstractNumId w:val="44"/>
  </w:num>
  <w:num w:numId="14">
    <w:abstractNumId w:val="27"/>
  </w:num>
  <w:num w:numId="15">
    <w:abstractNumId w:val="54"/>
  </w:num>
  <w:num w:numId="16">
    <w:abstractNumId w:val="6"/>
  </w:num>
  <w:num w:numId="17">
    <w:abstractNumId w:val="18"/>
  </w:num>
  <w:num w:numId="18">
    <w:abstractNumId w:val="4"/>
  </w:num>
  <w:num w:numId="19">
    <w:abstractNumId w:val="32"/>
  </w:num>
  <w:num w:numId="20">
    <w:abstractNumId w:val="14"/>
  </w:num>
  <w:num w:numId="21">
    <w:abstractNumId w:val="13"/>
  </w:num>
  <w:num w:numId="22">
    <w:abstractNumId w:val="15"/>
  </w:num>
  <w:num w:numId="23">
    <w:abstractNumId w:val="21"/>
  </w:num>
  <w:num w:numId="24">
    <w:abstractNumId w:val="42"/>
  </w:num>
  <w:num w:numId="25">
    <w:abstractNumId w:val="50"/>
  </w:num>
  <w:num w:numId="26">
    <w:abstractNumId w:val="34"/>
  </w:num>
  <w:num w:numId="27">
    <w:abstractNumId w:val="5"/>
  </w:num>
  <w:num w:numId="28">
    <w:abstractNumId w:val="58"/>
  </w:num>
  <w:num w:numId="29">
    <w:abstractNumId w:val="46"/>
  </w:num>
  <w:num w:numId="30">
    <w:abstractNumId w:val="7"/>
  </w:num>
  <w:num w:numId="31">
    <w:abstractNumId w:val="17"/>
  </w:num>
  <w:num w:numId="32">
    <w:abstractNumId w:val="57"/>
  </w:num>
  <w:num w:numId="33">
    <w:abstractNumId w:val="10"/>
  </w:num>
  <w:num w:numId="34">
    <w:abstractNumId w:val="30"/>
  </w:num>
  <w:num w:numId="35">
    <w:abstractNumId w:val="29"/>
  </w:num>
  <w:num w:numId="36">
    <w:abstractNumId w:val="38"/>
  </w:num>
  <w:num w:numId="37">
    <w:abstractNumId w:val="37"/>
  </w:num>
  <w:num w:numId="38">
    <w:abstractNumId w:val="61"/>
  </w:num>
  <w:num w:numId="39">
    <w:abstractNumId w:val="22"/>
  </w:num>
  <w:num w:numId="40">
    <w:abstractNumId w:val="60"/>
  </w:num>
  <w:num w:numId="41">
    <w:abstractNumId w:val="23"/>
  </w:num>
  <w:num w:numId="42">
    <w:abstractNumId w:val="19"/>
  </w:num>
  <w:num w:numId="43">
    <w:abstractNumId w:val="3"/>
  </w:num>
  <w:num w:numId="44">
    <w:abstractNumId w:val="28"/>
  </w:num>
  <w:num w:numId="45">
    <w:abstractNumId w:val="11"/>
  </w:num>
  <w:num w:numId="46">
    <w:abstractNumId w:val="55"/>
  </w:num>
  <w:num w:numId="47">
    <w:abstractNumId w:val="9"/>
  </w:num>
  <w:num w:numId="48">
    <w:abstractNumId w:val="49"/>
  </w:num>
  <w:num w:numId="49">
    <w:abstractNumId w:val="0"/>
  </w:num>
  <w:num w:numId="50">
    <w:abstractNumId w:val="16"/>
  </w:num>
  <w:num w:numId="51">
    <w:abstractNumId w:val="8"/>
  </w:num>
  <w:num w:numId="52">
    <w:abstractNumId w:val="52"/>
  </w:num>
  <w:num w:numId="53">
    <w:abstractNumId w:val="20"/>
  </w:num>
  <w:num w:numId="54">
    <w:abstractNumId w:val="40"/>
  </w:num>
  <w:num w:numId="55">
    <w:abstractNumId w:val="56"/>
  </w:num>
  <w:num w:numId="56">
    <w:abstractNumId w:val="48"/>
  </w:num>
  <w:num w:numId="57">
    <w:abstractNumId w:val="43"/>
  </w:num>
  <w:num w:numId="58">
    <w:abstractNumId w:val="24"/>
  </w:num>
  <w:num w:numId="59">
    <w:abstractNumId w:val="35"/>
  </w:num>
  <w:num w:numId="60">
    <w:abstractNumId w:val="26"/>
  </w:num>
  <w:num w:numId="61">
    <w:abstractNumId w:val="25"/>
  </w:num>
  <w:num w:numId="62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25A1"/>
    <w:rsid w:val="000147F5"/>
    <w:rsid w:val="00024806"/>
    <w:rsid w:val="00030463"/>
    <w:rsid w:val="00046532"/>
    <w:rsid w:val="00050480"/>
    <w:rsid w:val="0005139D"/>
    <w:rsid w:val="00053EB4"/>
    <w:rsid w:val="00053F69"/>
    <w:rsid w:val="00063418"/>
    <w:rsid w:val="000842D0"/>
    <w:rsid w:val="00092FC1"/>
    <w:rsid w:val="000935B7"/>
    <w:rsid w:val="00093B11"/>
    <w:rsid w:val="000949DE"/>
    <w:rsid w:val="000B4A15"/>
    <w:rsid w:val="000C04B8"/>
    <w:rsid w:val="000C670F"/>
    <w:rsid w:val="000C69EF"/>
    <w:rsid w:val="000C6AD9"/>
    <w:rsid w:val="000D78FE"/>
    <w:rsid w:val="000E0424"/>
    <w:rsid w:val="000E4B72"/>
    <w:rsid w:val="000E6308"/>
    <w:rsid w:val="00100679"/>
    <w:rsid w:val="001022CE"/>
    <w:rsid w:val="00103BC2"/>
    <w:rsid w:val="0010604A"/>
    <w:rsid w:val="00110DA9"/>
    <w:rsid w:val="00114F43"/>
    <w:rsid w:val="00117E05"/>
    <w:rsid w:val="0012273D"/>
    <w:rsid w:val="001260B7"/>
    <w:rsid w:val="00126A08"/>
    <w:rsid w:val="00130980"/>
    <w:rsid w:val="00140895"/>
    <w:rsid w:val="0014280D"/>
    <w:rsid w:val="00146B38"/>
    <w:rsid w:val="00150C23"/>
    <w:rsid w:val="00150E1F"/>
    <w:rsid w:val="00151BFE"/>
    <w:rsid w:val="00152C0D"/>
    <w:rsid w:val="001615C9"/>
    <w:rsid w:val="00161A43"/>
    <w:rsid w:val="00182F2A"/>
    <w:rsid w:val="001861EA"/>
    <w:rsid w:val="00190196"/>
    <w:rsid w:val="001904EA"/>
    <w:rsid w:val="001927E9"/>
    <w:rsid w:val="00196251"/>
    <w:rsid w:val="001A3FFB"/>
    <w:rsid w:val="001A52C7"/>
    <w:rsid w:val="001A7EFE"/>
    <w:rsid w:val="001C0959"/>
    <w:rsid w:val="001C3672"/>
    <w:rsid w:val="001C3817"/>
    <w:rsid w:val="001C4F97"/>
    <w:rsid w:val="001C5D06"/>
    <w:rsid w:val="001C6D03"/>
    <w:rsid w:val="001D44A3"/>
    <w:rsid w:val="001D6C97"/>
    <w:rsid w:val="001E101B"/>
    <w:rsid w:val="001E2F62"/>
    <w:rsid w:val="001E4EC7"/>
    <w:rsid w:val="00207878"/>
    <w:rsid w:val="00213474"/>
    <w:rsid w:val="00220FFF"/>
    <w:rsid w:val="00240C15"/>
    <w:rsid w:val="00245713"/>
    <w:rsid w:val="0024638D"/>
    <w:rsid w:val="00250ED0"/>
    <w:rsid w:val="00254164"/>
    <w:rsid w:val="00260D84"/>
    <w:rsid w:val="00271F5A"/>
    <w:rsid w:val="002817A1"/>
    <w:rsid w:val="00281E03"/>
    <w:rsid w:val="00286C3C"/>
    <w:rsid w:val="00296EDC"/>
    <w:rsid w:val="00297CF8"/>
    <w:rsid w:val="002A7433"/>
    <w:rsid w:val="002B0128"/>
    <w:rsid w:val="002B372E"/>
    <w:rsid w:val="002B3B7E"/>
    <w:rsid w:val="002C3F9F"/>
    <w:rsid w:val="002C4A10"/>
    <w:rsid w:val="002D0F56"/>
    <w:rsid w:val="002D10AD"/>
    <w:rsid w:val="002D7F10"/>
    <w:rsid w:val="002E3F28"/>
    <w:rsid w:val="002E6CA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4C0C"/>
    <w:rsid w:val="00355EF1"/>
    <w:rsid w:val="00356D33"/>
    <w:rsid w:val="003570B7"/>
    <w:rsid w:val="0035756D"/>
    <w:rsid w:val="00376DAB"/>
    <w:rsid w:val="00385F90"/>
    <w:rsid w:val="00396914"/>
    <w:rsid w:val="003970B1"/>
    <w:rsid w:val="003A40BE"/>
    <w:rsid w:val="003B22FB"/>
    <w:rsid w:val="003B72C6"/>
    <w:rsid w:val="003B7798"/>
    <w:rsid w:val="003C25EA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877"/>
    <w:rsid w:val="00416C3B"/>
    <w:rsid w:val="004307E5"/>
    <w:rsid w:val="004444D7"/>
    <w:rsid w:val="0044703F"/>
    <w:rsid w:val="00447776"/>
    <w:rsid w:val="00450B3E"/>
    <w:rsid w:val="00455322"/>
    <w:rsid w:val="004567C6"/>
    <w:rsid w:val="00471FC0"/>
    <w:rsid w:val="00480A51"/>
    <w:rsid w:val="00481BD8"/>
    <w:rsid w:val="00484EBD"/>
    <w:rsid w:val="00485608"/>
    <w:rsid w:val="00494E20"/>
    <w:rsid w:val="004A42A2"/>
    <w:rsid w:val="004B1F0F"/>
    <w:rsid w:val="004C6914"/>
    <w:rsid w:val="004D064C"/>
    <w:rsid w:val="004E0BE2"/>
    <w:rsid w:val="004E203E"/>
    <w:rsid w:val="00501CD6"/>
    <w:rsid w:val="00514663"/>
    <w:rsid w:val="00526447"/>
    <w:rsid w:val="005307F1"/>
    <w:rsid w:val="00533072"/>
    <w:rsid w:val="00536C34"/>
    <w:rsid w:val="0054170D"/>
    <w:rsid w:val="00543C5C"/>
    <w:rsid w:val="00543DF0"/>
    <w:rsid w:val="00545832"/>
    <w:rsid w:val="00546472"/>
    <w:rsid w:val="005467E4"/>
    <w:rsid w:val="00551CE3"/>
    <w:rsid w:val="00560E0B"/>
    <w:rsid w:val="005648F5"/>
    <w:rsid w:val="005707CD"/>
    <w:rsid w:val="00576E75"/>
    <w:rsid w:val="00590959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D0F46"/>
    <w:rsid w:val="005E65FC"/>
    <w:rsid w:val="005E7E03"/>
    <w:rsid w:val="005F018D"/>
    <w:rsid w:val="005F18E5"/>
    <w:rsid w:val="005F6A3D"/>
    <w:rsid w:val="00601C70"/>
    <w:rsid w:val="006129A6"/>
    <w:rsid w:val="0062164C"/>
    <w:rsid w:val="00622D8D"/>
    <w:rsid w:val="006313F7"/>
    <w:rsid w:val="00634A54"/>
    <w:rsid w:val="00637EFD"/>
    <w:rsid w:val="00642424"/>
    <w:rsid w:val="006429A5"/>
    <w:rsid w:val="00642B1A"/>
    <w:rsid w:val="006460B1"/>
    <w:rsid w:val="00646D62"/>
    <w:rsid w:val="006514DC"/>
    <w:rsid w:val="006613F6"/>
    <w:rsid w:val="006628B5"/>
    <w:rsid w:val="006635E2"/>
    <w:rsid w:val="00664DAD"/>
    <w:rsid w:val="00666D15"/>
    <w:rsid w:val="00666E14"/>
    <w:rsid w:val="00674D9D"/>
    <w:rsid w:val="00677134"/>
    <w:rsid w:val="00683089"/>
    <w:rsid w:val="006836B6"/>
    <w:rsid w:val="00683ECA"/>
    <w:rsid w:val="00687844"/>
    <w:rsid w:val="00697296"/>
    <w:rsid w:val="006A40E5"/>
    <w:rsid w:val="006A4E0D"/>
    <w:rsid w:val="006A5A49"/>
    <w:rsid w:val="006B029A"/>
    <w:rsid w:val="006B5007"/>
    <w:rsid w:val="006B5D82"/>
    <w:rsid w:val="006C1CBC"/>
    <w:rsid w:val="006C2C13"/>
    <w:rsid w:val="006C55C7"/>
    <w:rsid w:val="006D0C0D"/>
    <w:rsid w:val="006D77F8"/>
    <w:rsid w:val="006E3D3C"/>
    <w:rsid w:val="006F7FE9"/>
    <w:rsid w:val="007015C2"/>
    <w:rsid w:val="0070644D"/>
    <w:rsid w:val="00713E2C"/>
    <w:rsid w:val="00721483"/>
    <w:rsid w:val="007418B6"/>
    <w:rsid w:val="0075022E"/>
    <w:rsid w:val="00752680"/>
    <w:rsid w:val="00753B56"/>
    <w:rsid w:val="00755F82"/>
    <w:rsid w:val="00767ABE"/>
    <w:rsid w:val="00772F30"/>
    <w:rsid w:val="00773201"/>
    <w:rsid w:val="0078486C"/>
    <w:rsid w:val="00792303"/>
    <w:rsid w:val="00792FAA"/>
    <w:rsid w:val="00795E3F"/>
    <w:rsid w:val="00796374"/>
    <w:rsid w:val="007A0A37"/>
    <w:rsid w:val="007A1DCD"/>
    <w:rsid w:val="007B502C"/>
    <w:rsid w:val="007B5721"/>
    <w:rsid w:val="007B6DC1"/>
    <w:rsid w:val="007D72C6"/>
    <w:rsid w:val="007E6781"/>
    <w:rsid w:val="007F0ABE"/>
    <w:rsid w:val="007F0B90"/>
    <w:rsid w:val="007F25EC"/>
    <w:rsid w:val="00801B4F"/>
    <w:rsid w:val="008050C8"/>
    <w:rsid w:val="008062B9"/>
    <w:rsid w:val="00806381"/>
    <w:rsid w:val="008063E0"/>
    <w:rsid w:val="00824A1C"/>
    <w:rsid w:val="008266BC"/>
    <w:rsid w:val="008360D3"/>
    <w:rsid w:val="00844E17"/>
    <w:rsid w:val="00846ABD"/>
    <w:rsid w:val="0085777E"/>
    <w:rsid w:val="008610CA"/>
    <w:rsid w:val="008679BC"/>
    <w:rsid w:val="008733B7"/>
    <w:rsid w:val="00880D3E"/>
    <w:rsid w:val="008812F8"/>
    <w:rsid w:val="0088444D"/>
    <w:rsid w:val="00887629"/>
    <w:rsid w:val="008925AC"/>
    <w:rsid w:val="00893C9E"/>
    <w:rsid w:val="008B1EF5"/>
    <w:rsid w:val="008B36B5"/>
    <w:rsid w:val="008B75F4"/>
    <w:rsid w:val="008B784A"/>
    <w:rsid w:val="008C4EC5"/>
    <w:rsid w:val="008C717A"/>
    <w:rsid w:val="008D1A8E"/>
    <w:rsid w:val="008D3177"/>
    <w:rsid w:val="008D412E"/>
    <w:rsid w:val="008D5E3A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30CE1"/>
    <w:rsid w:val="00931751"/>
    <w:rsid w:val="0093668F"/>
    <w:rsid w:val="00937FE1"/>
    <w:rsid w:val="00941AA5"/>
    <w:rsid w:val="00942035"/>
    <w:rsid w:val="00947C35"/>
    <w:rsid w:val="009501C3"/>
    <w:rsid w:val="00950D72"/>
    <w:rsid w:val="00954A83"/>
    <w:rsid w:val="00961E4A"/>
    <w:rsid w:val="00962BB4"/>
    <w:rsid w:val="009662A6"/>
    <w:rsid w:val="00975EA6"/>
    <w:rsid w:val="00981A0C"/>
    <w:rsid w:val="009855EC"/>
    <w:rsid w:val="0099079B"/>
    <w:rsid w:val="00990C54"/>
    <w:rsid w:val="00995048"/>
    <w:rsid w:val="00997CC3"/>
    <w:rsid w:val="00997E84"/>
    <w:rsid w:val="009C3220"/>
    <w:rsid w:val="009D188F"/>
    <w:rsid w:val="009D2D4A"/>
    <w:rsid w:val="009D2F46"/>
    <w:rsid w:val="009D4724"/>
    <w:rsid w:val="009D627E"/>
    <w:rsid w:val="009E0CF8"/>
    <w:rsid w:val="009E402D"/>
    <w:rsid w:val="009F54B0"/>
    <w:rsid w:val="009F6DE3"/>
    <w:rsid w:val="00A0070F"/>
    <w:rsid w:val="00A03FFD"/>
    <w:rsid w:val="00A04556"/>
    <w:rsid w:val="00A04A3D"/>
    <w:rsid w:val="00A1277B"/>
    <w:rsid w:val="00A1790D"/>
    <w:rsid w:val="00A270F2"/>
    <w:rsid w:val="00A3145E"/>
    <w:rsid w:val="00A34120"/>
    <w:rsid w:val="00A34BA3"/>
    <w:rsid w:val="00A360AC"/>
    <w:rsid w:val="00A500CC"/>
    <w:rsid w:val="00A51459"/>
    <w:rsid w:val="00A536D4"/>
    <w:rsid w:val="00A53F26"/>
    <w:rsid w:val="00A65B24"/>
    <w:rsid w:val="00A65D09"/>
    <w:rsid w:val="00A660E7"/>
    <w:rsid w:val="00A75399"/>
    <w:rsid w:val="00A924F0"/>
    <w:rsid w:val="00A9263A"/>
    <w:rsid w:val="00AA09D2"/>
    <w:rsid w:val="00AB3DEB"/>
    <w:rsid w:val="00AD2D9C"/>
    <w:rsid w:val="00AE5E36"/>
    <w:rsid w:val="00AE66CA"/>
    <w:rsid w:val="00AF1AA6"/>
    <w:rsid w:val="00AF21D3"/>
    <w:rsid w:val="00AF22EE"/>
    <w:rsid w:val="00AF4E74"/>
    <w:rsid w:val="00B31034"/>
    <w:rsid w:val="00B369B1"/>
    <w:rsid w:val="00B3732B"/>
    <w:rsid w:val="00B40879"/>
    <w:rsid w:val="00B4089D"/>
    <w:rsid w:val="00B443F9"/>
    <w:rsid w:val="00B463C1"/>
    <w:rsid w:val="00B51D02"/>
    <w:rsid w:val="00B5332C"/>
    <w:rsid w:val="00B54D6A"/>
    <w:rsid w:val="00B56516"/>
    <w:rsid w:val="00B56C03"/>
    <w:rsid w:val="00B62E7E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385"/>
    <w:rsid w:val="00BC4D9E"/>
    <w:rsid w:val="00BC7D64"/>
    <w:rsid w:val="00BD03C5"/>
    <w:rsid w:val="00BD55A8"/>
    <w:rsid w:val="00BD5956"/>
    <w:rsid w:val="00BE5E6B"/>
    <w:rsid w:val="00BF4F85"/>
    <w:rsid w:val="00BF5199"/>
    <w:rsid w:val="00C03A8B"/>
    <w:rsid w:val="00C04C2F"/>
    <w:rsid w:val="00C079BF"/>
    <w:rsid w:val="00C128E7"/>
    <w:rsid w:val="00C20FAB"/>
    <w:rsid w:val="00C2105D"/>
    <w:rsid w:val="00C22550"/>
    <w:rsid w:val="00C23C2E"/>
    <w:rsid w:val="00C25210"/>
    <w:rsid w:val="00C360D9"/>
    <w:rsid w:val="00C44226"/>
    <w:rsid w:val="00C53BD6"/>
    <w:rsid w:val="00C62943"/>
    <w:rsid w:val="00C65A6A"/>
    <w:rsid w:val="00C72FB6"/>
    <w:rsid w:val="00C74350"/>
    <w:rsid w:val="00C76854"/>
    <w:rsid w:val="00C82FC3"/>
    <w:rsid w:val="00C8376F"/>
    <w:rsid w:val="00C90426"/>
    <w:rsid w:val="00C915D9"/>
    <w:rsid w:val="00C94E88"/>
    <w:rsid w:val="00C962EB"/>
    <w:rsid w:val="00CC6FA4"/>
    <w:rsid w:val="00CC7F16"/>
    <w:rsid w:val="00CD08DA"/>
    <w:rsid w:val="00CD6F50"/>
    <w:rsid w:val="00D025C5"/>
    <w:rsid w:val="00D10328"/>
    <w:rsid w:val="00D13F24"/>
    <w:rsid w:val="00D146B5"/>
    <w:rsid w:val="00D14ECA"/>
    <w:rsid w:val="00D25F41"/>
    <w:rsid w:val="00D26F4A"/>
    <w:rsid w:val="00D2721C"/>
    <w:rsid w:val="00D35C21"/>
    <w:rsid w:val="00D36F4B"/>
    <w:rsid w:val="00D40E08"/>
    <w:rsid w:val="00D74F1C"/>
    <w:rsid w:val="00D759D5"/>
    <w:rsid w:val="00D76974"/>
    <w:rsid w:val="00D82E89"/>
    <w:rsid w:val="00D84EA0"/>
    <w:rsid w:val="00D856B8"/>
    <w:rsid w:val="00D86929"/>
    <w:rsid w:val="00D86A9B"/>
    <w:rsid w:val="00D93985"/>
    <w:rsid w:val="00DA0708"/>
    <w:rsid w:val="00DA5E70"/>
    <w:rsid w:val="00DA70E5"/>
    <w:rsid w:val="00DB1398"/>
    <w:rsid w:val="00DB33F0"/>
    <w:rsid w:val="00DC2F75"/>
    <w:rsid w:val="00DC4BF9"/>
    <w:rsid w:val="00E00341"/>
    <w:rsid w:val="00E03432"/>
    <w:rsid w:val="00E0508E"/>
    <w:rsid w:val="00E177C7"/>
    <w:rsid w:val="00E17FED"/>
    <w:rsid w:val="00E21E58"/>
    <w:rsid w:val="00E313C8"/>
    <w:rsid w:val="00E3416A"/>
    <w:rsid w:val="00E36477"/>
    <w:rsid w:val="00E37F53"/>
    <w:rsid w:val="00E46469"/>
    <w:rsid w:val="00E53957"/>
    <w:rsid w:val="00E55A56"/>
    <w:rsid w:val="00E61B02"/>
    <w:rsid w:val="00E62195"/>
    <w:rsid w:val="00E7020E"/>
    <w:rsid w:val="00E73C45"/>
    <w:rsid w:val="00E87462"/>
    <w:rsid w:val="00E9038D"/>
    <w:rsid w:val="00E9222D"/>
    <w:rsid w:val="00EA5352"/>
    <w:rsid w:val="00EA6B8A"/>
    <w:rsid w:val="00EA77F9"/>
    <w:rsid w:val="00EB3636"/>
    <w:rsid w:val="00ED2C8C"/>
    <w:rsid w:val="00ED7A48"/>
    <w:rsid w:val="00EE61FB"/>
    <w:rsid w:val="00EF0913"/>
    <w:rsid w:val="00EF76F5"/>
    <w:rsid w:val="00F03126"/>
    <w:rsid w:val="00F248D6"/>
    <w:rsid w:val="00F25BD4"/>
    <w:rsid w:val="00F272C2"/>
    <w:rsid w:val="00F3302D"/>
    <w:rsid w:val="00F45CCB"/>
    <w:rsid w:val="00F55141"/>
    <w:rsid w:val="00F62B3B"/>
    <w:rsid w:val="00F80F77"/>
    <w:rsid w:val="00F8152D"/>
    <w:rsid w:val="00F8375C"/>
    <w:rsid w:val="00F85F19"/>
    <w:rsid w:val="00F91CAA"/>
    <w:rsid w:val="00F965E2"/>
    <w:rsid w:val="00F96989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4D97"/>
    <w:rsid w:val="00FD4B0D"/>
    <w:rsid w:val="00FD6005"/>
    <w:rsid w:val="00FD6577"/>
    <w:rsid w:val="00FD72A0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6268B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F372-50BA-4E19-B1B3-908A4C2B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Dorotea Serrelli</dc:creator>
  <cp:lastModifiedBy>pc</cp:lastModifiedBy>
  <cp:revision>198</cp:revision>
  <dcterms:created xsi:type="dcterms:W3CDTF">2024-01-17T14:52:00Z</dcterms:created>
  <dcterms:modified xsi:type="dcterms:W3CDTF">2024-02-26T19:39:00Z</dcterms:modified>
</cp:coreProperties>
</file>