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BC1779">
        <w:rPr>
          <w:rFonts w:eastAsia="標楷體" w:hint="eastAsia"/>
          <w:sz w:val="32"/>
          <w:szCs w:val="32"/>
        </w:rPr>
        <w:t>1</w:t>
      </w:r>
      <w:r w:rsidR="001C5808">
        <w:rPr>
          <w:rFonts w:eastAsia="標楷體" w:hint="eastAsia"/>
          <w:sz w:val="32"/>
          <w:szCs w:val="32"/>
        </w:rPr>
        <w:t>1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4E0607" w:rsidRPr="00C551E0" w:rsidRDefault="000C0825" w:rsidP="004E0607">
      <w:pPr>
        <w:ind w:right="238"/>
        <w:jc w:val="both"/>
        <w:rPr>
          <w:rFonts w:eastAsia="標楷體"/>
        </w:rPr>
      </w:pPr>
      <w:r>
        <w:rPr>
          <w:rFonts w:eastAsia="標楷體"/>
        </w:rPr>
        <w:tab/>
      </w:r>
      <w:r w:rsidR="001C5808">
        <w:rPr>
          <w:rFonts w:eastAsia="標楷體" w:hint="eastAsia"/>
        </w:rPr>
        <w:t>了解</w:t>
      </w:r>
      <w:r w:rsidR="001C5808">
        <w:rPr>
          <w:rFonts w:eastAsia="標楷體" w:hint="eastAsia"/>
        </w:rPr>
        <w:t>T</w:t>
      </w:r>
      <w:r w:rsidR="001C5808">
        <w:rPr>
          <w:rFonts w:eastAsia="標楷體"/>
        </w:rPr>
        <w:t>imer</w:t>
      </w:r>
      <w:r w:rsidR="001C5808">
        <w:rPr>
          <w:rFonts w:eastAsia="標楷體" w:hint="eastAsia"/>
        </w:rPr>
        <w:t>/</w:t>
      </w:r>
      <w:r w:rsidR="001C5808">
        <w:rPr>
          <w:rFonts w:eastAsia="標楷體"/>
        </w:rPr>
        <w:t>Counter</w:t>
      </w:r>
      <w:r w:rsidR="001C5808">
        <w:rPr>
          <w:rFonts w:eastAsia="標楷體" w:hint="eastAsia"/>
        </w:rPr>
        <w:t>的工作原理和控制方式、了解並熟悉超音波模組的使用與工作模式、</w:t>
      </w:r>
      <w:r w:rsidR="001C5808">
        <w:rPr>
          <w:rFonts w:eastAsia="標楷體" w:hint="eastAsia"/>
        </w:rPr>
        <w:t>D</w:t>
      </w:r>
      <w:r w:rsidR="001C5808">
        <w:rPr>
          <w:rFonts w:eastAsia="標楷體"/>
        </w:rPr>
        <w:t>elay</w:t>
      </w:r>
      <w:r w:rsidR="001C5808">
        <w:rPr>
          <w:rFonts w:eastAsia="標楷體" w:hint="eastAsia"/>
        </w:rPr>
        <w:t>時間的新應用。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C65EF0" w:rsidRDefault="00F219D0" w:rsidP="00970E9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1C5808" w:rsidRDefault="001C5808" w:rsidP="001C5808">
      <w:pPr>
        <w:ind w:right="238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306083" cy="31813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621" cy="3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E0" w:rsidRPr="006B57E3" w:rsidRDefault="00970E97" w:rsidP="00970E97">
      <w:pPr>
        <w:ind w:right="238"/>
        <w:rPr>
          <w:rFonts w:eastAsia="標楷體" w:hint="eastAsia"/>
        </w:rPr>
      </w:pPr>
      <w:r>
        <w:rPr>
          <w:rFonts w:eastAsia="標楷體" w:hint="eastAsia"/>
          <w:noProof/>
        </w:rPr>
        <w:drawing>
          <wp:inline distT="0" distB="0" distL="0" distR="0">
            <wp:extent cx="4867275" cy="291766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90" cy="29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6E" w:rsidRPr="001F536E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C65EF0" w:rsidRDefault="00970E97" w:rsidP="00C65EF0">
      <w:pPr>
        <w:ind w:right="238"/>
        <w:rPr>
          <w:rFonts w:eastAsia="標楷體"/>
        </w:rPr>
      </w:pPr>
      <w:r>
        <w:rPr>
          <w:rFonts w:eastAsia="標楷體" w:hint="eastAsia"/>
        </w:rPr>
        <w:t>基礎題：</w:t>
      </w:r>
    </w:p>
    <w:p w:rsidR="00970E97" w:rsidRDefault="00970E97" w:rsidP="00C65EF0">
      <w:pPr>
        <w:ind w:right="238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74310" cy="41846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97" w:rsidRDefault="00970E97" w:rsidP="00C65EF0">
      <w:pPr>
        <w:ind w:right="238"/>
        <w:rPr>
          <w:rFonts w:eastAsia="標楷體"/>
        </w:rPr>
      </w:pPr>
      <w:r>
        <w:rPr>
          <w:rFonts w:eastAsia="標楷體" w:hint="eastAsia"/>
        </w:rPr>
        <w:t>進階題：</w:t>
      </w:r>
      <w:bookmarkStart w:id="1" w:name="_GoBack"/>
      <w:bookmarkEnd w:id="1"/>
    </w:p>
    <w:p w:rsidR="00970E97" w:rsidRDefault="00F545C0" w:rsidP="00C65EF0">
      <w:pPr>
        <w:ind w:right="238"/>
        <w:rPr>
          <w:rFonts w:eastAsia="標楷體" w:hint="eastAsia"/>
        </w:rPr>
      </w:pPr>
      <w:r>
        <w:rPr>
          <w:rFonts w:eastAsia="標楷體" w:hint="eastAsia"/>
          <w:noProof/>
        </w:rPr>
        <w:drawing>
          <wp:inline distT="0" distB="0" distL="0" distR="0">
            <wp:extent cx="5274310" cy="33394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F0" w:rsidRPr="006B57E3" w:rsidRDefault="00C65EF0" w:rsidP="001F536E">
      <w:pPr>
        <w:ind w:right="238"/>
        <w:rPr>
          <w:rFonts w:eastAsia="標楷體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lastRenderedPageBreak/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Default="00DC248C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1C5808" w:rsidRDefault="001C5808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 xml:space="preserve">1. </w:t>
      </w:r>
      <w:r>
        <w:rPr>
          <w:rFonts w:eastAsia="標楷體" w:hint="eastAsia"/>
        </w:rPr>
        <w:t>有哪些因素會造成頻率計算結果之誤差？</w:t>
      </w:r>
    </w:p>
    <w:p w:rsidR="001C5808" w:rsidRDefault="001C5808" w:rsidP="00B8208C">
      <w:pPr>
        <w:ind w:right="238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溫度影響聲速，造成固定公式結果上的計算誤差，但是誤差不大。測量平面的粗糙與否，會造成傳遞的波在反射時有快有慢，形成雜訊導致結果不正確。</w:t>
      </w:r>
      <w:r w:rsidR="00F552D9" w:rsidRPr="00F552D9">
        <w:rPr>
          <w:rFonts w:eastAsia="標楷體" w:hint="eastAsia"/>
        </w:rPr>
        <w:t>壓力</w:t>
      </w:r>
      <w:r w:rsidR="00F552D9">
        <w:rPr>
          <w:rFonts w:eastAsia="標楷體" w:hint="eastAsia"/>
        </w:rPr>
        <w:t>、</w:t>
      </w:r>
      <w:r w:rsidR="00F552D9" w:rsidRPr="00F552D9">
        <w:rPr>
          <w:rFonts w:eastAsia="標楷體" w:hint="eastAsia"/>
        </w:rPr>
        <w:t>空氣密度</w:t>
      </w:r>
      <w:r w:rsidR="00F552D9">
        <w:rPr>
          <w:rFonts w:eastAsia="標楷體" w:hint="eastAsia"/>
        </w:rPr>
        <w:t>、濕度，也可能造成</w:t>
      </w:r>
      <w:r w:rsidR="00505B85">
        <w:rPr>
          <w:rFonts w:eastAsia="標楷體" w:hint="eastAsia"/>
        </w:rPr>
        <w:t>各種影響的關鍵。</w:t>
      </w:r>
    </w:p>
    <w:p w:rsidR="009B1228" w:rsidRDefault="009B1228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 xml:space="preserve">2. </w:t>
      </w:r>
      <w:r>
        <w:rPr>
          <w:rFonts w:eastAsia="標楷體" w:hint="eastAsia"/>
        </w:rPr>
        <w:t>若要增加頻率計算的範圍或是計算結果的解析度該如何設計？</w:t>
      </w:r>
    </w:p>
    <w:p w:rsidR="00970E97" w:rsidRDefault="009B1228" w:rsidP="00B8208C">
      <w:pPr>
        <w:ind w:right="238"/>
        <w:jc w:val="both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增加範圍可以增加計數器的數量，</w:t>
      </w:r>
      <w:proofErr w:type="gramStart"/>
      <w:r>
        <w:rPr>
          <w:rFonts w:eastAsia="標楷體" w:hint="eastAsia"/>
        </w:rPr>
        <w:t>拿更多</w:t>
      </w:r>
      <w:proofErr w:type="gramEnd"/>
      <w:r>
        <w:rPr>
          <w:rFonts w:eastAsia="標楷體" w:hint="eastAsia"/>
        </w:rPr>
        <w:t>暫存器進行儲存。縮小</w:t>
      </w:r>
      <w:r>
        <w:rPr>
          <w:rFonts w:eastAsia="標楷體" w:hint="eastAsia"/>
        </w:rPr>
        <w:t>t</w:t>
      </w:r>
      <w:r>
        <w:rPr>
          <w:rFonts w:eastAsia="標楷體"/>
        </w:rPr>
        <w:t>imer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的觸發週期，增加判斷的次數來增加精確度。</w:t>
      </w:r>
    </w:p>
    <w:p w:rsidR="009B1228" w:rsidRPr="001C5808" w:rsidRDefault="009B1228" w:rsidP="00B8208C">
      <w:pPr>
        <w:ind w:right="238"/>
        <w:jc w:val="both"/>
        <w:rPr>
          <w:rFonts w:eastAsia="標楷體"/>
        </w:rPr>
      </w:pPr>
      <w:r>
        <w:rPr>
          <w:rFonts w:eastAsia="標楷體" w:hint="eastAsia"/>
        </w:rPr>
        <w:t xml:space="preserve">3. </w:t>
      </w:r>
      <w:r w:rsidR="00970E97">
        <w:rPr>
          <w:rFonts w:eastAsia="標楷體" w:hint="eastAsia"/>
        </w:rPr>
        <w:t>RET</w:t>
      </w:r>
      <w:r w:rsidR="00970E97">
        <w:rPr>
          <w:rFonts w:eastAsia="標楷體" w:hint="eastAsia"/>
        </w:rPr>
        <w:t>的使用和</w:t>
      </w:r>
      <w:r w:rsidR="00970E97">
        <w:rPr>
          <w:rFonts w:eastAsia="標楷體" w:hint="eastAsia"/>
        </w:rPr>
        <w:t>C++</w:t>
      </w:r>
      <w:r w:rsidR="00970E97">
        <w:rPr>
          <w:rFonts w:eastAsia="標楷體" w:hint="eastAsia"/>
        </w:rPr>
        <w:t>不同，當在函數中重複</w:t>
      </w:r>
      <w:r w:rsidR="00970E97">
        <w:rPr>
          <w:rFonts w:eastAsia="標楷體" w:hint="eastAsia"/>
        </w:rPr>
        <w:t>CALL</w:t>
      </w:r>
      <w:r w:rsidR="00970E97">
        <w:rPr>
          <w:rFonts w:eastAsia="標楷體" w:hint="eastAsia"/>
        </w:rPr>
        <w:t>其他函數，被</w:t>
      </w:r>
      <w:r w:rsidR="00970E97">
        <w:rPr>
          <w:rFonts w:eastAsia="標楷體" w:hint="eastAsia"/>
        </w:rPr>
        <w:t>CALL</w:t>
      </w:r>
      <w:r w:rsidR="00970E97">
        <w:rPr>
          <w:rFonts w:eastAsia="標楷體" w:hint="eastAsia"/>
        </w:rPr>
        <w:t>函數的</w:t>
      </w:r>
      <w:r w:rsidR="00970E97">
        <w:rPr>
          <w:rFonts w:eastAsia="標楷體" w:hint="eastAsia"/>
        </w:rPr>
        <w:t>RET</w:t>
      </w:r>
      <w:r w:rsidR="00970E97">
        <w:rPr>
          <w:rFonts w:eastAsia="標楷體" w:hint="eastAsia"/>
        </w:rPr>
        <w:t>不是會回到原本的呼叫處，而是只要</w:t>
      </w:r>
      <w:proofErr w:type="gramStart"/>
      <w:r w:rsidR="00970E97">
        <w:rPr>
          <w:rFonts w:eastAsia="標楷體" w:hint="eastAsia"/>
        </w:rPr>
        <w:t>一</w:t>
      </w:r>
      <w:proofErr w:type="gramEnd"/>
      <w:r w:rsidR="00970E97">
        <w:rPr>
          <w:rFonts w:eastAsia="標楷體" w:hint="eastAsia"/>
        </w:rPr>
        <w:t>RET</w:t>
      </w:r>
      <w:r w:rsidR="00970E97">
        <w:rPr>
          <w:rFonts w:eastAsia="標楷體" w:hint="eastAsia"/>
        </w:rPr>
        <w:t>就回到主程式。以及似乎超音波測量的結果常常出現特別大的誤差，可能是來自於表面不平衡，或是受到空中些微障礙物的影響，導致超音波在行徑到目標前就反彈。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1C5808" w:rsidRPr="001C5808" w:rsidRDefault="001B5F58" w:rsidP="004E0607">
      <w:pPr>
        <w:rPr>
          <w:rFonts w:hint="eastAsia"/>
        </w:rPr>
      </w:pPr>
      <w:r>
        <w:tab/>
      </w:r>
      <w:r>
        <w:rPr>
          <w:rFonts w:hint="eastAsia"/>
        </w:rPr>
        <w:t>我覺得這次的實驗比起之前都複雜許多，除了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的控制必須應付發射與接收更為多樣化之外，</w:t>
      </w:r>
      <w:r>
        <w:rPr>
          <w:rFonts w:hint="eastAsia"/>
        </w:rPr>
        <w:t>TR</w:t>
      </w:r>
      <w:r>
        <w:rPr>
          <w:rFonts w:hint="eastAsia"/>
        </w:rPr>
        <w:t>的使用也是實驗成功與否的關鍵，</w:t>
      </w:r>
      <w:r>
        <w:t>delay</w:t>
      </w:r>
      <w:r>
        <w:rPr>
          <w:rFonts w:hint="eastAsia"/>
        </w:rPr>
        <w:t>的運算雖然較為單調，但是在如此多的程式下要計算出比較適合的值也是有一定的難度，</w:t>
      </w:r>
      <w:r w:rsidR="00970E97">
        <w:rPr>
          <w:rFonts w:hint="eastAsia"/>
        </w:rPr>
        <w:t>接</w:t>
      </w:r>
      <w:r>
        <w:rPr>
          <w:rFonts w:hint="eastAsia"/>
        </w:rPr>
        <w:t>線上也複雜許多，導致材料盒內的線有點不夠，還必須自己</w:t>
      </w:r>
      <w:proofErr w:type="gramStart"/>
      <w:r>
        <w:rPr>
          <w:rFonts w:hint="eastAsia"/>
        </w:rPr>
        <w:t>剪單芯</w:t>
      </w:r>
      <w:proofErr w:type="gramEnd"/>
      <w:r>
        <w:rPr>
          <w:rFonts w:hint="eastAsia"/>
        </w:rPr>
        <w:t>線使用。</w:t>
      </w:r>
      <w:r w:rsidR="00970E97">
        <w:rPr>
          <w:rFonts w:hint="eastAsia"/>
        </w:rPr>
        <w:t>進階題雖然沒有特別難，但是要注意的小細節很多，一不小心就會寫錯，非常考驗寫程式者的細心。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1C5808" w:rsidRPr="001C5808" w:rsidRDefault="001C5808" w:rsidP="001A0300">
      <w:pPr>
        <w:ind w:right="238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基礎題：</w:t>
      </w:r>
    </w:p>
    <w:p w:rsidR="001C5808" w:rsidRPr="001C5808" w:rsidRDefault="000C0825" w:rsidP="001C5808">
      <w:pPr>
        <w:ind w:right="238"/>
        <w:rPr>
          <w:rFonts w:eastAsia="標楷體"/>
        </w:rPr>
      </w:pPr>
      <w:r w:rsidRPr="000C0825">
        <w:rPr>
          <w:rFonts w:eastAsia="標楷體"/>
        </w:rPr>
        <w:tab/>
      </w:r>
      <w:r w:rsidR="001C5808" w:rsidRPr="001C5808">
        <w:rPr>
          <w:rFonts w:eastAsia="標楷體"/>
        </w:rPr>
        <w:t>ORG</w:t>
      </w:r>
      <w:r w:rsidR="001C5808" w:rsidRPr="001C5808">
        <w:rPr>
          <w:rFonts w:eastAsia="標楷體"/>
        </w:rPr>
        <w:tab/>
        <w:t>0000H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JMP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START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ORG</w:t>
      </w:r>
      <w:r w:rsidRPr="001C5808">
        <w:rPr>
          <w:rFonts w:eastAsia="標楷體"/>
        </w:rPr>
        <w:tab/>
        <w:t xml:space="preserve">000BH </w:t>
      </w:r>
      <w:proofErr w:type="gramStart"/>
      <w:r w:rsidRPr="001C5808">
        <w:rPr>
          <w:rFonts w:eastAsia="標楷體"/>
        </w:rPr>
        <w:tab/>
        <w:t xml:space="preserve">  </w:t>
      </w:r>
      <w:r w:rsidRPr="001C5808">
        <w:rPr>
          <w:rFonts w:eastAsia="標楷體"/>
        </w:rPr>
        <w:tab/>
      </w:r>
      <w:proofErr w:type="gramEnd"/>
      <w:r w:rsidR="003D7451">
        <w:rPr>
          <w:rFonts w:eastAsia="標楷體"/>
        </w:rPr>
        <w:tab/>
      </w:r>
      <w:r w:rsidRPr="001C5808">
        <w:rPr>
          <w:rFonts w:eastAsia="標楷體"/>
        </w:rPr>
        <w:t>;T/C0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JMP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SET1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ORG</w:t>
      </w:r>
      <w:r w:rsidRPr="001C5808">
        <w:rPr>
          <w:rFonts w:eastAsia="標楷體"/>
        </w:rPr>
        <w:tab/>
        <w:t xml:space="preserve">0013H     </w:t>
      </w:r>
      <w:r w:rsidRPr="001C5808">
        <w:rPr>
          <w:rFonts w:eastAsia="標楷體"/>
        </w:rPr>
        <w:tab/>
      </w:r>
      <w:proofErr w:type="gramStart"/>
      <w:r w:rsidR="003D7451">
        <w:rPr>
          <w:rFonts w:eastAsia="標楷體"/>
        </w:rPr>
        <w:tab/>
      </w:r>
      <w:r w:rsidRPr="001C5808">
        <w:rPr>
          <w:rFonts w:eastAsia="標楷體"/>
        </w:rPr>
        <w:t>;INT</w:t>
      </w:r>
      <w:proofErr w:type="gramEnd"/>
      <w:r w:rsidRPr="001C5808">
        <w:rPr>
          <w:rFonts w:eastAsia="標楷體"/>
        </w:rPr>
        <w:t>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JMP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GETRESULT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ORG</w:t>
      </w:r>
      <w:r w:rsidRPr="001C5808">
        <w:rPr>
          <w:rFonts w:eastAsia="標楷體"/>
        </w:rPr>
        <w:tab/>
        <w:t>0050H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START: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 xml:space="preserve">SETB </w:t>
      </w:r>
      <w:r w:rsidRPr="001C5808">
        <w:rPr>
          <w:rFonts w:eastAsia="標楷體"/>
        </w:rPr>
        <w:tab/>
        <w:t>IT1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IP,#</w:t>
      </w:r>
      <w:proofErr w:type="gramEnd"/>
      <w:r w:rsidRPr="001C5808">
        <w:rPr>
          <w:rFonts w:eastAsia="標楷體"/>
        </w:rPr>
        <w:t xml:space="preserve">00000100B </w:t>
      </w:r>
      <w:r w:rsidRPr="001C5808">
        <w:rPr>
          <w:rFonts w:eastAsia="標楷體"/>
        </w:rPr>
        <w:tab/>
        <w:t>;INT1 priority 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IE,#</w:t>
      </w:r>
      <w:proofErr w:type="gramEnd"/>
      <w:r w:rsidRPr="001C5808">
        <w:rPr>
          <w:rFonts w:eastAsia="標楷體"/>
        </w:rPr>
        <w:t>10000110B</w:t>
      </w:r>
      <w:r w:rsidRPr="001C5808">
        <w:rPr>
          <w:rFonts w:eastAsia="標楷體"/>
        </w:rPr>
        <w:tab/>
        <w:t>;interrupt enable ,TF0,INT1,ALL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lastRenderedPageBreak/>
        <w:tab/>
        <w:t xml:space="preserve">CLR </w:t>
      </w:r>
      <w:r w:rsidRPr="001C5808">
        <w:rPr>
          <w:rFonts w:eastAsia="標楷體"/>
        </w:rPr>
        <w:tab/>
        <w:t>P1.0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 xml:space="preserve"> </w:t>
      </w:r>
      <w:r w:rsidRPr="001C5808">
        <w:rPr>
          <w:rFonts w:eastAsia="標楷體"/>
        </w:rPr>
        <w:tab/>
        <w:t>CLR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TF0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proofErr w:type="gramStart"/>
      <w:r w:rsidR="003D7451">
        <w:rPr>
          <w:rFonts w:eastAsia="標楷體"/>
        </w:rPr>
        <w:tab/>
      </w:r>
      <w:r w:rsidRPr="001C5808">
        <w:rPr>
          <w:rFonts w:eastAsia="標楷體"/>
        </w:rPr>
        <w:t>;clear</w:t>
      </w:r>
      <w:proofErr w:type="gramEnd"/>
      <w:r w:rsidRPr="001C5808">
        <w:rPr>
          <w:rFonts w:eastAsia="標楷體"/>
        </w:rPr>
        <w:t xml:space="preserve"> timer 0 over flow flag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CLR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TF1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proofErr w:type="gramStart"/>
      <w:r w:rsidR="003D7451">
        <w:rPr>
          <w:rFonts w:eastAsia="標楷體"/>
        </w:rPr>
        <w:tab/>
      </w:r>
      <w:r w:rsidRPr="001C5808">
        <w:rPr>
          <w:rFonts w:eastAsia="標楷體"/>
        </w:rPr>
        <w:t>;clear</w:t>
      </w:r>
      <w:proofErr w:type="gramEnd"/>
      <w:r w:rsidRPr="001C5808">
        <w:rPr>
          <w:rFonts w:eastAsia="標楷體"/>
        </w:rPr>
        <w:t xml:space="preserve"> timer 1 over flow flag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TMOD,#</w:t>
      </w:r>
      <w:proofErr w:type="gramEnd"/>
      <w:r w:rsidRPr="001C5808">
        <w:rPr>
          <w:rFonts w:eastAsia="標楷體"/>
        </w:rPr>
        <w:t>11100010B  ;GATE p3.3 gate control C1 MODE2/NOGATE T0 MODE2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TH0,#227</w:t>
      </w:r>
      <w:r w:rsidRPr="001C5808">
        <w:rPr>
          <w:rFonts w:eastAsia="標楷體" w:hint="eastAsia"/>
        </w:rPr>
        <w:tab/>
        <w:t xml:space="preserve">;timer0 </w:t>
      </w:r>
      <w:r w:rsidRPr="001C5808">
        <w:rPr>
          <w:rFonts w:eastAsia="標楷體" w:hint="eastAsia"/>
        </w:rPr>
        <w:t>產生</w:t>
      </w:r>
      <w:proofErr w:type="gramStart"/>
      <w:r w:rsidRPr="001C5808">
        <w:rPr>
          <w:rFonts w:eastAsia="標楷體" w:hint="eastAsia"/>
        </w:rPr>
        <w:t>方波給</w:t>
      </w:r>
      <w:proofErr w:type="gramEnd"/>
      <w:r w:rsidRPr="001C5808">
        <w:rPr>
          <w:rFonts w:eastAsia="標楷體" w:hint="eastAsia"/>
        </w:rPr>
        <w:t>counter1 clock</w:t>
      </w:r>
      <w:r w:rsidRPr="001C5808">
        <w:rPr>
          <w:rFonts w:eastAsia="標楷體" w:hint="eastAsia"/>
        </w:rPr>
        <w:t>輸入</w:t>
      </w:r>
      <w:r w:rsidRPr="001C5808">
        <w:rPr>
          <w:rFonts w:eastAsia="標楷體" w:hint="eastAsia"/>
        </w:rPr>
        <w:t>(p3.5)</w:t>
      </w:r>
      <w:r w:rsidRPr="001C5808">
        <w:rPr>
          <w:rFonts w:eastAsia="標楷體" w:hint="eastAsia"/>
        </w:rPr>
        <w:t>用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TL</w:t>
      </w:r>
      <w:proofErr w:type="gramStart"/>
      <w:r w:rsidRPr="001C5808">
        <w:rPr>
          <w:rFonts w:eastAsia="標楷體"/>
        </w:rPr>
        <w:t>0,#</w:t>
      </w:r>
      <w:proofErr w:type="gramEnd"/>
      <w:r w:rsidRPr="001C5808">
        <w:rPr>
          <w:rFonts w:eastAsia="標楷體"/>
        </w:rPr>
        <w:t>227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SETB</w:t>
      </w:r>
      <w:r w:rsidRPr="001C5808">
        <w:rPr>
          <w:rFonts w:eastAsia="標楷體" w:hint="eastAsia"/>
        </w:rPr>
        <w:tab/>
        <w:t>TR0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 xml:space="preserve">;TR0=1 </w:t>
      </w:r>
      <w:r w:rsidRPr="001C5808">
        <w:rPr>
          <w:rFonts w:eastAsia="標楷體" w:hint="eastAsia"/>
        </w:rPr>
        <w:t>可以由外部控制</w:t>
      </w:r>
      <w:r w:rsidRPr="001C5808">
        <w:rPr>
          <w:rFonts w:eastAsia="標楷體" w:hint="eastAsia"/>
        </w:rPr>
        <w:t xml:space="preserve"> 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TH1,#0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 xml:space="preserve">;counter1 </w:t>
      </w:r>
      <w:r w:rsidRPr="001C5808">
        <w:rPr>
          <w:rFonts w:eastAsia="標楷體" w:hint="eastAsia"/>
        </w:rPr>
        <w:t>數總共</w:t>
      </w:r>
      <w:r w:rsidRPr="001C5808">
        <w:rPr>
          <w:rFonts w:eastAsia="標楷體" w:hint="eastAsia"/>
        </w:rPr>
        <w:t>count</w:t>
      </w:r>
      <w:r w:rsidRPr="001C5808">
        <w:rPr>
          <w:rFonts w:eastAsia="標楷體" w:hint="eastAsia"/>
        </w:rPr>
        <w:t>幾次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TL</w:t>
      </w:r>
      <w:proofErr w:type="gramStart"/>
      <w:r w:rsidRPr="001C5808">
        <w:rPr>
          <w:rFonts w:eastAsia="標楷體"/>
        </w:rPr>
        <w:t>1,#</w:t>
      </w:r>
      <w:proofErr w:type="gramEnd"/>
      <w:r w:rsidRPr="001C5808">
        <w:rPr>
          <w:rFonts w:eastAsia="標楷體"/>
        </w:rPr>
        <w:t>0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 xml:space="preserve"> 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SETB</w:t>
      </w:r>
      <w:r w:rsidRPr="001C5808">
        <w:rPr>
          <w:rFonts w:eastAsia="標楷體" w:hint="eastAsia"/>
        </w:rPr>
        <w:tab/>
        <w:t>TR1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 xml:space="preserve">;TR1=1 </w:t>
      </w:r>
      <w:r w:rsidRPr="001C5808">
        <w:rPr>
          <w:rFonts w:eastAsia="標楷體" w:hint="eastAsia"/>
        </w:rPr>
        <w:t>可以由外部控制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SHOW: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  <w:r w:rsidR="003D7451">
        <w:rPr>
          <w:rFonts w:eastAsia="標楷體"/>
        </w:rPr>
        <w:tab/>
      </w:r>
      <w:proofErr w:type="gramStart"/>
      <w:r w:rsidR="003D7451">
        <w:rPr>
          <w:rFonts w:eastAsia="標楷體"/>
        </w:rPr>
        <w:tab/>
      </w:r>
      <w:r w:rsidRPr="001C5808">
        <w:rPr>
          <w:rFonts w:eastAsia="標楷體"/>
        </w:rPr>
        <w:t>;LOOP</w:t>
      </w:r>
      <w:proofErr w:type="gramEnd"/>
      <w:r w:rsidRPr="001C5808">
        <w:rPr>
          <w:rFonts w:eastAsia="標楷體"/>
        </w:rPr>
        <w:t xml:space="preserve"> show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A,R</w:t>
      </w:r>
      <w:proofErr w:type="gramEnd"/>
      <w:r w:rsidRPr="001C5808">
        <w:rPr>
          <w:rFonts w:eastAsia="標楷體"/>
        </w:rPr>
        <w:t>2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ADD</w:t>
      </w:r>
      <w:r w:rsidRPr="001C5808">
        <w:rPr>
          <w:rFonts w:eastAsia="標楷體" w:hint="eastAsia"/>
        </w:rPr>
        <w:tab/>
        <w:t>A,#0D0H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顯示百位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P</w:t>
      </w:r>
      <w:proofErr w:type="gramStart"/>
      <w:r w:rsidRPr="001C5808">
        <w:rPr>
          <w:rFonts w:eastAsia="標楷體"/>
        </w:rPr>
        <w:t>2,A</w:t>
      </w:r>
      <w:proofErr w:type="gramEnd"/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CALL</w:t>
      </w:r>
      <w:r w:rsidRPr="001C5808">
        <w:rPr>
          <w:rFonts w:eastAsia="標楷體"/>
        </w:rPr>
        <w:tab/>
        <w:t>DELAY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A,R</w:t>
      </w:r>
      <w:proofErr w:type="gramEnd"/>
      <w:r w:rsidRPr="001C5808">
        <w:rPr>
          <w:rFonts w:eastAsia="標楷體"/>
        </w:rPr>
        <w:t>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ADD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A,#</w:t>
      </w:r>
      <w:proofErr w:type="gramEnd"/>
      <w:r w:rsidRPr="001C5808">
        <w:rPr>
          <w:rFonts w:eastAsia="標楷體"/>
        </w:rPr>
        <w:t>0B0H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P2,A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顯示十位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CALL</w:t>
      </w:r>
      <w:r w:rsidRPr="001C5808">
        <w:rPr>
          <w:rFonts w:eastAsia="標楷體"/>
        </w:rPr>
        <w:tab/>
        <w:t>DELAY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A,R</w:t>
      </w:r>
      <w:proofErr w:type="gramEnd"/>
      <w:r w:rsidRPr="001C5808">
        <w:rPr>
          <w:rFonts w:eastAsia="標楷體"/>
        </w:rPr>
        <w:t>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ADD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A,#</w:t>
      </w:r>
      <w:proofErr w:type="gramEnd"/>
      <w:r w:rsidRPr="001C5808">
        <w:rPr>
          <w:rFonts w:eastAsia="標楷體"/>
        </w:rPr>
        <w:t>70H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P2,A</w:t>
      </w:r>
      <w:r w:rsidRPr="001C5808">
        <w:rPr>
          <w:rFonts w:eastAsia="標楷體" w:hint="eastAsia"/>
        </w:rPr>
        <w:tab/>
      </w:r>
      <w:r w:rsidR="003D7451">
        <w:rPr>
          <w:rFonts w:eastAsia="標楷體"/>
        </w:rPr>
        <w:tab/>
      </w:r>
      <w:r w:rsidRPr="001C5808">
        <w:rPr>
          <w:rFonts w:eastAsia="標楷體" w:hint="eastAsia"/>
        </w:rPr>
        <w:t>;</w:t>
      </w:r>
      <w:r w:rsidRPr="001C5808">
        <w:rPr>
          <w:rFonts w:eastAsia="標楷體" w:hint="eastAsia"/>
        </w:rPr>
        <w:t>顯示個位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CALL</w:t>
      </w:r>
      <w:r w:rsidRPr="001C5808">
        <w:rPr>
          <w:rFonts w:eastAsia="標楷體"/>
        </w:rPr>
        <w:tab/>
        <w:t>DELAY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JMP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SHOW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SET1: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 xml:space="preserve">CPL </w:t>
      </w:r>
      <w:r w:rsidRPr="001C5808">
        <w:rPr>
          <w:rFonts w:eastAsia="標楷體"/>
        </w:rPr>
        <w:tab/>
        <w:t xml:space="preserve">P1.0   </w:t>
      </w:r>
      <w:r w:rsidR="003D7451">
        <w:rPr>
          <w:rFonts w:eastAsia="標楷體"/>
        </w:rPr>
        <w:tab/>
      </w:r>
      <w:proofErr w:type="gramStart"/>
      <w:r w:rsidR="003D7451">
        <w:rPr>
          <w:rFonts w:eastAsia="標楷體"/>
        </w:rPr>
        <w:tab/>
      </w:r>
      <w:r w:rsidRPr="001C5808">
        <w:rPr>
          <w:rFonts w:eastAsia="標楷體"/>
        </w:rPr>
        <w:t>;TF</w:t>
      </w:r>
      <w:proofErr w:type="gramEnd"/>
      <w:r w:rsidRPr="001C5808">
        <w:rPr>
          <w:rFonts w:eastAsia="標楷體"/>
        </w:rPr>
        <w:t>0=1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 xml:space="preserve">CLR </w:t>
      </w:r>
      <w:r w:rsidRPr="001C5808">
        <w:rPr>
          <w:rFonts w:eastAsia="標楷體"/>
        </w:rPr>
        <w:tab/>
        <w:t>TF0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RETI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>GETRESULT: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給</w:t>
      </w:r>
      <w:r w:rsidRPr="001C5808">
        <w:rPr>
          <w:rFonts w:eastAsia="標楷體" w:hint="eastAsia"/>
        </w:rPr>
        <w:t xml:space="preserve">trigger </w:t>
      </w:r>
      <w:r w:rsidRPr="001C5808">
        <w:rPr>
          <w:rFonts w:eastAsia="標楷體" w:hint="eastAsia"/>
        </w:rPr>
        <w:t>產生</w:t>
      </w:r>
      <w:r w:rsidRPr="001C5808">
        <w:rPr>
          <w:rFonts w:eastAsia="標楷體" w:hint="eastAsia"/>
        </w:rPr>
        <w:t>echo</w:t>
      </w:r>
      <w:r w:rsidRPr="001C5808">
        <w:rPr>
          <w:rFonts w:eastAsia="標楷體" w:hint="eastAsia"/>
        </w:rPr>
        <w:t>接到</w:t>
      </w:r>
      <w:r w:rsidRPr="001C5808">
        <w:rPr>
          <w:rFonts w:eastAsia="標楷體" w:hint="eastAsia"/>
        </w:rPr>
        <w:t>P3.3</w:t>
      </w:r>
      <w:r w:rsidRPr="001C5808">
        <w:rPr>
          <w:rFonts w:eastAsia="標楷體" w:hint="eastAsia"/>
        </w:rPr>
        <w:t>當</w:t>
      </w:r>
      <w:r w:rsidRPr="001C5808">
        <w:rPr>
          <w:rFonts w:eastAsia="標楷體" w:hint="eastAsia"/>
        </w:rPr>
        <w:t>echo high</w:t>
      </w:r>
      <w:r w:rsidRPr="001C5808">
        <w:rPr>
          <w:rFonts w:eastAsia="標楷體" w:hint="eastAsia"/>
        </w:rPr>
        <w:t>時啟用</w:t>
      </w:r>
      <w:r w:rsidRPr="001C5808">
        <w:rPr>
          <w:rFonts w:eastAsia="標楷體" w:hint="eastAsia"/>
        </w:rPr>
        <w:t>counter1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A,TL1</w:t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開始接收來自</w:t>
      </w:r>
      <w:r w:rsidRPr="001C5808">
        <w:rPr>
          <w:rFonts w:eastAsia="標楷體" w:hint="eastAsia"/>
        </w:rPr>
        <w:t>timer0</w:t>
      </w:r>
      <w:r w:rsidRPr="001C5808">
        <w:rPr>
          <w:rFonts w:eastAsia="標楷體" w:hint="eastAsia"/>
        </w:rPr>
        <w:t>的</w:t>
      </w:r>
      <w:proofErr w:type="spellStart"/>
      <w:r w:rsidRPr="001C5808">
        <w:rPr>
          <w:rFonts w:eastAsia="標楷體" w:hint="eastAsia"/>
        </w:rPr>
        <w:t>clock,echo</w:t>
      </w:r>
      <w:proofErr w:type="spellEnd"/>
      <w:r w:rsidRPr="001C5808">
        <w:rPr>
          <w:rFonts w:eastAsia="標楷體" w:hint="eastAsia"/>
        </w:rPr>
        <w:t xml:space="preserve"> low</w:t>
      </w:r>
      <w:r w:rsidRPr="001C5808">
        <w:rPr>
          <w:rFonts w:eastAsia="標楷體" w:hint="eastAsia"/>
        </w:rPr>
        <w:t>時觸發</w:t>
      </w:r>
      <w:r w:rsidRPr="001C5808">
        <w:rPr>
          <w:rFonts w:eastAsia="標楷體" w:hint="eastAsia"/>
        </w:rPr>
        <w:t>interrupt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B,#</w:t>
      </w:r>
      <w:proofErr w:type="gramEnd"/>
      <w:r w:rsidRPr="001C5808">
        <w:rPr>
          <w:rFonts w:eastAsia="標楷體"/>
        </w:rPr>
        <w:t>100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DIV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AB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R2,A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百位</w:t>
      </w:r>
      <w:r w:rsidRPr="001C5808">
        <w:rPr>
          <w:rFonts w:eastAsia="標楷體" w:hint="eastAsia"/>
        </w:rPr>
        <w:t>R2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A,B</w:t>
      </w:r>
      <w:proofErr w:type="gramEnd"/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</w:r>
      <w:proofErr w:type="gramStart"/>
      <w:r w:rsidRPr="001C5808">
        <w:rPr>
          <w:rFonts w:eastAsia="標楷體"/>
        </w:rPr>
        <w:t>B,#</w:t>
      </w:r>
      <w:proofErr w:type="gramEnd"/>
      <w:r w:rsidRPr="001C5808">
        <w:rPr>
          <w:rFonts w:eastAsia="標楷體"/>
        </w:rPr>
        <w:t>10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DIV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AB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tab/>
        <w:t>MOV</w:t>
      </w:r>
      <w:r w:rsidRPr="001C5808">
        <w:rPr>
          <w:rFonts w:eastAsia="標楷體" w:hint="eastAsia"/>
        </w:rPr>
        <w:tab/>
        <w:t>R1,A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十位</w:t>
      </w:r>
      <w:r w:rsidRPr="001C5808">
        <w:rPr>
          <w:rFonts w:eastAsia="標楷體" w:hint="eastAsia"/>
        </w:rPr>
        <w:t>R1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 w:hint="eastAsia"/>
        </w:rPr>
        <w:lastRenderedPageBreak/>
        <w:tab/>
        <w:t>MOV</w:t>
      </w:r>
      <w:r w:rsidRPr="001C5808">
        <w:rPr>
          <w:rFonts w:eastAsia="標楷體" w:hint="eastAsia"/>
        </w:rPr>
        <w:tab/>
        <w:t>R0,B</w:t>
      </w:r>
      <w:r w:rsidRPr="001C5808">
        <w:rPr>
          <w:rFonts w:eastAsia="標楷體" w:hint="eastAsia"/>
        </w:rPr>
        <w:tab/>
      </w:r>
      <w:r w:rsidRPr="001C5808">
        <w:rPr>
          <w:rFonts w:eastAsia="標楷體" w:hint="eastAsia"/>
        </w:rPr>
        <w:tab/>
        <w:t>;</w:t>
      </w:r>
      <w:r w:rsidRPr="001C5808">
        <w:rPr>
          <w:rFonts w:eastAsia="標楷體" w:hint="eastAsia"/>
        </w:rPr>
        <w:t>個位</w:t>
      </w:r>
      <w:r w:rsidRPr="001C5808">
        <w:rPr>
          <w:rFonts w:eastAsia="標楷體" w:hint="eastAsia"/>
        </w:rPr>
        <w:t>R0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INITIALTC: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CLR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  <w:t>TF1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TH</w:t>
      </w:r>
      <w:proofErr w:type="gramStart"/>
      <w:r w:rsidRPr="001C5808">
        <w:rPr>
          <w:rFonts w:eastAsia="標楷體"/>
        </w:rPr>
        <w:t>1,#</w:t>
      </w:r>
      <w:proofErr w:type="gramEnd"/>
      <w:r w:rsidRPr="001C5808">
        <w:rPr>
          <w:rFonts w:eastAsia="標楷體"/>
        </w:rPr>
        <w:t>0</w:t>
      </w:r>
      <w:r w:rsidRPr="001C5808">
        <w:rPr>
          <w:rFonts w:eastAsia="標楷體"/>
        </w:rPr>
        <w:tab/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TL</w:t>
      </w:r>
      <w:proofErr w:type="gramStart"/>
      <w:r w:rsidRPr="001C5808">
        <w:rPr>
          <w:rFonts w:eastAsia="標楷體"/>
        </w:rPr>
        <w:t>1,#</w:t>
      </w:r>
      <w:proofErr w:type="gramEnd"/>
      <w:r w:rsidRPr="001C5808">
        <w:rPr>
          <w:rFonts w:eastAsia="標楷體"/>
        </w:rPr>
        <w:t>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RETI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DELAY: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R</w:t>
      </w:r>
      <w:proofErr w:type="gramStart"/>
      <w:r w:rsidRPr="001C5808">
        <w:rPr>
          <w:rFonts w:eastAsia="標楷體"/>
        </w:rPr>
        <w:t>6,#</w:t>
      </w:r>
      <w:proofErr w:type="gramEnd"/>
      <w:r w:rsidRPr="001C5808">
        <w:rPr>
          <w:rFonts w:eastAsia="標楷體"/>
        </w:rPr>
        <w:t>20</w:t>
      </w:r>
      <w:r w:rsidRPr="001C5808">
        <w:rPr>
          <w:rFonts w:eastAsia="標楷體"/>
        </w:rPr>
        <w:tab/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DELAY1: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MOV</w:t>
      </w:r>
      <w:r w:rsidRPr="001C5808">
        <w:rPr>
          <w:rFonts w:eastAsia="標楷體"/>
        </w:rPr>
        <w:tab/>
        <w:t>R</w:t>
      </w:r>
      <w:proofErr w:type="gramStart"/>
      <w:r w:rsidRPr="001C5808">
        <w:rPr>
          <w:rFonts w:eastAsia="標楷體"/>
        </w:rPr>
        <w:t>7,#</w:t>
      </w:r>
      <w:proofErr w:type="gramEnd"/>
      <w:r w:rsidRPr="001C5808">
        <w:rPr>
          <w:rFonts w:eastAsia="標楷體"/>
        </w:rPr>
        <w:t>30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DELAY2: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DJNZ</w:t>
      </w:r>
      <w:r w:rsidRPr="001C5808">
        <w:rPr>
          <w:rFonts w:eastAsia="標楷體"/>
        </w:rPr>
        <w:tab/>
        <w:t>R</w:t>
      </w:r>
      <w:proofErr w:type="gramStart"/>
      <w:r w:rsidRPr="001C5808">
        <w:rPr>
          <w:rFonts w:eastAsia="標楷體"/>
        </w:rPr>
        <w:t>7,DELAY</w:t>
      </w:r>
      <w:proofErr w:type="gramEnd"/>
      <w:r w:rsidRPr="001C5808">
        <w:rPr>
          <w:rFonts w:eastAsia="標楷體"/>
        </w:rPr>
        <w:t>2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DJNZ</w:t>
      </w:r>
      <w:r w:rsidRPr="001C5808">
        <w:rPr>
          <w:rFonts w:eastAsia="標楷體"/>
        </w:rPr>
        <w:tab/>
        <w:t>R</w:t>
      </w:r>
      <w:proofErr w:type="gramStart"/>
      <w:r w:rsidRPr="001C5808">
        <w:rPr>
          <w:rFonts w:eastAsia="標楷體"/>
        </w:rPr>
        <w:t>6,DELAY</w:t>
      </w:r>
      <w:proofErr w:type="gramEnd"/>
      <w:r w:rsidRPr="001C5808">
        <w:rPr>
          <w:rFonts w:eastAsia="標楷體"/>
        </w:rPr>
        <w:t>1</w:t>
      </w:r>
    </w:p>
    <w:p w:rsidR="001C5808" w:rsidRPr="001C5808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ab/>
        <w:t>RET</w:t>
      </w:r>
    </w:p>
    <w:p w:rsidR="003A2053" w:rsidRPr="001F536E" w:rsidRDefault="001C5808" w:rsidP="001C5808">
      <w:pPr>
        <w:ind w:right="238"/>
        <w:rPr>
          <w:rFonts w:eastAsia="標楷體"/>
        </w:rPr>
      </w:pPr>
      <w:r w:rsidRPr="001C5808">
        <w:rPr>
          <w:rFonts w:eastAsia="標楷體"/>
        </w:rPr>
        <w:t>END</w:t>
      </w:r>
    </w:p>
    <w:p w:rsidR="006B57E3" w:rsidRDefault="009F7CD0" w:rsidP="000C0825">
      <w:pPr>
        <w:ind w:right="238"/>
        <w:rPr>
          <w:rFonts w:eastAsia="標楷體"/>
        </w:rPr>
      </w:pPr>
      <w:r>
        <w:rPr>
          <w:rFonts w:eastAsia="標楷體" w:hint="eastAsia"/>
        </w:rPr>
        <w:t>進階題：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ORG</w:t>
      </w:r>
      <w:r w:rsidRPr="008A5985">
        <w:rPr>
          <w:rFonts w:eastAsia="標楷體"/>
        </w:rPr>
        <w:tab/>
        <w:t>0000H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JMP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START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ORG</w:t>
      </w:r>
      <w:r w:rsidRPr="008A5985">
        <w:rPr>
          <w:rFonts w:eastAsia="標楷體"/>
        </w:rPr>
        <w:tab/>
        <w:t xml:space="preserve">000BH </w:t>
      </w:r>
      <w:proofErr w:type="gramStart"/>
      <w:r w:rsidRPr="008A5985">
        <w:rPr>
          <w:rFonts w:eastAsia="標楷體"/>
        </w:rPr>
        <w:tab/>
        <w:t xml:space="preserve">  </w:t>
      </w:r>
      <w:r w:rsidRPr="008A5985">
        <w:rPr>
          <w:rFonts w:eastAsia="標楷體"/>
        </w:rPr>
        <w:tab/>
      </w:r>
      <w:proofErr w:type="gramEnd"/>
      <w:r w:rsidRPr="008A5985">
        <w:rPr>
          <w:rFonts w:eastAsia="標楷體"/>
        </w:rPr>
        <w:t>;T/C0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JMP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SET1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ORG</w:t>
      </w:r>
      <w:r w:rsidRPr="008A5985">
        <w:rPr>
          <w:rFonts w:eastAsia="標楷體"/>
        </w:rPr>
        <w:tab/>
        <w:t xml:space="preserve">0013H     </w:t>
      </w:r>
      <w:proofErr w:type="gramStart"/>
      <w:r w:rsidRPr="008A5985">
        <w:rPr>
          <w:rFonts w:eastAsia="標楷體"/>
        </w:rPr>
        <w:tab/>
        <w:t>;INT</w:t>
      </w:r>
      <w:proofErr w:type="gramEnd"/>
      <w:r w:rsidRPr="008A5985">
        <w:rPr>
          <w:rFonts w:eastAsia="標楷體"/>
        </w:rPr>
        <w:t>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JMP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GETRESULT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ORG</w:t>
      </w:r>
      <w:r w:rsidRPr="008A5985">
        <w:rPr>
          <w:rFonts w:eastAsia="標楷體"/>
        </w:rPr>
        <w:tab/>
        <w:t>0050H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START: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 xml:space="preserve">SETB </w:t>
      </w:r>
      <w:r w:rsidRPr="008A5985">
        <w:rPr>
          <w:rFonts w:eastAsia="標楷體"/>
        </w:rPr>
        <w:tab/>
        <w:t>IT1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IP,#</w:t>
      </w:r>
      <w:proofErr w:type="gramEnd"/>
      <w:r w:rsidRPr="008A5985">
        <w:rPr>
          <w:rFonts w:eastAsia="標楷體"/>
        </w:rPr>
        <w:t xml:space="preserve">00000100B </w:t>
      </w:r>
      <w:r w:rsidRPr="008A5985">
        <w:rPr>
          <w:rFonts w:eastAsia="標楷體"/>
        </w:rPr>
        <w:tab/>
        <w:t>;INT1 priority 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IE,#</w:t>
      </w:r>
      <w:proofErr w:type="gramEnd"/>
      <w:r w:rsidRPr="008A5985">
        <w:rPr>
          <w:rFonts w:eastAsia="標楷體"/>
        </w:rPr>
        <w:t>10000110B</w:t>
      </w:r>
      <w:r w:rsidRPr="008A5985">
        <w:rPr>
          <w:rFonts w:eastAsia="標楷體"/>
        </w:rPr>
        <w:tab/>
        <w:t>;interrupt enable ,TF0,INT1,ALL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 xml:space="preserve">CLR </w:t>
      </w:r>
      <w:r w:rsidRPr="008A5985">
        <w:rPr>
          <w:rFonts w:eastAsia="標楷體"/>
        </w:rPr>
        <w:tab/>
        <w:t>P1.0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 xml:space="preserve"> </w:t>
      </w:r>
      <w:r w:rsidRPr="008A5985">
        <w:rPr>
          <w:rFonts w:eastAsia="標楷體"/>
        </w:rPr>
        <w:tab/>
        <w:t>CLR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TF0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ab/>
        <w:t>;clear</w:t>
      </w:r>
      <w:proofErr w:type="gramEnd"/>
      <w:r w:rsidRPr="008A5985">
        <w:rPr>
          <w:rFonts w:eastAsia="標楷體"/>
        </w:rPr>
        <w:t xml:space="preserve"> timer 0 over flow flag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CLR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TF1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ab/>
        <w:t>;clear</w:t>
      </w:r>
      <w:proofErr w:type="gramEnd"/>
      <w:r w:rsidRPr="008A5985">
        <w:rPr>
          <w:rFonts w:eastAsia="標楷體"/>
        </w:rPr>
        <w:t xml:space="preserve"> timer 1 over flow flag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TMOD,#</w:t>
      </w:r>
      <w:proofErr w:type="gramEnd"/>
      <w:r w:rsidRPr="008A5985">
        <w:rPr>
          <w:rFonts w:eastAsia="標楷體"/>
        </w:rPr>
        <w:t>11100010B  ;GATE p3.3 gate control C1 MODE2/NOGATE T0 MODE2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TH0,#227</w:t>
      </w:r>
      <w:r w:rsidRPr="008A5985">
        <w:rPr>
          <w:rFonts w:eastAsia="標楷體" w:hint="eastAsia"/>
        </w:rPr>
        <w:tab/>
        <w:t xml:space="preserve">;timer0 </w:t>
      </w:r>
      <w:r w:rsidRPr="008A5985">
        <w:rPr>
          <w:rFonts w:eastAsia="標楷體" w:hint="eastAsia"/>
        </w:rPr>
        <w:t>產生</w:t>
      </w:r>
      <w:proofErr w:type="gramStart"/>
      <w:r w:rsidRPr="008A5985">
        <w:rPr>
          <w:rFonts w:eastAsia="標楷體" w:hint="eastAsia"/>
        </w:rPr>
        <w:t>方波給</w:t>
      </w:r>
      <w:proofErr w:type="gramEnd"/>
      <w:r w:rsidRPr="008A5985">
        <w:rPr>
          <w:rFonts w:eastAsia="標楷體" w:hint="eastAsia"/>
        </w:rPr>
        <w:t>counter1 clock</w:t>
      </w:r>
      <w:r w:rsidRPr="008A5985">
        <w:rPr>
          <w:rFonts w:eastAsia="標楷體" w:hint="eastAsia"/>
        </w:rPr>
        <w:t>輸入</w:t>
      </w:r>
      <w:r w:rsidRPr="008A5985">
        <w:rPr>
          <w:rFonts w:eastAsia="標楷體" w:hint="eastAsia"/>
        </w:rPr>
        <w:t>(p3.5)</w:t>
      </w:r>
      <w:r w:rsidRPr="008A5985">
        <w:rPr>
          <w:rFonts w:eastAsia="標楷體" w:hint="eastAsia"/>
        </w:rPr>
        <w:t>用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TL</w:t>
      </w:r>
      <w:proofErr w:type="gramStart"/>
      <w:r w:rsidRPr="008A5985">
        <w:rPr>
          <w:rFonts w:eastAsia="標楷體"/>
        </w:rPr>
        <w:t>0,#</w:t>
      </w:r>
      <w:proofErr w:type="gramEnd"/>
      <w:r w:rsidRPr="008A5985">
        <w:rPr>
          <w:rFonts w:eastAsia="標楷體"/>
        </w:rPr>
        <w:t>227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SETB</w:t>
      </w:r>
      <w:r w:rsidRPr="008A5985">
        <w:rPr>
          <w:rFonts w:eastAsia="標楷體" w:hint="eastAsia"/>
        </w:rPr>
        <w:tab/>
        <w:t>TR0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 xml:space="preserve">;TR0=1 </w:t>
      </w:r>
      <w:r w:rsidRPr="008A5985">
        <w:rPr>
          <w:rFonts w:eastAsia="標楷體" w:hint="eastAsia"/>
        </w:rPr>
        <w:t>可以由外部控制</w:t>
      </w:r>
      <w:r w:rsidRPr="008A5985">
        <w:rPr>
          <w:rFonts w:eastAsia="標楷體" w:hint="eastAsia"/>
        </w:rPr>
        <w:t xml:space="preserve"> 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TH1,#0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 xml:space="preserve">;counter1 </w:t>
      </w:r>
      <w:r w:rsidRPr="008A5985">
        <w:rPr>
          <w:rFonts w:eastAsia="標楷體" w:hint="eastAsia"/>
        </w:rPr>
        <w:t>數總共</w:t>
      </w:r>
      <w:r w:rsidRPr="008A5985">
        <w:rPr>
          <w:rFonts w:eastAsia="標楷體" w:hint="eastAsia"/>
        </w:rPr>
        <w:t>count</w:t>
      </w:r>
      <w:r w:rsidRPr="008A5985">
        <w:rPr>
          <w:rFonts w:eastAsia="標楷體" w:hint="eastAsia"/>
        </w:rPr>
        <w:t>幾次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TL</w:t>
      </w:r>
      <w:proofErr w:type="gramStart"/>
      <w:r w:rsidRPr="008A5985">
        <w:rPr>
          <w:rFonts w:eastAsia="標楷體"/>
        </w:rPr>
        <w:t>1,#</w:t>
      </w:r>
      <w:proofErr w:type="gramEnd"/>
      <w:r w:rsidRPr="008A5985">
        <w:rPr>
          <w:rFonts w:eastAsia="標楷體"/>
        </w:rPr>
        <w:t>0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 xml:space="preserve"> 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SETB</w:t>
      </w:r>
      <w:r w:rsidRPr="008A5985">
        <w:rPr>
          <w:rFonts w:eastAsia="標楷體" w:hint="eastAsia"/>
        </w:rPr>
        <w:tab/>
        <w:t>TR1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 xml:space="preserve">;TR1=1 </w:t>
      </w:r>
      <w:r w:rsidRPr="008A5985">
        <w:rPr>
          <w:rFonts w:eastAsia="標楷體" w:hint="eastAsia"/>
        </w:rPr>
        <w:t>可以由外部控制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lastRenderedPageBreak/>
        <w:t>MAIN: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CLR    P1.1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SETB</w:t>
      </w:r>
      <w:r w:rsidRPr="008A5985">
        <w:rPr>
          <w:rFonts w:eastAsia="標楷體"/>
        </w:rPr>
        <w:tab/>
        <w:t>P1.1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JMP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>MAIN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SHOW: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 xml:space="preserve"> </w:t>
      </w:r>
      <w:proofErr w:type="gramStart"/>
      <w:r w:rsidRPr="008A5985">
        <w:rPr>
          <w:rFonts w:eastAsia="標楷體"/>
        </w:rPr>
        <w:t xml:space="preserve">  ;LOOP</w:t>
      </w:r>
      <w:proofErr w:type="gramEnd"/>
      <w:r w:rsidRPr="008A5985">
        <w:rPr>
          <w:rFonts w:eastAsia="標楷體"/>
        </w:rPr>
        <w:t xml:space="preserve"> show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lastRenderedPageBreak/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A,R</w:t>
      </w:r>
      <w:proofErr w:type="gramEnd"/>
      <w:r w:rsidRPr="008A5985">
        <w:rPr>
          <w:rFonts w:eastAsia="標楷體"/>
        </w:rPr>
        <w:t>2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ADD</w:t>
      </w:r>
      <w:r w:rsidRPr="008A5985">
        <w:rPr>
          <w:rFonts w:eastAsia="標楷體" w:hint="eastAsia"/>
        </w:rPr>
        <w:tab/>
        <w:t>A,#0D0H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>;</w:t>
      </w:r>
      <w:r w:rsidRPr="008A5985">
        <w:rPr>
          <w:rFonts w:eastAsia="標楷體" w:hint="eastAsia"/>
        </w:rPr>
        <w:t>顯示百位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P</w:t>
      </w:r>
      <w:proofErr w:type="gramStart"/>
      <w:r w:rsidRPr="008A5985">
        <w:rPr>
          <w:rFonts w:eastAsia="標楷體"/>
        </w:rPr>
        <w:t>2,A</w:t>
      </w:r>
      <w:proofErr w:type="gramEnd"/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A,R</w:t>
      </w:r>
      <w:proofErr w:type="gramEnd"/>
      <w:r w:rsidRPr="008A5985">
        <w:rPr>
          <w:rFonts w:eastAsia="標楷體"/>
        </w:rPr>
        <w:t>1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ADD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A,#</w:t>
      </w:r>
      <w:proofErr w:type="gramEnd"/>
      <w:r w:rsidRPr="008A5985">
        <w:rPr>
          <w:rFonts w:eastAsia="標楷體"/>
        </w:rPr>
        <w:t>0B0H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P2,A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>;</w:t>
      </w:r>
      <w:r w:rsidRPr="008A5985">
        <w:rPr>
          <w:rFonts w:eastAsia="標楷體" w:hint="eastAsia"/>
        </w:rPr>
        <w:t>顯示十位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A,R</w:t>
      </w:r>
      <w:proofErr w:type="gramEnd"/>
      <w:r w:rsidRPr="008A5985">
        <w:rPr>
          <w:rFonts w:eastAsia="標楷體"/>
        </w:rPr>
        <w:t>0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ADD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A,#</w:t>
      </w:r>
      <w:proofErr w:type="gramEnd"/>
      <w:r w:rsidRPr="008A5985">
        <w:rPr>
          <w:rFonts w:eastAsia="標楷體"/>
        </w:rPr>
        <w:t>70H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P2,A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>;</w:t>
      </w:r>
      <w:r w:rsidRPr="008A5985">
        <w:rPr>
          <w:rFonts w:eastAsia="標楷體" w:hint="eastAsia"/>
        </w:rPr>
        <w:t>顯示個位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CALL</w:t>
      </w:r>
      <w:r w:rsidRPr="008A5985">
        <w:rPr>
          <w:rFonts w:eastAsia="標楷體"/>
        </w:rPr>
        <w:tab/>
        <w:t>DELAY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RET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SET1: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CPL     P1.0</w:t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</w:r>
      <w:r w:rsidRPr="008A5985">
        <w:rPr>
          <w:rFonts w:eastAsia="標楷體"/>
        </w:rPr>
        <w:tab/>
        <w:t xml:space="preserve"> </w:t>
      </w:r>
      <w:proofErr w:type="gramStart"/>
      <w:r w:rsidRPr="008A5985">
        <w:rPr>
          <w:rFonts w:eastAsia="標楷體"/>
        </w:rPr>
        <w:t xml:space="preserve">  ;TF</w:t>
      </w:r>
      <w:proofErr w:type="gramEnd"/>
      <w:r w:rsidRPr="008A5985">
        <w:rPr>
          <w:rFonts w:eastAsia="標楷體"/>
        </w:rPr>
        <w:t>0=1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 xml:space="preserve">CLR    </w:t>
      </w:r>
      <w:r w:rsidR="00970E97">
        <w:rPr>
          <w:rFonts w:eastAsia="標楷體" w:hint="eastAsia"/>
        </w:rPr>
        <w:t xml:space="preserve"> </w:t>
      </w:r>
      <w:r w:rsidRPr="008A5985">
        <w:rPr>
          <w:rFonts w:eastAsia="標楷體"/>
        </w:rPr>
        <w:t>TF0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RETI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>GETRESULT:</w:t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</w:r>
      <w:r w:rsidRPr="008A5985">
        <w:rPr>
          <w:rFonts w:eastAsia="標楷體" w:hint="eastAsia"/>
        </w:rPr>
        <w:tab/>
        <w:t xml:space="preserve">   ;</w:t>
      </w:r>
      <w:r w:rsidRPr="008A5985">
        <w:rPr>
          <w:rFonts w:eastAsia="標楷體" w:hint="eastAsia"/>
        </w:rPr>
        <w:t>給</w:t>
      </w:r>
      <w:r w:rsidRPr="008A5985">
        <w:rPr>
          <w:rFonts w:eastAsia="標楷體" w:hint="eastAsia"/>
        </w:rPr>
        <w:t xml:space="preserve">trigger </w:t>
      </w:r>
      <w:r w:rsidRPr="008A5985">
        <w:rPr>
          <w:rFonts w:eastAsia="標楷體" w:hint="eastAsia"/>
        </w:rPr>
        <w:t>產生</w:t>
      </w:r>
      <w:r w:rsidRPr="008A5985">
        <w:rPr>
          <w:rFonts w:eastAsia="標楷體" w:hint="eastAsia"/>
        </w:rPr>
        <w:t>echo</w:t>
      </w:r>
      <w:r w:rsidRPr="008A5985">
        <w:rPr>
          <w:rFonts w:eastAsia="標楷體" w:hint="eastAsia"/>
        </w:rPr>
        <w:t>接到</w:t>
      </w:r>
      <w:r w:rsidRPr="008A5985">
        <w:rPr>
          <w:rFonts w:eastAsia="標楷體" w:hint="eastAsia"/>
        </w:rPr>
        <w:t>P3.3</w:t>
      </w:r>
      <w:r w:rsidRPr="008A5985">
        <w:rPr>
          <w:rFonts w:eastAsia="標楷體" w:hint="eastAsia"/>
        </w:rPr>
        <w:t>當</w:t>
      </w:r>
      <w:r w:rsidRPr="008A5985">
        <w:rPr>
          <w:rFonts w:eastAsia="標楷體" w:hint="eastAsia"/>
        </w:rPr>
        <w:t>echo high</w:t>
      </w:r>
      <w:r w:rsidRPr="008A5985">
        <w:rPr>
          <w:rFonts w:eastAsia="標楷體" w:hint="eastAsia"/>
        </w:rPr>
        <w:t>時啟用</w:t>
      </w:r>
      <w:r w:rsidRPr="008A5985">
        <w:rPr>
          <w:rFonts w:eastAsia="標楷體" w:hint="eastAsia"/>
        </w:rPr>
        <w:t>counter1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A,TL1</w:t>
      </w:r>
      <w:r w:rsidRPr="008A5985">
        <w:rPr>
          <w:rFonts w:eastAsia="標楷體" w:hint="eastAsia"/>
        </w:rPr>
        <w:tab/>
        <w:t xml:space="preserve">               ;</w:t>
      </w:r>
      <w:r w:rsidRPr="008A5985">
        <w:rPr>
          <w:rFonts w:eastAsia="標楷體" w:hint="eastAsia"/>
        </w:rPr>
        <w:t>開始接收來自</w:t>
      </w:r>
      <w:r w:rsidRPr="008A5985">
        <w:rPr>
          <w:rFonts w:eastAsia="標楷體" w:hint="eastAsia"/>
        </w:rPr>
        <w:t>timer0</w:t>
      </w:r>
      <w:r w:rsidRPr="008A5985">
        <w:rPr>
          <w:rFonts w:eastAsia="標楷體" w:hint="eastAsia"/>
        </w:rPr>
        <w:t>的</w:t>
      </w:r>
      <w:proofErr w:type="spellStart"/>
      <w:r w:rsidRPr="008A5985">
        <w:rPr>
          <w:rFonts w:eastAsia="標楷體" w:hint="eastAsia"/>
        </w:rPr>
        <w:t>clock,echo</w:t>
      </w:r>
      <w:proofErr w:type="spellEnd"/>
      <w:r w:rsidRPr="008A5985">
        <w:rPr>
          <w:rFonts w:eastAsia="標楷體" w:hint="eastAsia"/>
        </w:rPr>
        <w:t xml:space="preserve"> low</w:t>
      </w:r>
      <w:r w:rsidRPr="008A5985">
        <w:rPr>
          <w:rFonts w:eastAsia="標楷體" w:hint="eastAsia"/>
        </w:rPr>
        <w:t>時觸發</w:t>
      </w:r>
      <w:r w:rsidRPr="008A5985">
        <w:rPr>
          <w:rFonts w:eastAsia="標楷體" w:hint="eastAsia"/>
        </w:rPr>
        <w:t>interrupt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B,#</w:t>
      </w:r>
      <w:proofErr w:type="gramEnd"/>
      <w:r w:rsidRPr="008A5985">
        <w:rPr>
          <w:rFonts w:eastAsia="標楷體"/>
        </w:rPr>
        <w:t>100</w:t>
      </w:r>
      <w:r w:rsidRPr="008A5985">
        <w:rPr>
          <w:rFonts w:eastAsia="標楷體"/>
        </w:rPr>
        <w:tab/>
        <w:t xml:space="preserve">               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DIV</w:t>
      </w:r>
      <w:r w:rsidRPr="008A5985">
        <w:rPr>
          <w:rFonts w:eastAsia="標楷體"/>
        </w:rPr>
        <w:tab/>
        <w:t xml:space="preserve">    AB</w:t>
      </w:r>
      <w:r w:rsidRPr="008A5985">
        <w:rPr>
          <w:rFonts w:eastAsia="標楷體"/>
        </w:rPr>
        <w:tab/>
        <w:t xml:space="preserve">                   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R2,A</w:t>
      </w:r>
      <w:r w:rsidRPr="008A5985">
        <w:rPr>
          <w:rFonts w:eastAsia="標楷體" w:hint="eastAsia"/>
        </w:rPr>
        <w:tab/>
        <w:t xml:space="preserve">               ;</w:t>
      </w:r>
      <w:r w:rsidRPr="008A5985">
        <w:rPr>
          <w:rFonts w:eastAsia="標楷體" w:hint="eastAsia"/>
        </w:rPr>
        <w:t>百位</w:t>
      </w:r>
      <w:r w:rsidRPr="008A5985">
        <w:rPr>
          <w:rFonts w:eastAsia="標楷體" w:hint="eastAsia"/>
        </w:rPr>
        <w:t>R2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A,B</w:t>
      </w:r>
      <w:proofErr w:type="gramEnd"/>
      <w:r w:rsidRPr="008A5985">
        <w:rPr>
          <w:rFonts w:eastAsia="標楷體"/>
        </w:rPr>
        <w:tab/>
        <w:t xml:space="preserve">                       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</w:r>
      <w:proofErr w:type="gramStart"/>
      <w:r w:rsidRPr="008A5985">
        <w:rPr>
          <w:rFonts w:eastAsia="標楷體"/>
        </w:rPr>
        <w:t>B,#</w:t>
      </w:r>
      <w:proofErr w:type="gramEnd"/>
      <w:r w:rsidRPr="008A5985">
        <w:rPr>
          <w:rFonts w:eastAsia="標楷體"/>
        </w:rPr>
        <w:t>10</w:t>
      </w:r>
      <w:r w:rsidRPr="008A5985">
        <w:rPr>
          <w:rFonts w:eastAsia="標楷體"/>
        </w:rPr>
        <w:tab/>
        <w:t xml:space="preserve"> 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DIV</w:t>
      </w:r>
      <w:r w:rsidRPr="008A5985">
        <w:rPr>
          <w:rFonts w:eastAsia="標楷體"/>
        </w:rPr>
        <w:tab/>
        <w:t xml:space="preserve">    AB</w:t>
      </w:r>
      <w:r w:rsidRPr="008A5985">
        <w:rPr>
          <w:rFonts w:eastAsia="標楷體"/>
        </w:rPr>
        <w:tab/>
        <w:t xml:space="preserve">                   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R1,A</w:t>
      </w:r>
      <w:r w:rsidRPr="008A5985">
        <w:rPr>
          <w:rFonts w:eastAsia="標楷體" w:hint="eastAsia"/>
        </w:rPr>
        <w:tab/>
        <w:t xml:space="preserve">               ;</w:t>
      </w:r>
      <w:r w:rsidRPr="008A5985">
        <w:rPr>
          <w:rFonts w:eastAsia="標楷體" w:hint="eastAsia"/>
        </w:rPr>
        <w:t>十位</w:t>
      </w:r>
      <w:r w:rsidRPr="008A5985">
        <w:rPr>
          <w:rFonts w:eastAsia="標楷體" w:hint="eastAsia"/>
        </w:rPr>
        <w:t>R1</w:t>
      </w:r>
    </w:p>
    <w:p w:rsidR="008A5985" w:rsidRPr="008A5985" w:rsidRDefault="008A5985" w:rsidP="008A5985">
      <w:pPr>
        <w:ind w:right="238"/>
        <w:rPr>
          <w:rFonts w:eastAsia="標楷體" w:hint="eastAsia"/>
        </w:rPr>
      </w:pPr>
      <w:r w:rsidRPr="008A5985">
        <w:rPr>
          <w:rFonts w:eastAsia="標楷體" w:hint="eastAsia"/>
        </w:rPr>
        <w:tab/>
        <w:t>MOV</w:t>
      </w:r>
      <w:r w:rsidRPr="008A5985">
        <w:rPr>
          <w:rFonts w:eastAsia="標楷體" w:hint="eastAsia"/>
        </w:rPr>
        <w:tab/>
        <w:t>R0,B</w:t>
      </w:r>
      <w:r w:rsidRPr="008A5985">
        <w:rPr>
          <w:rFonts w:eastAsia="標楷體" w:hint="eastAsia"/>
        </w:rPr>
        <w:tab/>
        <w:t xml:space="preserve">               ;</w:t>
      </w:r>
      <w:r w:rsidRPr="008A5985">
        <w:rPr>
          <w:rFonts w:eastAsia="標楷體" w:hint="eastAsia"/>
        </w:rPr>
        <w:t>個位</w:t>
      </w:r>
      <w:r w:rsidRPr="008A5985">
        <w:rPr>
          <w:rFonts w:eastAsia="標楷體" w:hint="eastAsia"/>
        </w:rPr>
        <w:t>R0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INITIALTC: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CLR</w:t>
      </w:r>
      <w:r w:rsidRPr="008A5985">
        <w:rPr>
          <w:rFonts w:eastAsia="標楷體"/>
        </w:rPr>
        <w:tab/>
        <w:t xml:space="preserve">    TF1</w:t>
      </w:r>
      <w:r w:rsidRPr="008A5985">
        <w:rPr>
          <w:rFonts w:eastAsia="標楷體"/>
        </w:rPr>
        <w:tab/>
        <w:t xml:space="preserve">                        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TH</w:t>
      </w:r>
      <w:proofErr w:type="gramStart"/>
      <w:r w:rsidRPr="008A5985">
        <w:rPr>
          <w:rFonts w:eastAsia="標楷體"/>
        </w:rPr>
        <w:t>1,#</w:t>
      </w:r>
      <w:proofErr w:type="gramEnd"/>
      <w:r w:rsidRPr="008A5985">
        <w:rPr>
          <w:rFonts w:eastAsia="標楷體"/>
        </w:rPr>
        <w:t>0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TL</w:t>
      </w:r>
      <w:proofErr w:type="gramStart"/>
      <w:r w:rsidRPr="008A5985">
        <w:rPr>
          <w:rFonts w:eastAsia="標楷體"/>
        </w:rPr>
        <w:t>1,#</w:t>
      </w:r>
      <w:proofErr w:type="gramEnd"/>
      <w:r w:rsidRPr="008A5985">
        <w:rPr>
          <w:rFonts w:eastAsia="標楷體"/>
        </w:rPr>
        <w:t>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RETI</w:t>
      </w:r>
      <w:r w:rsidRPr="008A5985">
        <w:rPr>
          <w:rFonts w:eastAsia="標楷體"/>
        </w:rPr>
        <w:tab/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DELAY: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R</w:t>
      </w:r>
      <w:proofErr w:type="gramStart"/>
      <w:r w:rsidRPr="008A5985">
        <w:rPr>
          <w:rFonts w:eastAsia="標楷體"/>
        </w:rPr>
        <w:t>6,#</w:t>
      </w:r>
      <w:proofErr w:type="gramEnd"/>
      <w:r w:rsidRPr="008A5985">
        <w:rPr>
          <w:rFonts w:eastAsia="標楷體"/>
        </w:rPr>
        <w:t>40</w:t>
      </w:r>
      <w:r w:rsidRPr="008A5985">
        <w:rPr>
          <w:rFonts w:eastAsia="標楷體"/>
        </w:rPr>
        <w:tab/>
        <w:t xml:space="preserve"> 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DELAY1: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MOV</w:t>
      </w:r>
      <w:r w:rsidRPr="008A5985">
        <w:rPr>
          <w:rFonts w:eastAsia="標楷體"/>
        </w:rPr>
        <w:tab/>
        <w:t>R</w:t>
      </w:r>
      <w:proofErr w:type="gramStart"/>
      <w:r w:rsidRPr="008A5985">
        <w:rPr>
          <w:rFonts w:eastAsia="標楷體"/>
        </w:rPr>
        <w:t>7,#</w:t>
      </w:r>
      <w:proofErr w:type="gramEnd"/>
      <w:r w:rsidRPr="008A5985">
        <w:rPr>
          <w:rFonts w:eastAsia="標楷體"/>
        </w:rPr>
        <w:t>30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lastRenderedPageBreak/>
        <w:t>DELAY2: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DJNZ</w:t>
      </w:r>
      <w:r w:rsidRPr="008A5985">
        <w:rPr>
          <w:rFonts w:eastAsia="標楷體"/>
        </w:rPr>
        <w:tab/>
        <w:t>R</w:t>
      </w:r>
      <w:proofErr w:type="gramStart"/>
      <w:r w:rsidRPr="008A5985">
        <w:rPr>
          <w:rFonts w:eastAsia="標楷體"/>
        </w:rPr>
        <w:t>7,DELAY</w:t>
      </w:r>
      <w:proofErr w:type="gramEnd"/>
      <w:r w:rsidRPr="008A5985">
        <w:rPr>
          <w:rFonts w:eastAsia="標楷體"/>
        </w:rPr>
        <w:t>2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DJNZ</w:t>
      </w:r>
      <w:r w:rsidRPr="008A5985">
        <w:rPr>
          <w:rFonts w:eastAsia="標楷體"/>
        </w:rPr>
        <w:tab/>
        <w:t>R</w:t>
      </w:r>
      <w:proofErr w:type="gramStart"/>
      <w:r w:rsidRPr="008A5985">
        <w:rPr>
          <w:rFonts w:eastAsia="標楷體"/>
        </w:rPr>
        <w:t>6,DELAY</w:t>
      </w:r>
      <w:proofErr w:type="gramEnd"/>
      <w:r w:rsidRPr="008A5985">
        <w:rPr>
          <w:rFonts w:eastAsia="標楷體"/>
        </w:rPr>
        <w:t>1</w:t>
      </w:r>
    </w:p>
    <w:p w:rsidR="008A5985" w:rsidRPr="008A5985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ab/>
        <w:t>RET</w:t>
      </w:r>
    </w:p>
    <w:p w:rsidR="009F7CD0" w:rsidRPr="001F536E" w:rsidRDefault="008A5985" w:rsidP="008A5985">
      <w:pPr>
        <w:ind w:right="238"/>
        <w:rPr>
          <w:rFonts w:eastAsia="標楷體"/>
        </w:rPr>
      </w:pPr>
      <w:r w:rsidRPr="008A5985">
        <w:rPr>
          <w:rFonts w:eastAsia="標楷體"/>
        </w:rPr>
        <w:t>END</w:t>
      </w:r>
    </w:p>
    <w:sectPr w:rsidR="009F7CD0" w:rsidRPr="001F536E" w:rsidSect="00C55ED5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04A" w:rsidRDefault="002C004A">
      <w:r>
        <w:separator/>
      </w:r>
    </w:p>
  </w:endnote>
  <w:endnote w:type="continuationSeparator" w:id="0">
    <w:p w:rsidR="002C004A" w:rsidRDefault="002C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04A" w:rsidRDefault="002C004A">
      <w:r>
        <w:separator/>
      </w:r>
    </w:p>
  </w:footnote>
  <w:footnote w:type="continuationSeparator" w:id="0">
    <w:p w:rsidR="002C004A" w:rsidRDefault="002C0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95EB2"/>
    <w:rsid w:val="000A4A96"/>
    <w:rsid w:val="000B6A4A"/>
    <w:rsid w:val="000C0825"/>
    <w:rsid w:val="000E27BC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B5F58"/>
    <w:rsid w:val="001B61F4"/>
    <w:rsid w:val="001C5808"/>
    <w:rsid w:val="001D3DEA"/>
    <w:rsid w:val="001D3DF3"/>
    <w:rsid w:val="001D49BD"/>
    <w:rsid w:val="001F536E"/>
    <w:rsid w:val="00230764"/>
    <w:rsid w:val="00234F1F"/>
    <w:rsid w:val="00260180"/>
    <w:rsid w:val="00271E4C"/>
    <w:rsid w:val="00274D9F"/>
    <w:rsid w:val="00281F26"/>
    <w:rsid w:val="002853B5"/>
    <w:rsid w:val="002A1E24"/>
    <w:rsid w:val="002B5DF2"/>
    <w:rsid w:val="002B628C"/>
    <w:rsid w:val="002C004A"/>
    <w:rsid w:val="002D2841"/>
    <w:rsid w:val="003149FC"/>
    <w:rsid w:val="003251C1"/>
    <w:rsid w:val="003462C7"/>
    <w:rsid w:val="003521F1"/>
    <w:rsid w:val="003523C2"/>
    <w:rsid w:val="00353FF8"/>
    <w:rsid w:val="003A2053"/>
    <w:rsid w:val="003B21CF"/>
    <w:rsid w:val="003C6C80"/>
    <w:rsid w:val="003D7451"/>
    <w:rsid w:val="003E628D"/>
    <w:rsid w:val="003F11C2"/>
    <w:rsid w:val="004131F6"/>
    <w:rsid w:val="0041500B"/>
    <w:rsid w:val="00425193"/>
    <w:rsid w:val="004676FC"/>
    <w:rsid w:val="004A4BAD"/>
    <w:rsid w:val="004C0798"/>
    <w:rsid w:val="004C30BB"/>
    <w:rsid w:val="004E0607"/>
    <w:rsid w:val="0050200F"/>
    <w:rsid w:val="00505B85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7E6D0B"/>
    <w:rsid w:val="008039B5"/>
    <w:rsid w:val="0081529D"/>
    <w:rsid w:val="008720A9"/>
    <w:rsid w:val="00890AA2"/>
    <w:rsid w:val="0089706F"/>
    <w:rsid w:val="008A555B"/>
    <w:rsid w:val="008A5985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70E97"/>
    <w:rsid w:val="009930F3"/>
    <w:rsid w:val="009B1228"/>
    <w:rsid w:val="009B373F"/>
    <w:rsid w:val="009D1CFE"/>
    <w:rsid w:val="009F56BC"/>
    <w:rsid w:val="009F7CD0"/>
    <w:rsid w:val="00A66F4D"/>
    <w:rsid w:val="00A70E52"/>
    <w:rsid w:val="00A712BA"/>
    <w:rsid w:val="00A909E8"/>
    <w:rsid w:val="00A93D1C"/>
    <w:rsid w:val="00A9741D"/>
    <w:rsid w:val="00AD5DD4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65EF0"/>
    <w:rsid w:val="00C97369"/>
    <w:rsid w:val="00CE7DA3"/>
    <w:rsid w:val="00CF2E02"/>
    <w:rsid w:val="00D1306F"/>
    <w:rsid w:val="00D30437"/>
    <w:rsid w:val="00D46C22"/>
    <w:rsid w:val="00D75319"/>
    <w:rsid w:val="00D75394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545C0"/>
    <w:rsid w:val="00F552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5234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DB39-BDA7-4F7B-AD55-A415DFB8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559</Words>
  <Characters>3189</Characters>
  <Application>Microsoft Office Word</Application>
  <DocSecurity>0</DocSecurity>
  <Lines>26</Lines>
  <Paragraphs>7</Paragraphs>
  <ScaleCrop>false</ScaleCrop>
  <Company>mychat</Company>
  <LinksUpToDate>false</LinksUpToDate>
  <CharactersWithSpaces>3741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4</cp:revision>
  <dcterms:created xsi:type="dcterms:W3CDTF">2018-12-24T14:44:00Z</dcterms:created>
  <dcterms:modified xsi:type="dcterms:W3CDTF">2018-12-24T19:44:00Z</dcterms:modified>
</cp:coreProperties>
</file>