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A1655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E8097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B7D14D9" w14:textId="00929728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6840B8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2148BE" w14:textId="1400DF6E" w:rsidR="00A16563" w:rsidRPr="00A16563" w:rsidRDefault="002B09FB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37884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№8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_Toc137637884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A33F" w14:textId="7A55E3A2" w:rsidR="00A16563" w:rsidRPr="00A16563" w:rsidRDefault="001749C7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5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_Toc137637885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9C67" w14:textId="34D87CD0" w:rsidR="00A16563" w:rsidRPr="00A16563" w:rsidRDefault="001749C7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6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№10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_Toc137637886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3E047" w14:textId="55036291" w:rsidR="00A16563" w:rsidRPr="00A16563" w:rsidRDefault="001749C7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7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_Toc137637887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FDADB" w14:textId="77FA1CA4" w:rsidR="00A16563" w:rsidRPr="00A16563" w:rsidRDefault="001749C7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8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№12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_Toc137637888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C0650" w14:textId="2F2DCBAF" w:rsidR="00A16563" w:rsidRPr="00A16563" w:rsidRDefault="001749C7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9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_Toc137637889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D0E0" w14:textId="464ADD31" w:rsidR="002B09FB" w:rsidRPr="00A16563" w:rsidRDefault="002B09FB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3717F" w14:textId="77777777" w:rsidR="00A16551" w:rsidRDefault="00A16551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EB441D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137637884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  <w:bookmarkEnd w:id="0"/>
    </w:p>
    <w:p w14:paraId="0200138B" w14:textId="2F91B630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«Интегрированная среда разработки </w:t>
      </w:r>
      <w:proofErr w:type="spell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>Visual</w:t>
      </w:r>
      <w:proofErr w:type="spell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Studio</w:t>
      </w:r>
      <w:proofErr w:type="spellEnd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gram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.NET</w:t>
      </w:r>
      <w:proofErr w:type="gram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57FA7364" w14:textId="77777777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A1655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9A7B581" w14:textId="77777777" w:rsidR="00A16551" w:rsidRPr="0057755E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01EAC991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Windows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27437FE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638E1ADB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5DA929E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3DB9AE21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175A03B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734CD07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64E5D797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608CB9F5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C6E0BF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15A8B2B7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03DCDA38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4AAC519D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4FC3C18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23E3916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6C4D51C9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478F84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59B2C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C 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=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  <w:proofErr w:type="gramEnd"/>
    </w:p>
    <w:p w14:paraId="252BCDC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1C81937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B&gt;C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A+C&gt;B и B+C&gt;A</w:t>
      </w:r>
    </w:p>
    <w:p w14:paraId="3203566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517B31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3) Разработка приложения</w:t>
      </w:r>
    </w:p>
    <w:p w14:paraId="393F7B16" w14:textId="77777777" w:rsidR="00A16551" w:rsidRDefault="00A16551" w:rsidP="00A16551">
      <w:pPr>
        <w:shd w:val="clear" w:color="auto" w:fill="FFFFFF"/>
        <w:spacing w:before="0" w:after="0" w:line="360" w:lineRule="auto"/>
        <w:ind w:left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3.1) Создание проекта</w:t>
      </w:r>
    </w:p>
    <w:p w14:paraId="5361D821" w14:textId="56E54992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Запустить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NET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Framework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>, назову проект «Проект-ЛР1»</w:t>
      </w:r>
      <w:r w:rsidRPr="00237409">
        <w:rPr>
          <w:rFonts w:asciiTheme="majorBidi" w:eastAsia="Times New Roman" w:hAnsiTheme="majorBidi" w:cstheme="majorBidi"/>
          <w:sz w:val="28"/>
          <w:szCs w:val="28"/>
        </w:rPr>
        <w:t>.</w:t>
      </w:r>
      <w:r w:rsidRPr="0092375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Рисунок 1.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378AEB02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 Разработка графического интерфейса пользователя</w:t>
      </w:r>
    </w:p>
    <w:p w14:paraId="67667B39" w14:textId="070340BC" w:rsidR="00A16551" w:rsidRPr="005113BC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масштаб формы, добавить в нее кнопки, текст и элементы ввода текста. Рисунок 2.</w:t>
      </w:r>
    </w:p>
    <w:p w14:paraId="52411BB1" w14:textId="77777777" w:rsidR="00390FA0" w:rsidRDefault="00390FA0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528F1C63" w:rsidR="00390FA0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формы</w:t>
      </w:r>
    </w:p>
    <w:p w14:paraId="52909366" w14:textId="77777777" w:rsidR="00A16551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03A3" w14:textId="77777777" w:rsidR="00A16551" w:rsidRPr="008549D9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113BC"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8549D9">
        <w:rPr>
          <w:rFonts w:asciiTheme="majorBidi" w:eastAsia="Times New Roman" w:hAnsiTheme="majorBidi" w:cstheme="majorBidi"/>
          <w:sz w:val="28"/>
          <w:szCs w:val="28"/>
        </w:rPr>
        <w:t xml:space="preserve">3) </w:t>
      </w:r>
      <w:r>
        <w:rPr>
          <w:rFonts w:asciiTheme="majorBidi" w:eastAsia="Times New Roman" w:hAnsiTheme="majorBidi" w:cstheme="majorBidi"/>
          <w:sz w:val="28"/>
          <w:szCs w:val="28"/>
        </w:rPr>
        <w:t>Установка свойств объектов</w:t>
      </w:r>
    </w:p>
    <w:p w14:paraId="366B6F10" w14:textId="6166FAAC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Изменив свойства объекта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переключиться на вторую кнопку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при помощи Окна Свойств. Рисунок 3. </w:t>
      </w:r>
    </w:p>
    <w:p w14:paraId="40DF55E5" w14:textId="77777777" w:rsidR="00A16551" w:rsidRP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5077C83E" w14:textId="3E2A7F56" w:rsidR="00390FA0" w:rsidRDefault="00A16551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63E16D" wp14:editId="35CC14F9">
            <wp:extent cx="2484335" cy="3528366"/>
            <wp:effectExtent l="0" t="0" r="0" b="0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4C75D7A2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16551">
        <w:rPr>
          <w:rFonts w:ascii="Times New Roman" w:hAnsi="Times New Roman" w:cs="Times New Roman"/>
          <w:sz w:val="28"/>
          <w:szCs w:val="28"/>
        </w:rPr>
        <w:t>Все объекты формы</w:t>
      </w:r>
    </w:p>
    <w:p w14:paraId="547AD326" w14:textId="318BE4DF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После подробного изучения окна свойств разработка пользовательского интерфейса окончена. Рисунок 4.</w:t>
      </w:r>
    </w:p>
    <w:p w14:paraId="61A65266" w14:textId="50703DF3" w:rsidR="00390FA0" w:rsidRDefault="00A16551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57A27" wp14:editId="64BBD88B">
            <wp:extent cx="5732145" cy="3331845"/>
            <wp:effectExtent l="0" t="0" r="190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30C2262C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6551">
        <w:rPr>
          <w:rFonts w:ascii="Times New Roman" w:hAnsi="Times New Roman" w:cs="Times New Roman"/>
          <w:sz w:val="28"/>
          <w:szCs w:val="28"/>
        </w:rPr>
        <w:t>Готовый пользовательский интерфейс</w:t>
      </w:r>
    </w:p>
    <w:p w14:paraId="3C01309F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3.4) Таблица используемых объектов и их свойств</w:t>
      </w:r>
    </w:p>
    <w:p w14:paraId="14B30CAB" w14:textId="77777777" w:rsidR="00A16551" w:rsidRPr="00485E5C" w:rsidRDefault="00A16551" w:rsidP="00A1655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таблицу используемых объектов и их свойств заносятся все объекты формы, значения их свойства </w:t>
      </w:r>
      <w:proofErr w:type="spellStart"/>
      <w:r w:rsidRPr="00485E5C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Name</w:t>
      </w:r>
      <w:proofErr w:type="spellEnd"/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тех свойств, которые отличаются от установленных </w:t>
      </w:r>
      <w:r w:rsidRPr="00485E5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VS</w:t>
      </w: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умолчанию. В таблице 1 приведены некоторые объекты формы с их свойствам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tbl>
      <w:tblPr>
        <w:tblStyle w:val="TableGrid"/>
        <w:tblW w:w="8186" w:type="dxa"/>
        <w:tblInd w:w="562" w:type="dxa"/>
        <w:tblCellMar>
          <w:top w:w="54" w:type="dxa"/>
          <w:left w:w="37" w:type="dxa"/>
          <w:right w:w="36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6"/>
        <w:gridCol w:w="1679"/>
        <w:gridCol w:w="12"/>
        <w:gridCol w:w="3275"/>
        <w:gridCol w:w="28"/>
      </w:tblGrid>
      <w:tr w:rsidR="00A16551" w:rsidRPr="00485E5C" w14:paraId="7D2E5A32" w14:textId="77777777" w:rsidTr="00A16551">
        <w:trPr>
          <w:trHeight w:val="69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7A526E" w14:textId="77777777" w:rsidR="00A16551" w:rsidRPr="00485E5C" w:rsidRDefault="00A16551" w:rsidP="00A16551">
            <w:pPr>
              <w:spacing w:after="0"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Объект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B9287F" w14:textId="77777777" w:rsidR="00A16551" w:rsidRPr="00485E5C" w:rsidRDefault="00A16551" w:rsidP="00A16551">
            <w:pPr>
              <w:spacing w:after="0" w:line="259" w:lineRule="auto"/>
              <w:ind w:left="9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Класс объекта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533E24" w14:textId="77777777" w:rsidR="00A16551" w:rsidRPr="00485E5C" w:rsidRDefault="00A16551" w:rsidP="00A16551">
            <w:pPr>
              <w:spacing w:after="0" w:line="259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Свойство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83D926" w14:textId="77777777" w:rsidR="00A16551" w:rsidRPr="00485E5C" w:rsidRDefault="00A16551" w:rsidP="00A16551">
            <w:pPr>
              <w:spacing w:after="0" w:line="259" w:lineRule="auto"/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Значение свойства </w:t>
            </w:r>
          </w:p>
        </w:tc>
      </w:tr>
      <w:tr w:rsidR="00A16551" w:rsidRPr="00485E5C" w14:paraId="015689B3" w14:textId="77777777" w:rsidTr="00A16551">
        <w:trPr>
          <w:trHeight w:val="288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736BB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Форма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0BACD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21576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E1E8B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My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</w:p>
        </w:tc>
      </w:tr>
      <w:tr w:rsidR="00A16551" w:rsidRPr="00485E5C" w14:paraId="73D250E7" w14:textId="77777777" w:rsidTr="00A16551">
        <w:trPr>
          <w:trHeight w:val="94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D4B4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6DC5E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4EE01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8188B" w14:textId="291F11BD" w:rsidR="00A16551" w:rsidRPr="00485E5C" w:rsidRDefault="00A16551" w:rsidP="00A16551">
            <w:pPr>
              <w:spacing w:after="0" w:line="36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Вычисление периметра и площади треугольника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Кулешов Александр Сергеевич</w:t>
            </w: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. БЭИ2202)</w:t>
            </w:r>
          </w:p>
        </w:tc>
      </w:tr>
      <w:tr w:rsidR="00A16551" w:rsidRPr="00485E5C" w14:paraId="1C86DB20" w14:textId="77777777" w:rsidTr="00A16551">
        <w:trPr>
          <w:trHeight w:val="281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A7E6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7A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DCD14A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BackColor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55D986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Control</w:t>
            </w:r>
          </w:p>
        </w:tc>
      </w:tr>
      <w:tr w:rsidR="00A16551" w:rsidRPr="00485E5C" w14:paraId="0DE486ED" w14:textId="77777777" w:rsidTr="00A16551">
        <w:trPr>
          <w:trHeight w:val="376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910E6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Текстовое поле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E24C99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BA178FF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TextBox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BD2A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BD7954" w14:textId="1A646FE7" w:rsidR="00A16551" w:rsidRPr="00A16551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BoxX1</w:t>
            </w:r>
          </w:p>
        </w:tc>
      </w:tr>
      <w:tr w:rsidR="00A16551" w:rsidRPr="00485E5C" w14:paraId="260BB457" w14:textId="77777777" w:rsidTr="00A16551">
        <w:trPr>
          <w:trHeight w:val="322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EBC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A9F5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FA93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EB904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16551" w:rsidRPr="00485E5C" w14:paraId="306A00EA" w14:textId="77777777" w:rsidTr="00A16551">
        <w:trPr>
          <w:trHeight w:val="32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35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306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87015" w14:textId="77777777" w:rsidR="00A16551" w:rsidRPr="0013254E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0AF17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Serif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7,8pt</w:t>
            </w:r>
          </w:p>
        </w:tc>
      </w:tr>
      <w:tr w:rsidR="00A16551" w:rsidRPr="00485E5C" w14:paraId="1FA6C19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B1D8B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Метка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D3B7C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3F0CB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D788C6" w14:textId="7BA0B05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</w:p>
        </w:tc>
      </w:tr>
      <w:tr w:rsidR="00A16551" w:rsidRPr="00485E5C" w14:paraId="06BA8DA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C7C8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2A210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AFF0D0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B653D2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X1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4274C87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9554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3AB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AA2B1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TextAlign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604CF3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MiddleCenter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6840B8" w14:paraId="4C4EE258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5971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5F4F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40C1E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18097" w14:textId="77777777" w:rsidR="00A16551" w:rsidRPr="00884677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88467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Arial Black; 12pt; style=Bold</w:t>
            </w:r>
          </w:p>
        </w:tc>
      </w:tr>
      <w:tr w:rsidR="00A16551" w:rsidRPr="00485E5C" w14:paraId="6616F05B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E280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186A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6A74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ForeColor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C3201" w14:textId="77777777" w:rsidR="00A16551" w:rsidRPr="00485E5C" w:rsidRDefault="00A16551" w:rsidP="00A16551">
            <w:pPr>
              <w:spacing w:after="0" w:line="259" w:lineRule="auto"/>
              <w:ind w:left="12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Maroon</w:t>
            </w:r>
          </w:p>
        </w:tc>
      </w:tr>
      <w:tr w:rsidR="00A16551" w:rsidRPr="00485E5C" w14:paraId="6B5E6265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C268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B94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0B9E4B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BorderStyle</w:t>
            </w:r>
            <w:proofErr w:type="spellEnd"/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47F8E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3254E">
              <w:rPr>
                <w:rFonts w:ascii="Times New Roman" w:eastAsia="Times New Roman" w:hAnsi="Times New Roman" w:cs="Times New Roman"/>
                <w:color w:val="000000"/>
                <w:sz w:val="24"/>
              </w:rPr>
              <w:t>FixedSingle</w:t>
            </w:r>
            <w:proofErr w:type="spellEnd"/>
          </w:p>
        </w:tc>
      </w:tr>
      <w:tr w:rsidR="00A16551" w:rsidRPr="00485E5C" w14:paraId="56AD0C1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309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F1A79E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Кнопка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B813AB" w14:textId="77777777" w:rsidR="00A16551" w:rsidRPr="0013254E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D7549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D54460" w14:textId="3B2EA77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ButtonCalc</w:t>
            </w:r>
            <w:proofErr w:type="spellEnd"/>
            <w:r w:rsidR="00A16551"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696F7724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49EF3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2A1A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40412F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1186D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Вычислить </w:t>
            </w:r>
          </w:p>
        </w:tc>
      </w:tr>
      <w:tr w:rsidR="00A16551" w:rsidRPr="00485E5C" w14:paraId="0B8F363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C6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28F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9C0B3D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68123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Sans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Serif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; 7,8pt</w:t>
            </w:r>
          </w:p>
        </w:tc>
      </w:tr>
    </w:tbl>
    <w:p w14:paraId="045E9831" w14:textId="77777777" w:rsid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4AAA0447" w14:textId="77777777" w:rsidR="00390FA0" w:rsidRPr="0025350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25350B">
        <w:rPr>
          <w:rFonts w:ascii="Times New Roman" w:hAnsi="Times New Roman" w:cs="Times New Roman"/>
          <w:sz w:val="28"/>
          <w:szCs w:val="28"/>
        </w:rPr>
        <w:t>.</w:t>
      </w:r>
    </w:p>
    <w:p w14:paraId="421B76F3" w14:textId="77777777" w:rsidR="0025350B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47D60">
        <w:rPr>
          <w:rFonts w:asciiTheme="majorBidi" w:eastAsia="Times New Roman" w:hAnsiTheme="majorBidi" w:cstheme="majorBidi"/>
          <w:sz w:val="28"/>
          <w:szCs w:val="28"/>
        </w:rPr>
        <w:t xml:space="preserve">3.4) </w:t>
      </w:r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Схемы алгоритмов </w:t>
      </w:r>
      <w:proofErr w:type="gramStart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>процедур</w:t>
      </w:r>
      <w:proofErr w:type="gramEnd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схема иерархии процедур</w:t>
      </w:r>
    </w:p>
    <w:p w14:paraId="32AF16E1" w14:textId="77777777" w:rsidR="0025350B" w:rsidRPr="00B76F78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20D7DF9" w14:textId="6E3B0110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noProof/>
          <w:lang w:eastAsia="ru-RU"/>
        </w:rPr>
        <w:drawing>
          <wp:inline distT="0" distB="0" distL="0" distR="0" wp14:anchorId="68A4C436" wp14:editId="0927E713">
            <wp:extent cx="5732145" cy="293814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70D4" w14:textId="2DA3BF3C" w:rsidR="0025350B" w:rsidRP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</w:p>
    <w:p w14:paraId="3E4357C6" w14:textId="77777777" w:rsidR="0025350B" w:rsidRDefault="0025350B" w:rsidP="0025350B">
      <w:pPr>
        <w:spacing w:after="3" w:line="240" w:lineRule="auto"/>
        <w:ind w:left="12" w:hanging="10"/>
        <w:jc w:val="center"/>
      </w:pPr>
    </w:p>
    <w:p w14:paraId="388B20D8" w14:textId="63B1A66C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4A67B5" wp14:editId="3A68CE21">
            <wp:extent cx="5732145" cy="2727325"/>
            <wp:effectExtent l="0" t="0" r="1905" b="0"/>
            <wp:docPr id="984574799" name="Рисунок 98457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C77D71C" w14:textId="0FDB89E4" w:rsid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376185"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Pythogoras</w:t>
      </w:r>
      <w:proofErr w:type="spellEnd"/>
    </w:p>
    <w:p w14:paraId="41474184" w14:textId="77777777" w:rsidR="00376185" w:rsidRDefault="00376185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48107" w14:textId="458669FC" w:rsidR="00376185" w:rsidRDefault="00376185" w:rsidP="0025350B">
      <w:pPr>
        <w:spacing w:after="3" w:line="240" w:lineRule="auto"/>
        <w:ind w:left="12" w:hanging="10"/>
        <w:jc w:val="center"/>
      </w:pPr>
      <w:r w:rsidRPr="00376185">
        <w:rPr>
          <w:noProof/>
          <w:lang w:eastAsia="ru-RU"/>
        </w:rPr>
        <w:drawing>
          <wp:inline distT="0" distB="0" distL="0" distR="0" wp14:anchorId="509CB6FF" wp14:editId="58E4F66F">
            <wp:extent cx="5732145" cy="2660650"/>
            <wp:effectExtent l="0" t="0" r="1905" b="6350"/>
            <wp:docPr id="984574801" name="Рисунок 9845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50A" w14:textId="51FA0037" w:rsidR="00376185" w:rsidRPr="00376185" w:rsidRDefault="00376185" w:rsidP="00376185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Heron</w:t>
      </w:r>
    </w:p>
    <w:p w14:paraId="6F93BB99" w14:textId="77777777" w:rsidR="00376185" w:rsidRDefault="00376185" w:rsidP="0025350B">
      <w:pPr>
        <w:spacing w:after="3" w:line="240" w:lineRule="auto"/>
        <w:ind w:left="12" w:hanging="10"/>
        <w:jc w:val="center"/>
      </w:pPr>
    </w:p>
    <w:p w14:paraId="227D5FE4" w14:textId="77777777" w:rsidR="0025350B" w:rsidRDefault="0025350B" w:rsidP="0025350B">
      <w:pPr>
        <w:spacing w:after="3" w:line="244" w:lineRule="auto"/>
        <w:ind w:left="12" w:hanging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ED47E4D" w14:textId="229A7308" w:rsidR="0025350B" w:rsidRDefault="00376185" w:rsidP="0025350B">
      <w:pPr>
        <w:spacing w:after="3" w:line="244" w:lineRule="auto"/>
        <w:ind w:left="12" w:hanging="10"/>
        <w:jc w:val="center"/>
      </w:pPr>
      <w:r w:rsidRPr="00376185">
        <w:rPr>
          <w:noProof/>
          <w:lang w:eastAsia="ru-RU"/>
        </w:rPr>
        <w:lastRenderedPageBreak/>
        <w:drawing>
          <wp:inline distT="0" distB="0" distL="0" distR="0" wp14:anchorId="1A3BBB2C" wp14:editId="5EAA2119">
            <wp:extent cx="5732145" cy="4507230"/>
            <wp:effectExtent l="0" t="0" r="1905" b="7620"/>
            <wp:docPr id="984574802" name="Рисунок 9845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F5" w14:textId="1A361B8E" w:rsidR="0025350B" w:rsidRDefault="00376185" w:rsidP="0025350B">
      <w:pPr>
        <w:spacing w:after="3" w:line="244" w:lineRule="auto"/>
        <w:ind w:left="1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 Схема иерархии функций</w:t>
      </w:r>
      <w:r w:rsidR="0025350B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</w:t>
      </w:r>
    </w:p>
    <w:p w14:paraId="4A0F9CCD" w14:textId="77777777" w:rsidR="0025350B" w:rsidRPr="00FD0A7F" w:rsidRDefault="0025350B" w:rsidP="0025350B">
      <w:pPr>
        <w:spacing w:after="160" w:line="25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FF5098" w14:textId="77777777" w:rsid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FD0A7F">
        <w:rPr>
          <w:rFonts w:asciiTheme="majorBidi" w:eastAsia="Times New Roman" w:hAnsiTheme="majorBidi" w:cstheme="majorBidi"/>
          <w:sz w:val="28"/>
          <w:szCs w:val="28"/>
        </w:rPr>
        <w:t>6</w:t>
      </w:r>
      <w:r>
        <w:rPr>
          <w:rFonts w:asciiTheme="majorBidi" w:eastAsia="Times New Roman" w:hAnsiTheme="majorBidi" w:cstheme="majorBidi"/>
          <w:sz w:val="28"/>
          <w:szCs w:val="28"/>
        </w:rPr>
        <w:t>) Программный код проекта</w:t>
      </w:r>
    </w:p>
    <w:p w14:paraId="04C3B52F" w14:textId="4BF9B00F" w:rsidR="0025350B" w:rsidRP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Реализую получение данных из объектов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label</w:t>
      </w:r>
      <w:r w:rsidRPr="0025350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а затем произведу вычисления</w:t>
      </w:r>
    </w:p>
    <w:p w14:paraId="7772FE24" w14:textId="77777777" w:rsidR="00390FA0" w:rsidRPr="0025350B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A = Pythagoras(x1, x2, y1, y2);</w:t>
      </w:r>
    </w:p>
    <w:p w14:paraId="6997159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B = Pythagoras(x2, x3, y2, y3);</w:t>
      </w:r>
    </w:p>
    <w:p w14:paraId="64243A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C = Pythagoras(x3, x1, y3, y1); ;</w:t>
      </w:r>
    </w:p>
    <w:p w14:paraId="5CDEF871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A6D543E" w14:textId="690F1307" w:rsidR="0025350B" w:rsidRDefault="0025350B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реализую геометрические функции</w:t>
      </w:r>
    </w:p>
    <w:p w14:paraId="171264F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)</w:t>
      </w:r>
    </w:p>
    <w:p w14:paraId="37B7E345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2496A6D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;</w:t>
      </w:r>
    </w:p>
    <w:p w14:paraId="428C02C4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1052DF90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657604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115F3E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Pythagoras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x2,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y2)</w:t>
      </w:r>
    </w:p>
    <w:p w14:paraId="723C1E1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075B6BBE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(y1 - y2));</w:t>
      </w:r>
    </w:p>
    <w:p w14:paraId="5941169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310C6C0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4994C31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0CD31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Heron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A,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B,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C)</w:t>
      </w:r>
    </w:p>
    <w:p w14:paraId="2F0BB4C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6F2448A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Pp = (A + B + C) / </w:t>
      </w:r>
      <w:r w:rsidRPr="00376185">
        <w:rPr>
          <w:rFonts w:ascii="Cascadia Mono" w:hAnsi="Cascadia Mono"/>
          <w:b/>
          <w:bCs/>
          <w:color w:val="6600EE"/>
          <w:lang w:val="en-US"/>
        </w:rPr>
        <w:t>2</w:t>
      </w:r>
      <w:r w:rsidRPr="00376185">
        <w:rPr>
          <w:rFonts w:ascii="Cascadia Mono" w:hAnsi="Cascadia Mono"/>
          <w:color w:val="333333"/>
          <w:lang w:val="en-US"/>
        </w:rPr>
        <w:t>;</w:t>
      </w:r>
    </w:p>
    <w:p w14:paraId="5E043E9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(Pp * (Pp - A) * (Pp - B) * (Pp - C));</w:t>
      </w:r>
    </w:p>
    <w:p w14:paraId="63E29799" w14:textId="77777777" w:rsidR="0025350B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76185">
        <w:rPr>
          <w:rFonts w:ascii="Cascadia Mono" w:hAnsi="Cascadia Mono"/>
          <w:color w:val="333333"/>
        </w:rPr>
        <w:t>}</w:t>
      </w:r>
    </w:p>
    <w:p w14:paraId="67909F4A" w14:textId="77777777" w:rsid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9395D0F" w14:textId="77777777" w:rsidR="00376185" w:rsidRPr="00BF1702" w:rsidRDefault="00376185" w:rsidP="00376185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F1702">
        <w:rPr>
          <w:rFonts w:asciiTheme="majorBidi" w:eastAsia="Times New Roman" w:hAnsiTheme="majorBidi" w:cstheme="majorBidi"/>
          <w:b/>
          <w:bCs/>
          <w:sz w:val="28"/>
          <w:szCs w:val="28"/>
        </w:rPr>
        <w:t>4) Результаты выполнения программы.</w:t>
      </w:r>
    </w:p>
    <w:p w14:paraId="68B3D686" w14:textId="603B7E96" w:rsidR="00376185" w:rsidRDefault="00376185" w:rsidP="00376185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Результат представлен на рисунке 9. Вычисления произведены верно.</w:t>
      </w:r>
      <w:r w:rsidRPr="00376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</w:t>
      </w:r>
    </w:p>
    <w:p w14:paraId="323BBFC9" w14:textId="77777777" w:rsidR="00376185" w:rsidRP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2F77E4" w14:textId="68094CB8" w:rsidR="00390FA0" w:rsidRDefault="00376185" w:rsidP="00253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76185">
        <w:rPr>
          <w:rFonts w:ascii="Cascadia Mono" w:hAnsi="Cascadia Mono" w:cs="Cascadia Mono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336036F2" wp14:editId="02EC545D">
            <wp:extent cx="5732145" cy="3373755"/>
            <wp:effectExtent l="0" t="0" r="1905" b="0"/>
            <wp:docPr id="984574803" name="Рисунок 98457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0C" w14:textId="36B4EBEA" w:rsidR="00390FA0" w:rsidRPr="00376185" w:rsidRDefault="00376185" w:rsidP="0037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 выполнения программы</w:t>
      </w: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37637885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  <w:bookmarkEnd w:id="1"/>
    </w:p>
    <w:p w14:paraId="761E3804" w14:textId="77777777" w:rsidR="003F5FDD" w:rsidRPr="007A3286" w:rsidRDefault="003F5FDD" w:rsidP="003F5FDD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Создание приложений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Windows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Forms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для формирования и обработки автоматических одномерных массивов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19"/>
          <w:footerReference w:type="first" r:id="rId20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EF05C09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51E1E12" w14:textId="77777777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1B21059" wp14:editId="072A196D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0F1" w14:textId="69DEA5CC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индивидуальное задание</w:t>
      </w:r>
    </w:p>
    <w:p w14:paraId="1D8B753A" w14:textId="77777777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</w:p>
    <w:p w14:paraId="35D9EBA3" w14:textId="1F749094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Разработать схему алгоритма и программный код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– решения задачи вычисления среднего значения и нового массива.</w:t>
      </w:r>
    </w:p>
    <w:p w14:paraId="04319BDE" w14:textId="77777777" w:rsidR="003F5FDD" w:rsidRDefault="003F5FDD" w:rsidP="003F5FDD">
      <w:pPr>
        <w:tabs>
          <w:tab w:val="left" w:pos="3360"/>
        </w:tabs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E354A58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5D7202BC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9DFCE5E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 • формирование исходного массива из случайных целых чисел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>;</w:t>
      </w:r>
    </w:p>
    <w:p w14:paraId="19FCF7D1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формирование нового массива из простых чисел исходного массива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task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; </w:t>
      </w:r>
    </w:p>
    <w:p w14:paraId="18BBD695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вывод нового массива из простых чисел в заданный список (элемент управления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) формы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. </w:t>
      </w:r>
    </w:p>
    <w:p w14:paraId="7923DAC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Вызов функций формирования массивов и вывода нового массива производится в событийной процедуре по нажатию кнопки</w:t>
      </w:r>
      <w:r>
        <w:rPr>
          <w:rFonts w:asciiTheme="majorBidi" w:hAnsiTheme="majorBidi" w:cstheme="majorBidi"/>
          <w:sz w:val="28"/>
          <w:szCs w:val="28"/>
        </w:rPr>
        <w:t xml:space="preserve"> Вычислить.</w:t>
      </w:r>
    </w:p>
    <w:p w14:paraId="6F8E1861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94A31B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E61B8F4" w14:textId="7627672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2.</w:t>
      </w:r>
    </w:p>
    <w:p w14:paraId="36015E6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113A23BC" w14:textId="7E799DE3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B0F51" wp14:editId="2F776806">
            <wp:extent cx="5172797" cy="334374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09B" w14:textId="06A5994B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пользовательский интерфейс</w:t>
      </w:r>
    </w:p>
    <w:p w14:paraId="29058CE3" w14:textId="765A9E7D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515AA" w14:textId="77777777" w:rsidR="003F5FD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3BCCF3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 xml:space="preserve">4) Разработка схемы алгоритма функции </w:t>
      </w:r>
      <w:r w:rsidRPr="00182B40">
        <w:rPr>
          <w:rFonts w:asciiTheme="majorBidi" w:hAnsiTheme="majorBidi" w:cstheme="majorBidi"/>
          <w:b/>
          <w:bCs/>
          <w:sz w:val="28"/>
          <w:szCs w:val="28"/>
          <w:lang w:val="en-US"/>
        </w:rPr>
        <w:t>task</w:t>
      </w:r>
    </w:p>
    <w:p w14:paraId="6D6603C9" w14:textId="4AECB869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Схема алгоритма изображена на рисунке 3.</w:t>
      </w:r>
    </w:p>
    <w:p w14:paraId="5050358F" w14:textId="1E7DBC4D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Входными параметрами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являются массив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число элементов в массиве 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</w:rPr>
        <w:t>. Функция реализует алгоритм предложенный в индивидуальном задании</w:t>
      </w:r>
    </w:p>
    <w:p w14:paraId="3023814C" w14:textId="2AC69E6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Сформированный массив </w:t>
      </w:r>
      <w:r>
        <w:rPr>
          <w:rFonts w:asciiTheme="majorBidi" w:hAnsiTheme="majorBidi" w:cstheme="majorBidi"/>
          <w:sz w:val="28"/>
          <w:szCs w:val="28"/>
          <w:lang w:val="en-US"/>
        </w:rPr>
        <w:t>new</w:t>
      </w:r>
      <w:r w:rsidRPr="00180180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является возвращаемым значением функции</w:t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07BC70A0" w:rsidR="00390FA0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90FA0" w:rsidRPr="003F5FDD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90FA0">
        <w:rPr>
          <w:rFonts w:ascii="Times New Roman" w:hAnsi="Times New Roman" w:cs="Times New Roman"/>
          <w:sz w:val="28"/>
          <w:szCs w:val="28"/>
        </w:rPr>
        <w:t xml:space="preserve"> преобразования массива</w:t>
      </w:r>
    </w:p>
    <w:p w14:paraId="2952FF6E" w14:textId="77777777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899A540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701DF700" w14:textId="5ADD63E0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реализую получение данных из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F5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задам соответствующий код для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F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кнопок.</w:t>
      </w:r>
    </w:p>
    <w:p w14:paraId="7A4D6A9A" w14:textId="77777777" w:rsidR="003F5FDD" w:rsidRP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permute(n, arr);</w:t>
      </w:r>
    </w:p>
    <w:p w14:paraId="618E4BAF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2AFA6FDD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008800"/>
          <w:lang w:val="pt-BR" w:eastAsia="ru-RU"/>
        </w:rPr>
        <w:t>for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(</w:t>
      </w:r>
      <w:r w:rsidRPr="00E8097E">
        <w:rPr>
          <w:rFonts w:ascii="Cascadia Mono" w:eastAsia="Times New Roman" w:hAnsi="Cascadia Mono" w:cs="Courier New"/>
          <w:b/>
          <w:bCs/>
          <w:color w:val="333399"/>
          <w:lang w:val="pt-BR" w:eastAsia="ru-RU"/>
        </w:rPr>
        <w:t>int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i = </w:t>
      </w:r>
      <w:r w:rsidRPr="00E8097E">
        <w:rPr>
          <w:rFonts w:ascii="Cascadia Mono" w:eastAsia="Times New Roman" w:hAnsi="Cascadia Mono" w:cs="Courier New"/>
          <w:b/>
          <w:bCs/>
          <w:color w:val="6600EE"/>
          <w:lang w:val="pt-BR" w:eastAsia="ru-RU"/>
        </w:rPr>
        <w:t>0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; i &lt; n; ++i)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4BC54924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6840B8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6A93C39D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41C4608F" w14:textId="77777777" w:rsidR="00390FA0" w:rsidRPr="006840B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937D3" w14:textId="2728F521" w:rsidR="00390FA0" w:rsidRPr="003F5FDD" w:rsidRDefault="003F5FDD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остаётся реализовать саму функцию по преобразованию массива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pos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neg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lastRenderedPageBreak/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04706105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E8097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E8097E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E8097E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70FA7" w14:textId="77777777" w:rsidR="003F5FDD" w:rsidRPr="00C44BD9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44BD9">
        <w:rPr>
          <w:rFonts w:asciiTheme="majorBidi" w:hAnsiTheme="majorBidi" w:cstheme="majorBidi"/>
          <w:b/>
          <w:bCs/>
          <w:sz w:val="28"/>
          <w:szCs w:val="28"/>
        </w:rPr>
        <w:t xml:space="preserve">6) Результаты выполнения приложения </w:t>
      </w:r>
    </w:p>
    <w:p w14:paraId="15C0621F" w14:textId="17BEFC1E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4-7 приведены результаты выполнения приложения при различных исходных данных.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2755F415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29493C75">
            <wp:extent cx="4114800" cy="2678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528" cy="2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31359D9D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25C4FAB4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9E0" w14:textId="0A451C5B" w:rsidR="003F5FDD" w:rsidRDefault="003F5FDD" w:rsidP="003F5F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5451784" w14:textId="77777777" w:rsidR="003F5FDD" w:rsidRPr="0028442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442D">
        <w:rPr>
          <w:rFonts w:asciiTheme="majorBidi" w:hAnsiTheme="majorBidi" w:cstheme="majorBidi"/>
          <w:b/>
          <w:bCs/>
          <w:sz w:val="28"/>
          <w:szCs w:val="28"/>
        </w:rPr>
        <w:t>7) Доказательство правильности результатов</w:t>
      </w:r>
    </w:p>
    <w:p w14:paraId="7E971672" w14:textId="77777777" w:rsidR="003F5FDD" w:rsidRPr="00315B05" w:rsidRDefault="003F5FDD" w:rsidP="003F5FD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85D8AB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9EE558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D1458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4F66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4CB2C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72E6A3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6E87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0CA6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320C5C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12D0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F9D02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B2EA6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7CF9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35042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AD89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489F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2E033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3EA5E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6E927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9E0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C07E6" w14:textId="77777777" w:rsidR="003F5FDD" w:rsidRPr="00390FA0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137637886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  <w:bookmarkEnd w:id="2"/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C4D9B30" w14:textId="431300DC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28"/>
          <w:footerReference w:type="first" r:id="rId2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Pr="006840B8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Pr="006840B8" w:rsidRDefault="00390FA0" w:rsidP="006840B8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65EB22E3" w:rsidR="00390FA0" w:rsidRDefault="006840B8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Разработка графического интерфейса приложения</w:t>
      </w:r>
    </w:p>
    <w:p w14:paraId="608AC90E" w14:textId="612FAB9F" w:rsidR="006840B8" w:rsidRPr="006840B8" w:rsidRDefault="006840B8" w:rsidP="006840B8">
      <w:pPr>
        <w:spacing w:before="0"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приложения представлен на рисунке 2</w:t>
      </w:r>
    </w:p>
    <w:p w14:paraId="4AC7400E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0DD286D1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6840B8">
        <w:rPr>
          <w:rFonts w:asciiTheme="majorBidi" w:hAnsiTheme="majorBidi" w:cstheme="majorBidi"/>
          <w:sz w:val="28"/>
          <w:szCs w:val="28"/>
        </w:rPr>
        <w:t>Графический интерфейс проекта</w:t>
      </w:r>
    </w:p>
    <w:p w14:paraId="425BD817" w14:textId="77777777" w:rsidR="006840B8" w:rsidRDefault="006840B8" w:rsidP="006840B8">
      <w:pPr>
        <w:spacing w:before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список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pos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neg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lastRenderedPageBreak/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7DDB7DBC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873816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>}</w:t>
      </w:r>
    </w:p>
    <w:p w14:paraId="3238C3E8" w14:textId="77777777" w:rsidR="00390FA0" w:rsidRPr="00A16551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604E4BE1" w:rsidR="00390FA0" w:rsidRDefault="006840B8" w:rsidP="006840B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приложения</w:t>
      </w:r>
    </w:p>
    <w:p w14:paraId="23AA88C9" w14:textId="3FA73678" w:rsidR="006840B8" w:rsidRPr="006840B8" w:rsidRDefault="006840B8" w:rsidP="006840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3-6 представлены примеры выполнения </w:t>
      </w:r>
    </w:p>
    <w:p w14:paraId="601D9AA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7CD7CA5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7AC57E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77B11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39249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3DF13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5C0A47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920FB6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1B63F" w14:textId="77777777" w:rsidR="006840B8" w:rsidRPr="00315B05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137637887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  <w:bookmarkEnd w:id="4"/>
    </w:p>
    <w:p w14:paraId="60A761F9" w14:textId="77777777" w:rsidR="00390FA0" w:rsidRPr="002D04E4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приложений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Windows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Forms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для</w:t>
      </w:r>
    </w:p>
    <w:p w14:paraId="106670E4" w14:textId="77777777" w:rsidR="00390FA0" w:rsidRPr="00715276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04E4">
        <w:rPr>
          <w:rFonts w:ascii="Times New Roman" w:hAnsi="Times New Roman" w:cs="Times New Roman"/>
          <w:b/>
          <w:bCs/>
          <w:sz w:val="36"/>
          <w:szCs w:val="36"/>
        </w:rPr>
        <w:t>формирования и обработки двумерных массивов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5058FBA" w14:textId="77777777" w:rsidR="00390FA0" w:rsidRPr="005B517B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0167B58E" w14:textId="77777777" w:rsidR="00390FA0" w:rsidRPr="005B517B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«Формирование и обработка двумерных массивов»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37"/>
          <w:footerReference w:type="first" r:id="rId3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1C60B2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A7E3D6" w14:textId="77777777" w:rsidR="00390FA0" w:rsidRDefault="00390FA0" w:rsidP="00390FA0">
      <w:pPr>
        <w:pStyle w:val="a7"/>
        <w:numPr>
          <w:ilvl w:val="0"/>
          <w:numId w:val="10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74DC79CE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49341D77" wp14:editId="6F5B47E0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B7AF5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CF89B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E3A9F1" w14:textId="77777777" w:rsidR="00390FA0" w:rsidRPr="00D51F02" w:rsidRDefault="00390FA0" w:rsidP="00390FA0">
      <w:pPr>
        <w:pStyle w:val="a7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311DC176" w14:textId="77777777" w:rsidR="00390FA0" w:rsidRDefault="00390FA0" w:rsidP="00390FA0">
      <w:pPr>
        <w:pStyle w:val="a7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5D938AE1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825E9C" wp14:editId="5D744024">
            <wp:extent cx="5191850" cy="336279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0B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4AB342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permute(m, arr,n);</w:t>
      </w:r>
    </w:p>
    <w:p w14:paraId="0B88551C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0835D5F0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создам функцию, которая преобразует двумерный массив. Назову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73581A6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r w:rsidRPr="008A264E">
        <w:rPr>
          <w:b/>
          <w:bCs/>
          <w:color w:val="333399"/>
          <w:lang w:val="en-US"/>
        </w:rPr>
        <w:t>int</w:t>
      </w:r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int</w:t>
      </w:r>
      <w:proofErr w:type="gramEnd"/>
      <w:r w:rsidRPr="008A264E">
        <w:rPr>
          <w:color w:val="333333"/>
          <w:lang w:val="en-US"/>
        </w:rPr>
        <w:t xml:space="preserve"> pos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neg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pos</w:t>
      </w:r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neg</w:t>
      </w:r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3D624D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09F10588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C7FB3E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25DE1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9C505B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137637888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  <w:bookmarkEnd w:id="5"/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46"/>
          <w:footerReference w:type="first" r:id="rId4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476D6" w14:textId="77777777" w:rsidR="00390FA0" w:rsidRDefault="00390FA0" w:rsidP="00390FA0">
      <w:pPr>
        <w:pStyle w:val="a7"/>
        <w:numPr>
          <w:ilvl w:val="0"/>
          <w:numId w:val="1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20BFBDE5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EF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7F4C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B6B3F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22276A6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2EA46F" w14:textId="77777777" w:rsidR="00390FA0" w:rsidRPr="00D51F02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B66FFFB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569BE777" w14:textId="77777777" w:rsidR="00390FA0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360BB0A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8D086" wp14:editId="0CF45D41">
            <wp:extent cx="3686689" cy="1933845"/>
            <wp:effectExtent l="0" t="0" r="0" b="9525"/>
            <wp:docPr id="984574787" name="Рисунок 98457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4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559B23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77777777" w:rsidR="00390FA0" w:rsidRPr="000332B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реализую код для функции, которая будет преобразовывать строку. Назову её, как и в своих прежних работах -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proofErr w:type="spellStart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proofErr w:type="gramStart"/>
      <w:r w:rsidRPr="000332BB">
        <w:rPr>
          <w:rFonts w:ascii="Cascadia Mono" w:hAnsi="Cascadia Mono"/>
          <w:b/>
          <w:bCs/>
          <w:color w:val="0066BB"/>
        </w:rPr>
        <w:t>permute</w:t>
      </w:r>
      <w:proofErr w:type="spellEnd"/>
      <w:r w:rsidRPr="000332BB">
        <w:rPr>
          <w:rFonts w:ascii="Cascadia Mono" w:hAnsi="Cascadia Mono"/>
          <w:color w:val="333333"/>
        </w:rPr>
        <w:t>(</w:t>
      </w:r>
      <w:proofErr w:type="spellStart"/>
      <w:proofErr w:type="gramEnd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r w:rsidRPr="000332BB">
        <w:rPr>
          <w:rFonts w:ascii="Cascadia Mono" w:hAnsi="Cascadia Mono"/>
          <w:color w:val="333333"/>
        </w:rPr>
        <w:t>input</w:t>
      </w:r>
      <w:proofErr w:type="spellEnd"/>
      <w:r w:rsidRPr="000332BB">
        <w:rPr>
          <w:rFonts w:ascii="Cascadia Mono" w:hAnsi="Cascadia Mono"/>
          <w:color w:val="333333"/>
        </w:rPr>
        <w:t>)</w:t>
      </w:r>
    </w:p>
    <w:p w14:paraId="6BECADCC" w14:textId="77777777" w:rsidR="00390FA0" w:rsidRPr="00E8097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8097E">
        <w:rPr>
          <w:rFonts w:ascii="Cascadia Mono" w:hAnsi="Cascadia Mono"/>
          <w:color w:val="333333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8097E">
        <w:rPr>
          <w:rFonts w:ascii="Cascadia Mono" w:hAnsi="Cascadia Mono"/>
          <w:color w:val="333333"/>
        </w:rPr>
        <w:tab/>
      </w:r>
      <w:r w:rsidRPr="000332BB">
        <w:rPr>
          <w:rFonts w:ascii="Cascadia Mono" w:hAnsi="Cascadia Mono"/>
          <w:color w:val="333333"/>
          <w:lang w:val="en-US"/>
        </w:rPr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r w:rsidRPr="000332BB">
        <w:rPr>
          <w:rFonts w:ascii="Cascadia Mono" w:hAnsi="Cascadia Mono"/>
          <w:color w:val="333333"/>
          <w:lang w:val="en-US"/>
        </w:rPr>
        <w:t xml:space="preserve"> i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79FAEF69" w14:textId="77777777" w:rsidR="00390FA0" w:rsidRPr="001C3A7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2ABF878E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 на наборах тестовых данных.</w:t>
      </w: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07911A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FA604B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357317B2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37637889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  <w:bookmarkEnd w:id="6"/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55"/>
          <w:footerReference w:type="first" r:id="rId5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20144C" w14:textId="77777777" w:rsidR="00390FA0" w:rsidRDefault="00390FA0" w:rsidP="00390FA0">
      <w:pPr>
        <w:pStyle w:val="a7"/>
        <w:numPr>
          <w:ilvl w:val="0"/>
          <w:numId w:val="1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EB7ACE8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D2DF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D9BA58" w14:textId="77777777" w:rsidR="00390FA0" w:rsidRPr="00D51F02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08DBE5" w14:textId="77777777" w:rsidR="00390FA0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41E8C19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69C5E" wp14:editId="44397E51">
            <wp:extent cx="5363323" cy="3534268"/>
            <wp:effectExtent l="0" t="0" r="8890" b="9525"/>
            <wp:docPr id="984574794" name="Рисунок 98457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99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2584871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3FCF1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2F81BE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функцию для преобразования строки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9DB54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программы.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A16551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E4C33" w14:textId="77777777" w:rsidR="001749C7" w:rsidRDefault="001749C7">
      <w:pPr>
        <w:spacing w:before="0" w:after="0" w:line="240" w:lineRule="auto"/>
      </w:pPr>
      <w:r>
        <w:separator/>
      </w:r>
    </w:p>
  </w:endnote>
  <w:endnote w:type="continuationSeparator" w:id="0">
    <w:p w14:paraId="6E514E44" w14:textId="77777777" w:rsidR="001749C7" w:rsidRDefault="001749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0B242191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0B8"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A16551" w:rsidRDefault="00A1655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A16551" w:rsidRDefault="00A16551">
    <w:pPr>
      <w:pStyle w:val="a5"/>
      <w:jc w:val="right"/>
    </w:pPr>
  </w:p>
  <w:p w14:paraId="66562E6E" w14:textId="77777777" w:rsidR="00A16551" w:rsidRDefault="00A16551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EndPr/>
    <w:sdtContent>
      <w:p w14:paraId="7AB953FB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0B8">
          <w:rPr>
            <w:noProof/>
          </w:rPr>
          <w:t>40</w:t>
        </w:r>
        <w:r>
          <w:fldChar w:fldCharType="end"/>
        </w:r>
      </w:p>
    </w:sdtContent>
  </w:sdt>
  <w:p w14:paraId="32D7CF7A" w14:textId="77777777" w:rsidR="00A16551" w:rsidRDefault="00A16551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A16551" w:rsidRDefault="00A16551">
    <w:pPr>
      <w:pStyle w:val="a5"/>
      <w:jc w:val="right"/>
    </w:pPr>
  </w:p>
  <w:p w14:paraId="3DCF316F" w14:textId="77777777" w:rsidR="00A16551" w:rsidRDefault="00A16551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EndPr/>
    <w:sdtContent>
      <w:p w14:paraId="26728264" w14:textId="77777777" w:rsidR="00A16551" w:rsidRPr="00C64B28" w:rsidRDefault="00A16551" w:rsidP="00A16551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6840B8">
          <w:rPr>
            <w:rFonts w:asciiTheme="majorBidi" w:hAnsiTheme="majorBidi" w:cstheme="majorBidi"/>
            <w:noProof/>
            <w:sz w:val="28"/>
            <w:szCs w:val="28"/>
          </w:rPr>
          <w:t>47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A16551" w:rsidRDefault="00A165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A16551" w:rsidRDefault="00A16551">
    <w:pPr>
      <w:pStyle w:val="a5"/>
      <w:jc w:val="right"/>
    </w:pPr>
  </w:p>
  <w:p w14:paraId="0CBC99F2" w14:textId="77777777" w:rsidR="00A16551" w:rsidRDefault="00A16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EndPr/>
    <w:sdtContent>
      <w:p w14:paraId="01A0A3FA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0B8">
          <w:rPr>
            <w:noProof/>
          </w:rPr>
          <w:t>13</w:t>
        </w:r>
        <w:r>
          <w:fldChar w:fldCharType="end"/>
        </w:r>
      </w:p>
    </w:sdtContent>
  </w:sdt>
  <w:p w14:paraId="0ABF5E27" w14:textId="77777777" w:rsidR="00A16551" w:rsidRDefault="00A1655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A16551" w:rsidRDefault="00A16551">
    <w:pPr>
      <w:pStyle w:val="a5"/>
      <w:jc w:val="right"/>
    </w:pPr>
  </w:p>
  <w:p w14:paraId="48C595C1" w14:textId="77777777" w:rsidR="00A16551" w:rsidRDefault="00A1655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EndPr/>
    <w:sdtContent>
      <w:p w14:paraId="587C828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0B8">
          <w:rPr>
            <w:noProof/>
          </w:rPr>
          <w:t>21</w:t>
        </w:r>
        <w:r>
          <w:fldChar w:fldCharType="end"/>
        </w:r>
      </w:p>
    </w:sdtContent>
  </w:sdt>
  <w:p w14:paraId="3BA8B11D" w14:textId="77777777" w:rsidR="00A16551" w:rsidRDefault="00A16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A16551" w:rsidRDefault="00A16551">
    <w:pPr>
      <w:pStyle w:val="a5"/>
      <w:jc w:val="right"/>
    </w:pPr>
  </w:p>
  <w:p w14:paraId="7E2C0FD6" w14:textId="77777777" w:rsidR="00A16551" w:rsidRDefault="00A16551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EndPr/>
    <w:sdtContent>
      <w:p w14:paraId="77C6FD64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0B8">
          <w:rPr>
            <w:noProof/>
          </w:rPr>
          <w:t>30</w:t>
        </w:r>
        <w:r>
          <w:fldChar w:fldCharType="end"/>
        </w:r>
      </w:p>
    </w:sdtContent>
  </w:sdt>
  <w:p w14:paraId="27F3DE0A" w14:textId="77777777" w:rsidR="00A16551" w:rsidRDefault="00A1655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A16551" w:rsidRDefault="00A16551">
    <w:pPr>
      <w:pStyle w:val="a5"/>
      <w:jc w:val="right"/>
    </w:pPr>
  </w:p>
  <w:p w14:paraId="5CD20CDE" w14:textId="77777777" w:rsidR="00A16551" w:rsidRDefault="00A1655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EndPr/>
    <w:sdtContent>
      <w:p w14:paraId="227EA2C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0B8">
          <w:rPr>
            <w:noProof/>
          </w:rPr>
          <w:t>37</w:t>
        </w:r>
        <w:r>
          <w:fldChar w:fldCharType="end"/>
        </w:r>
      </w:p>
    </w:sdtContent>
  </w:sdt>
  <w:p w14:paraId="6F37AB25" w14:textId="77777777" w:rsidR="00A16551" w:rsidRDefault="00A16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1FD4A" w14:textId="77777777" w:rsidR="001749C7" w:rsidRDefault="001749C7">
      <w:pPr>
        <w:spacing w:before="0" w:after="0" w:line="240" w:lineRule="auto"/>
      </w:pPr>
      <w:r>
        <w:separator/>
      </w:r>
    </w:p>
  </w:footnote>
  <w:footnote w:type="continuationSeparator" w:id="0">
    <w:p w14:paraId="3280C239" w14:textId="77777777" w:rsidR="001749C7" w:rsidRDefault="001749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749C7"/>
    <w:rsid w:val="001A46F5"/>
    <w:rsid w:val="001B7288"/>
    <w:rsid w:val="001E7090"/>
    <w:rsid w:val="0025350B"/>
    <w:rsid w:val="00267319"/>
    <w:rsid w:val="002904C7"/>
    <w:rsid w:val="002B09FB"/>
    <w:rsid w:val="00334ED6"/>
    <w:rsid w:val="003669DE"/>
    <w:rsid w:val="00376185"/>
    <w:rsid w:val="00390FA0"/>
    <w:rsid w:val="003D467A"/>
    <w:rsid w:val="003F5FDD"/>
    <w:rsid w:val="00467F19"/>
    <w:rsid w:val="004E07EC"/>
    <w:rsid w:val="0051328D"/>
    <w:rsid w:val="00636D90"/>
    <w:rsid w:val="00644FDE"/>
    <w:rsid w:val="006840B8"/>
    <w:rsid w:val="006C4881"/>
    <w:rsid w:val="007677BF"/>
    <w:rsid w:val="007D14B6"/>
    <w:rsid w:val="00846776"/>
    <w:rsid w:val="008966BB"/>
    <w:rsid w:val="00A16551"/>
    <w:rsid w:val="00A16563"/>
    <w:rsid w:val="00B865CB"/>
    <w:rsid w:val="00BA7A8E"/>
    <w:rsid w:val="00BF081A"/>
    <w:rsid w:val="00BF1702"/>
    <w:rsid w:val="00CC195C"/>
    <w:rsid w:val="00CE049F"/>
    <w:rsid w:val="00D47714"/>
    <w:rsid w:val="00D64E50"/>
    <w:rsid w:val="00E47205"/>
    <w:rsid w:val="00E8097E"/>
    <w:rsid w:val="00EB441D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Grid">
    <w:name w:val="TableGrid"/>
    <w:rsid w:val="00A16551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10.xml"/><Relationship Id="rId50" Type="http://schemas.openxmlformats.org/officeDocument/2006/relationships/image" Target="media/image33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7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footer" Target="foot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8.xml"/><Relationship Id="rId46" Type="http://schemas.openxmlformats.org/officeDocument/2006/relationships/footer" Target="footer9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D84C-D711-4D20-BD4F-89A1C4F4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47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28</cp:revision>
  <dcterms:created xsi:type="dcterms:W3CDTF">2023-06-13T18:03:00Z</dcterms:created>
  <dcterms:modified xsi:type="dcterms:W3CDTF">2023-06-19T07:54:00Z</dcterms:modified>
</cp:coreProperties>
</file>