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165D9" w14:textId="51AA0E63" w:rsidR="00035DC0" w:rsidRDefault="00463610" w:rsidP="00463610">
      <w:pPr>
        <w:pStyle w:val="af1"/>
        <w:ind w:firstLine="0"/>
        <w:jc w:val="center"/>
        <w:rPr>
          <w:sz w:val="32"/>
          <w:szCs w:val="36"/>
        </w:rPr>
      </w:pPr>
      <w:r>
        <w:rPr>
          <w:sz w:val="32"/>
          <w:szCs w:val="36"/>
        </w:rPr>
        <w:t>Федеральное агентство связи Ордена Трудового Красного Знамени федеральное бюджетное образовательное учреждение высшего образования «Московский технический университет связи и информатики»</w:t>
      </w:r>
    </w:p>
    <w:p w14:paraId="03F6CE33" w14:textId="2E513306" w:rsidR="00463610" w:rsidRDefault="00463610" w:rsidP="00463610">
      <w:pPr>
        <w:pStyle w:val="af1"/>
        <w:ind w:firstLine="0"/>
        <w:jc w:val="center"/>
        <w:rPr>
          <w:sz w:val="32"/>
          <w:szCs w:val="36"/>
        </w:rPr>
      </w:pPr>
    </w:p>
    <w:p w14:paraId="7C1F455E" w14:textId="2AA4CCBB" w:rsidR="00463610" w:rsidRDefault="00463610" w:rsidP="00463610">
      <w:pPr>
        <w:pStyle w:val="af1"/>
        <w:ind w:firstLine="0"/>
        <w:jc w:val="center"/>
        <w:rPr>
          <w:sz w:val="32"/>
          <w:szCs w:val="36"/>
        </w:rPr>
      </w:pPr>
      <w:r>
        <w:rPr>
          <w:sz w:val="32"/>
          <w:szCs w:val="36"/>
        </w:rPr>
        <w:t>Кафедра «Информатика»</w:t>
      </w:r>
    </w:p>
    <w:p w14:paraId="0F4ED902" w14:textId="07798B6E" w:rsidR="00463610" w:rsidRDefault="00463610" w:rsidP="00463610">
      <w:pPr>
        <w:pStyle w:val="af1"/>
        <w:ind w:firstLine="0"/>
        <w:jc w:val="center"/>
        <w:rPr>
          <w:sz w:val="32"/>
          <w:szCs w:val="36"/>
        </w:rPr>
      </w:pPr>
    </w:p>
    <w:p w14:paraId="5CE69DBA" w14:textId="77777777" w:rsidR="000D2B3C" w:rsidRDefault="000D2B3C" w:rsidP="00463610">
      <w:pPr>
        <w:pStyle w:val="af1"/>
        <w:ind w:firstLine="0"/>
        <w:jc w:val="center"/>
        <w:rPr>
          <w:sz w:val="32"/>
          <w:szCs w:val="36"/>
        </w:rPr>
      </w:pPr>
    </w:p>
    <w:p w14:paraId="16EBB7FC" w14:textId="3C7B00D7" w:rsidR="00463610" w:rsidRDefault="00463610" w:rsidP="00463610">
      <w:pPr>
        <w:pStyle w:val="af1"/>
        <w:ind w:firstLine="0"/>
        <w:jc w:val="center"/>
        <w:rPr>
          <w:sz w:val="32"/>
          <w:szCs w:val="36"/>
        </w:rPr>
      </w:pPr>
      <w:r>
        <w:rPr>
          <w:sz w:val="32"/>
          <w:szCs w:val="36"/>
        </w:rPr>
        <w:t>Курсовая работа по дисциплине «Основы программирования»</w:t>
      </w:r>
    </w:p>
    <w:p w14:paraId="55DC1E62" w14:textId="1057C7A3" w:rsidR="00463610" w:rsidRDefault="00463610" w:rsidP="00463610">
      <w:pPr>
        <w:pStyle w:val="af1"/>
        <w:ind w:firstLine="0"/>
        <w:jc w:val="center"/>
        <w:rPr>
          <w:sz w:val="32"/>
          <w:szCs w:val="36"/>
        </w:rPr>
      </w:pPr>
      <w:r>
        <w:rPr>
          <w:sz w:val="32"/>
          <w:szCs w:val="36"/>
        </w:rPr>
        <w:t>На тему: «Конфиденциальное делопроизводство и защищённый электронный документооборот»</w:t>
      </w:r>
    </w:p>
    <w:p w14:paraId="1292852B" w14:textId="1A0B8B01" w:rsidR="00463610" w:rsidRDefault="00463610" w:rsidP="00463610">
      <w:pPr>
        <w:pStyle w:val="af1"/>
        <w:ind w:firstLine="0"/>
        <w:jc w:val="center"/>
        <w:rPr>
          <w:sz w:val="32"/>
          <w:szCs w:val="36"/>
        </w:rPr>
      </w:pPr>
    </w:p>
    <w:p w14:paraId="47E06AAC" w14:textId="07692300" w:rsidR="00463610" w:rsidRDefault="00463610" w:rsidP="00463610">
      <w:pPr>
        <w:pStyle w:val="af1"/>
        <w:ind w:firstLine="0"/>
        <w:jc w:val="center"/>
        <w:rPr>
          <w:sz w:val="32"/>
          <w:szCs w:val="36"/>
        </w:rPr>
      </w:pPr>
    </w:p>
    <w:p w14:paraId="67707AA8" w14:textId="611E800E" w:rsidR="00463610" w:rsidRDefault="00463610" w:rsidP="00463610">
      <w:pPr>
        <w:pStyle w:val="af1"/>
        <w:ind w:firstLine="0"/>
        <w:jc w:val="center"/>
        <w:rPr>
          <w:sz w:val="32"/>
          <w:szCs w:val="36"/>
        </w:rPr>
      </w:pPr>
    </w:p>
    <w:p w14:paraId="6A23910B" w14:textId="71804BC7" w:rsidR="00463610" w:rsidRDefault="00463610" w:rsidP="00463610">
      <w:pPr>
        <w:pStyle w:val="af1"/>
        <w:ind w:firstLine="0"/>
        <w:jc w:val="center"/>
        <w:rPr>
          <w:sz w:val="32"/>
          <w:szCs w:val="36"/>
        </w:rPr>
      </w:pPr>
    </w:p>
    <w:p w14:paraId="61E80A00" w14:textId="1DD493D2" w:rsidR="00463610" w:rsidRDefault="00463610" w:rsidP="00463610">
      <w:pPr>
        <w:pStyle w:val="af1"/>
        <w:ind w:firstLine="0"/>
        <w:jc w:val="center"/>
        <w:rPr>
          <w:sz w:val="32"/>
          <w:szCs w:val="36"/>
        </w:rPr>
      </w:pPr>
    </w:p>
    <w:p w14:paraId="7F378F64" w14:textId="075E1FDD" w:rsidR="00463610" w:rsidRDefault="00463610" w:rsidP="00463610">
      <w:pPr>
        <w:pStyle w:val="af1"/>
        <w:ind w:firstLine="0"/>
        <w:jc w:val="center"/>
        <w:rPr>
          <w:sz w:val="32"/>
          <w:szCs w:val="36"/>
        </w:rPr>
      </w:pPr>
    </w:p>
    <w:p w14:paraId="40F92518" w14:textId="3110F252" w:rsidR="00463610" w:rsidRDefault="00463610" w:rsidP="00463610">
      <w:pPr>
        <w:pStyle w:val="af1"/>
        <w:ind w:firstLine="0"/>
        <w:jc w:val="center"/>
        <w:rPr>
          <w:sz w:val="32"/>
          <w:szCs w:val="36"/>
        </w:rPr>
      </w:pPr>
    </w:p>
    <w:p w14:paraId="722CFD24" w14:textId="42F8479D" w:rsidR="00463610" w:rsidRDefault="00463610" w:rsidP="00463610">
      <w:pPr>
        <w:pStyle w:val="af1"/>
        <w:ind w:firstLine="0"/>
        <w:jc w:val="center"/>
        <w:rPr>
          <w:sz w:val="32"/>
          <w:szCs w:val="36"/>
        </w:rPr>
      </w:pPr>
    </w:p>
    <w:p w14:paraId="49E01D7D" w14:textId="35D81AE1" w:rsidR="00463610" w:rsidRDefault="00463610" w:rsidP="00463610">
      <w:pPr>
        <w:pStyle w:val="af1"/>
        <w:ind w:firstLine="0"/>
        <w:jc w:val="center"/>
        <w:rPr>
          <w:sz w:val="32"/>
          <w:szCs w:val="36"/>
        </w:rPr>
      </w:pPr>
    </w:p>
    <w:p w14:paraId="3E8BF4BE" w14:textId="1A38F00C" w:rsidR="00463610" w:rsidRDefault="00463610" w:rsidP="00463610">
      <w:pPr>
        <w:pStyle w:val="af1"/>
        <w:ind w:firstLine="0"/>
        <w:jc w:val="center"/>
        <w:rPr>
          <w:sz w:val="32"/>
          <w:szCs w:val="36"/>
        </w:rPr>
      </w:pPr>
    </w:p>
    <w:p w14:paraId="155DB9BB" w14:textId="57A4690B" w:rsidR="00463610" w:rsidRDefault="00463610" w:rsidP="00463610">
      <w:pPr>
        <w:pStyle w:val="af1"/>
        <w:ind w:firstLine="0"/>
        <w:jc w:val="right"/>
      </w:pPr>
      <w:r>
        <w:t>Выполнил студент группы БСТ2002</w:t>
      </w:r>
    </w:p>
    <w:p w14:paraId="595EA01D" w14:textId="45E95672" w:rsidR="00463610" w:rsidRDefault="00463610" w:rsidP="00463610">
      <w:pPr>
        <w:pStyle w:val="af1"/>
        <w:ind w:firstLine="0"/>
        <w:jc w:val="right"/>
      </w:pPr>
      <w:r>
        <w:t>Пресняков Д.Р.</w:t>
      </w:r>
    </w:p>
    <w:p w14:paraId="23A624F0" w14:textId="342DDA70" w:rsidR="00463610" w:rsidRDefault="00463610" w:rsidP="00463610">
      <w:pPr>
        <w:pStyle w:val="af1"/>
        <w:ind w:firstLine="0"/>
        <w:jc w:val="right"/>
      </w:pPr>
      <w:r w:rsidRPr="0011500D">
        <w:rPr>
          <w:highlight w:val="yellow"/>
        </w:rPr>
        <w:t xml:space="preserve">Проверил доц. </w:t>
      </w:r>
      <w:proofErr w:type="spellStart"/>
      <w:r w:rsidRPr="0011500D">
        <w:rPr>
          <w:highlight w:val="yellow"/>
        </w:rPr>
        <w:t>Гуриков</w:t>
      </w:r>
      <w:proofErr w:type="spellEnd"/>
      <w:r w:rsidRPr="0011500D">
        <w:rPr>
          <w:highlight w:val="yellow"/>
        </w:rPr>
        <w:t xml:space="preserve"> С.Р.</w:t>
      </w:r>
    </w:p>
    <w:p w14:paraId="5E21D067" w14:textId="5244F7D4" w:rsidR="00463610" w:rsidRDefault="00463610" w:rsidP="00463610">
      <w:pPr>
        <w:pStyle w:val="af1"/>
        <w:ind w:firstLine="0"/>
        <w:jc w:val="right"/>
      </w:pPr>
    </w:p>
    <w:p w14:paraId="3AE455E2" w14:textId="64BF9F15" w:rsidR="00463610" w:rsidRDefault="00463610" w:rsidP="00463610">
      <w:pPr>
        <w:pStyle w:val="af1"/>
        <w:ind w:firstLine="0"/>
        <w:jc w:val="right"/>
      </w:pPr>
    </w:p>
    <w:p w14:paraId="2646DC9F" w14:textId="078A7A22" w:rsidR="00463610" w:rsidRDefault="00463610" w:rsidP="00463610">
      <w:pPr>
        <w:pStyle w:val="af1"/>
        <w:ind w:firstLine="0"/>
        <w:jc w:val="right"/>
      </w:pPr>
    </w:p>
    <w:p w14:paraId="7A239592" w14:textId="49C2D63C" w:rsidR="00463610" w:rsidRDefault="00463610" w:rsidP="00463610">
      <w:pPr>
        <w:pStyle w:val="af1"/>
        <w:ind w:firstLine="0"/>
        <w:jc w:val="center"/>
      </w:pPr>
      <w:r>
        <w:lastRenderedPageBreak/>
        <w:t>Москва 2020 г.</w:t>
      </w:r>
    </w:p>
    <w:p w14:paraId="38521A5A" w14:textId="0F16B70B" w:rsidR="00463610" w:rsidRDefault="00463610">
      <w:pPr>
        <w:rPr>
          <w:rFonts w:ascii="Times New Roman" w:eastAsia="Calibri" w:hAnsi="Times New Roman" w:cs="Times New Roman"/>
          <w:sz w:val="28"/>
          <w:szCs w:val="32"/>
        </w:rPr>
      </w:pPr>
    </w:p>
    <w:sdt>
      <w:sdtPr>
        <w:rPr>
          <w:rFonts w:asciiTheme="minorHAnsi" w:eastAsiaTheme="minorHAnsi" w:hAnsiTheme="minorHAnsi" w:cstheme="minorBidi"/>
          <w:sz w:val="22"/>
          <w:szCs w:val="22"/>
        </w:rPr>
        <w:id w:val="375281382"/>
        <w:docPartObj>
          <w:docPartGallery w:val="Table of Contents"/>
          <w:docPartUnique/>
        </w:docPartObj>
      </w:sdtPr>
      <w:sdtEndPr>
        <w:rPr>
          <w:b/>
          <w:bCs/>
          <w:color w:val="FF0000"/>
        </w:rPr>
      </w:sdtEndPr>
      <w:sdtContent>
        <w:p w14:paraId="40C9CDC8" w14:textId="059B571F" w:rsidR="00463610" w:rsidRPr="00463610" w:rsidRDefault="00463610" w:rsidP="00463610">
          <w:pPr>
            <w:pStyle w:val="af1"/>
            <w:rPr>
              <w:b/>
              <w:bCs/>
              <w:sz w:val="36"/>
              <w:szCs w:val="40"/>
            </w:rPr>
          </w:pPr>
          <w:r w:rsidRPr="00463610">
            <w:rPr>
              <w:b/>
              <w:bCs/>
              <w:sz w:val="32"/>
              <w:szCs w:val="36"/>
            </w:rPr>
            <w:t>Содержание</w:t>
          </w:r>
        </w:p>
        <w:p w14:paraId="2A35E1A5" w14:textId="6C89EAEF" w:rsidR="00BC72F7" w:rsidRDefault="00463610">
          <w:pPr>
            <w:pStyle w:val="11"/>
            <w:rPr>
              <w:rFonts w:eastAsiaTheme="minorEastAsia"/>
              <w:noProof/>
              <w:lang w:eastAsia="ru-RU"/>
            </w:rPr>
          </w:pPr>
          <w:r w:rsidRPr="00ED7A7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D7A7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D7A7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4887378" w:history="1">
            <w:r w:rsidR="00BC72F7" w:rsidRPr="00F3377E">
              <w:rPr>
                <w:rStyle w:val="af0"/>
                <w:noProof/>
              </w:rPr>
              <w:t>Введение</w:t>
            </w:r>
            <w:r w:rsidR="00BC72F7">
              <w:rPr>
                <w:noProof/>
                <w:webHidden/>
              </w:rPr>
              <w:tab/>
            </w:r>
            <w:r w:rsidR="00BC72F7">
              <w:rPr>
                <w:noProof/>
                <w:webHidden/>
              </w:rPr>
              <w:fldChar w:fldCharType="begin"/>
            </w:r>
            <w:r w:rsidR="00BC72F7">
              <w:rPr>
                <w:noProof/>
                <w:webHidden/>
              </w:rPr>
              <w:instrText xml:space="preserve"> PAGEREF _Toc54887378 \h </w:instrText>
            </w:r>
            <w:r w:rsidR="00BC72F7">
              <w:rPr>
                <w:noProof/>
                <w:webHidden/>
              </w:rPr>
            </w:r>
            <w:r w:rsidR="00BC72F7">
              <w:rPr>
                <w:noProof/>
                <w:webHidden/>
              </w:rPr>
              <w:fldChar w:fldCharType="separate"/>
            </w:r>
            <w:r w:rsidR="00BC72F7">
              <w:rPr>
                <w:noProof/>
                <w:webHidden/>
              </w:rPr>
              <w:t>2</w:t>
            </w:r>
            <w:r w:rsidR="00BC72F7">
              <w:rPr>
                <w:noProof/>
                <w:webHidden/>
              </w:rPr>
              <w:fldChar w:fldCharType="end"/>
            </w:r>
          </w:hyperlink>
        </w:p>
        <w:p w14:paraId="701E344E" w14:textId="5C7491F4" w:rsidR="00BC72F7" w:rsidRDefault="005D7F4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4887379" w:history="1">
            <w:r w:rsidR="00BC72F7" w:rsidRPr="00F3377E">
              <w:rPr>
                <w:rStyle w:val="af0"/>
                <w:noProof/>
              </w:rPr>
              <w:t>Техническое задание</w:t>
            </w:r>
            <w:r w:rsidR="00BC72F7">
              <w:rPr>
                <w:noProof/>
                <w:webHidden/>
              </w:rPr>
              <w:tab/>
            </w:r>
            <w:r w:rsidR="00BC72F7">
              <w:rPr>
                <w:noProof/>
                <w:webHidden/>
              </w:rPr>
              <w:fldChar w:fldCharType="begin"/>
            </w:r>
            <w:r w:rsidR="00BC72F7">
              <w:rPr>
                <w:noProof/>
                <w:webHidden/>
              </w:rPr>
              <w:instrText xml:space="preserve"> PAGEREF _Toc54887379 \h </w:instrText>
            </w:r>
            <w:r w:rsidR="00BC72F7">
              <w:rPr>
                <w:noProof/>
                <w:webHidden/>
              </w:rPr>
            </w:r>
            <w:r w:rsidR="00BC72F7">
              <w:rPr>
                <w:noProof/>
                <w:webHidden/>
              </w:rPr>
              <w:fldChar w:fldCharType="separate"/>
            </w:r>
            <w:r w:rsidR="00BC72F7">
              <w:rPr>
                <w:noProof/>
                <w:webHidden/>
              </w:rPr>
              <w:t>4</w:t>
            </w:r>
            <w:r w:rsidR="00BC72F7">
              <w:rPr>
                <w:noProof/>
                <w:webHidden/>
              </w:rPr>
              <w:fldChar w:fldCharType="end"/>
            </w:r>
          </w:hyperlink>
        </w:p>
        <w:p w14:paraId="51C98B79" w14:textId="5250E09D" w:rsidR="00BC72F7" w:rsidRDefault="005D7F4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4887380" w:history="1">
            <w:r w:rsidR="00BC72F7" w:rsidRPr="00F3377E">
              <w:rPr>
                <w:rStyle w:val="af0"/>
                <w:noProof/>
              </w:rPr>
              <w:t>Глава 1. Теоретическая часть</w:t>
            </w:r>
            <w:r w:rsidR="00BC72F7">
              <w:rPr>
                <w:noProof/>
                <w:webHidden/>
              </w:rPr>
              <w:tab/>
            </w:r>
            <w:r w:rsidR="00BC72F7">
              <w:rPr>
                <w:noProof/>
                <w:webHidden/>
              </w:rPr>
              <w:fldChar w:fldCharType="begin"/>
            </w:r>
            <w:r w:rsidR="00BC72F7">
              <w:rPr>
                <w:noProof/>
                <w:webHidden/>
              </w:rPr>
              <w:instrText xml:space="preserve"> PAGEREF _Toc54887380 \h </w:instrText>
            </w:r>
            <w:r w:rsidR="00BC72F7">
              <w:rPr>
                <w:noProof/>
                <w:webHidden/>
              </w:rPr>
            </w:r>
            <w:r w:rsidR="00BC72F7">
              <w:rPr>
                <w:noProof/>
                <w:webHidden/>
              </w:rPr>
              <w:fldChar w:fldCharType="separate"/>
            </w:r>
            <w:r w:rsidR="00BC72F7">
              <w:rPr>
                <w:noProof/>
                <w:webHidden/>
              </w:rPr>
              <w:t>7</w:t>
            </w:r>
            <w:r w:rsidR="00BC72F7">
              <w:rPr>
                <w:noProof/>
                <w:webHidden/>
              </w:rPr>
              <w:fldChar w:fldCharType="end"/>
            </w:r>
          </w:hyperlink>
        </w:p>
        <w:p w14:paraId="3BF8739A" w14:textId="44432BDB" w:rsidR="00BC72F7" w:rsidRDefault="005D7F40" w:rsidP="00BC72F7">
          <w:pPr>
            <w:pStyle w:val="11"/>
            <w:jc w:val="left"/>
            <w:rPr>
              <w:rFonts w:eastAsiaTheme="minorEastAsia"/>
              <w:noProof/>
              <w:lang w:eastAsia="ru-RU"/>
            </w:rPr>
          </w:pPr>
          <w:hyperlink w:anchor="_Toc54887381" w:history="1">
            <w:r w:rsidR="00BC72F7" w:rsidRPr="00F3377E">
              <w:rPr>
                <w:rStyle w:val="af0"/>
                <w:noProof/>
              </w:rPr>
              <w:t>1.1. Конфиденциальная информация: понятие и особенности. Особенности конфиденциального делопроизводства.</w:t>
            </w:r>
            <w:r w:rsidR="00BC72F7">
              <w:rPr>
                <w:noProof/>
                <w:webHidden/>
              </w:rPr>
              <w:tab/>
            </w:r>
            <w:r w:rsidR="00BC72F7">
              <w:rPr>
                <w:noProof/>
                <w:webHidden/>
              </w:rPr>
              <w:fldChar w:fldCharType="begin"/>
            </w:r>
            <w:r w:rsidR="00BC72F7">
              <w:rPr>
                <w:noProof/>
                <w:webHidden/>
              </w:rPr>
              <w:instrText xml:space="preserve"> PAGEREF _Toc54887381 \h </w:instrText>
            </w:r>
            <w:r w:rsidR="00BC72F7">
              <w:rPr>
                <w:noProof/>
                <w:webHidden/>
              </w:rPr>
            </w:r>
            <w:r w:rsidR="00BC72F7">
              <w:rPr>
                <w:noProof/>
                <w:webHidden/>
              </w:rPr>
              <w:fldChar w:fldCharType="separate"/>
            </w:r>
            <w:r w:rsidR="00BC72F7">
              <w:rPr>
                <w:noProof/>
                <w:webHidden/>
              </w:rPr>
              <w:t>7</w:t>
            </w:r>
            <w:r w:rsidR="00BC72F7">
              <w:rPr>
                <w:noProof/>
                <w:webHidden/>
              </w:rPr>
              <w:fldChar w:fldCharType="end"/>
            </w:r>
          </w:hyperlink>
        </w:p>
        <w:p w14:paraId="4577C232" w14:textId="4268B801" w:rsidR="00BC72F7" w:rsidRDefault="005D7F4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4887382" w:history="1">
            <w:r w:rsidR="00BC72F7" w:rsidRPr="00F3377E">
              <w:rPr>
                <w:rStyle w:val="af0"/>
                <w:noProof/>
              </w:rPr>
              <w:t>1.2 Состав конфиденциальной информации и документов</w:t>
            </w:r>
            <w:r w:rsidR="00BC72F7">
              <w:rPr>
                <w:noProof/>
                <w:webHidden/>
              </w:rPr>
              <w:tab/>
            </w:r>
            <w:r w:rsidR="00BC72F7">
              <w:rPr>
                <w:noProof/>
                <w:webHidden/>
              </w:rPr>
              <w:fldChar w:fldCharType="begin"/>
            </w:r>
            <w:r w:rsidR="00BC72F7">
              <w:rPr>
                <w:noProof/>
                <w:webHidden/>
              </w:rPr>
              <w:instrText xml:space="preserve"> PAGEREF _Toc54887382 \h </w:instrText>
            </w:r>
            <w:r w:rsidR="00BC72F7">
              <w:rPr>
                <w:noProof/>
                <w:webHidden/>
              </w:rPr>
            </w:r>
            <w:r w:rsidR="00BC72F7">
              <w:rPr>
                <w:noProof/>
                <w:webHidden/>
              </w:rPr>
              <w:fldChar w:fldCharType="separate"/>
            </w:r>
            <w:r w:rsidR="00BC72F7">
              <w:rPr>
                <w:noProof/>
                <w:webHidden/>
              </w:rPr>
              <w:t>11</w:t>
            </w:r>
            <w:r w:rsidR="00BC72F7">
              <w:rPr>
                <w:noProof/>
                <w:webHidden/>
              </w:rPr>
              <w:fldChar w:fldCharType="end"/>
            </w:r>
          </w:hyperlink>
        </w:p>
        <w:p w14:paraId="1E61DD8B" w14:textId="44D162AD" w:rsidR="00BC72F7" w:rsidRDefault="005D7F40" w:rsidP="00BC72F7">
          <w:pPr>
            <w:pStyle w:val="11"/>
            <w:jc w:val="left"/>
            <w:rPr>
              <w:rFonts w:eastAsiaTheme="minorEastAsia"/>
              <w:noProof/>
              <w:lang w:eastAsia="ru-RU"/>
            </w:rPr>
          </w:pPr>
          <w:hyperlink w:anchor="_Toc54887383" w:history="1">
            <w:r w:rsidR="00BC72F7" w:rsidRPr="00F3377E">
              <w:rPr>
                <w:rStyle w:val="af0"/>
                <w:noProof/>
              </w:rPr>
              <w:t>1.3 Цели и задачи электронного документооборота. Системы электронного документооборота. Задачи, решаемые с помощью систем электронного документооборота</w:t>
            </w:r>
            <w:r w:rsidR="00BC72F7">
              <w:rPr>
                <w:noProof/>
                <w:webHidden/>
              </w:rPr>
              <w:tab/>
            </w:r>
            <w:r w:rsidR="00BC72F7">
              <w:rPr>
                <w:noProof/>
                <w:webHidden/>
              </w:rPr>
              <w:fldChar w:fldCharType="begin"/>
            </w:r>
            <w:r w:rsidR="00BC72F7">
              <w:rPr>
                <w:noProof/>
                <w:webHidden/>
              </w:rPr>
              <w:instrText xml:space="preserve"> PAGEREF _Toc54887383 \h </w:instrText>
            </w:r>
            <w:r w:rsidR="00BC72F7">
              <w:rPr>
                <w:noProof/>
                <w:webHidden/>
              </w:rPr>
            </w:r>
            <w:r w:rsidR="00BC72F7">
              <w:rPr>
                <w:noProof/>
                <w:webHidden/>
              </w:rPr>
              <w:fldChar w:fldCharType="separate"/>
            </w:r>
            <w:r w:rsidR="00BC72F7">
              <w:rPr>
                <w:noProof/>
                <w:webHidden/>
              </w:rPr>
              <w:t>21</w:t>
            </w:r>
            <w:r w:rsidR="00BC72F7">
              <w:rPr>
                <w:noProof/>
                <w:webHidden/>
              </w:rPr>
              <w:fldChar w:fldCharType="end"/>
            </w:r>
          </w:hyperlink>
        </w:p>
        <w:p w14:paraId="2B7CEE1F" w14:textId="3753FF46" w:rsidR="00BC72F7" w:rsidRDefault="005D7F4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4887384" w:history="1">
            <w:r w:rsidR="00BC72F7" w:rsidRPr="00F3377E">
              <w:rPr>
                <w:rStyle w:val="af0"/>
                <w:noProof/>
              </w:rPr>
              <w:t>1.4 Требования к интегрированной системе электронного документооборота и жизненный цикл программного обеспечения</w:t>
            </w:r>
            <w:r w:rsidR="00BC72F7">
              <w:rPr>
                <w:noProof/>
                <w:webHidden/>
              </w:rPr>
              <w:tab/>
            </w:r>
            <w:r w:rsidR="00BC72F7">
              <w:rPr>
                <w:noProof/>
                <w:webHidden/>
              </w:rPr>
              <w:fldChar w:fldCharType="begin"/>
            </w:r>
            <w:r w:rsidR="00BC72F7">
              <w:rPr>
                <w:noProof/>
                <w:webHidden/>
              </w:rPr>
              <w:instrText xml:space="preserve"> PAGEREF _Toc54887384 \h </w:instrText>
            </w:r>
            <w:r w:rsidR="00BC72F7">
              <w:rPr>
                <w:noProof/>
                <w:webHidden/>
              </w:rPr>
            </w:r>
            <w:r w:rsidR="00BC72F7">
              <w:rPr>
                <w:noProof/>
                <w:webHidden/>
              </w:rPr>
              <w:fldChar w:fldCharType="separate"/>
            </w:r>
            <w:r w:rsidR="00BC72F7">
              <w:rPr>
                <w:noProof/>
                <w:webHidden/>
              </w:rPr>
              <w:t>25</w:t>
            </w:r>
            <w:r w:rsidR="00BC72F7">
              <w:rPr>
                <w:noProof/>
                <w:webHidden/>
              </w:rPr>
              <w:fldChar w:fldCharType="end"/>
            </w:r>
          </w:hyperlink>
        </w:p>
        <w:p w14:paraId="72C7DFD1" w14:textId="4814A159" w:rsidR="00BC72F7" w:rsidRDefault="005D7F4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4887385" w:history="1">
            <w:r w:rsidR="00BC72F7" w:rsidRPr="00F3377E">
              <w:rPr>
                <w:rStyle w:val="af0"/>
                <w:noProof/>
              </w:rPr>
              <w:t>Список используемых источников</w:t>
            </w:r>
            <w:r w:rsidR="00BC72F7">
              <w:rPr>
                <w:noProof/>
                <w:webHidden/>
              </w:rPr>
              <w:tab/>
            </w:r>
            <w:r w:rsidR="00BC72F7">
              <w:rPr>
                <w:noProof/>
                <w:webHidden/>
              </w:rPr>
              <w:fldChar w:fldCharType="begin"/>
            </w:r>
            <w:r w:rsidR="00BC72F7">
              <w:rPr>
                <w:noProof/>
                <w:webHidden/>
              </w:rPr>
              <w:instrText xml:space="preserve"> PAGEREF _Toc54887385 \h </w:instrText>
            </w:r>
            <w:r w:rsidR="00BC72F7">
              <w:rPr>
                <w:noProof/>
                <w:webHidden/>
              </w:rPr>
            </w:r>
            <w:r w:rsidR="00BC72F7">
              <w:rPr>
                <w:noProof/>
                <w:webHidden/>
              </w:rPr>
              <w:fldChar w:fldCharType="separate"/>
            </w:r>
            <w:r w:rsidR="00BC72F7">
              <w:rPr>
                <w:noProof/>
                <w:webHidden/>
              </w:rPr>
              <w:t>30</w:t>
            </w:r>
            <w:r w:rsidR="00BC72F7">
              <w:rPr>
                <w:noProof/>
                <w:webHidden/>
              </w:rPr>
              <w:fldChar w:fldCharType="end"/>
            </w:r>
          </w:hyperlink>
        </w:p>
        <w:p w14:paraId="17C830F0" w14:textId="725E7BDE" w:rsidR="00463610" w:rsidRPr="0011500D" w:rsidRDefault="00463610" w:rsidP="00540C35">
          <w:pPr>
            <w:spacing w:after="0" w:line="360" w:lineRule="auto"/>
            <w:ind w:firstLine="709"/>
            <w:jc w:val="both"/>
            <w:rPr>
              <w:color w:val="FF0000"/>
            </w:rPr>
          </w:pPr>
          <w:r w:rsidRPr="00ED7A7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 w:rsidR="0011500D" w:rsidRPr="0011500D">
            <w:rPr>
              <w:rFonts w:ascii="Times New Roman" w:hAnsi="Times New Roman" w:cs="Times New Roman"/>
              <w:b/>
              <w:bCs/>
              <w:color w:val="FF0000"/>
              <w:sz w:val="28"/>
              <w:szCs w:val="28"/>
            </w:rPr>
            <w:t>ШРИФТ??</w:t>
          </w:r>
        </w:p>
      </w:sdtContent>
    </w:sdt>
    <w:p w14:paraId="318EAE56" w14:textId="4F073313" w:rsidR="00463610" w:rsidRPr="00540C35" w:rsidRDefault="00540C35" w:rsidP="00540C35">
      <w:pPr>
        <w:rPr>
          <w:rFonts w:ascii="Times New Roman" w:eastAsia="Calibri" w:hAnsi="Times New Roman" w:cs="Times New Roman"/>
          <w:sz w:val="28"/>
          <w:szCs w:val="32"/>
        </w:rPr>
      </w:pPr>
      <w:r>
        <w:rPr>
          <w:rFonts w:ascii="Times New Roman" w:eastAsia="Calibri" w:hAnsi="Times New Roman" w:cs="Times New Roman"/>
          <w:sz w:val="28"/>
          <w:szCs w:val="32"/>
        </w:rPr>
        <w:br w:type="page"/>
      </w:r>
    </w:p>
    <w:p w14:paraId="72BFB08C" w14:textId="30B437BC" w:rsidR="00B0022C" w:rsidRPr="0015755C" w:rsidRDefault="00035DC0" w:rsidP="00ED7A73">
      <w:pPr>
        <w:pStyle w:val="ae"/>
      </w:pPr>
      <w:bookmarkStart w:id="0" w:name="_Toc54887378"/>
      <w:r w:rsidRPr="0015755C">
        <w:lastRenderedPageBreak/>
        <w:t>Введение</w:t>
      </w:r>
      <w:bookmarkEnd w:id="0"/>
      <w:r w:rsidR="0011500D" w:rsidRPr="0011500D">
        <w:rPr>
          <w:rFonts w:ascii="AppleSystemUIFontBold" w:hAnsi="AppleSystemUIFontBold" w:cs="AppleSystemUIFontBold"/>
          <w:b w:val="0"/>
          <w:bCs w:val="0"/>
          <w:sz w:val="24"/>
          <w:szCs w:val="24"/>
        </w:rPr>
        <w:t xml:space="preserve"> </w:t>
      </w:r>
      <w:r w:rsidR="0011500D" w:rsidRPr="0011500D">
        <w:rPr>
          <w:rFonts w:ascii="AppleSystemUIFontBold" w:hAnsi="AppleSystemUIFontBold" w:cs="AppleSystemUIFontBold"/>
          <w:b w:val="0"/>
          <w:bCs w:val="0"/>
          <w:color w:val="FF0000"/>
          <w:sz w:val="24"/>
          <w:szCs w:val="24"/>
        </w:rPr>
        <w:t>ЗДЕСЬ И ДАЛЕЕ НАДО ЧИТАТЬ ГОСТ В ЧАСТИ ОФОРМЛЕНИЯ ЗАГОЛОВКОВ</w:t>
      </w:r>
    </w:p>
    <w:p w14:paraId="753093D7" w14:textId="77777777" w:rsidR="00944FC4" w:rsidRPr="00944FC4" w:rsidRDefault="00944FC4" w:rsidP="00DC5911">
      <w:pPr>
        <w:pStyle w:val="ab"/>
        <w:rPr>
          <w:lang w:eastAsia="ru-RU"/>
        </w:rPr>
      </w:pPr>
    </w:p>
    <w:p w14:paraId="3EE4DA94" w14:textId="1E75A4D9" w:rsidR="00B0022C" w:rsidRPr="00B0022C" w:rsidRDefault="002E6338" w:rsidP="00DC5911">
      <w:pPr>
        <w:pStyle w:val="ab"/>
      </w:pPr>
      <w:r>
        <w:t>Известно, что раньше</w:t>
      </w:r>
      <w:r w:rsidR="00B0022C" w:rsidRPr="00B0022C">
        <w:t xml:space="preserve"> в традиционном бизнесе документы приходилось отправлять почтой, из-за чего могли происходить задержки</w:t>
      </w:r>
      <w:r w:rsidR="00632352">
        <w:t>, приводящие к тому, что</w:t>
      </w:r>
      <w:r w:rsidR="00B0022C" w:rsidRPr="00B0022C">
        <w:t xml:space="preserve"> почта не доходила до адресата</w:t>
      </w:r>
      <w:r w:rsidR="00FC386C">
        <w:t xml:space="preserve">. </w:t>
      </w:r>
      <w:r w:rsidR="00632352">
        <w:t>Подобные случаи</w:t>
      </w:r>
      <w:r w:rsidR="00B0022C" w:rsidRPr="00B0022C">
        <w:t xml:space="preserve"> доставляли массу неудобств предприятиям. Решением сложившейся ситуации должен был стать электронный документооборот, и,</w:t>
      </w:r>
      <w:r w:rsidR="00FC386C">
        <w:t xml:space="preserve"> </w:t>
      </w:r>
      <w:r w:rsidR="00B0022C" w:rsidRPr="00B0022C">
        <w:t xml:space="preserve">на первый взгляд, он со своей задачей справляется, об этом поподробнее. </w:t>
      </w:r>
    </w:p>
    <w:p w14:paraId="6CA23302" w14:textId="2A461441" w:rsidR="00B0022C" w:rsidRPr="00B0022C" w:rsidRDefault="00B0022C" w:rsidP="00DC5911">
      <w:pPr>
        <w:pStyle w:val="ab"/>
      </w:pPr>
      <w:r w:rsidRPr="002E6338">
        <w:rPr>
          <w:b/>
          <w:bCs/>
        </w:rPr>
        <w:t xml:space="preserve">Система электронного </w:t>
      </w:r>
      <w:proofErr w:type="gramStart"/>
      <w:r w:rsidRPr="002E6338">
        <w:rPr>
          <w:b/>
          <w:bCs/>
        </w:rPr>
        <w:t>документооборота</w:t>
      </w:r>
      <w:proofErr w:type="gramEnd"/>
      <w:r w:rsidRPr="00B0022C">
        <w:t xml:space="preserve"> </w:t>
      </w:r>
      <w:r w:rsidR="0011500D" w:rsidRPr="0011500D">
        <w:rPr>
          <w:color w:val="FF0000"/>
          <w:sz w:val="40"/>
          <w:szCs w:val="40"/>
        </w:rPr>
        <w:t>а зачем это выделять???</w:t>
      </w:r>
      <w:r w:rsidRPr="00B0022C">
        <w:t xml:space="preserve">– это </w:t>
      </w:r>
      <w:r w:rsidRPr="00B0022C">
        <w:rPr>
          <w:shd w:val="clear" w:color="auto" w:fill="FFFFFF"/>
        </w:rPr>
        <w:t>автоматизированная многопользовательская система, сопровождающая процесс управления работой</w:t>
      </w:r>
      <w:r w:rsidR="00FC386C">
        <w:rPr>
          <w:shd w:val="clear" w:color="auto" w:fill="FFFFFF"/>
        </w:rPr>
        <w:t xml:space="preserve"> </w:t>
      </w:r>
      <w:r w:rsidRPr="00B0022C">
        <w:rPr>
          <w:shd w:val="clear" w:color="auto" w:fill="FFFFFF"/>
        </w:rPr>
        <w:t>иерархической организации с целью обеспечения выполнения этой организацией своих функций, ин</w:t>
      </w:r>
      <w:r w:rsidR="00FC386C">
        <w:rPr>
          <w:shd w:val="clear" w:color="auto" w:fill="FFFFFF"/>
        </w:rPr>
        <w:t>ыми словами</w:t>
      </w:r>
      <w:r w:rsidRPr="00B0022C">
        <w:rPr>
          <w:shd w:val="clear" w:color="auto" w:fill="FFFFFF"/>
        </w:rPr>
        <w:t>, система передачи электронных документов через интернет от одного пользователя другому (локальная сеть, интернет и т.д.</w:t>
      </w:r>
      <w:r w:rsidR="006A6F88">
        <w:rPr>
          <w:shd w:val="clear" w:color="auto" w:fill="FFFFFF"/>
        </w:rPr>
        <w:t>)</w:t>
      </w:r>
    </w:p>
    <w:p w14:paraId="258BCC5D" w14:textId="0186C527" w:rsidR="00B0022C" w:rsidRPr="00B0022C" w:rsidRDefault="00B0022C" w:rsidP="00DC5911">
      <w:pPr>
        <w:pStyle w:val="ab"/>
      </w:pPr>
      <w:r w:rsidRPr="00B0022C">
        <w:t xml:space="preserve">Эффективная работоспособность любого предприятия в современном мире практически </w:t>
      </w:r>
      <w:proofErr w:type="gramStart"/>
      <w:r w:rsidRPr="00746DB8">
        <w:rPr>
          <w:b/>
          <w:bCs/>
        </w:rPr>
        <w:t>невозможна</w:t>
      </w:r>
      <w:proofErr w:type="gramEnd"/>
      <w:r w:rsidRPr="00B0022C">
        <w:t xml:space="preserve"> </w:t>
      </w:r>
      <w:r w:rsidR="0011500D" w:rsidRPr="0011500D">
        <w:rPr>
          <w:color w:val="FF0000"/>
          <w:sz w:val="40"/>
          <w:szCs w:val="40"/>
        </w:rPr>
        <w:t>а зачем это выделять???</w:t>
      </w:r>
      <w:r w:rsidRPr="00B0022C">
        <w:t xml:space="preserve">без качественной организации электронного документооборота. Электронная форма документа гарантирует удобное хранение документа в сети, его быструю отправку и возможность беспроблемной правки. </w:t>
      </w:r>
    </w:p>
    <w:p w14:paraId="7F2BD057" w14:textId="63401852" w:rsidR="00B0022C" w:rsidRPr="00B0022C" w:rsidRDefault="00B0022C" w:rsidP="00DC5911">
      <w:pPr>
        <w:pStyle w:val="ab"/>
      </w:pPr>
      <w:r w:rsidRPr="00B0022C">
        <w:t xml:space="preserve">Однако, система электронного документооборота не идеальна. Системы могут быть подвержены фальсификации данных, нарушению конфиденциальности документов, краже либо утере, что в свою очередь может привести к огромным денежным убыткам и к </w:t>
      </w:r>
      <w:r w:rsidR="006A6F88">
        <w:t>снижению уровня</w:t>
      </w:r>
      <w:r w:rsidRPr="00B0022C">
        <w:t xml:space="preserve"> доверия и рейтинга компании. </w:t>
      </w:r>
      <w:r w:rsidRPr="00746DB8">
        <w:rPr>
          <w:b/>
          <w:bCs/>
        </w:rPr>
        <w:t xml:space="preserve">Наиболее </w:t>
      </w:r>
      <w:proofErr w:type="gramStart"/>
      <w:r w:rsidRPr="00746DB8">
        <w:rPr>
          <w:b/>
          <w:bCs/>
        </w:rPr>
        <w:t>остро</w:t>
      </w:r>
      <w:proofErr w:type="gramEnd"/>
      <w:r w:rsidRPr="00B0022C">
        <w:t xml:space="preserve"> </w:t>
      </w:r>
      <w:r w:rsidR="0011500D" w:rsidRPr="0011500D">
        <w:rPr>
          <w:color w:val="FF0000"/>
          <w:sz w:val="40"/>
          <w:szCs w:val="40"/>
        </w:rPr>
        <w:t>а зачем это выделять???</w:t>
      </w:r>
      <w:r w:rsidRPr="00B0022C">
        <w:t xml:space="preserve">вопрос защиты документооборота стоит для организаций, имеющих территориально-распределенную структуру. Такие организации могут иметь несколько локальных вычислительных сетей, расположенных в разных местах, в том числе в различных регионах страны, и вынуждены использовать для передачи </w:t>
      </w:r>
      <w:r w:rsidRPr="00B0022C">
        <w:lastRenderedPageBreak/>
        <w:t xml:space="preserve">информации различные неконтролируемые глобальные вычислительные сети общего пользования. Отсюда можно сделать вывод, что электронный документооборот должен сопровождаться различными организационно-техническими мерами, позволяющими защитить передаваемые по компьютерным сетям электронные документы. </w:t>
      </w:r>
    </w:p>
    <w:p w14:paraId="7113C93A" w14:textId="77777777" w:rsidR="0011500D" w:rsidRPr="0011500D" w:rsidRDefault="00B0022C" w:rsidP="0011500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FF0000"/>
          <w:sz w:val="30"/>
          <w:szCs w:val="30"/>
        </w:rPr>
      </w:pPr>
      <w:r w:rsidRPr="00B0022C">
        <w:t xml:space="preserve">Для решения данной проблемы и существуют системы защиты электронного документооборота, представляющие из себя огромное количество систем, каждая из которых имеет свои особенности, достоинства и задачи. Таким образом, </w:t>
      </w:r>
      <w:r w:rsidRPr="00B0022C">
        <w:rPr>
          <w:rFonts w:eastAsia="Times New Roman"/>
          <w:color w:val="000000"/>
        </w:rPr>
        <w:t>надежная защита документооборота является актуальной задачей на данный момент.</w:t>
      </w:r>
      <w:r w:rsidR="0011500D">
        <w:rPr>
          <w:rFonts w:eastAsia="Times New Roman"/>
          <w:color w:val="000000"/>
        </w:rPr>
        <w:t xml:space="preserve"> </w:t>
      </w:r>
      <w:r w:rsidR="0011500D" w:rsidRPr="0011500D">
        <w:rPr>
          <w:rFonts w:ascii="AppleSystemUIFont" w:hAnsi="AppleSystemUIFont" w:cs="AppleSystemUIFont"/>
          <w:color w:val="FF0000"/>
          <w:sz w:val="30"/>
          <w:szCs w:val="30"/>
        </w:rPr>
        <w:t>Я НЕ ВИЖУ, ЧТО ИСПОЛЬЗОВАЛСЯ ОБРАЗЕЦ ВВЕДЕНИЯ ГОВОРИЛИ НА ЧТО ОБРАЩАТЬ ВНИМАНИЕ</w:t>
      </w:r>
    </w:p>
    <w:p w14:paraId="4EE4A186" w14:textId="1F1BAC4F" w:rsidR="00B0022C" w:rsidRPr="0011500D" w:rsidRDefault="00B0022C" w:rsidP="00DC5911">
      <w:pPr>
        <w:pStyle w:val="ab"/>
        <w:rPr>
          <w:rFonts w:ascii="Arial" w:eastAsia="Times New Roman" w:hAnsi="Arial" w:cs="Arial"/>
          <w:color w:val="FF0000"/>
          <w:sz w:val="32"/>
          <w:szCs w:val="32"/>
        </w:rPr>
      </w:pPr>
    </w:p>
    <w:p w14:paraId="34157EB4" w14:textId="54A110F5" w:rsidR="00B0022C" w:rsidRPr="00B0022C" w:rsidRDefault="00B0022C" w:rsidP="00DC591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022C">
        <w:rPr>
          <w:rFonts w:ascii="Times New Roman" w:eastAsia="Calibri" w:hAnsi="Times New Roman" w:cs="Times New Roman"/>
          <w:b/>
          <w:bCs/>
          <w:sz w:val="28"/>
          <w:szCs w:val="28"/>
        </w:rPr>
        <w:t>Объектом исследования</w:t>
      </w:r>
      <w:r w:rsidR="006A6F88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является </w:t>
      </w:r>
      <w:r w:rsidR="006A6F88">
        <w:rPr>
          <w:rFonts w:ascii="Times New Roman" w:eastAsia="Calibri" w:hAnsi="Times New Roman" w:cs="Times New Roman"/>
          <w:sz w:val="28"/>
          <w:szCs w:val="28"/>
        </w:rPr>
        <w:t>электронный документооборот.</w:t>
      </w:r>
    </w:p>
    <w:p w14:paraId="37AA7DE2" w14:textId="3A86C684" w:rsidR="00B0022C" w:rsidRPr="00B0022C" w:rsidRDefault="00B0022C" w:rsidP="00DC591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022C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Предметом исследования является </w:t>
      </w:r>
      <w:r w:rsidR="003A07D0">
        <w:rPr>
          <w:rFonts w:ascii="Times New Roman" w:eastAsia="Calibri" w:hAnsi="Times New Roman" w:cs="Times New Roman"/>
          <w:sz w:val="28"/>
          <w:szCs w:val="28"/>
        </w:rPr>
        <w:t>изучение особенностей конфиденциального делопроизводства и систем электронного документооборота.</w:t>
      </w:r>
    </w:p>
    <w:p w14:paraId="22AC0D50" w14:textId="003E4E1B" w:rsidR="00B0022C" w:rsidRDefault="00B0022C" w:rsidP="00DC591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022C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Цели работы и задачи исследования. </w:t>
      </w:r>
      <w:r w:rsidR="003A07D0" w:rsidRPr="00B0022C">
        <w:rPr>
          <w:rFonts w:ascii="Times New Roman" w:eastAsia="Calibri" w:hAnsi="Times New Roman" w:cs="Times New Roman"/>
          <w:sz w:val="28"/>
          <w:szCs w:val="28"/>
        </w:rPr>
        <w:t>Цель работы –</w:t>
      </w:r>
      <w:r w:rsidR="003A07D0">
        <w:rPr>
          <w:rFonts w:ascii="Times New Roman" w:eastAsia="Calibri" w:hAnsi="Times New Roman" w:cs="Times New Roman"/>
          <w:sz w:val="28"/>
          <w:szCs w:val="28"/>
        </w:rPr>
        <w:t xml:space="preserve">понять процесс конфиденциального делопроизводства, а также проанализировать разновидности систем электронного документооборота. </w:t>
      </w:r>
      <w:r w:rsidRPr="00B0022C">
        <w:rPr>
          <w:rFonts w:ascii="Times New Roman" w:eastAsia="Calibri" w:hAnsi="Times New Roman" w:cs="Times New Roman"/>
          <w:sz w:val="28"/>
          <w:szCs w:val="28"/>
        </w:rPr>
        <w:t>Поставленная цель определила следующие задачи исследования:</w:t>
      </w:r>
    </w:p>
    <w:p w14:paraId="13E18D4A" w14:textId="66D6857C" w:rsidR="00B0022C" w:rsidRDefault="006A6F88" w:rsidP="00DC5911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Анализ основных теоретических положений</w:t>
      </w:r>
    </w:p>
    <w:p w14:paraId="4ECBCF3F" w14:textId="25E4EC14" w:rsidR="006A6F88" w:rsidRPr="00B0022C" w:rsidRDefault="006A6F88" w:rsidP="00DC5911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Разработать программный проект.</w:t>
      </w:r>
      <w:r w:rsidR="0011500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1500D" w:rsidRPr="0011500D">
        <w:rPr>
          <w:rFonts w:ascii="Times New Roman" w:eastAsia="Calibri" w:hAnsi="Times New Roman" w:cs="Times New Roman"/>
          <w:color w:val="FF0000"/>
          <w:sz w:val="28"/>
          <w:szCs w:val="28"/>
        </w:rPr>
        <w:t>ЗАЧЕМ?? КАКОЙ??</w:t>
      </w:r>
    </w:p>
    <w:p w14:paraId="471DEC24" w14:textId="55A13D78" w:rsidR="00CB4F8C" w:rsidRPr="00CB4F8C" w:rsidRDefault="00B0022C" w:rsidP="00CB4F8C">
      <w:pPr>
        <w:pStyle w:val="ab"/>
      </w:pPr>
      <w:r w:rsidRPr="00B0022C">
        <w:rPr>
          <w:b/>
          <w:bCs/>
        </w:rPr>
        <w:t xml:space="preserve">Методы исследования. </w:t>
      </w:r>
      <w:r w:rsidRPr="00B0022C">
        <w:t xml:space="preserve">Для решения поставленных задач были использованы теоретические методы исследования. Теоретическую основу исследования составили труды в области конфиденциального делопроизводства и защищенного электронного документооборота Кузнецова И.В., </w:t>
      </w:r>
      <w:proofErr w:type="spellStart"/>
      <w:r w:rsidRPr="00B0022C">
        <w:t>Хачатрян</w:t>
      </w:r>
      <w:proofErr w:type="spellEnd"/>
      <w:r w:rsidRPr="00B0022C">
        <w:t xml:space="preserve"> Г.А.</w:t>
      </w:r>
      <w:r w:rsidR="00CB4F8C">
        <w:br w:type="page"/>
      </w:r>
    </w:p>
    <w:p w14:paraId="3DE2270D" w14:textId="24151C10" w:rsidR="00944FC4" w:rsidRPr="00ED7A73" w:rsidRDefault="00FC386C" w:rsidP="00CB4F8C">
      <w:pPr>
        <w:pStyle w:val="ae"/>
      </w:pPr>
      <w:bookmarkStart w:id="1" w:name="_Toc54887379"/>
      <w:r w:rsidRPr="00ED7A73">
        <w:lastRenderedPageBreak/>
        <w:t>Техническое задание</w:t>
      </w:r>
      <w:bookmarkEnd w:id="1"/>
    </w:p>
    <w:p w14:paraId="06F0BC00" w14:textId="77496D41" w:rsidR="00FC386C" w:rsidRPr="00946BCD" w:rsidRDefault="00FC386C" w:rsidP="00DC5911">
      <w:pPr>
        <w:pStyle w:val="af1"/>
        <w:jc w:val="both"/>
        <w:rPr>
          <w:b/>
          <w:bCs/>
        </w:rPr>
      </w:pPr>
      <w:r w:rsidRPr="00946BCD">
        <w:rPr>
          <w:b/>
          <w:bCs/>
        </w:rPr>
        <w:t>Основание для разработки</w:t>
      </w:r>
    </w:p>
    <w:p w14:paraId="137DC0FE" w14:textId="28AB21B8" w:rsidR="001B3E80" w:rsidRDefault="001B3E80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связи с заданием, полученным от кафедры «Информатика» </w:t>
      </w:r>
      <w:r w:rsidRPr="0011500D">
        <w:rPr>
          <w:rFonts w:ascii="Times New Roman" w:hAnsi="Times New Roman" w:cs="Times New Roman"/>
          <w:sz w:val="28"/>
          <w:szCs w:val="28"/>
          <w:highlight w:val="yellow"/>
        </w:rPr>
        <w:t>Федеральное агентство Ордена Трудового Красного Знамени федеральное бюджетное образовательное учреждение высшего образования «Московский технический университет связи и информатики»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500D" w:rsidRPr="0011500D">
        <w:rPr>
          <w:rFonts w:ascii="Times New Roman" w:hAnsi="Times New Roman" w:cs="Times New Roman"/>
          <w:color w:val="FF0000"/>
          <w:sz w:val="52"/>
          <w:szCs w:val="52"/>
        </w:rPr>
        <w:t>КОГДА НАЧНЕМ ЧИТАТЬ, А НЕ ПРОСТО КОПИРОВАТЬ У ДРУГИХ??</w:t>
      </w:r>
      <w:r>
        <w:rPr>
          <w:rFonts w:ascii="Times New Roman" w:hAnsi="Times New Roman" w:cs="Times New Roman"/>
          <w:sz w:val="28"/>
          <w:szCs w:val="28"/>
        </w:rPr>
        <w:t xml:space="preserve">и утверждённое научным руководителем доцентом кафедры «Информатика» </w:t>
      </w:r>
      <w:r w:rsidRPr="0011500D">
        <w:rPr>
          <w:rFonts w:ascii="Times New Roman" w:hAnsi="Times New Roman" w:cs="Times New Roman"/>
          <w:sz w:val="28"/>
          <w:szCs w:val="28"/>
          <w:highlight w:val="yellow"/>
        </w:rPr>
        <w:t>К.П.Н.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Гуриковым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С.Р. 2 октября 2020 года</w:t>
      </w:r>
    </w:p>
    <w:p w14:paraId="0706DF6B" w14:textId="558BA08D" w:rsidR="001B3E80" w:rsidRPr="00946BCD" w:rsidRDefault="001B3E80" w:rsidP="00DC5911">
      <w:pPr>
        <w:pStyle w:val="af1"/>
        <w:jc w:val="both"/>
        <w:rPr>
          <w:b/>
          <w:bCs/>
        </w:rPr>
      </w:pPr>
      <w:r w:rsidRPr="00946BCD">
        <w:rPr>
          <w:b/>
          <w:bCs/>
        </w:rPr>
        <w:t>Назначение разработки</w:t>
      </w:r>
    </w:p>
    <w:p w14:paraId="184001B0" w14:textId="6C0E7C1A" w:rsidR="001B3E80" w:rsidRDefault="001B3E80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предназначен для ознакомления с основными теоретическими положениями по теме курсовой работы и проверке знаний пользователя</w:t>
      </w:r>
    </w:p>
    <w:p w14:paraId="02BBD5C7" w14:textId="4F3F74D6" w:rsidR="001B3E80" w:rsidRPr="00946BCD" w:rsidRDefault="001B3E80" w:rsidP="00DC5911">
      <w:pPr>
        <w:pStyle w:val="af1"/>
        <w:jc w:val="both"/>
        <w:rPr>
          <w:b/>
          <w:bCs/>
        </w:rPr>
      </w:pPr>
      <w:r w:rsidRPr="00946BCD">
        <w:rPr>
          <w:b/>
          <w:bCs/>
        </w:rPr>
        <w:t>Требования к программному изделию</w:t>
      </w:r>
    </w:p>
    <w:p w14:paraId="267837F4" w14:textId="1C6C05DE" w:rsidR="001B3E80" w:rsidRPr="00946BCD" w:rsidRDefault="001B3E80" w:rsidP="00DC5911">
      <w:pPr>
        <w:pStyle w:val="af1"/>
        <w:jc w:val="both"/>
        <w:rPr>
          <w:b/>
          <w:bCs/>
        </w:rPr>
      </w:pPr>
      <w:r w:rsidRPr="00946BCD">
        <w:rPr>
          <w:b/>
          <w:bCs/>
        </w:rPr>
        <w:t>Требование к функциональным характеристикам</w:t>
      </w:r>
    </w:p>
    <w:p w14:paraId="3A321FD8" w14:textId="7E11463E" w:rsidR="001B3E80" w:rsidRDefault="001B3E80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Разработанный программный продукт должен обеспечить выполнение следующих функций</w:t>
      </w:r>
      <w:r w:rsidR="00192145">
        <w:rPr>
          <w:rFonts w:ascii="Times New Roman" w:hAnsi="Times New Roman" w:cs="Times New Roman"/>
          <w:sz w:val="28"/>
          <w:szCs w:val="28"/>
        </w:rPr>
        <w:t>:</w:t>
      </w:r>
    </w:p>
    <w:p w14:paraId="567C6A92" w14:textId="77777777" w:rsidR="00192145" w:rsidRDefault="001B3E80" w:rsidP="00DC5911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ознакомления с теоретическими материалом по теме курсовой работы.</w:t>
      </w:r>
    </w:p>
    <w:p w14:paraId="05A3386D" w14:textId="2B682C68" w:rsidR="001B3E80" w:rsidRPr="00192145" w:rsidRDefault="001B3E80" w:rsidP="00DC5911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2145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Pr="0011500D">
        <w:rPr>
          <w:rFonts w:ascii="Times New Roman" w:hAnsi="Times New Roman" w:cs="Times New Roman"/>
          <w:sz w:val="28"/>
          <w:szCs w:val="28"/>
          <w:highlight w:val="yellow"/>
        </w:rPr>
        <w:t>вывода результатов исследования для пользователя</w:t>
      </w:r>
      <w:r w:rsidRPr="00192145">
        <w:rPr>
          <w:rFonts w:ascii="Times New Roman" w:hAnsi="Times New Roman" w:cs="Times New Roman"/>
          <w:sz w:val="28"/>
          <w:szCs w:val="28"/>
        </w:rPr>
        <w:t>.</w:t>
      </w:r>
    </w:p>
    <w:p w14:paraId="55233774" w14:textId="38B9621B" w:rsidR="00FC386C" w:rsidRPr="00946BCD" w:rsidRDefault="001B3E80" w:rsidP="00DC5911">
      <w:pPr>
        <w:pStyle w:val="af1"/>
        <w:jc w:val="both"/>
        <w:rPr>
          <w:b/>
          <w:bCs/>
        </w:rPr>
      </w:pPr>
      <w:r w:rsidRPr="00946BCD">
        <w:rPr>
          <w:b/>
          <w:bCs/>
        </w:rPr>
        <w:t>Требования к надежности</w:t>
      </w:r>
    </w:p>
    <w:p w14:paraId="54517DEA" w14:textId="0EF60AA2" w:rsidR="001B3E80" w:rsidRDefault="001B3E80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Разрабатываемое программное обеспечение должно иметь:</w:t>
      </w:r>
    </w:p>
    <w:p w14:paraId="100294C3" w14:textId="565E3387" w:rsidR="001B3E80" w:rsidRDefault="001B3E80" w:rsidP="00DC5911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Устойчивую работу в соответствии с алгоритмом программы</w:t>
      </w:r>
    </w:p>
    <w:p w14:paraId="76EBB402" w14:textId="6C56D8FF" w:rsidR="001B3E80" w:rsidRDefault="001B3E80" w:rsidP="00DC5911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Выдавать сообщение об ошибках</w:t>
      </w:r>
    </w:p>
    <w:p w14:paraId="5ACF9330" w14:textId="3E21FADC" w:rsidR="00CA0487" w:rsidRDefault="00CA0487" w:rsidP="00DC5911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Поддерживать диалоговый режим в рамках предоставляемых пользователю возможностей</w:t>
      </w:r>
    </w:p>
    <w:p w14:paraId="38A19A9F" w14:textId="5DB6F1BE" w:rsidR="00CA0487" w:rsidRDefault="00CA0487" w:rsidP="00DC5911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Парольную защиту при запуске программы</w:t>
      </w:r>
      <w:r w:rsidR="009569AB">
        <w:rPr>
          <w:rFonts w:ascii="Times New Roman" w:hAnsi="Times New Roman" w:cs="Times New Roman"/>
          <w:sz w:val="28"/>
          <w:szCs w:val="28"/>
        </w:rPr>
        <w:t>.</w:t>
      </w:r>
    </w:p>
    <w:p w14:paraId="56A7D8A0" w14:textId="4E64FE6F" w:rsidR="00CA0487" w:rsidRDefault="00CA0487" w:rsidP="00DC5911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Разграничения пользовательских прав</w:t>
      </w:r>
      <w:r w:rsidR="009569AB">
        <w:rPr>
          <w:rFonts w:ascii="Times New Roman" w:hAnsi="Times New Roman" w:cs="Times New Roman"/>
          <w:sz w:val="28"/>
          <w:szCs w:val="28"/>
        </w:rPr>
        <w:t>.</w:t>
      </w:r>
    </w:p>
    <w:p w14:paraId="2BC059B7" w14:textId="1381BE32" w:rsidR="00CA0487" w:rsidRDefault="00CA0487" w:rsidP="00DC5911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восстановления программы после сбоя</w:t>
      </w:r>
      <w:r w:rsidR="009569AB">
        <w:rPr>
          <w:rFonts w:ascii="Times New Roman" w:hAnsi="Times New Roman" w:cs="Times New Roman"/>
          <w:sz w:val="28"/>
          <w:szCs w:val="28"/>
        </w:rPr>
        <w:t>.</w:t>
      </w:r>
    </w:p>
    <w:p w14:paraId="4D3AD949" w14:textId="46D85657" w:rsidR="00CA0487" w:rsidRPr="0011500D" w:rsidRDefault="00CA0487" w:rsidP="00DC5911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от несанкционированного копирования</w:t>
      </w:r>
      <w:r w:rsidR="009569AB">
        <w:rPr>
          <w:rFonts w:ascii="Times New Roman" w:hAnsi="Times New Roman" w:cs="Times New Roman"/>
          <w:sz w:val="28"/>
          <w:szCs w:val="28"/>
        </w:rPr>
        <w:t>.</w:t>
      </w:r>
      <w:r w:rsidR="0011500D">
        <w:rPr>
          <w:rFonts w:ascii="Times New Roman" w:hAnsi="Times New Roman" w:cs="Times New Roman"/>
          <w:sz w:val="28"/>
          <w:szCs w:val="28"/>
        </w:rPr>
        <w:t xml:space="preserve"> </w:t>
      </w:r>
      <w:r w:rsidR="0011500D" w:rsidRPr="0011500D">
        <w:rPr>
          <w:rFonts w:ascii="Times New Roman" w:hAnsi="Times New Roman" w:cs="Times New Roman"/>
          <w:color w:val="FF0000"/>
          <w:sz w:val="28"/>
          <w:szCs w:val="28"/>
        </w:rPr>
        <w:t>ЭТО ТОЧНО ВСЕ БУДЕТ??</w:t>
      </w:r>
    </w:p>
    <w:p w14:paraId="52821696" w14:textId="3668B6BA" w:rsidR="00CA0487" w:rsidRPr="00946BCD" w:rsidRDefault="00CA0487" w:rsidP="00DC5911">
      <w:pPr>
        <w:pStyle w:val="af1"/>
        <w:jc w:val="both"/>
        <w:rPr>
          <w:b/>
          <w:bCs/>
        </w:rPr>
      </w:pPr>
      <w:r w:rsidRPr="00946BCD">
        <w:rPr>
          <w:b/>
          <w:bCs/>
        </w:rPr>
        <w:t>Требование к составу и параметрам технических средств</w:t>
      </w:r>
    </w:p>
    <w:p w14:paraId="2BF5CFD4" w14:textId="5AAAF510" w:rsidR="00CA0487" w:rsidRDefault="00CA0487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Минимальные:</w:t>
      </w:r>
    </w:p>
    <w:p w14:paraId="6B88448C" w14:textId="684613FB" w:rsidR="00CA0487" w:rsidRPr="00CA0487" w:rsidRDefault="00CA0487" w:rsidP="00DC5911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0487">
        <w:rPr>
          <w:rFonts w:ascii="Times New Roman" w:hAnsi="Times New Roman" w:cs="Times New Roman"/>
          <w:sz w:val="28"/>
          <w:szCs w:val="28"/>
        </w:rPr>
        <w:t>Процессор с тактовой частотой не ниже 1,8 ГГц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797433" w14:textId="25264E00" w:rsidR="00CA0487" w:rsidRDefault="00CA0487" w:rsidP="00DC5911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487">
        <w:rPr>
          <w:rFonts w:ascii="Times New Roman" w:hAnsi="Times New Roman" w:cs="Times New Roman"/>
          <w:sz w:val="28"/>
          <w:szCs w:val="28"/>
        </w:rPr>
        <w:t>2 ГБ ОЗУ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8B281F" w14:textId="4BA550E9" w:rsidR="00CA0487" w:rsidRDefault="00CA0487" w:rsidP="00DC5911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487">
        <w:rPr>
          <w:rFonts w:ascii="Times New Roman" w:hAnsi="Times New Roman" w:cs="Times New Roman"/>
          <w:sz w:val="28"/>
          <w:szCs w:val="28"/>
        </w:rPr>
        <w:t>Место на жестком диске: до 210 ГБ (минимум 800 МБ) свободного места в зависимости от установленных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1DD815" w14:textId="276E889C" w:rsidR="00CA0487" w:rsidRDefault="00CA0487" w:rsidP="00DC5911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487">
        <w:rPr>
          <w:rFonts w:ascii="Times New Roman" w:hAnsi="Times New Roman" w:cs="Times New Roman"/>
          <w:sz w:val="28"/>
          <w:szCs w:val="28"/>
        </w:rPr>
        <w:t>Видеоадаптер с минимальным разрешением 720p (1280 на 720 пикселей)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7B8344" w14:textId="7B4D8D90" w:rsidR="00CA0487" w:rsidRDefault="00CA0487" w:rsidP="00DC591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Рекомендуемые:</w:t>
      </w:r>
    </w:p>
    <w:p w14:paraId="693CD36F" w14:textId="738BA381" w:rsidR="00CA0487" w:rsidRDefault="00CA0487" w:rsidP="00DC5911">
      <w:pPr>
        <w:pStyle w:val="ab"/>
        <w:numPr>
          <w:ilvl w:val="0"/>
          <w:numId w:val="7"/>
        </w:numPr>
        <w:ind w:left="0" w:firstLine="709"/>
        <w:rPr>
          <w:lang w:eastAsia="ru-RU"/>
        </w:rPr>
      </w:pPr>
      <w:r w:rsidRPr="00CA0487">
        <w:rPr>
          <w:lang w:eastAsia="ru-RU"/>
        </w:rPr>
        <w:t>Процессор с тактовой частотой не ниже 1,8 ГГц. Рекомендуется использовать как минимум двухъядерный процессор.</w:t>
      </w:r>
    </w:p>
    <w:p w14:paraId="4F0C8FF6" w14:textId="0498217E" w:rsidR="00CA0487" w:rsidRDefault="00CA0487" w:rsidP="00DC5911">
      <w:pPr>
        <w:pStyle w:val="ab"/>
        <w:numPr>
          <w:ilvl w:val="0"/>
          <w:numId w:val="7"/>
        </w:numPr>
        <w:ind w:left="0" w:firstLine="709"/>
        <w:rPr>
          <w:lang w:eastAsia="ru-RU"/>
        </w:rPr>
      </w:pPr>
      <w:r>
        <w:rPr>
          <w:lang w:eastAsia="ru-RU"/>
        </w:rPr>
        <w:t>Р</w:t>
      </w:r>
      <w:r w:rsidRPr="00CA0487">
        <w:rPr>
          <w:lang w:eastAsia="ru-RU"/>
        </w:rPr>
        <w:t>екомендуется 8 ГБ ОЗУ</w:t>
      </w:r>
      <w:r>
        <w:rPr>
          <w:lang w:eastAsia="ru-RU"/>
        </w:rPr>
        <w:t>.</w:t>
      </w:r>
    </w:p>
    <w:p w14:paraId="674CCD81" w14:textId="4DD115A5" w:rsidR="00CA0487" w:rsidRPr="00CA0487" w:rsidRDefault="00CA0487" w:rsidP="00DC5911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Для </w:t>
      </w:r>
      <w:r w:rsidRPr="00CA0487">
        <w:rPr>
          <w:rFonts w:ascii="Times New Roman" w:eastAsia="Calibri" w:hAnsi="Times New Roman" w:cs="Times New Roman"/>
          <w:sz w:val="28"/>
          <w:szCs w:val="28"/>
          <w:lang w:eastAsia="ru-RU"/>
        </w:rPr>
        <w:t>повышения производительности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рекомендуется</w:t>
      </w:r>
      <w:r w:rsidRPr="00CA048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твердотельный накопитель (SSD)</w:t>
      </w:r>
      <w:r w:rsidR="009569AB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7C0FFA0D" w14:textId="39E3A7E8" w:rsidR="00CA0487" w:rsidRDefault="00CA0487" w:rsidP="00DC5911">
      <w:pPr>
        <w:pStyle w:val="ab"/>
        <w:numPr>
          <w:ilvl w:val="0"/>
          <w:numId w:val="7"/>
        </w:numPr>
        <w:ind w:left="0" w:firstLine="709"/>
        <w:rPr>
          <w:lang w:eastAsia="ru-RU"/>
        </w:rPr>
      </w:pPr>
      <w:r w:rsidRPr="00CA0487">
        <w:rPr>
          <w:lang w:eastAsia="ru-RU"/>
        </w:rPr>
        <w:t>для оптимальной работы</w:t>
      </w:r>
      <w:r>
        <w:rPr>
          <w:lang w:eastAsia="ru-RU"/>
        </w:rPr>
        <w:t xml:space="preserve"> </w:t>
      </w:r>
      <w:r w:rsidRPr="00CA0487">
        <w:rPr>
          <w:lang w:eastAsia="ru-RU"/>
        </w:rPr>
        <w:t>рекомендуется разрешение WXGA (1366 на 768 пикселей) или более высокое.</w:t>
      </w:r>
    </w:p>
    <w:p w14:paraId="6DAD393C" w14:textId="2DE17B0B" w:rsidR="00CA0487" w:rsidRPr="00946BCD" w:rsidRDefault="00CA0487" w:rsidP="00DC5911">
      <w:pPr>
        <w:pStyle w:val="af1"/>
        <w:jc w:val="both"/>
        <w:rPr>
          <w:b/>
          <w:bCs/>
        </w:rPr>
      </w:pPr>
      <w:r w:rsidRPr="00946BCD">
        <w:rPr>
          <w:b/>
          <w:bCs/>
        </w:rPr>
        <w:t>Требование к информационной программной совместимости</w:t>
      </w:r>
    </w:p>
    <w:p w14:paraId="144D83AA" w14:textId="66772932" w:rsidR="00CA0487" w:rsidRDefault="00CA0487" w:rsidP="00DC5911">
      <w:pPr>
        <w:pStyle w:val="ab"/>
        <w:rPr>
          <w:lang w:eastAsia="ru-RU"/>
        </w:rPr>
      </w:pPr>
      <w:r>
        <w:rPr>
          <w:lang w:eastAsia="ru-RU"/>
        </w:rPr>
        <w:t>Программа может устанавливаться и запускаться в следующих операционных системах (рекомендуется 64-разрядная версия; ARM не поддерживается):</w:t>
      </w:r>
    </w:p>
    <w:p w14:paraId="3FC63606" w14:textId="77777777" w:rsidR="00CA0487" w:rsidRDefault="00CA0487" w:rsidP="00DC5911">
      <w:pPr>
        <w:pStyle w:val="ab"/>
        <w:numPr>
          <w:ilvl w:val="0"/>
          <w:numId w:val="9"/>
        </w:numPr>
        <w:ind w:left="0" w:firstLine="709"/>
        <w:rPr>
          <w:lang w:eastAsia="ru-RU"/>
        </w:rPr>
      </w:pPr>
      <w:proofErr w:type="spellStart"/>
      <w:r>
        <w:rPr>
          <w:lang w:eastAsia="ru-RU"/>
        </w:rPr>
        <w:t>Windows</w:t>
      </w:r>
      <w:proofErr w:type="spellEnd"/>
      <w:r>
        <w:rPr>
          <w:lang w:eastAsia="ru-RU"/>
        </w:rPr>
        <w:t xml:space="preserve"> 10 версии 1703 и выше: Домашняя, </w:t>
      </w:r>
      <w:proofErr w:type="spellStart"/>
      <w:r>
        <w:rPr>
          <w:lang w:eastAsia="ru-RU"/>
        </w:rPr>
        <w:t>Pro</w:t>
      </w:r>
      <w:proofErr w:type="spellEnd"/>
      <w:r>
        <w:rPr>
          <w:lang w:eastAsia="ru-RU"/>
        </w:rPr>
        <w:t>, для образовательных учреждений и Корпоративная (выпуски LTSC и S не поддерживаются).</w:t>
      </w:r>
    </w:p>
    <w:p w14:paraId="3658CF6F" w14:textId="69383BAC" w:rsidR="00CA0487" w:rsidRPr="0011500D" w:rsidRDefault="00CA0487" w:rsidP="00DC5911">
      <w:pPr>
        <w:pStyle w:val="ab"/>
        <w:numPr>
          <w:ilvl w:val="0"/>
          <w:numId w:val="9"/>
        </w:numPr>
        <w:ind w:left="0" w:firstLine="709"/>
        <w:rPr>
          <w:highlight w:val="yellow"/>
          <w:lang w:val="en-US" w:eastAsia="ru-RU"/>
        </w:rPr>
      </w:pPr>
      <w:r w:rsidRPr="0011500D">
        <w:rPr>
          <w:highlight w:val="yellow"/>
          <w:lang w:val="en-US" w:eastAsia="ru-RU"/>
        </w:rPr>
        <w:t xml:space="preserve">Windows Server 2019: Standard </w:t>
      </w:r>
      <w:r w:rsidRPr="0011500D">
        <w:rPr>
          <w:highlight w:val="yellow"/>
          <w:lang w:eastAsia="ru-RU"/>
        </w:rPr>
        <w:t>и</w:t>
      </w:r>
      <w:r w:rsidRPr="0011500D">
        <w:rPr>
          <w:highlight w:val="yellow"/>
          <w:lang w:val="en-US" w:eastAsia="ru-RU"/>
        </w:rPr>
        <w:t xml:space="preserve"> Datacenter</w:t>
      </w:r>
      <w:r w:rsidR="009569AB" w:rsidRPr="0011500D">
        <w:rPr>
          <w:highlight w:val="yellow"/>
          <w:lang w:val="en-US" w:eastAsia="ru-RU"/>
        </w:rPr>
        <w:t>.</w:t>
      </w:r>
    </w:p>
    <w:p w14:paraId="7DE5BEEF" w14:textId="2D56226E" w:rsidR="00CA0487" w:rsidRPr="0011500D" w:rsidRDefault="00CA0487" w:rsidP="00DC5911">
      <w:pPr>
        <w:pStyle w:val="ab"/>
        <w:numPr>
          <w:ilvl w:val="0"/>
          <w:numId w:val="9"/>
        </w:numPr>
        <w:ind w:left="0" w:firstLine="709"/>
        <w:rPr>
          <w:highlight w:val="yellow"/>
          <w:lang w:val="en-US" w:eastAsia="ru-RU"/>
        </w:rPr>
      </w:pPr>
      <w:r w:rsidRPr="0011500D">
        <w:rPr>
          <w:highlight w:val="yellow"/>
          <w:lang w:val="en-US" w:eastAsia="ru-RU"/>
        </w:rPr>
        <w:lastRenderedPageBreak/>
        <w:t xml:space="preserve">Windows Server 2016: Standard </w:t>
      </w:r>
      <w:r w:rsidRPr="0011500D">
        <w:rPr>
          <w:highlight w:val="yellow"/>
          <w:lang w:eastAsia="ru-RU"/>
        </w:rPr>
        <w:t>и</w:t>
      </w:r>
      <w:r w:rsidRPr="0011500D">
        <w:rPr>
          <w:highlight w:val="yellow"/>
          <w:lang w:val="en-US" w:eastAsia="ru-RU"/>
        </w:rPr>
        <w:t xml:space="preserve"> Datacenter</w:t>
      </w:r>
      <w:r w:rsidR="009569AB" w:rsidRPr="0011500D">
        <w:rPr>
          <w:highlight w:val="yellow"/>
          <w:lang w:val="en-US" w:eastAsia="ru-RU"/>
        </w:rPr>
        <w:t>.</w:t>
      </w:r>
    </w:p>
    <w:p w14:paraId="31035A83" w14:textId="77777777" w:rsidR="00CA0487" w:rsidRPr="0011500D" w:rsidRDefault="00CA0487" w:rsidP="00DC5911">
      <w:pPr>
        <w:pStyle w:val="ab"/>
        <w:numPr>
          <w:ilvl w:val="0"/>
          <w:numId w:val="9"/>
        </w:numPr>
        <w:ind w:left="0" w:firstLine="709"/>
        <w:rPr>
          <w:highlight w:val="yellow"/>
          <w:lang w:eastAsia="ru-RU"/>
        </w:rPr>
      </w:pPr>
      <w:proofErr w:type="spellStart"/>
      <w:r w:rsidRPr="0011500D">
        <w:rPr>
          <w:highlight w:val="yellow"/>
          <w:lang w:eastAsia="ru-RU"/>
        </w:rPr>
        <w:t>Windows</w:t>
      </w:r>
      <w:proofErr w:type="spellEnd"/>
      <w:r w:rsidRPr="0011500D">
        <w:rPr>
          <w:highlight w:val="yellow"/>
          <w:lang w:eastAsia="ru-RU"/>
        </w:rPr>
        <w:t xml:space="preserve"> 8.1 (с обновлением 2919355): </w:t>
      </w:r>
      <w:proofErr w:type="spellStart"/>
      <w:r w:rsidRPr="0011500D">
        <w:rPr>
          <w:highlight w:val="yellow"/>
          <w:lang w:eastAsia="ru-RU"/>
        </w:rPr>
        <w:t>Core</w:t>
      </w:r>
      <w:proofErr w:type="spellEnd"/>
      <w:r w:rsidRPr="0011500D">
        <w:rPr>
          <w:highlight w:val="yellow"/>
          <w:lang w:eastAsia="ru-RU"/>
        </w:rPr>
        <w:t>, Профессиональная и Корпоративная.</w:t>
      </w:r>
    </w:p>
    <w:p w14:paraId="692E6688" w14:textId="16792860" w:rsidR="00CA0487" w:rsidRPr="0011500D" w:rsidRDefault="00CA0487" w:rsidP="00DC5911">
      <w:pPr>
        <w:pStyle w:val="ab"/>
        <w:numPr>
          <w:ilvl w:val="0"/>
          <w:numId w:val="9"/>
        </w:numPr>
        <w:ind w:left="0" w:firstLine="709"/>
        <w:rPr>
          <w:highlight w:val="yellow"/>
          <w:lang w:val="en-US" w:eastAsia="ru-RU"/>
        </w:rPr>
      </w:pPr>
      <w:r w:rsidRPr="0011500D">
        <w:rPr>
          <w:highlight w:val="yellow"/>
          <w:lang w:val="en-US" w:eastAsia="ru-RU"/>
        </w:rPr>
        <w:t>Windows Server 2012 R2 (</w:t>
      </w:r>
      <w:r w:rsidRPr="0011500D">
        <w:rPr>
          <w:highlight w:val="yellow"/>
          <w:lang w:eastAsia="ru-RU"/>
        </w:rPr>
        <w:t>с</w:t>
      </w:r>
      <w:r w:rsidRPr="0011500D">
        <w:rPr>
          <w:highlight w:val="yellow"/>
          <w:lang w:val="en-US" w:eastAsia="ru-RU"/>
        </w:rPr>
        <w:t xml:space="preserve"> </w:t>
      </w:r>
      <w:r w:rsidRPr="0011500D">
        <w:rPr>
          <w:highlight w:val="yellow"/>
          <w:lang w:eastAsia="ru-RU"/>
        </w:rPr>
        <w:t>обновлением</w:t>
      </w:r>
      <w:r w:rsidRPr="0011500D">
        <w:rPr>
          <w:highlight w:val="yellow"/>
          <w:lang w:val="en-US" w:eastAsia="ru-RU"/>
        </w:rPr>
        <w:t xml:space="preserve"> 2919355): Essentials, Standard, Datacenter.</w:t>
      </w:r>
      <w:r w:rsidR="0011500D" w:rsidRPr="0011500D">
        <w:rPr>
          <w:highlight w:val="yellow"/>
          <w:lang w:val="en-US" w:eastAsia="ru-RU"/>
        </w:rPr>
        <w:t>??????????????????????????</w:t>
      </w:r>
    </w:p>
    <w:p w14:paraId="045F43DD" w14:textId="57BD6F81" w:rsidR="00CA0487" w:rsidRDefault="00CA0487" w:rsidP="00DC5911">
      <w:pPr>
        <w:pStyle w:val="ab"/>
        <w:numPr>
          <w:ilvl w:val="0"/>
          <w:numId w:val="9"/>
        </w:numPr>
        <w:ind w:left="0" w:firstLine="709"/>
        <w:rPr>
          <w:lang w:eastAsia="ru-RU"/>
        </w:rPr>
      </w:pPr>
      <w:proofErr w:type="spellStart"/>
      <w:r>
        <w:rPr>
          <w:lang w:eastAsia="ru-RU"/>
        </w:rPr>
        <w:t>Windows</w:t>
      </w:r>
      <w:proofErr w:type="spellEnd"/>
      <w:r>
        <w:rPr>
          <w:lang w:eastAsia="ru-RU"/>
        </w:rPr>
        <w:t xml:space="preserve"> 7 с пакетом обновления 1 (SP1) (с последними обновлениями </w:t>
      </w:r>
      <w:proofErr w:type="spellStart"/>
      <w:r>
        <w:rPr>
          <w:lang w:eastAsia="ru-RU"/>
        </w:rPr>
        <w:t>Windows</w:t>
      </w:r>
      <w:proofErr w:type="spellEnd"/>
      <w:r>
        <w:rPr>
          <w:lang w:eastAsia="ru-RU"/>
        </w:rPr>
        <w:t>): Домашняя расширенная, Профессиональная, Корпоративная, Максимальная.</w:t>
      </w:r>
    </w:p>
    <w:p w14:paraId="196B8201" w14:textId="065F89D5" w:rsidR="00CA0487" w:rsidRPr="00946BCD" w:rsidRDefault="009D18F4" w:rsidP="00DC5911">
      <w:pPr>
        <w:pStyle w:val="af1"/>
        <w:jc w:val="both"/>
        <w:rPr>
          <w:b/>
          <w:bCs/>
        </w:rPr>
      </w:pPr>
      <w:r w:rsidRPr="00946BCD">
        <w:rPr>
          <w:b/>
          <w:bCs/>
        </w:rPr>
        <w:t>Требование к транспортированию и хранению</w:t>
      </w:r>
    </w:p>
    <w:p w14:paraId="76392495" w14:textId="34902AF1" w:rsidR="009D18F4" w:rsidRDefault="009D18F4" w:rsidP="00DC5911">
      <w:pPr>
        <w:pStyle w:val="ab"/>
        <w:rPr>
          <w:lang w:eastAsia="ru-RU"/>
        </w:rPr>
      </w:pPr>
      <w:r>
        <w:rPr>
          <w:lang w:eastAsia="ru-RU"/>
        </w:rPr>
        <w:t xml:space="preserve">Программа поставляется </w:t>
      </w:r>
      <w:r w:rsidRPr="0011500D">
        <w:rPr>
          <w:highlight w:val="yellow"/>
          <w:lang w:eastAsia="ru-RU"/>
        </w:rPr>
        <w:t>на фл</w:t>
      </w:r>
      <w:r w:rsidR="00192145" w:rsidRPr="0011500D">
        <w:rPr>
          <w:highlight w:val="yellow"/>
          <w:lang w:eastAsia="ru-RU"/>
        </w:rPr>
        <w:t>э</w:t>
      </w:r>
      <w:r w:rsidRPr="0011500D">
        <w:rPr>
          <w:highlight w:val="yellow"/>
          <w:lang w:eastAsia="ru-RU"/>
        </w:rPr>
        <w:t>шке</w:t>
      </w:r>
      <w:r>
        <w:rPr>
          <w:lang w:eastAsia="ru-RU"/>
        </w:rPr>
        <w:t>. Программная документация поставляется в электронном виде.</w:t>
      </w:r>
    </w:p>
    <w:p w14:paraId="3465EF0B" w14:textId="7DFE5361" w:rsidR="009D18F4" w:rsidRPr="00946BCD" w:rsidRDefault="009D18F4" w:rsidP="00DC5911">
      <w:pPr>
        <w:pStyle w:val="af1"/>
        <w:jc w:val="both"/>
        <w:rPr>
          <w:b/>
          <w:bCs/>
        </w:rPr>
      </w:pPr>
      <w:r w:rsidRPr="00946BCD">
        <w:rPr>
          <w:b/>
          <w:bCs/>
        </w:rPr>
        <w:t>Требование к программной документации</w:t>
      </w:r>
    </w:p>
    <w:p w14:paraId="4CEBDA27" w14:textId="53CEED31" w:rsidR="000D51CD" w:rsidRDefault="009D18F4" w:rsidP="00DC5911">
      <w:pPr>
        <w:pStyle w:val="ab"/>
        <w:rPr>
          <w:lang w:eastAsia="ru-RU"/>
        </w:rPr>
      </w:pPr>
      <w:r>
        <w:rPr>
          <w:lang w:eastAsia="ru-RU"/>
        </w:rPr>
        <w:t>В ходе разработки программы должны быть подготовлены:</w:t>
      </w:r>
    </w:p>
    <w:p w14:paraId="032F4442" w14:textId="65ED4189" w:rsidR="000D51CD" w:rsidRDefault="000D51CD" w:rsidP="00DC5911">
      <w:pPr>
        <w:pStyle w:val="ab"/>
        <w:numPr>
          <w:ilvl w:val="0"/>
          <w:numId w:val="9"/>
        </w:numPr>
        <w:ind w:left="0" w:firstLine="709"/>
        <w:rPr>
          <w:lang w:eastAsia="ru-RU"/>
        </w:rPr>
      </w:pPr>
      <w:r>
        <w:rPr>
          <w:lang w:eastAsia="ru-RU"/>
        </w:rPr>
        <w:t>Текст программы.</w:t>
      </w:r>
    </w:p>
    <w:p w14:paraId="2787417F" w14:textId="6F853FCB" w:rsidR="000D51CD" w:rsidRDefault="000D51CD" w:rsidP="00DC5911">
      <w:pPr>
        <w:pStyle w:val="ab"/>
        <w:numPr>
          <w:ilvl w:val="0"/>
          <w:numId w:val="9"/>
        </w:numPr>
        <w:ind w:left="0" w:firstLine="709"/>
        <w:rPr>
          <w:lang w:eastAsia="ru-RU"/>
        </w:rPr>
      </w:pPr>
      <w:r>
        <w:rPr>
          <w:lang w:eastAsia="ru-RU"/>
        </w:rPr>
        <w:t>Описание программы.</w:t>
      </w:r>
    </w:p>
    <w:p w14:paraId="337029AC" w14:textId="351B3321" w:rsidR="000D51CD" w:rsidRDefault="000D51CD" w:rsidP="00DC5911">
      <w:pPr>
        <w:pStyle w:val="ab"/>
        <w:numPr>
          <w:ilvl w:val="0"/>
          <w:numId w:val="9"/>
        </w:numPr>
        <w:ind w:left="0" w:firstLine="709"/>
        <w:rPr>
          <w:lang w:eastAsia="ru-RU"/>
        </w:rPr>
      </w:pPr>
      <w:r>
        <w:rPr>
          <w:lang w:eastAsia="ru-RU"/>
        </w:rPr>
        <w:t>Методика испытаний.</w:t>
      </w:r>
    </w:p>
    <w:p w14:paraId="430BB27C" w14:textId="6018DE76" w:rsidR="000D51CD" w:rsidRDefault="000D51CD" w:rsidP="00DC5911">
      <w:pPr>
        <w:pStyle w:val="ab"/>
        <w:numPr>
          <w:ilvl w:val="0"/>
          <w:numId w:val="9"/>
        </w:numPr>
        <w:ind w:left="0" w:firstLine="709"/>
        <w:rPr>
          <w:lang w:eastAsia="ru-RU"/>
        </w:rPr>
      </w:pPr>
      <w:r>
        <w:rPr>
          <w:lang w:eastAsia="ru-RU"/>
        </w:rPr>
        <w:t>Руководство пользователя.</w:t>
      </w:r>
    </w:p>
    <w:p w14:paraId="18358F63" w14:textId="6CB448E7" w:rsidR="009D18F4" w:rsidRPr="0011500D" w:rsidRDefault="009D18F4" w:rsidP="00DC5911">
      <w:pPr>
        <w:pStyle w:val="af1"/>
        <w:jc w:val="both"/>
        <w:rPr>
          <w:b/>
          <w:bCs/>
          <w:color w:val="FF0000"/>
        </w:rPr>
      </w:pPr>
      <w:r w:rsidRPr="00946BCD">
        <w:rPr>
          <w:b/>
          <w:bCs/>
        </w:rPr>
        <w:t>Стадия и этапы разработки</w:t>
      </w:r>
      <w:r w:rsidR="0011500D" w:rsidRPr="0011500D">
        <w:rPr>
          <w:rFonts w:ascii="AppleSystemUIFontBold" w:hAnsi="AppleSystemUIFontBold" w:cs="AppleSystemUIFontBold"/>
          <w:b/>
          <w:bCs/>
          <w:sz w:val="24"/>
          <w:szCs w:val="24"/>
        </w:rPr>
        <w:t xml:space="preserve"> </w:t>
      </w:r>
      <w:r w:rsidR="0011500D" w:rsidRPr="0011500D">
        <w:rPr>
          <w:rFonts w:ascii="AppleSystemUIFontBold" w:hAnsi="AppleSystemUIFontBold" w:cs="AppleSystemUIFontBold"/>
          <w:b/>
          <w:bCs/>
          <w:color w:val="FF0000"/>
          <w:sz w:val="24"/>
          <w:szCs w:val="24"/>
        </w:rPr>
        <w:t>ЗДЕСЬ И ДАЛЕЕ НАДО ЧИТАТЬ ГОСТ В ЧАСТИ ОФОРМЛЕНИЯ ТАБЛИЦ</w:t>
      </w:r>
      <w:r w:rsidR="0011500D" w:rsidRPr="0011500D">
        <w:rPr>
          <w:rFonts w:ascii="AppleSystemUIFontBold" w:hAnsi="AppleSystemUIFontBold" w:cs="AppleSystemUIFontBold"/>
          <w:b/>
          <w:bCs/>
          <w:color w:val="FF0000"/>
          <w:sz w:val="24"/>
          <w:szCs w:val="24"/>
        </w:rPr>
        <w:t xml:space="preserve"> и не копировать у других</w:t>
      </w:r>
    </w:p>
    <w:tbl>
      <w:tblPr>
        <w:tblStyle w:val="af3"/>
        <w:tblW w:w="9714" w:type="dxa"/>
        <w:tblLook w:val="04A0" w:firstRow="1" w:lastRow="0" w:firstColumn="1" w:lastColumn="0" w:noHBand="0" w:noVBand="1"/>
      </w:tblPr>
      <w:tblGrid>
        <w:gridCol w:w="3238"/>
        <w:gridCol w:w="3238"/>
        <w:gridCol w:w="3238"/>
      </w:tblGrid>
      <w:tr w:rsidR="002E6338" w14:paraId="118E966C" w14:textId="77777777" w:rsidTr="002E6338">
        <w:trPr>
          <w:trHeight w:val="504"/>
        </w:trPr>
        <w:tc>
          <w:tcPr>
            <w:tcW w:w="3238" w:type="dxa"/>
          </w:tcPr>
          <w:p w14:paraId="4A97F444" w14:textId="640AE38E" w:rsidR="002E6338" w:rsidRDefault="002E6338" w:rsidP="002E6338">
            <w:pPr>
              <w:pStyle w:val="ab"/>
              <w:ind w:firstLine="0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Название</w:t>
            </w:r>
          </w:p>
        </w:tc>
        <w:tc>
          <w:tcPr>
            <w:tcW w:w="3238" w:type="dxa"/>
          </w:tcPr>
          <w:p w14:paraId="4282B1B0" w14:textId="3BBC8665" w:rsidR="002E6338" w:rsidRDefault="002E6338" w:rsidP="002E6338">
            <w:pPr>
              <w:pStyle w:val="ab"/>
              <w:ind w:firstLine="0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Срок</w:t>
            </w:r>
          </w:p>
        </w:tc>
        <w:tc>
          <w:tcPr>
            <w:tcW w:w="3238" w:type="dxa"/>
          </w:tcPr>
          <w:p w14:paraId="2AE796BD" w14:textId="5C05A41A" w:rsidR="002E6338" w:rsidRDefault="002E6338" w:rsidP="002E6338">
            <w:pPr>
              <w:pStyle w:val="ab"/>
              <w:ind w:firstLine="0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Отчётность</w:t>
            </w:r>
          </w:p>
        </w:tc>
      </w:tr>
      <w:tr w:rsidR="002E6338" w14:paraId="7C058A4E" w14:textId="77777777" w:rsidTr="002E6338">
        <w:trPr>
          <w:trHeight w:val="518"/>
        </w:trPr>
        <w:tc>
          <w:tcPr>
            <w:tcW w:w="3238" w:type="dxa"/>
          </w:tcPr>
          <w:p w14:paraId="262D64D5" w14:textId="5401CD22" w:rsidR="002E6338" w:rsidRPr="002E6338" w:rsidRDefault="002E6338" w:rsidP="002E6338">
            <w:pPr>
              <w:pStyle w:val="ab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Выбор темы</w:t>
            </w:r>
          </w:p>
        </w:tc>
        <w:tc>
          <w:tcPr>
            <w:tcW w:w="3238" w:type="dxa"/>
          </w:tcPr>
          <w:p w14:paraId="368210AD" w14:textId="16260DBF" w:rsidR="002E6338" w:rsidRPr="002E6338" w:rsidRDefault="002E6338" w:rsidP="002E6338">
            <w:pPr>
              <w:pStyle w:val="ab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02.10.2020</w:t>
            </w:r>
          </w:p>
        </w:tc>
        <w:tc>
          <w:tcPr>
            <w:tcW w:w="3238" w:type="dxa"/>
          </w:tcPr>
          <w:p w14:paraId="36C699C2" w14:textId="77777777" w:rsidR="002E6338" w:rsidRDefault="002E6338" w:rsidP="002E6338">
            <w:pPr>
              <w:pStyle w:val="ab"/>
              <w:ind w:firstLine="0"/>
              <w:rPr>
                <w:b/>
                <w:bCs/>
                <w:sz w:val="32"/>
                <w:szCs w:val="32"/>
                <w:lang w:eastAsia="ru-RU"/>
              </w:rPr>
            </w:pPr>
          </w:p>
        </w:tc>
      </w:tr>
      <w:tr w:rsidR="002E6338" w14:paraId="7A6F20C1" w14:textId="77777777" w:rsidTr="002E6338">
        <w:trPr>
          <w:trHeight w:val="504"/>
        </w:trPr>
        <w:tc>
          <w:tcPr>
            <w:tcW w:w="3238" w:type="dxa"/>
          </w:tcPr>
          <w:p w14:paraId="7B97C293" w14:textId="7C53BE54" w:rsidR="002E6338" w:rsidRPr="002E6338" w:rsidRDefault="002E6338" w:rsidP="002E6338">
            <w:pPr>
              <w:pStyle w:val="ab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Написание введения</w:t>
            </w:r>
          </w:p>
        </w:tc>
        <w:tc>
          <w:tcPr>
            <w:tcW w:w="3238" w:type="dxa"/>
          </w:tcPr>
          <w:p w14:paraId="08108581" w14:textId="04E945BD" w:rsidR="002E6338" w:rsidRPr="002E6338" w:rsidRDefault="002E6338" w:rsidP="002E6338">
            <w:pPr>
              <w:pStyle w:val="ab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08.10.2020</w:t>
            </w:r>
          </w:p>
        </w:tc>
        <w:tc>
          <w:tcPr>
            <w:tcW w:w="3238" w:type="dxa"/>
          </w:tcPr>
          <w:p w14:paraId="7CDE6254" w14:textId="77777777" w:rsidR="002E6338" w:rsidRDefault="002E6338" w:rsidP="002E6338">
            <w:pPr>
              <w:pStyle w:val="ab"/>
              <w:ind w:firstLine="0"/>
              <w:rPr>
                <w:b/>
                <w:bCs/>
                <w:sz w:val="32"/>
                <w:szCs w:val="32"/>
                <w:lang w:eastAsia="ru-RU"/>
              </w:rPr>
            </w:pPr>
          </w:p>
        </w:tc>
      </w:tr>
      <w:tr w:rsidR="002E6338" w14:paraId="75C0F59D" w14:textId="77777777" w:rsidTr="002E6338">
        <w:trPr>
          <w:trHeight w:val="518"/>
        </w:trPr>
        <w:tc>
          <w:tcPr>
            <w:tcW w:w="3238" w:type="dxa"/>
          </w:tcPr>
          <w:p w14:paraId="14489037" w14:textId="1A1DCFB1" w:rsidR="002E6338" w:rsidRPr="002E6338" w:rsidRDefault="002E6338" w:rsidP="002E6338">
            <w:pPr>
              <w:pStyle w:val="ab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Написание 1 главы и ТЗ</w:t>
            </w:r>
          </w:p>
        </w:tc>
        <w:tc>
          <w:tcPr>
            <w:tcW w:w="3238" w:type="dxa"/>
          </w:tcPr>
          <w:p w14:paraId="3ED14A73" w14:textId="516ABFFF" w:rsidR="002E6338" w:rsidRPr="002E6338" w:rsidRDefault="002E6338" w:rsidP="002E6338">
            <w:pPr>
              <w:pStyle w:val="ab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29.10.2020</w:t>
            </w:r>
          </w:p>
        </w:tc>
        <w:tc>
          <w:tcPr>
            <w:tcW w:w="3238" w:type="dxa"/>
          </w:tcPr>
          <w:p w14:paraId="7E21E7A7" w14:textId="77777777" w:rsidR="002E6338" w:rsidRDefault="002E6338" w:rsidP="002E6338">
            <w:pPr>
              <w:pStyle w:val="ab"/>
              <w:ind w:firstLine="0"/>
              <w:rPr>
                <w:b/>
                <w:bCs/>
                <w:sz w:val="32"/>
                <w:szCs w:val="32"/>
                <w:lang w:eastAsia="ru-RU"/>
              </w:rPr>
            </w:pPr>
          </w:p>
        </w:tc>
      </w:tr>
      <w:tr w:rsidR="002E6338" w14:paraId="147D2879" w14:textId="77777777" w:rsidTr="002E6338">
        <w:trPr>
          <w:trHeight w:val="518"/>
        </w:trPr>
        <w:tc>
          <w:tcPr>
            <w:tcW w:w="3238" w:type="dxa"/>
          </w:tcPr>
          <w:p w14:paraId="095FD8E4" w14:textId="77777777" w:rsidR="002E6338" w:rsidRPr="002E6338" w:rsidRDefault="002E6338" w:rsidP="002E6338">
            <w:pPr>
              <w:pStyle w:val="ab"/>
              <w:ind w:firstLine="0"/>
              <w:rPr>
                <w:sz w:val="32"/>
                <w:szCs w:val="32"/>
                <w:lang w:eastAsia="ru-RU"/>
              </w:rPr>
            </w:pPr>
          </w:p>
        </w:tc>
        <w:tc>
          <w:tcPr>
            <w:tcW w:w="3238" w:type="dxa"/>
          </w:tcPr>
          <w:p w14:paraId="3D104DD6" w14:textId="77777777" w:rsidR="002E6338" w:rsidRDefault="002E6338" w:rsidP="002E6338">
            <w:pPr>
              <w:pStyle w:val="ab"/>
              <w:ind w:firstLine="0"/>
              <w:rPr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3238" w:type="dxa"/>
          </w:tcPr>
          <w:p w14:paraId="3586EE9F" w14:textId="77777777" w:rsidR="002E6338" w:rsidRDefault="002E6338" w:rsidP="002E6338">
            <w:pPr>
              <w:pStyle w:val="ab"/>
              <w:ind w:firstLine="0"/>
              <w:rPr>
                <w:b/>
                <w:bCs/>
                <w:sz w:val="32"/>
                <w:szCs w:val="32"/>
                <w:lang w:eastAsia="ru-RU"/>
              </w:rPr>
            </w:pPr>
          </w:p>
        </w:tc>
      </w:tr>
      <w:tr w:rsidR="002E6338" w14:paraId="12E8046A" w14:textId="77777777" w:rsidTr="002E6338">
        <w:trPr>
          <w:trHeight w:val="518"/>
        </w:trPr>
        <w:tc>
          <w:tcPr>
            <w:tcW w:w="3238" w:type="dxa"/>
          </w:tcPr>
          <w:p w14:paraId="20867437" w14:textId="77777777" w:rsidR="002E6338" w:rsidRPr="002E6338" w:rsidRDefault="002E6338" w:rsidP="002E6338">
            <w:pPr>
              <w:pStyle w:val="ab"/>
              <w:ind w:firstLine="0"/>
              <w:rPr>
                <w:sz w:val="32"/>
                <w:szCs w:val="32"/>
                <w:lang w:eastAsia="ru-RU"/>
              </w:rPr>
            </w:pPr>
          </w:p>
        </w:tc>
        <w:tc>
          <w:tcPr>
            <w:tcW w:w="3238" w:type="dxa"/>
          </w:tcPr>
          <w:p w14:paraId="612515AE" w14:textId="77777777" w:rsidR="002E6338" w:rsidRDefault="002E6338" w:rsidP="002E6338">
            <w:pPr>
              <w:pStyle w:val="ab"/>
              <w:ind w:firstLine="0"/>
              <w:rPr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3238" w:type="dxa"/>
          </w:tcPr>
          <w:p w14:paraId="66BD9AC9" w14:textId="77777777" w:rsidR="002E6338" w:rsidRDefault="002E6338" w:rsidP="002E6338">
            <w:pPr>
              <w:pStyle w:val="ab"/>
              <w:ind w:firstLine="0"/>
              <w:rPr>
                <w:b/>
                <w:bCs/>
                <w:sz w:val="32"/>
                <w:szCs w:val="32"/>
                <w:lang w:eastAsia="ru-RU"/>
              </w:rPr>
            </w:pPr>
          </w:p>
        </w:tc>
      </w:tr>
      <w:tr w:rsidR="002E6338" w14:paraId="1CE87123" w14:textId="77777777" w:rsidTr="002E6338">
        <w:trPr>
          <w:trHeight w:val="518"/>
        </w:trPr>
        <w:tc>
          <w:tcPr>
            <w:tcW w:w="3238" w:type="dxa"/>
          </w:tcPr>
          <w:p w14:paraId="69FDFF7E" w14:textId="77777777" w:rsidR="002E6338" w:rsidRPr="002E6338" w:rsidRDefault="002E6338" w:rsidP="002E6338">
            <w:pPr>
              <w:pStyle w:val="ab"/>
              <w:ind w:firstLine="0"/>
              <w:rPr>
                <w:sz w:val="32"/>
                <w:szCs w:val="32"/>
                <w:lang w:eastAsia="ru-RU"/>
              </w:rPr>
            </w:pPr>
          </w:p>
        </w:tc>
        <w:tc>
          <w:tcPr>
            <w:tcW w:w="3238" w:type="dxa"/>
          </w:tcPr>
          <w:p w14:paraId="503F6C53" w14:textId="77777777" w:rsidR="002E6338" w:rsidRDefault="002E6338" w:rsidP="002E6338">
            <w:pPr>
              <w:pStyle w:val="ab"/>
              <w:ind w:firstLine="0"/>
              <w:rPr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3238" w:type="dxa"/>
          </w:tcPr>
          <w:p w14:paraId="2C2B870B" w14:textId="77777777" w:rsidR="002E6338" w:rsidRDefault="002E6338" w:rsidP="002E6338">
            <w:pPr>
              <w:pStyle w:val="ab"/>
              <w:ind w:firstLine="0"/>
              <w:rPr>
                <w:b/>
                <w:bCs/>
                <w:sz w:val="32"/>
                <w:szCs w:val="32"/>
                <w:lang w:eastAsia="ru-RU"/>
              </w:rPr>
            </w:pPr>
          </w:p>
        </w:tc>
      </w:tr>
      <w:tr w:rsidR="002E6338" w14:paraId="3E4931D8" w14:textId="77777777" w:rsidTr="002E6338">
        <w:trPr>
          <w:trHeight w:val="518"/>
        </w:trPr>
        <w:tc>
          <w:tcPr>
            <w:tcW w:w="3238" w:type="dxa"/>
          </w:tcPr>
          <w:p w14:paraId="1C4911C6" w14:textId="65A60B39" w:rsidR="002E6338" w:rsidRPr="002E6338" w:rsidRDefault="002E6338" w:rsidP="002E6338">
            <w:pPr>
              <w:pStyle w:val="ab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Сдача работы</w:t>
            </w:r>
          </w:p>
        </w:tc>
        <w:tc>
          <w:tcPr>
            <w:tcW w:w="3238" w:type="dxa"/>
          </w:tcPr>
          <w:p w14:paraId="3A3BAC67" w14:textId="1F5D7E96" w:rsidR="002E6338" w:rsidRPr="002E6338" w:rsidRDefault="002E6338" w:rsidP="002E6338">
            <w:pPr>
              <w:pStyle w:val="ab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11-18.12.2020</w:t>
            </w:r>
          </w:p>
        </w:tc>
        <w:tc>
          <w:tcPr>
            <w:tcW w:w="3238" w:type="dxa"/>
          </w:tcPr>
          <w:p w14:paraId="1E51AC3C" w14:textId="77777777" w:rsidR="002E6338" w:rsidRDefault="002E6338" w:rsidP="002E6338">
            <w:pPr>
              <w:pStyle w:val="ab"/>
              <w:ind w:firstLine="0"/>
              <w:rPr>
                <w:b/>
                <w:bCs/>
                <w:sz w:val="32"/>
                <w:szCs w:val="32"/>
                <w:lang w:eastAsia="ru-RU"/>
              </w:rPr>
            </w:pPr>
          </w:p>
        </w:tc>
      </w:tr>
    </w:tbl>
    <w:p w14:paraId="7ACA494A" w14:textId="7EDECD5B" w:rsidR="009D18F4" w:rsidRPr="009D18F4" w:rsidRDefault="009D18F4" w:rsidP="002E6338">
      <w:pPr>
        <w:pStyle w:val="ab"/>
        <w:ind w:firstLine="0"/>
        <w:rPr>
          <w:b/>
          <w:bCs/>
          <w:sz w:val="32"/>
          <w:szCs w:val="32"/>
          <w:lang w:eastAsia="ru-RU"/>
        </w:rPr>
      </w:pPr>
    </w:p>
    <w:p w14:paraId="2320487E" w14:textId="77777777" w:rsidR="00BC72F7" w:rsidRDefault="00BC72F7">
      <w:pPr>
        <w:rPr>
          <w:rFonts w:ascii="Times New Roman" w:eastAsiaTheme="majorEastAsia" w:hAnsi="Times New Roman" w:cstheme="majorBidi"/>
          <w:b/>
          <w:bCs/>
          <w:color w:val="000000" w:themeColor="text1"/>
          <w:sz w:val="32"/>
          <w:szCs w:val="32"/>
          <w:lang w:eastAsia="ru-RU"/>
        </w:rPr>
      </w:pPr>
      <w:bookmarkStart w:id="2" w:name="_Toc54885430"/>
      <w:r>
        <w:lastRenderedPageBreak/>
        <w:br w:type="page"/>
      </w:r>
    </w:p>
    <w:p w14:paraId="302820F9" w14:textId="3E0A104E" w:rsidR="00944FC4" w:rsidRPr="000F0DBE" w:rsidRDefault="002E6338" w:rsidP="000F0DBE">
      <w:pPr>
        <w:pStyle w:val="ae"/>
      </w:pPr>
      <w:bookmarkStart w:id="3" w:name="_Toc54887380"/>
      <w:r w:rsidRPr="000F0DBE">
        <w:lastRenderedPageBreak/>
        <w:t>Глава 1</w:t>
      </w:r>
      <w:r w:rsidR="00944FC4" w:rsidRPr="000F0DBE">
        <w:t>. Т</w:t>
      </w:r>
      <w:r w:rsidRPr="000F0DBE">
        <w:t>еоретическая часть</w:t>
      </w:r>
      <w:bookmarkEnd w:id="2"/>
      <w:bookmarkEnd w:id="3"/>
    </w:p>
    <w:p w14:paraId="6B6FA734" w14:textId="337857C2" w:rsidR="00944FC4" w:rsidRPr="0011500D" w:rsidRDefault="00944FC4" w:rsidP="000F0DBE">
      <w:pPr>
        <w:pStyle w:val="ae"/>
        <w:jc w:val="left"/>
        <w:rPr>
          <w:color w:val="FF0000"/>
          <w:sz w:val="28"/>
          <w:szCs w:val="28"/>
        </w:rPr>
      </w:pPr>
      <w:bookmarkStart w:id="4" w:name="_Toc54887381"/>
      <w:bookmarkStart w:id="5" w:name="_Toc54885431"/>
      <w:r w:rsidRPr="000F0DBE">
        <w:rPr>
          <w:sz w:val="28"/>
          <w:szCs w:val="28"/>
        </w:rPr>
        <w:t>1.1. Конфиденциальная информация: понятие и особенности</w:t>
      </w:r>
      <w:r w:rsidR="006901E1">
        <w:rPr>
          <w:sz w:val="28"/>
          <w:szCs w:val="28"/>
        </w:rPr>
        <w:t xml:space="preserve">. </w:t>
      </w:r>
      <w:r w:rsidR="006901E1" w:rsidRPr="000F0DBE">
        <w:rPr>
          <w:sz w:val="28"/>
          <w:szCs w:val="28"/>
        </w:rPr>
        <w:t>Особенности конфиденциального делопроизводства</w:t>
      </w:r>
      <w:r w:rsidR="006901E1">
        <w:rPr>
          <w:sz w:val="28"/>
          <w:szCs w:val="28"/>
        </w:rPr>
        <w:t>.</w:t>
      </w:r>
      <w:bookmarkEnd w:id="4"/>
      <w:r w:rsidR="006901E1">
        <w:rPr>
          <w:sz w:val="28"/>
          <w:szCs w:val="28"/>
        </w:rPr>
        <w:t xml:space="preserve"> </w:t>
      </w:r>
      <w:bookmarkEnd w:id="5"/>
      <w:r w:rsidR="0011500D" w:rsidRPr="0011500D">
        <w:rPr>
          <w:rFonts w:ascii="AppleSystemUIFontBold" w:hAnsi="AppleSystemUIFontBold" w:cs="AppleSystemUIFontBold"/>
          <w:b w:val="0"/>
          <w:bCs w:val="0"/>
          <w:color w:val="FF0000"/>
          <w:sz w:val="24"/>
          <w:szCs w:val="24"/>
        </w:rPr>
        <w:t>ЗДЕСЬ И ДАЛЕЕ НАДО ЧИТАТЬ ГОСТ В ЧАСТИ ОФОРМЛЕНИЯ ЗАГОЛОВКОВ</w:t>
      </w:r>
    </w:p>
    <w:p w14:paraId="1D0501B3" w14:textId="77777777" w:rsidR="00181E9A" w:rsidRPr="0011500D" w:rsidRDefault="00181E9A" w:rsidP="00DC5911">
      <w:pPr>
        <w:pStyle w:val="ab"/>
        <w:rPr>
          <w:color w:val="FF0000"/>
          <w:lang w:eastAsia="ru-RU"/>
        </w:rPr>
      </w:pPr>
    </w:p>
    <w:p w14:paraId="4D27BD2D" w14:textId="77777777" w:rsidR="00944FC4" w:rsidRPr="00944FC4" w:rsidRDefault="00944FC4" w:rsidP="00DC5911">
      <w:pPr>
        <w:pStyle w:val="ab"/>
        <w:rPr>
          <w:lang w:eastAsia="ru-RU"/>
        </w:rPr>
      </w:pPr>
      <w:r w:rsidRPr="00944FC4">
        <w:rPr>
          <w:lang w:eastAsia="ru-RU"/>
        </w:rPr>
        <w:t>Конфиденциальная информация—это закрытая информация с ограниченным доступом, не содержащая сведения, составляющие государственную тайну, и защищаемая от разглашения ее и передачи кому-либо в соответствии с законодательством Российской Федерации.</w:t>
      </w:r>
    </w:p>
    <w:p w14:paraId="08914AC8" w14:textId="77777777" w:rsidR="00944FC4" w:rsidRPr="00944FC4" w:rsidRDefault="00944FC4" w:rsidP="00DC5911">
      <w:pPr>
        <w:pStyle w:val="ab"/>
        <w:rPr>
          <w:lang w:eastAsia="ru-RU"/>
        </w:rPr>
      </w:pPr>
      <w:r w:rsidRPr="00944FC4">
        <w:rPr>
          <w:lang w:eastAsia="ru-RU"/>
        </w:rPr>
        <w:t xml:space="preserve">Основными целями защиты информации, являются: </w:t>
      </w:r>
    </w:p>
    <w:p w14:paraId="48EE8F8E" w14:textId="77777777" w:rsidR="00944FC4" w:rsidRPr="00944FC4" w:rsidRDefault="00944FC4" w:rsidP="00DC5911">
      <w:pPr>
        <w:pStyle w:val="ab"/>
        <w:rPr>
          <w:lang w:eastAsia="ru-RU"/>
        </w:rPr>
      </w:pPr>
      <w:r w:rsidRPr="00944FC4">
        <w:rPr>
          <w:lang w:eastAsia="ru-RU"/>
        </w:rPr>
        <w:t>–предотвращение утечки, хищения, искажения, подделки информации;</w:t>
      </w:r>
    </w:p>
    <w:p w14:paraId="03061D92" w14:textId="77777777" w:rsidR="00944FC4" w:rsidRPr="00944FC4" w:rsidRDefault="00944FC4" w:rsidP="00DC5911">
      <w:pPr>
        <w:pStyle w:val="ab"/>
        <w:rPr>
          <w:lang w:eastAsia="ru-RU"/>
        </w:rPr>
      </w:pPr>
      <w:r w:rsidRPr="00944FC4">
        <w:rPr>
          <w:lang w:eastAsia="ru-RU"/>
        </w:rPr>
        <w:t>–обеспечение безопасности личности, общества, государства;</w:t>
      </w:r>
    </w:p>
    <w:p w14:paraId="1CA91B7F" w14:textId="77777777" w:rsidR="00944FC4" w:rsidRPr="00944FC4" w:rsidRDefault="00944FC4" w:rsidP="00DC5911">
      <w:pPr>
        <w:pStyle w:val="ab"/>
        <w:rPr>
          <w:lang w:eastAsia="ru-RU"/>
        </w:rPr>
      </w:pPr>
      <w:r w:rsidRPr="00944FC4">
        <w:rPr>
          <w:lang w:eastAsia="ru-RU"/>
        </w:rPr>
        <w:t>–предотвращение несанкционированных действий по уничтожению, искажению, блокированию информации;</w:t>
      </w:r>
    </w:p>
    <w:p w14:paraId="1E90861F" w14:textId="77777777" w:rsidR="00944FC4" w:rsidRPr="00944FC4" w:rsidRDefault="00944FC4" w:rsidP="00DC5911">
      <w:pPr>
        <w:pStyle w:val="ab"/>
        <w:rPr>
          <w:lang w:eastAsia="ru-RU"/>
        </w:rPr>
      </w:pPr>
      <w:r w:rsidRPr="00944FC4">
        <w:rPr>
          <w:lang w:eastAsia="ru-RU"/>
        </w:rPr>
        <w:t xml:space="preserve"> –защита конституционных прав граждан на сохранение личной тайны и конфиденциальности персональных данных;</w:t>
      </w:r>
    </w:p>
    <w:p w14:paraId="29761979" w14:textId="69636A16" w:rsidR="00944FC4" w:rsidRPr="00944FC4" w:rsidRDefault="00944FC4" w:rsidP="00DC5911">
      <w:pPr>
        <w:pStyle w:val="ab"/>
        <w:rPr>
          <w:lang w:eastAsia="ru-RU"/>
        </w:rPr>
      </w:pPr>
      <w:r w:rsidRPr="00944FC4">
        <w:rPr>
          <w:lang w:eastAsia="ru-RU"/>
        </w:rPr>
        <w:t>–сохранение государственной тайны,</w:t>
      </w:r>
      <w:r w:rsidR="00DC5911">
        <w:rPr>
          <w:lang w:eastAsia="ru-RU"/>
        </w:rPr>
        <w:t xml:space="preserve"> </w:t>
      </w:r>
      <w:r w:rsidRPr="00944FC4">
        <w:rPr>
          <w:lang w:eastAsia="ru-RU"/>
        </w:rPr>
        <w:t xml:space="preserve">конфиденциальности документированной информации. </w:t>
      </w:r>
    </w:p>
    <w:p w14:paraId="32BBF200" w14:textId="77777777" w:rsidR="00944FC4" w:rsidRPr="00944FC4" w:rsidRDefault="00944FC4" w:rsidP="00DC5911">
      <w:pPr>
        <w:pStyle w:val="ab"/>
        <w:rPr>
          <w:lang w:eastAsia="ru-RU"/>
        </w:rPr>
      </w:pPr>
      <w:r w:rsidRPr="00944FC4">
        <w:rPr>
          <w:lang w:eastAsia="ru-RU"/>
        </w:rPr>
        <w:t>Утечка конфиденциальной информации представляет собой неразрешенное распространение такой информации за пределы зоны ее функционирования или установленного круга лиц, имеющих санкционированный доступ на работу с ней. Утрата и утечка конфиденциальной информации обусловлены ее уязвимостью. Уязвимость информации - это неспособность информации самостоятельно противостоять воздействиям, нарушающим ее установленный статус, т.е. ее физическую сохранность, логическую структуру и содержание, доступность для санкционированных пользователей и нарушение ее конфиденциальности.</w:t>
      </w:r>
    </w:p>
    <w:p w14:paraId="6F3FC8EE" w14:textId="77777777" w:rsidR="00944FC4" w:rsidRPr="00944FC4" w:rsidRDefault="00944FC4" w:rsidP="00DC5911">
      <w:pPr>
        <w:pStyle w:val="ab"/>
        <w:rPr>
          <w:lang w:eastAsia="ru-RU"/>
        </w:rPr>
      </w:pPr>
      <w:r w:rsidRPr="00944FC4">
        <w:rPr>
          <w:lang w:eastAsia="ru-RU"/>
        </w:rPr>
        <w:t xml:space="preserve">Документы, оформленные надлежащим образом и содержащие сведения, составляющие негосударственную тайну (служебную, коммерческую, банковскую, тайну фирмы и др.), и сведения о технических и </w:t>
      </w:r>
      <w:r w:rsidRPr="00944FC4">
        <w:rPr>
          <w:lang w:eastAsia="ru-RU"/>
        </w:rPr>
        <w:lastRenderedPageBreak/>
        <w:t>технологических новшествах или персональные данные, называются конфиденциальными.</w:t>
      </w:r>
    </w:p>
    <w:p w14:paraId="7D0C57FB" w14:textId="77777777" w:rsidR="00944FC4" w:rsidRPr="00944FC4" w:rsidRDefault="00944FC4" w:rsidP="00DC5911">
      <w:pPr>
        <w:pStyle w:val="ab"/>
        <w:rPr>
          <w:lang w:eastAsia="ru-RU"/>
        </w:rPr>
      </w:pPr>
      <w:r w:rsidRPr="00944FC4">
        <w:rPr>
          <w:lang w:eastAsia="ru-RU"/>
        </w:rPr>
        <w:t>Отличительные особенности конфиденциального документа - он является:</w:t>
      </w:r>
    </w:p>
    <w:p w14:paraId="5D982C65" w14:textId="77777777" w:rsidR="00944FC4" w:rsidRPr="00944FC4" w:rsidRDefault="00944FC4" w:rsidP="00DC5911">
      <w:pPr>
        <w:pStyle w:val="ab"/>
        <w:rPr>
          <w:lang w:eastAsia="ru-RU"/>
        </w:rPr>
      </w:pPr>
      <w:r w:rsidRPr="00944FC4">
        <w:rPr>
          <w:lang w:eastAsia="ru-RU"/>
        </w:rPr>
        <w:t>–массовым носителем ценной, защищаемой информации;</w:t>
      </w:r>
    </w:p>
    <w:p w14:paraId="31EC1468" w14:textId="77777777" w:rsidR="00944FC4" w:rsidRPr="00944FC4" w:rsidRDefault="00944FC4" w:rsidP="00DC5911">
      <w:pPr>
        <w:pStyle w:val="ab"/>
        <w:rPr>
          <w:lang w:eastAsia="ru-RU"/>
        </w:rPr>
      </w:pPr>
      <w:r w:rsidRPr="00944FC4">
        <w:rPr>
          <w:lang w:eastAsia="ru-RU"/>
        </w:rPr>
        <w:t xml:space="preserve"> –основным источником накопления и объективного распространения конфиденциальной информации;</w:t>
      </w:r>
    </w:p>
    <w:p w14:paraId="48D79AF8" w14:textId="77777777" w:rsidR="00944FC4" w:rsidRPr="00944FC4" w:rsidRDefault="00944FC4" w:rsidP="00DC5911">
      <w:pPr>
        <w:pStyle w:val="ab"/>
        <w:rPr>
          <w:lang w:eastAsia="ru-RU"/>
        </w:rPr>
      </w:pPr>
      <w:r w:rsidRPr="00944FC4">
        <w:rPr>
          <w:lang w:eastAsia="ru-RU"/>
        </w:rPr>
        <w:t xml:space="preserve"> –обязательным объектом защиты.</w:t>
      </w:r>
    </w:p>
    <w:p w14:paraId="1260F6FC" w14:textId="77777777" w:rsidR="00944FC4" w:rsidRPr="00944FC4" w:rsidRDefault="00944FC4" w:rsidP="00DC5911">
      <w:pPr>
        <w:pStyle w:val="ab"/>
        <w:rPr>
          <w:lang w:eastAsia="ru-RU"/>
        </w:rPr>
      </w:pPr>
      <w:r w:rsidRPr="00944FC4">
        <w:rPr>
          <w:lang w:eastAsia="ru-RU"/>
        </w:rPr>
        <w:t xml:space="preserve"> Конфиденциальные документы не являются секретными, поэтому на них допускается ставить только гриф конфиденциальности или гриф ограничения доступа.</w:t>
      </w:r>
    </w:p>
    <w:p w14:paraId="2CEFE1B0" w14:textId="77777777" w:rsidR="00944FC4" w:rsidRPr="00944FC4" w:rsidRDefault="00944FC4" w:rsidP="00DC5911">
      <w:pPr>
        <w:pStyle w:val="ab"/>
        <w:rPr>
          <w:lang w:eastAsia="ru-RU"/>
        </w:rPr>
      </w:pPr>
      <w:r w:rsidRPr="00944FC4">
        <w:rPr>
          <w:lang w:eastAsia="ru-RU"/>
        </w:rPr>
        <w:t>Гриф ограничения доступа на конфиденциальных документах имеет несколько уровней, напрямую зависящих от степени конфиденциальности содержащейся в них информации:</w:t>
      </w:r>
    </w:p>
    <w:p w14:paraId="09B1E300" w14:textId="77777777" w:rsidR="00944FC4" w:rsidRPr="00944FC4" w:rsidRDefault="00944FC4" w:rsidP="00DC5911">
      <w:pPr>
        <w:pStyle w:val="ab"/>
        <w:rPr>
          <w:lang w:eastAsia="ru-RU"/>
        </w:rPr>
      </w:pPr>
      <w:r w:rsidRPr="00944FC4">
        <w:rPr>
          <w:lang w:eastAsia="ru-RU"/>
        </w:rPr>
        <w:t>первый уровень —грифы «Конфиденциально», «Конфиденциальная информация» —является массовым;</w:t>
      </w:r>
    </w:p>
    <w:p w14:paraId="085E241C" w14:textId="77777777" w:rsidR="00944FC4" w:rsidRPr="00944FC4" w:rsidRDefault="00944FC4" w:rsidP="00DC5911">
      <w:pPr>
        <w:pStyle w:val="ab"/>
        <w:rPr>
          <w:lang w:eastAsia="ru-RU"/>
        </w:rPr>
      </w:pPr>
      <w:r w:rsidRPr="00944FC4">
        <w:rPr>
          <w:lang w:eastAsia="ru-RU"/>
        </w:rPr>
        <w:t>второй уровень —грифы «Строго конфиденциально», «Строго конфиденциальная информация», «Особый контроль».</w:t>
      </w:r>
    </w:p>
    <w:p w14:paraId="1EB38A61" w14:textId="2690F7FD" w:rsidR="00181E9A" w:rsidRPr="00181E9A" w:rsidRDefault="00944FC4" w:rsidP="006901E1">
      <w:pPr>
        <w:pStyle w:val="ab"/>
        <w:rPr>
          <w:lang w:eastAsia="ru-RU"/>
        </w:rPr>
      </w:pPr>
      <w:r w:rsidRPr="00944FC4">
        <w:rPr>
          <w:lang w:eastAsia="ru-RU"/>
        </w:rPr>
        <w:t>Данные грифы присваивать, корректировать или отменять уполномочен только первый руководитель компании. Исполнение, использование и хранение документов с этим грифом также организуется руководителем с возможным привлечением руководителя службы конфиденциальных документов. Исполнителям документы с этим грифом не передаются. На документах, содержащих сведения, отнесенные к служебной тайне, ставится гриф «Для служебного пользования».</w:t>
      </w:r>
    </w:p>
    <w:p w14:paraId="57A808FE" w14:textId="77777777" w:rsidR="00944FC4" w:rsidRPr="00533080" w:rsidRDefault="00944FC4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3080">
        <w:rPr>
          <w:rFonts w:ascii="Times New Roman" w:hAnsi="Times New Roman" w:cs="Times New Roman"/>
          <w:sz w:val="28"/>
          <w:szCs w:val="28"/>
        </w:rPr>
        <w:t>Конфиденциальное делопроизводство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533080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3080">
        <w:rPr>
          <w:rFonts w:ascii="Times New Roman" w:hAnsi="Times New Roman" w:cs="Times New Roman"/>
          <w:sz w:val="28"/>
          <w:szCs w:val="28"/>
        </w:rPr>
        <w:t>специальный порядок работы с информацией и документами в строгом соответстви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33080">
        <w:rPr>
          <w:rFonts w:ascii="Times New Roman" w:hAnsi="Times New Roman" w:cs="Times New Roman"/>
          <w:sz w:val="28"/>
          <w:szCs w:val="28"/>
        </w:rPr>
        <w:t xml:space="preserve"> с требованиями закона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3080">
        <w:rPr>
          <w:rFonts w:ascii="Times New Roman" w:hAnsi="Times New Roman" w:cs="Times New Roman"/>
          <w:sz w:val="28"/>
          <w:szCs w:val="28"/>
        </w:rPr>
        <w:t>и нормативно-правовых документов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3080">
        <w:rPr>
          <w:rFonts w:ascii="Times New Roman" w:hAnsi="Times New Roman" w:cs="Times New Roman"/>
          <w:sz w:val="28"/>
          <w:szCs w:val="28"/>
        </w:rPr>
        <w:t>целью обеспечения в компании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3080">
        <w:rPr>
          <w:rFonts w:ascii="Times New Roman" w:hAnsi="Times New Roman" w:cs="Times New Roman"/>
          <w:sz w:val="28"/>
          <w:szCs w:val="28"/>
        </w:rPr>
        <w:t>конфиденциальности и сохранности ценных документальных сведений ограниченного доступа.</w:t>
      </w:r>
    </w:p>
    <w:p w14:paraId="646DD8B4" w14:textId="77777777" w:rsidR="00944FC4" w:rsidRDefault="00944FC4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3080">
        <w:rPr>
          <w:rFonts w:ascii="Times New Roman" w:hAnsi="Times New Roman" w:cs="Times New Roman"/>
          <w:sz w:val="28"/>
          <w:szCs w:val="28"/>
        </w:rPr>
        <w:lastRenderedPageBreak/>
        <w:t>Структурными элементами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3080">
        <w:rPr>
          <w:rFonts w:ascii="Times New Roman" w:hAnsi="Times New Roman" w:cs="Times New Roman"/>
          <w:sz w:val="28"/>
          <w:szCs w:val="28"/>
        </w:rPr>
        <w:t>конфиденциального делопроизводства являются:</w:t>
      </w:r>
    </w:p>
    <w:p w14:paraId="651F68D3" w14:textId="77777777" w:rsidR="00944FC4" w:rsidRDefault="00944FC4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3080">
        <w:rPr>
          <w:rFonts w:ascii="Times New Roman" w:hAnsi="Times New Roman" w:cs="Times New Roman"/>
          <w:sz w:val="28"/>
          <w:szCs w:val="28"/>
        </w:rPr>
        <w:t xml:space="preserve"> –делопроизводство на бумажных носителях;</w:t>
      </w:r>
    </w:p>
    <w:p w14:paraId="01055507" w14:textId="77777777" w:rsidR="00944FC4" w:rsidRDefault="00944FC4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3080">
        <w:rPr>
          <w:rFonts w:ascii="Times New Roman" w:hAnsi="Times New Roman" w:cs="Times New Roman"/>
          <w:sz w:val="28"/>
          <w:szCs w:val="28"/>
        </w:rPr>
        <w:t xml:space="preserve"> –делопроизводство на электронных носителях;</w:t>
      </w:r>
    </w:p>
    <w:p w14:paraId="449B9003" w14:textId="77777777" w:rsidR="00944FC4" w:rsidRDefault="00944FC4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3080">
        <w:rPr>
          <w:rFonts w:ascii="Times New Roman" w:hAnsi="Times New Roman" w:cs="Times New Roman"/>
          <w:sz w:val="28"/>
          <w:szCs w:val="28"/>
        </w:rPr>
        <w:t xml:space="preserve"> –совмещение бумажного и электронного документооборота. Конфиденциальное делопроизводство отличается от открытого:</w:t>
      </w:r>
    </w:p>
    <w:p w14:paraId="1EF08BD9" w14:textId="77777777" w:rsidR="00944FC4" w:rsidRDefault="00944FC4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3080">
        <w:rPr>
          <w:rFonts w:ascii="Times New Roman" w:hAnsi="Times New Roman" w:cs="Times New Roman"/>
          <w:sz w:val="28"/>
          <w:szCs w:val="28"/>
        </w:rPr>
        <w:t>–большим объемом работ;</w:t>
      </w:r>
    </w:p>
    <w:p w14:paraId="0D31D116" w14:textId="77777777" w:rsidR="00944FC4" w:rsidRDefault="00944FC4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3080">
        <w:rPr>
          <w:rFonts w:ascii="Times New Roman" w:hAnsi="Times New Roman" w:cs="Times New Roman"/>
          <w:sz w:val="28"/>
          <w:szCs w:val="28"/>
        </w:rPr>
        <w:t>–содержанием и технологией выполнения многих видов работ;</w:t>
      </w:r>
    </w:p>
    <w:p w14:paraId="4B2EF6E2" w14:textId="77777777" w:rsidR="00944FC4" w:rsidRDefault="00944FC4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3080">
        <w:rPr>
          <w:rFonts w:ascii="Times New Roman" w:hAnsi="Times New Roman" w:cs="Times New Roman"/>
          <w:sz w:val="28"/>
          <w:szCs w:val="28"/>
        </w:rPr>
        <w:t>–защитой конфиденциальной информации.</w:t>
      </w:r>
    </w:p>
    <w:p w14:paraId="63C2174A" w14:textId="77777777" w:rsidR="00944FC4" w:rsidRDefault="00944FC4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3080">
        <w:rPr>
          <w:rFonts w:ascii="Times New Roman" w:hAnsi="Times New Roman" w:cs="Times New Roman"/>
          <w:sz w:val="28"/>
          <w:szCs w:val="28"/>
        </w:rPr>
        <w:t>Организационными особенностями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3080">
        <w:rPr>
          <w:rFonts w:ascii="Times New Roman" w:hAnsi="Times New Roman" w:cs="Times New Roman"/>
          <w:sz w:val="28"/>
          <w:szCs w:val="28"/>
        </w:rPr>
        <w:t xml:space="preserve">конфиденциального делопроизводства являются: </w:t>
      </w:r>
    </w:p>
    <w:p w14:paraId="28044DE6" w14:textId="77777777" w:rsidR="00944FC4" w:rsidRDefault="00944FC4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3080">
        <w:rPr>
          <w:rFonts w:ascii="Times New Roman" w:hAnsi="Times New Roman" w:cs="Times New Roman"/>
          <w:sz w:val="28"/>
          <w:szCs w:val="28"/>
        </w:rPr>
        <w:t>–нормативное закрепление последовательности работы с конфиденциальной документацией, а также правил обеспечения ее сохранности;</w:t>
      </w:r>
    </w:p>
    <w:p w14:paraId="482D2621" w14:textId="77777777" w:rsidR="00944FC4" w:rsidRDefault="00944FC4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3080">
        <w:rPr>
          <w:rFonts w:ascii="Times New Roman" w:hAnsi="Times New Roman" w:cs="Times New Roman"/>
          <w:sz w:val="28"/>
          <w:szCs w:val="28"/>
        </w:rPr>
        <w:t xml:space="preserve"> –разрешение получения информации ограниченного доступа санкционированным пользователям с целью правомерного ознакомления;</w:t>
      </w:r>
    </w:p>
    <w:p w14:paraId="071C94F6" w14:textId="77777777" w:rsidR="00944FC4" w:rsidRDefault="00944FC4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3080">
        <w:rPr>
          <w:rFonts w:ascii="Times New Roman" w:hAnsi="Times New Roman" w:cs="Times New Roman"/>
          <w:sz w:val="28"/>
          <w:szCs w:val="28"/>
        </w:rPr>
        <w:t xml:space="preserve"> –строгое разграничение уровней доступа, порядка и обязанностей санкционированных пользователей;</w:t>
      </w:r>
    </w:p>
    <w:p w14:paraId="6E8B5417" w14:textId="77777777" w:rsidR="00944FC4" w:rsidRDefault="00944FC4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3080">
        <w:rPr>
          <w:rFonts w:ascii="Times New Roman" w:hAnsi="Times New Roman" w:cs="Times New Roman"/>
          <w:sz w:val="28"/>
          <w:szCs w:val="28"/>
        </w:rPr>
        <w:t xml:space="preserve">–закрепление индивидуальной ответственности за регистрационный учет и сохранность информации, порядка обращения с нею; </w:t>
      </w:r>
    </w:p>
    <w:p w14:paraId="7225F56E" w14:textId="77777777" w:rsidR="00944FC4" w:rsidRDefault="00944FC4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3080">
        <w:rPr>
          <w:rFonts w:ascii="Times New Roman" w:hAnsi="Times New Roman" w:cs="Times New Roman"/>
          <w:sz w:val="28"/>
          <w:szCs w:val="28"/>
        </w:rPr>
        <w:t>–строгая регламентация этапов полного изготовления конфиденциальных документов с учетом стадии подготовки их черновиков и проектов;</w:t>
      </w:r>
    </w:p>
    <w:p w14:paraId="35457F90" w14:textId="77777777" w:rsidR="00944FC4" w:rsidRDefault="00944FC4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3080">
        <w:rPr>
          <w:rFonts w:ascii="Times New Roman" w:hAnsi="Times New Roman" w:cs="Times New Roman"/>
          <w:sz w:val="28"/>
          <w:szCs w:val="28"/>
        </w:rPr>
        <w:t xml:space="preserve"> –строгий поэкземплярный и полистный учет всех документов, в том числе проектов и черновиков;</w:t>
      </w:r>
    </w:p>
    <w:p w14:paraId="463B81DE" w14:textId="23882F66" w:rsidR="00944FC4" w:rsidRDefault="00944FC4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3080">
        <w:rPr>
          <w:rFonts w:ascii="Times New Roman" w:hAnsi="Times New Roman" w:cs="Times New Roman"/>
          <w:sz w:val="28"/>
          <w:szCs w:val="28"/>
        </w:rPr>
        <w:t>–обязательное максимально полное отражение данных о каждом доку-менте и материальном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3080">
        <w:rPr>
          <w:rFonts w:ascii="Times New Roman" w:hAnsi="Times New Roman" w:cs="Times New Roman"/>
          <w:sz w:val="28"/>
          <w:szCs w:val="28"/>
        </w:rPr>
        <w:t xml:space="preserve">объекте в специальном регистрационном журнале, включая их перемещение и местонахождение, что позволит наряду с расширением справочно-поисковых сведений о документе обеспечить личную </w:t>
      </w:r>
      <w:r w:rsidRPr="00533080">
        <w:rPr>
          <w:rFonts w:ascii="Times New Roman" w:hAnsi="Times New Roman" w:cs="Times New Roman"/>
          <w:sz w:val="28"/>
          <w:szCs w:val="28"/>
        </w:rPr>
        <w:lastRenderedPageBreak/>
        <w:t>ответственность за его сохранность и качественно осуществлять контроль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3080">
        <w:rPr>
          <w:rFonts w:ascii="Times New Roman" w:hAnsi="Times New Roman" w:cs="Times New Roman"/>
          <w:sz w:val="28"/>
          <w:szCs w:val="28"/>
        </w:rPr>
        <w:t>наличием документов;</w:t>
      </w:r>
    </w:p>
    <w:p w14:paraId="73F1F138" w14:textId="77777777" w:rsidR="00944FC4" w:rsidRDefault="00944FC4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3080">
        <w:rPr>
          <w:rFonts w:ascii="Times New Roman" w:hAnsi="Times New Roman" w:cs="Times New Roman"/>
          <w:sz w:val="28"/>
          <w:szCs w:val="28"/>
        </w:rPr>
        <w:t>–организация качественного контроля сроков исполнения, рассмотрения и обработки документов и систематических проверок наличия документов у исполнителей с целью оперативного выявления их вероятных утрат;</w:t>
      </w:r>
    </w:p>
    <w:p w14:paraId="23BFEDCD" w14:textId="77777777" w:rsidR="00944FC4" w:rsidRDefault="00944FC4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3080">
        <w:rPr>
          <w:rFonts w:ascii="Times New Roman" w:hAnsi="Times New Roman" w:cs="Times New Roman"/>
          <w:sz w:val="28"/>
          <w:szCs w:val="28"/>
        </w:rPr>
        <w:t>–строгие требования к хранению конфиденциальных документов с целью их сохранность и защиты от утечки информации и др.</w:t>
      </w:r>
    </w:p>
    <w:p w14:paraId="1512A013" w14:textId="77777777" w:rsidR="00944FC4" w:rsidRDefault="00944FC4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3080">
        <w:rPr>
          <w:rFonts w:ascii="Times New Roman" w:hAnsi="Times New Roman" w:cs="Times New Roman"/>
          <w:sz w:val="28"/>
          <w:szCs w:val="28"/>
        </w:rPr>
        <w:t>Инструкция по конфиденциальному делопроизводству—основной документ,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3080">
        <w:rPr>
          <w:rFonts w:ascii="Times New Roman" w:hAnsi="Times New Roman" w:cs="Times New Roman"/>
          <w:sz w:val="28"/>
          <w:szCs w:val="28"/>
        </w:rPr>
        <w:t>содержащий, как правило, следующие разделы.</w:t>
      </w:r>
    </w:p>
    <w:p w14:paraId="0693C123" w14:textId="77777777" w:rsidR="00944FC4" w:rsidRPr="00933079" w:rsidRDefault="00944FC4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3080">
        <w:rPr>
          <w:rFonts w:ascii="Times New Roman" w:hAnsi="Times New Roman" w:cs="Times New Roman"/>
          <w:sz w:val="28"/>
          <w:szCs w:val="28"/>
        </w:rPr>
        <w:t xml:space="preserve">1.Общие положения (определение сферы действия инструкции и ее назначение; наименование законодательных, локальных нормативных актов, на основании которых разработана данная инструкция; ссылки на локальные нормативные акты, определяющие, какие документы имеют гриф конфиденциальности; термины и определения, используемые в инструкции; перечень основных участников, имеющих доступ к конфиденциальным документам и распределение зон ответственности; ответственность за </w:t>
      </w:r>
      <w:r w:rsidRPr="00933079">
        <w:rPr>
          <w:rFonts w:ascii="Times New Roman" w:hAnsi="Times New Roman" w:cs="Times New Roman"/>
          <w:sz w:val="28"/>
          <w:szCs w:val="28"/>
        </w:rPr>
        <w:t>нарушение установленных норм).</w:t>
      </w:r>
    </w:p>
    <w:p w14:paraId="6D651316" w14:textId="77777777" w:rsidR="00944FC4" w:rsidRPr="00933079" w:rsidRDefault="00944FC4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079">
        <w:rPr>
          <w:rFonts w:ascii="Times New Roman" w:hAnsi="Times New Roman" w:cs="Times New Roman"/>
          <w:sz w:val="28"/>
          <w:szCs w:val="28"/>
        </w:rPr>
        <w:t>2.Подготовка, составление и оформление конфиденциальных документов, их подписание, согласование и утверждение (подробно описываются все особенности оформления документа с грифами конфиденциальности, с обязательным приведением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3079">
        <w:rPr>
          <w:rFonts w:ascii="Times New Roman" w:hAnsi="Times New Roman" w:cs="Times New Roman"/>
          <w:sz w:val="28"/>
          <w:szCs w:val="28"/>
        </w:rPr>
        <w:t>примеров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3079">
        <w:rPr>
          <w:rFonts w:ascii="Times New Roman" w:hAnsi="Times New Roman" w:cs="Times New Roman"/>
          <w:sz w:val="28"/>
          <w:szCs w:val="28"/>
        </w:rPr>
        <w:t>оформления и расположения специальных от-меток, которые не проставляют на документах общего делопроизводства).</w:t>
      </w:r>
    </w:p>
    <w:p w14:paraId="599A15BF" w14:textId="77777777" w:rsidR="00944FC4" w:rsidRPr="00933079" w:rsidRDefault="00944FC4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079">
        <w:rPr>
          <w:rFonts w:ascii="Times New Roman" w:hAnsi="Times New Roman" w:cs="Times New Roman"/>
          <w:sz w:val="28"/>
          <w:szCs w:val="28"/>
        </w:rPr>
        <w:t>3.Учет и регистрация конфиденциальных документов, включая их внос и вынос за пределы предприятия и движение документов внутри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3079">
        <w:rPr>
          <w:rFonts w:ascii="Times New Roman" w:hAnsi="Times New Roman" w:cs="Times New Roman"/>
          <w:sz w:val="28"/>
          <w:szCs w:val="28"/>
        </w:rPr>
        <w:t>компании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3079">
        <w:rPr>
          <w:rFonts w:ascii="Times New Roman" w:hAnsi="Times New Roman" w:cs="Times New Roman"/>
          <w:sz w:val="28"/>
          <w:szCs w:val="28"/>
        </w:rPr>
        <w:t>(представлены образцы специальных журналов учета входящих,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3079">
        <w:rPr>
          <w:rFonts w:ascii="Times New Roman" w:hAnsi="Times New Roman" w:cs="Times New Roman"/>
          <w:sz w:val="28"/>
          <w:szCs w:val="28"/>
        </w:rPr>
        <w:t>исходящих и внутренних документов).</w:t>
      </w:r>
    </w:p>
    <w:p w14:paraId="074129D1" w14:textId="77777777" w:rsidR="00944FC4" w:rsidRPr="00933079" w:rsidRDefault="00944FC4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079">
        <w:rPr>
          <w:rFonts w:ascii="Times New Roman" w:hAnsi="Times New Roman" w:cs="Times New Roman"/>
          <w:sz w:val="28"/>
          <w:szCs w:val="28"/>
        </w:rPr>
        <w:t>4.Передача и отправка конфиденциальной документации.</w:t>
      </w:r>
    </w:p>
    <w:p w14:paraId="69EDD9D7" w14:textId="77777777" w:rsidR="00944FC4" w:rsidRPr="00933079" w:rsidRDefault="00944FC4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079">
        <w:rPr>
          <w:rFonts w:ascii="Times New Roman" w:hAnsi="Times New Roman" w:cs="Times New Roman"/>
          <w:sz w:val="28"/>
          <w:szCs w:val="28"/>
        </w:rPr>
        <w:t xml:space="preserve">5.Тиражирование и копирование конфиденциальных документов. </w:t>
      </w:r>
    </w:p>
    <w:p w14:paraId="64CAFFAB" w14:textId="77777777" w:rsidR="00944FC4" w:rsidRPr="00933079" w:rsidRDefault="00944FC4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079">
        <w:rPr>
          <w:rFonts w:ascii="Times New Roman" w:hAnsi="Times New Roman" w:cs="Times New Roman"/>
          <w:sz w:val="28"/>
          <w:szCs w:val="28"/>
        </w:rPr>
        <w:t>6.Группировка документов с грифами конфиденциальности в дела.</w:t>
      </w:r>
    </w:p>
    <w:p w14:paraId="5ABF38E8" w14:textId="77777777" w:rsidR="00944FC4" w:rsidRPr="00933079" w:rsidRDefault="00944FC4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079">
        <w:rPr>
          <w:rFonts w:ascii="Times New Roman" w:hAnsi="Times New Roman" w:cs="Times New Roman"/>
          <w:sz w:val="28"/>
          <w:szCs w:val="28"/>
        </w:rPr>
        <w:lastRenderedPageBreak/>
        <w:t>7.Хранение и архивация конфиденциальных документов, проведение экспертизы их ценности.</w:t>
      </w:r>
    </w:p>
    <w:p w14:paraId="74F70ACC" w14:textId="77777777" w:rsidR="00944FC4" w:rsidRPr="00933079" w:rsidRDefault="00944FC4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079">
        <w:rPr>
          <w:rFonts w:ascii="Times New Roman" w:hAnsi="Times New Roman" w:cs="Times New Roman"/>
          <w:sz w:val="28"/>
          <w:szCs w:val="28"/>
        </w:rPr>
        <w:t>8.Уничтожение конфиденциальной информации и документов.</w:t>
      </w:r>
    </w:p>
    <w:p w14:paraId="4466313D" w14:textId="77777777" w:rsidR="00944FC4" w:rsidRPr="00933079" w:rsidRDefault="00944FC4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079">
        <w:rPr>
          <w:rFonts w:ascii="Times New Roman" w:hAnsi="Times New Roman" w:cs="Times New Roman"/>
          <w:sz w:val="28"/>
          <w:szCs w:val="28"/>
        </w:rPr>
        <w:t>9.Контроль за исполнением конфиденциальных документов.</w:t>
      </w:r>
    </w:p>
    <w:p w14:paraId="55C1F7DD" w14:textId="223DC2EB" w:rsidR="00181E9A" w:rsidRDefault="00944FC4" w:rsidP="006901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079">
        <w:rPr>
          <w:rFonts w:ascii="Times New Roman" w:hAnsi="Times New Roman" w:cs="Times New Roman"/>
          <w:sz w:val="28"/>
          <w:szCs w:val="28"/>
        </w:rPr>
        <w:t>Дополнительным пунктом в инструкции по конфиденциальном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933079">
        <w:rPr>
          <w:rFonts w:ascii="Times New Roman" w:hAnsi="Times New Roman" w:cs="Times New Roman"/>
          <w:sz w:val="28"/>
          <w:szCs w:val="28"/>
        </w:rPr>
        <w:t xml:space="preserve"> делопроизводству может быть раздел о работе с машинными носителями с грифами конфиденциальности, отражающий порядок их учета, записи, хранения, передачи и уничтожения.</w:t>
      </w:r>
    </w:p>
    <w:p w14:paraId="7BF15912" w14:textId="23BE5327" w:rsidR="00CB4F8C" w:rsidRDefault="00CB4F8C" w:rsidP="00CB4F8C">
      <w:pPr>
        <w:pStyle w:val="ae"/>
        <w:jc w:val="left"/>
        <w:rPr>
          <w:sz w:val="28"/>
          <w:szCs w:val="28"/>
        </w:rPr>
      </w:pPr>
      <w:bookmarkStart w:id="6" w:name="_Toc54887382"/>
      <w:r>
        <w:rPr>
          <w:sz w:val="28"/>
          <w:szCs w:val="28"/>
        </w:rPr>
        <w:t xml:space="preserve">1.2 </w:t>
      </w:r>
      <w:r w:rsidRPr="000F0DBE">
        <w:rPr>
          <w:sz w:val="28"/>
          <w:szCs w:val="28"/>
        </w:rPr>
        <w:t>Состав конфиденциальной информации и документов</w:t>
      </w:r>
      <w:bookmarkEnd w:id="6"/>
    </w:p>
    <w:p w14:paraId="366B7B7A" w14:textId="77777777" w:rsidR="00CB4F8C" w:rsidRPr="006901E1" w:rsidRDefault="00CB4F8C" w:rsidP="006901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537D2B" w14:textId="77777777" w:rsidR="00944FC4" w:rsidRPr="00933079" w:rsidRDefault="00944FC4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079">
        <w:rPr>
          <w:rFonts w:ascii="Times New Roman" w:hAnsi="Times New Roman" w:cs="Times New Roman"/>
          <w:sz w:val="28"/>
          <w:szCs w:val="28"/>
        </w:rPr>
        <w:t>В  соответствии  с  Федеральным  законом  от  27  июля  2006 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079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933079">
        <w:rPr>
          <w:rFonts w:ascii="Times New Roman" w:hAnsi="Times New Roman" w:cs="Times New Roman"/>
          <w:sz w:val="28"/>
          <w:szCs w:val="28"/>
        </w:rPr>
        <w:t xml:space="preserve">  152-ФЗ «О персональных данных», персональные данные —любая информация, относящаяся к определенному или определяемому на основании такой информации физическому лицу (субъекту персональных данных), в том числе его фамилия, имя, отчество, год, месяц, дата и место рождения, адрес, семейное, социальное, имущественное положение, образование, профессия, доходы, другая информация.</w:t>
      </w:r>
    </w:p>
    <w:p w14:paraId="4AF596CA" w14:textId="77777777" w:rsidR="00944FC4" w:rsidRPr="00933079" w:rsidRDefault="00944FC4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079">
        <w:rPr>
          <w:rFonts w:ascii="Times New Roman" w:hAnsi="Times New Roman" w:cs="Times New Roman"/>
          <w:sz w:val="28"/>
          <w:szCs w:val="28"/>
        </w:rPr>
        <w:t>Профессиональная тайна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933079">
        <w:rPr>
          <w:rFonts w:ascii="Times New Roman" w:hAnsi="Times New Roman" w:cs="Times New Roman"/>
          <w:sz w:val="28"/>
          <w:szCs w:val="28"/>
        </w:rPr>
        <w:t>это защищаемая законом информация, доверенная или ставшая известной лицу (держателю) исключительно в силу исполнения им своих профессиональных обязанностей, не связанных с государственно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r w:rsidRPr="00933079">
        <w:rPr>
          <w:rFonts w:ascii="Times New Roman" w:hAnsi="Times New Roman" w:cs="Times New Roman"/>
          <w:sz w:val="28"/>
          <w:szCs w:val="28"/>
        </w:rPr>
        <w:t>или муниципальной службой, распространение которой может нанести ущерб правам и законным интересам другого лица (доверителя), доверившего эти сведения, и не являющаяся государственной или коммерческой тайной</w:t>
      </w:r>
    </w:p>
    <w:p w14:paraId="4AA697C0" w14:textId="77777777" w:rsidR="00944FC4" w:rsidRPr="00933079" w:rsidRDefault="00944FC4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079">
        <w:rPr>
          <w:rFonts w:ascii="Times New Roman" w:hAnsi="Times New Roman" w:cs="Times New Roman"/>
          <w:sz w:val="28"/>
          <w:szCs w:val="28"/>
        </w:rPr>
        <w:t>Основными видами профессиональной тайны являются:</w:t>
      </w:r>
    </w:p>
    <w:p w14:paraId="74188ED1" w14:textId="77777777" w:rsidR="00944FC4" w:rsidRPr="00933079" w:rsidRDefault="00944FC4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079">
        <w:rPr>
          <w:rFonts w:ascii="Times New Roman" w:hAnsi="Times New Roman" w:cs="Times New Roman"/>
          <w:sz w:val="28"/>
          <w:szCs w:val="28"/>
        </w:rPr>
        <w:t>–врачебная;</w:t>
      </w:r>
    </w:p>
    <w:p w14:paraId="6D2BE19B" w14:textId="77777777" w:rsidR="00944FC4" w:rsidRPr="00933079" w:rsidRDefault="00944FC4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079">
        <w:rPr>
          <w:rFonts w:ascii="Times New Roman" w:hAnsi="Times New Roman" w:cs="Times New Roman"/>
          <w:sz w:val="28"/>
          <w:szCs w:val="28"/>
        </w:rPr>
        <w:t>–связи;</w:t>
      </w:r>
    </w:p>
    <w:p w14:paraId="477AF6E9" w14:textId="77777777" w:rsidR="00944FC4" w:rsidRPr="00933079" w:rsidRDefault="00944FC4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079">
        <w:rPr>
          <w:rFonts w:ascii="Times New Roman" w:hAnsi="Times New Roman" w:cs="Times New Roman"/>
          <w:sz w:val="28"/>
          <w:szCs w:val="28"/>
        </w:rPr>
        <w:t>–адвокатская;</w:t>
      </w:r>
    </w:p>
    <w:p w14:paraId="535F2F5F" w14:textId="77777777" w:rsidR="00944FC4" w:rsidRPr="00933079" w:rsidRDefault="00944FC4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079">
        <w:rPr>
          <w:rFonts w:ascii="Times New Roman" w:hAnsi="Times New Roman" w:cs="Times New Roman"/>
          <w:sz w:val="28"/>
          <w:szCs w:val="28"/>
        </w:rPr>
        <w:t>–усыновления;</w:t>
      </w:r>
    </w:p>
    <w:p w14:paraId="05A92A7B" w14:textId="77777777" w:rsidR="00944FC4" w:rsidRPr="00933079" w:rsidRDefault="00944FC4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079">
        <w:rPr>
          <w:rFonts w:ascii="Times New Roman" w:hAnsi="Times New Roman" w:cs="Times New Roman"/>
          <w:sz w:val="28"/>
          <w:szCs w:val="28"/>
        </w:rPr>
        <w:lastRenderedPageBreak/>
        <w:t>–страхования.</w:t>
      </w:r>
    </w:p>
    <w:p w14:paraId="45CF516D" w14:textId="7CF8BD9E" w:rsidR="00944FC4" w:rsidRDefault="00944FC4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079">
        <w:rPr>
          <w:rFonts w:ascii="Times New Roman" w:hAnsi="Times New Roman" w:cs="Times New Roman"/>
          <w:sz w:val="28"/>
          <w:szCs w:val="28"/>
        </w:rPr>
        <w:t xml:space="preserve">В соответствии с ч. 1 ст. 10 Федерального закона от 29 июля 2004 г. </w:t>
      </w:r>
      <w:proofErr w:type="spellStart"/>
      <w:r w:rsidRPr="00933079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="00DC5911">
        <w:rPr>
          <w:rFonts w:ascii="Times New Roman" w:hAnsi="Times New Roman" w:cs="Times New Roman"/>
          <w:sz w:val="28"/>
          <w:szCs w:val="28"/>
        </w:rPr>
        <w:t xml:space="preserve"> </w:t>
      </w:r>
      <w:r w:rsidRPr="00933079">
        <w:rPr>
          <w:rFonts w:ascii="Times New Roman" w:hAnsi="Times New Roman" w:cs="Times New Roman"/>
          <w:sz w:val="28"/>
          <w:szCs w:val="28"/>
        </w:rPr>
        <w:t>98-ФЗ «О коммерческой тайне» определены меры по охране конфиденциальности информации, принимаемые ее обладателем, включающие:</w:t>
      </w:r>
    </w:p>
    <w:p w14:paraId="3D73AAE6" w14:textId="77777777" w:rsidR="00944FC4" w:rsidRPr="00933079" w:rsidRDefault="00944FC4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079">
        <w:rPr>
          <w:rFonts w:ascii="Times New Roman" w:hAnsi="Times New Roman" w:cs="Times New Roman"/>
          <w:sz w:val="28"/>
          <w:szCs w:val="28"/>
        </w:rPr>
        <w:t xml:space="preserve">–установление перечня информации, составляющей коммерческую тайну; </w:t>
      </w:r>
    </w:p>
    <w:p w14:paraId="19700D67" w14:textId="77777777" w:rsidR="00944FC4" w:rsidRPr="00933079" w:rsidRDefault="00944FC4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933079">
        <w:rPr>
          <w:rFonts w:ascii="Times New Roman" w:hAnsi="Times New Roman" w:cs="Times New Roman"/>
          <w:sz w:val="28"/>
          <w:szCs w:val="28"/>
        </w:rPr>
        <w:t>ограничение доступа к сведениям, составляющим коммерческую тайну, путем установления процедуры их использования и контроля за соблюдением такой процедуры;</w:t>
      </w:r>
    </w:p>
    <w:p w14:paraId="7ABEE5B5" w14:textId="77777777" w:rsidR="00944FC4" w:rsidRPr="00933079" w:rsidRDefault="00944FC4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079">
        <w:rPr>
          <w:rFonts w:ascii="Times New Roman" w:hAnsi="Times New Roman" w:cs="Times New Roman"/>
          <w:sz w:val="28"/>
          <w:szCs w:val="28"/>
        </w:rPr>
        <w:t xml:space="preserve"> –учет лиц, имеющих и которым предоставлен или передан доступ к информации, составляющей коммерческую тайну;</w:t>
      </w:r>
    </w:p>
    <w:p w14:paraId="087F40ED" w14:textId="77777777" w:rsidR="00944FC4" w:rsidRPr="00933079" w:rsidRDefault="00944FC4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079">
        <w:rPr>
          <w:rFonts w:ascii="Times New Roman" w:hAnsi="Times New Roman" w:cs="Times New Roman"/>
          <w:sz w:val="28"/>
          <w:szCs w:val="28"/>
        </w:rPr>
        <w:t xml:space="preserve"> –регулирование отношений по использованию сведений, составляющих коммерческую тайну, работниками на основании трудовых договоров и контрагентами на основании гражданско-правовых договоров;</w:t>
      </w:r>
    </w:p>
    <w:p w14:paraId="14EA746E" w14:textId="77777777" w:rsidR="00944FC4" w:rsidRPr="00933079" w:rsidRDefault="00944FC4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079">
        <w:rPr>
          <w:rFonts w:ascii="Times New Roman" w:hAnsi="Times New Roman" w:cs="Times New Roman"/>
          <w:sz w:val="28"/>
          <w:szCs w:val="28"/>
        </w:rPr>
        <w:t xml:space="preserve"> –нанесение на материальные носители, содержащие сведения, составляющие коммерческую тайну, или добавление в состав информационных элеме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933079">
        <w:rPr>
          <w:rFonts w:ascii="Times New Roman" w:hAnsi="Times New Roman" w:cs="Times New Roman"/>
          <w:sz w:val="28"/>
          <w:szCs w:val="28"/>
        </w:rPr>
        <w:t>тов документов, содержащих такие сведения, грифа «Коммерческая тайна» с отметкой данных об обладателе этой информации</w:t>
      </w:r>
    </w:p>
    <w:p w14:paraId="01815983" w14:textId="77777777" w:rsidR="00944FC4" w:rsidRDefault="00944FC4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079">
        <w:rPr>
          <w:rFonts w:ascii="Times New Roman" w:hAnsi="Times New Roman" w:cs="Times New Roman"/>
          <w:sz w:val="28"/>
          <w:szCs w:val="28"/>
        </w:rPr>
        <w:t xml:space="preserve">Для формирования перечня конфиденциальных документов и установления степени их важности необходимо выполнить следующие этапы: </w:t>
      </w:r>
    </w:p>
    <w:p w14:paraId="5A5396E2" w14:textId="77777777" w:rsidR="00944FC4" w:rsidRDefault="00944FC4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079">
        <w:rPr>
          <w:rFonts w:ascii="Times New Roman" w:hAnsi="Times New Roman" w:cs="Times New Roman"/>
          <w:sz w:val="28"/>
          <w:szCs w:val="28"/>
        </w:rPr>
        <w:t xml:space="preserve">1.Изучить нормативно-правовые документы, касающиеся вопросов определения защищаемой информации для данной организации. </w:t>
      </w:r>
    </w:p>
    <w:p w14:paraId="53D040F5" w14:textId="77777777" w:rsidR="00944FC4" w:rsidRDefault="00944FC4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079">
        <w:rPr>
          <w:rFonts w:ascii="Times New Roman" w:hAnsi="Times New Roman" w:cs="Times New Roman"/>
          <w:sz w:val="28"/>
          <w:szCs w:val="28"/>
        </w:rPr>
        <w:t xml:space="preserve">2.Сформировать примерный перечень документов организации. </w:t>
      </w:r>
    </w:p>
    <w:p w14:paraId="7758C8AC" w14:textId="77777777" w:rsidR="00944FC4" w:rsidRDefault="00944FC4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079">
        <w:rPr>
          <w:rFonts w:ascii="Times New Roman" w:hAnsi="Times New Roman" w:cs="Times New Roman"/>
          <w:sz w:val="28"/>
          <w:szCs w:val="28"/>
        </w:rPr>
        <w:t xml:space="preserve">3.Определить приблизительную </w:t>
      </w:r>
      <w:r>
        <w:rPr>
          <w:rFonts w:ascii="Times New Roman" w:hAnsi="Times New Roman" w:cs="Times New Roman"/>
          <w:sz w:val="28"/>
          <w:szCs w:val="28"/>
        </w:rPr>
        <w:t>ц</w:t>
      </w:r>
      <w:r w:rsidRPr="00933079">
        <w:rPr>
          <w:rFonts w:ascii="Times New Roman" w:hAnsi="Times New Roman" w:cs="Times New Roman"/>
          <w:sz w:val="28"/>
          <w:szCs w:val="28"/>
        </w:rPr>
        <w:t>енность информации, содержащейся в документах, учитывая такие критерии, как стоимость создания, стоимость потери конфиденциальности, стоимость утраты, стоимость скрытого нарушения целостности, время жизни документа и т.д.</w:t>
      </w:r>
    </w:p>
    <w:p w14:paraId="24176E3D" w14:textId="77777777" w:rsidR="00944FC4" w:rsidRDefault="00944FC4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079">
        <w:rPr>
          <w:rFonts w:ascii="Times New Roman" w:hAnsi="Times New Roman" w:cs="Times New Roman"/>
          <w:sz w:val="28"/>
          <w:szCs w:val="28"/>
        </w:rPr>
        <w:t>4.Сформировать перечень конфиденциальных документов компании.</w:t>
      </w:r>
    </w:p>
    <w:p w14:paraId="31ECE876" w14:textId="77777777" w:rsidR="00944FC4" w:rsidRDefault="00944FC4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079">
        <w:rPr>
          <w:rFonts w:ascii="Times New Roman" w:hAnsi="Times New Roman" w:cs="Times New Roman"/>
          <w:sz w:val="28"/>
          <w:szCs w:val="28"/>
        </w:rPr>
        <w:lastRenderedPageBreak/>
        <w:t>5.Оценить важность документа. 6.Рассчитать отношение согласованности экспертов.</w:t>
      </w:r>
    </w:p>
    <w:p w14:paraId="689EC996" w14:textId="77777777" w:rsidR="00944FC4" w:rsidRDefault="00944FC4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4885">
        <w:rPr>
          <w:rFonts w:ascii="Times New Roman" w:hAnsi="Times New Roman" w:cs="Times New Roman"/>
          <w:sz w:val="28"/>
          <w:szCs w:val="28"/>
        </w:rPr>
        <w:t>В перечне конфиденциальных документов также закрепляется факт отнесения сведений к защищаемой информации и определяются период и уровень конфиденциальности сведений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34885">
        <w:rPr>
          <w:rFonts w:ascii="Times New Roman" w:hAnsi="Times New Roman" w:cs="Times New Roman"/>
          <w:sz w:val="28"/>
          <w:szCs w:val="28"/>
        </w:rPr>
        <w:t xml:space="preserve"> список должностей лиц компании,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4885">
        <w:rPr>
          <w:rFonts w:ascii="Times New Roman" w:hAnsi="Times New Roman" w:cs="Times New Roman"/>
          <w:sz w:val="28"/>
          <w:szCs w:val="28"/>
        </w:rPr>
        <w:t>имеющих рабочий доступ к данным сведениям. Так как перечень является интеллектуальной собственностью и постоянным рабочим материалом для руководства компании и структурных подразделений, работающих с информацией ограниченного доступа, он подлежит регулярному обновлению и корректировке. Утверждается перечень и вводится в действие приказом руководителя фирмы.</w:t>
      </w:r>
    </w:p>
    <w:p w14:paraId="2EA86DB7" w14:textId="77777777" w:rsidR="00944FC4" w:rsidRDefault="00944FC4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4885">
        <w:rPr>
          <w:rFonts w:ascii="Times New Roman" w:hAnsi="Times New Roman" w:cs="Times New Roman"/>
          <w:sz w:val="28"/>
          <w:szCs w:val="28"/>
        </w:rPr>
        <w:t>В приказе определяются мероприятия по обеспечению функционирования перечня и контролю его выполнения. С приказом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4885">
        <w:rPr>
          <w:rFonts w:ascii="Times New Roman" w:hAnsi="Times New Roman" w:cs="Times New Roman"/>
          <w:sz w:val="28"/>
          <w:szCs w:val="28"/>
        </w:rPr>
        <w:t>перечнем необходимо ознакомить под расписку всех сотрудников предприятия, имеющих санкционированный доступ к работе с конфиденциальной информацией. Копии перечня или выписки из него должны быть направлены (под расписку) конфидентам (владельцам) данной коммерческой тайны. Ими являются физические или юридические лица, которым в силу служебного положения, договора либо на ином законном основании известна коммерческая тайна ее обладателя</w:t>
      </w:r>
    </w:p>
    <w:p w14:paraId="0E85C061" w14:textId="77777777" w:rsidR="00944FC4" w:rsidRDefault="00944FC4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4885">
        <w:rPr>
          <w:rFonts w:ascii="Times New Roman" w:hAnsi="Times New Roman" w:cs="Times New Roman"/>
          <w:sz w:val="28"/>
          <w:szCs w:val="28"/>
        </w:rPr>
        <w:t>С разрешения руководителя предприятия допускаются дополнения и изменения перечня, которые вносятся за подписями руководителя подразделения по принадлежности сведений и руководителя службы безопасности. При существенной корректировке состава сведений перечень конфиденциальных документов должен составляться заново. Обо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4885">
        <w:rPr>
          <w:rFonts w:ascii="Times New Roman" w:hAnsi="Times New Roman" w:cs="Times New Roman"/>
          <w:sz w:val="28"/>
          <w:szCs w:val="28"/>
        </w:rPr>
        <w:t>изменениях обладатель конфиденциальной информации обязан в письменной форме информировать конфидентов, имеющих к ней отношение. Далее определяется круг лиц, имеющих право составлять и подписывать (утверждать) каждый вид документа, а также предприятия, которым данный документ должен адресоваться.</w:t>
      </w:r>
    </w:p>
    <w:p w14:paraId="0D7B4933" w14:textId="4611504D" w:rsidR="00944FC4" w:rsidRDefault="00944FC4" w:rsidP="00DC5911">
      <w:pPr>
        <w:pStyle w:val="ab"/>
        <w:rPr>
          <w:lang w:eastAsia="ru-RU"/>
        </w:rPr>
      </w:pPr>
      <w:r w:rsidRPr="00944FC4">
        <w:rPr>
          <w:lang w:eastAsia="ru-RU"/>
        </w:rPr>
        <w:lastRenderedPageBreak/>
        <w:t>Перечень конфиденциальных документов представлен в табл.</w:t>
      </w:r>
      <w:r>
        <w:rPr>
          <w:lang w:eastAsia="ru-RU"/>
        </w:rPr>
        <w:t>2</w:t>
      </w:r>
      <w:r w:rsidRPr="00944FC4">
        <w:rPr>
          <w:lang w:eastAsia="ru-RU"/>
        </w:rPr>
        <w:t>.</w:t>
      </w:r>
    </w:p>
    <w:p w14:paraId="21102E38" w14:textId="77777777" w:rsidR="0011500D" w:rsidRDefault="00944FC4" w:rsidP="0011500D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Bold" w:hAnsi="AppleSystemUIFontBold" w:cs="AppleSystemUIFontBold"/>
          <w:b/>
          <w:bCs/>
          <w:sz w:val="24"/>
          <w:szCs w:val="24"/>
        </w:rPr>
      </w:pPr>
      <w:r>
        <w:rPr>
          <w:lang w:eastAsia="ru-RU"/>
        </w:rPr>
        <w:t>Таблица 2.</w:t>
      </w:r>
    </w:p>
    <w:p w14:paraId="3737436E" w14:textId="04C9E85A" w:rsidR="00944FC4" w:rsidRPr="0011500D" w:rsidRDefault="0011500D" w:rsidP="0011500D">
      <w:pPr>
        <w:pStyle w:val="ab"/>
        <w:jc w:val="right"/>
        <w:rPr>
          <w:color w:val="FF0000"/>
          <w:lang w:eastAsia="ru-RU"/>
        </w:rPr>
      </w:pPr>
      <w:r w:rsidRPr="0011500D">
        <w:rPr>
          <w:rFonts w:ascii="AppleSystemUIFontBold" w:hAnsi="AppleSystemUIFontBold" w:cs="AppleSystemUIFontBold"/>
          <w:b/>
          <w:bCs/>
          <w:color w:val="FF0000"/>
          <w:sz w:val="24"/>
          <w:szCs w:val="24"/>
        </w:rPr>
        <w:t>ЗДЕСЬ И ДАЛЕЕ НАДО ЧИТАТЬ ГОСТ В ЧАСТИ ОФОРМЛЕНИЯ ТАБЛИЦ</w:t>
      </w:r>
    </w:p>
    <w:tbl>
      <w:tblPr>
        <w:tblStyle w:val="af3"/>
        <w:tblW w:w="9870" w:type="dxa"/>
        <w:tblInd w:w="-803" w:type="dxa"/>
        <w:tblLook w:val="04A0" w:firstRow="1" w:lastRow="0" w:firstColumn="1" w:lastColumn="0" w:noHBand="0" w:noVBand="1"/>
      </w:tblPr>
      <w:tblGrid>
        <w:gridCol w:w="554"/>
        <w:gridCol w:w="575"/>
        <w:gridCol w:w="840"/>
        <w:gridCol w:w="839"/>
        <w:gridCol w:w="1120"/>
        <w:gridCol w:w="1317"/>
        <w:gridCol w:w="1064"/>
        <w:gridCol w:w="980"/>
        <w:gridCol w:w="981"/>
        <w:gridCol w:w="839"/>
        <w:gridCol w:w="761"/>
      </w:tblGrid>
      <w:tr w:rsidR="00944FC4" w14:paraId="29BDBDBA" w14:textId="77777777" w:rsidTr="00944FC4">
        <w:trPr>
          <w:cantSplit/>
          <w:trHeight w:val="2452"/>
        </w:trPr>
        <w:tc>
          <w:tcPr>
            <w:tcW w:w="554" w:type="dxa"/>
            <w:textDirection w:val="btLr"/>
          </w:tcPr>
          <w:p w14:paraId="78D31A92" w14:textId="77777777" w:rsidR="00944FC4" w:rsidRPr="00634885" w:rsidRDefault="00944FC4" w:rsidP="00201865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575" w:type="dxa"/>
            <w:textDirection w:val="btLr"/>
          </w:tcPr>
          <w:p w14:paraId="55AF5976" w14:textId="77777777" w:rsidR="00944FC4" w:rsidRPr="008C7809" w:rsidRDefault="00944FC4" w:rsidP="00201865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7809">
              <w:rPr>
                <w:rFonts w:ascii="Times New Roman" w:hAnsi="Times New Roman" w:cs="Times New Roman"/>
                <w:sz w:val="24"/>
                <w:szCs w:val="24"/>
              </w:rPr>
              <w:t>Вид документа</w:t>
            </w:r>
          </w:p>
        </w:tc>
        <w:tc>
          <w:tcPr>
            <w:tcW w:w="840" w:type="dxa"/>
            <w:textDirection w:val="btLr"/>
          </w:tcPr>
          <w:p w14:paraId="4307D89C" w14:textId="77777777" w:rsidR="00944FC4" w:rsidRPr="008C7809" w:rsidRDefault="00944FC4" w:rsidP="00201865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7809">
              <w:rPr>
                <w:rFonts w:ascii="Times New Roman" w:hAnsi="Times New Roman" w:cs="Times New Roman"/>
                <w:sz w:val="24"/>
                <w:szCs w:val="24"/>
              </w:rPr>
              <w:t>Степень конфиденциальности</w:t>
            </w:r>
          </w:p>
        </w:tc>
        <w:tc>
          <w:tcPr>
            <w:tcW w:w="839" w:type="dxa"/>
            <w:textDirection w:val="btLr"/>
          </w:tcPr>
          <w:p w14:paraId="1F0DC339" w14:textId="77777777" w:rsidR="00944FC4" w:rsidRPr="008C7809" w:rsidRDefault="00944FC4" w:rsidP="00201865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7809">
              <w:rPr>
                <w:rFonts w:ascii="Times New Roman" w:hAnsi="Times New Roman" w:cs="Times New Roman"/>
                <w:sz w:val="24"/>
                <w:szCs w:val="24"/>
              </w:rPr>
              <w:t>Срок конфиденциальности</w:t>
            </w:r>
          </w:p>
        </w:tc>
        <w:tc>
          <w:tcPr>
            <w:tcW w:w="1120" w:type="dxa"/>
            <w:textDirection w:val="btLr"/>
          </w:tcPr>
          <w:p w14:paraId="6E07206B" w14:textId="77777777" w:rsidR="00944FC4" w:rsidRPr="008C7809" w:rsidRDefault="00944FC4" w:rsidP="00201865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7809">
              <w:rPr>
                <w:rFonts w:ascii="Times New Roman" w:hAnsi="Times New Roman" w:cs="Times New Roman"/>
                <w:sz w:val="24"/>
                <w:szCs w:val="24"/>
              </w:rPr>
              <w:t>ФИО лиц, имеющих право составлять документы</w:t>
            </w:r>
          </w:p>
        </w:tc>
        <w:tc>
          <w:tcPr>
            <w:tcW w:w="1317" w:type="dxa"/>
            <w:textDirection w:val="btLr"/>
          </w:tcPr>
          <w:p w14:paraId="2273AA59" w14:textId="77777777" w:rsidR="00944FC4" w:rsidRPr="008C7809" w:rsidRDefault="00944FC4" w:rsidP="00201865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7809">
              <w:rPr>
                <w:rFonts w:ascii="Times New Roman" w:hAnsi="Times New Roman" w:cs="Times New Roman"/>
                <w:sz w:val="24"/>
                <w:szCs w:val="24"/>
              </w:rPr>
              <w:t>ФИО лиц, визирующих(согласовывающих) документы</w:t>
            </w:r>
          </w:p>
        </w:tc>
        <w:tc>
          <w:tcPr>
            <w:tcW w:w="1064" w:type="dxa"/>
            <w:textDirection w:val="btLr"/>
          </w:tcPr>
          <w:p w14:paraId="4A5AED60" w14:textId="77777777" w:rsidR="00944FC4" w:rsidRPr="008C7809" w:rsidRDefault="00944FC4" w:rsidP="00201865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7809">
              <w:rPr>
                <w:rFonts w:ascii="Times New Roman" w:hAnsi="Times New Roman" w:cs="Times New Roman"/>
                <w:sz w:val="24"/>
                <w:szCs w:val="24"/>
              </w:rPr>
              <w:t>ФИО лиц, имеющих право подписывать документы</w:t>
            </w:r>
          </w:p>
        </w:tc>
        <w:tc>
          <w:tcPr>
            <w:tcW w:w="980" w:type="dxa"/>
            <w:textDirection w:val="btLr"/>
          </w:tcPr>
          <w:p w14:paraId="1D515BEF" w14:textId="77777777" w:rsidR="00944FC4" w:rsidRPr="008C7809" w:rsidRDefault="00944FC4" w:rsidP="00201865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7809">
              <w:rPr>
                <w:rFonts w:ascii="Times New Roman" w:hAnsi="Times New Roman" w:cs="Times New Roman"/>
                <w:sz w:val="24"/>
                <w:szCs w:val="24"/>
              </w:rPr>
              <w:t>ИО лиц, имеющих право утверждать документы</w:t>
            </w:r>
          </w:p>
        </w:tc>
        <w:tc>
          <w:tcPr>
            <w:tcW w:w="981" w:type="dxa"/>
            <w:textDirection w:val="btLr"/>
          </w:tcPr>
          <w:p w14:paraId="5540B46B" w14:textId="77777777" w:rsidR="00944FC4" w:rsidRPr="008C7809" w:rsidRDefault="00944FC4" w:rsidP="00201865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7809">
              <w:rPr>
                <w:rFonts w:ascii="Times New Roman" w:hAnsi="Times New Roman" w:cs="Times New Roman"/>
                <w:sz w:val="24"/>
                <w:szCs w:val="24"/>
              </w:rPr>
              <w:t>Кол-во изготовляемых экземпляров документов</w:t>
            </w:r>
          </w:p>
        </w:tc>
        <w:tc>
          <w:tcPr>
            <w:tcW w:w="839" w:type="dxa"/>
            <w:textDirection w:val="btLr"/>
          </w:tcPr>
          <w:p w14:paraId="2E56497C" w14:textId="77777777" w:rsidR="00944FC4" w:rsidRPr="008C7809" w:rsidRDefault="00944FC4" w:rsidP="00201865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7809">
              <w:rPr>
                <w:rFonts w:ascii="Times New Roman" w:hAnsi="Times New Roman" w:cs="Times New Roman"/>
                <w:sz w:val="24"/>
                <w:szCs w:val="24"/>
              </w:rPr>
              <w:t>Куда направляются</w:t>
            </w:r>
          </w:p>
        </w:tc>
        <w:tc>
          <w:tcPr>
            <w:tcW w:w="761" w:type="dxa"/>
            <w:textDirection w:val="btLr"/>
          </w:tcPr>
          <w:p w14:paraId="3F4DE101" w14:textId="77777777" w:rsidR="00944FC4" w:rsidRPr="008C7809" w:rsidRDefault="00944FC4" w:rsidP="00201865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7809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944FC4" w14:paraId="16617D4C" w14:textId="77777777" w:rsidTr="00944FC4">
        <w:trPr>
          <w:trHeight w:val="749"/>
        </w:trPr>
        <w:tc>
          <w:tcPr>
            <w:tcW w:w="554" w:type="dxa"/>
          </w:tcPr>
          <w:p w14:paraId="6F2464A8" w14:textId="77777777" w:rsidR="00944FC4" w:rsidRDefault="00944FC4" w:rsidP="00944F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5" w:type="dxa"/>
          </w:tcPr>
          <w:p w14:paraId="623663EF" w14:textId="77777777" w:rsidR="00944FC4" w:rsidRDefault="00944FC4" w:rsidP="00944F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40" w:type="dxa"/>
          </w:tcPr>
          <w:p w14:paraId="5BA4BF09" w14:textId="77777777" w:rsidR="00944FC4" w:rsidRDefault="00944FC4" w:rsidP="00944F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39" w:type="dxa"/>
          </w:tcPr>
          <w:p w14:paraId="5A4195BC" w14:textId="77777777" w:rsidR="00944FC4" w:rsidRDefault="00944FC4" w:rsidP="00944F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20" w:type="dxa"/>
          </w:tcPr>
          <w:p w14:paraId="211A227E" w14:textId="77777777" w:rsidR="00944FC4" w:rsidRDefault="00944FC4" w:rsidP="00944F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17" w:type="dxa"/>
          </w:tcPr>
          <w:p w14:paraId="02AA0369" w14:textId="77777777" w:rsidR="00944FC4" w:rsidRDefault="00944FC4" w:rsidP="00944F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64" w:type="dxa"/>
          </w:tcPr>
          <w:p w14:paraId="4F517922" w14:textId="77777777" w:rsidR="00944FC4" w:rsidRDefault="00944FC4" w:rsidP="00944F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80" w:type="dxa"/>
          </w:tcPr>
          <w:p w14:paraId="03A0EAB8" w14:textId="77777777" w:rsidR="00944FC4" w:rsidRDefault="00944FC4" w:rsidP="00944F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81" w:type="dxa"/>
          </w:tcPr>
          <w:p w14:paraId="4F594566" w14:textId="77777777" w:rsidR="00944FC4" w:rsidRDefault="00944FC4" w:rsidP="00944F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39" w:type="dxa"/>
          </w:tcPr>
          <w:p w14:paraId="2EC82882" w14:textId="77777777" w:rsidR="00944FC4" w:rsidRDefault="00944FC4" w:rsidP="00944F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61" w:type="dxa"/>
          </w:tcPr>
          <w:p w14:paraId="4FC6BD85" w14:textId="77777777" w:rsidR="00944FC4" w:rsidRDefault="00944FC4" w:rsidP="00944F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</w:tbl>
    <w:p w14:paraId="0EEEB243" w14:textId="7639696C" w:rsidR="00944FC4" w:rsidRDefault="00944FC4" w:rsidP="00944FC4">
      <w:pPr>
        <w:pStyle w:val="ab"/>
        <w:ind w:firstLine="0"/>
        <w:jc w:val="left"/>
        <w:rPr>
          <w:lang w:eastAsia="ru-RU"/>
        </w:rPr>
      </w:pPr>
    </w:p>
    <w:p w14:paraId="7B85188F" w14:textId="77777777" w:rsidR="00944FC4" w:rsidRPr="00944FC4" w:rsidRDefault="00944FC4" w:rsidP="00DC5911">
      <w:pPr>
        <w:pStyle w:val="ab"/>
        <w:rPr>
          <w:lang w:eastAsia="ru-RU"/>
        </w:rPr>
      </w:pPr>
      <w:r w:rsidRPr="00944FC4">
        <w:rPr>
          <w:lang w:eastAsia="ru-RU"/>
        </w:rPr>
        <w:t>В случае, если при направлении документов нескольким предприятиям каждый адресат не должен знать других адресатов, получивших данный документ, то в графе 10 по соответствующему документу после внесения адресатов делается пометка «раздельное адресование». Это означает, что на каждом экземпляре документа должен проставляться только тот адресат, которому он направляется. Графа 9 заполняется при необходимости, например, для указания периодичности составления документов, а также для пометки о проставлении оттиска печати на соответствующих документах. О снятии грифа конфиденциальности с отправленных документов должны быть письменно проинформированы все предприятия-адресаты.</w:t>
      </w:r>
    </w:p>
    <w:p w14:paraId="3C0C2747" w14:textId="77777777" w:rsidR="00944FC4" w:rsidRPr="00944FC4" w:rsidRDefault="00944FC4" w:rsidP="00DC5911">
      <w:pPr>
        <w:pStyle w:val="ab"/>
        <w:rPr>
          <w:lang w:eastAsia="ru-RU"/>
        </w:rPr>
      </w:pPr>
      <w:r w:rsidRPr="00944FC4">
        <w:rPr>
          <w:lang w:eastAsia="ru-RU"/>
        </w:rPr>
        <w:t>Система доступа к конфиденциальным документам —это совокупность определенных положений, обеспечивающих обоснованный и правомерный доступ исполнителей к необходимому им для производственной деятельности объему документов, сведений, содержащих конфиденциальную информацию. Задачами данной системы являются:</w:t>
      </w:r>
    </w:p>
    <w:p w14:paraId="394B960D" w14:textId="77777777" w:rsidR="00944FC4" w:rsidRPr="00944FC4" w:rsidRDefault="00944FC4" w:rsidP="00DC5911">
      <w:pPr>
        <w:pStyle w:val="ab"/>
        <w:rPr>
          <w:lang w:eastAsia="ru-RU"/>
        </w:rPr>
      </w:pPr>
      <w:r w:rsidRPr="00944FC4">
        <w:rPr>
          <w:lang w:eastAsia="ru-RU"/>
        </w:rPr>
        <w:t>–обеспечение исполнителей всеми необходимыми для работы конфиденциальными документами;</w:t>
      </w:r>
    </w:p>
    <w:p w14:paraId="23C84099" w14:textId="77777777" w:rsidR="00944FC4" w:rsidRPr="00944FC4" w:rsidRDefault="00944FC4" w:rsidP="00DC5911">
      <w:pPr>
        <w:pStyle w:val="ab"/>
        <w:rPr>
          <w:lang w:eastAsia="ru-RU"/>
        </w:rPr>
      </w:pPr>
      <w:r w:rsidRPr="00944FC4">
        <w:rPr>
          <w:lang w:eastAsia="ru-RU"/>
        </w:rPr>
        <w:t>–ограничение круга лиц, допускаемых к работе с конфиденциальными документами;</w:t>
      </w:r>
    </w:p>
    <w:p w14:paraId="5462F92F" w14:textId="77777777" w:rsidR="00944FC4" w:rsidRPr="00944FC4" w:rsidRDefault="00944FC4" w:rsidP="00DC5911">
      <w:pPr>
        <w:pStyle w:val="ab"/>
        <w:rPr>
          <w:lang w:eastAsia="ru-RU"/>
        </w:rPr>
      </w:pPr>
      <w:r w:rsidRPr="00944FC4">
        <w:rPr>
          <w:lang w:eastAsia="ru-RU"/>
        </w:rPr>
        <w:lastRenderedPageBreak/>
        <w:t>–исключение несанкционированного доступа к конфиденциальным документам;</w:t>
      </w:r>
    </w:p>
    <w:p w14:paraId="73FE647A" w14:textId="77777777" w:rsidR="00944FC4" w:rsidRPr="00944FC4" w:rsidRDefault="00944FC4" w:rsidP="00DC5911">
      <w:pPr>
        <w:pStyle w:val="ab"/>
        <w:rPr>
          <w:lang w:eastAsia="ru-RU"/>
        </w:rPr>
      </w:pPr>
      <w:r w:rsidRPr="00944FC4">
        <w:rPr>
          <w:lang w:eastAsia="ru-RU"/>
        </w:rPr>
        <w:t>–повышение ответственности руководителей и исполнителей всех уровней за обеспечение сохранности информации ограниченного доступа;</w:t>
      </w:r>
    </w:p>
    <w:p w14:paraId="01618573" w14:textId="77777777" w:rsidR="00944FC4" w:rsidRPr="00944FC4" w:rsidRDefault="00944FC4" w:rsidP="00DC5911">
      <w:pPr>
        <w:pStyle w:val="ab"/>
        <w:rPr>
          <w:lang w:eastAsia="ru-RU"/>
        </w:rPr>
      </w:pPr>
      <w:r w:rsidRPr="00944FC4">
        <w:rPr>
          <w:lang w:eastAsia="ru-RU"/>
        </w:rPr>
        <w:t>–увеличение контроля сотрудником компании за обоснованностью доступа к конфиденциальным документам.</w:t>
      </w:r>
    </w:p>
    <w:p w14:paraId="15493A43" w14:textId="77777777" w:rsidR="00944FC4" w:rsidRPr="00944FC4" w:rsidRDefault="00944FC4" w:rsidP="00DC5911">
      <w:pPr>
        <w:pStyle w:val="ab"/>
        <w:rPr>
          <w:lang w:eastAsia="ru-RU"/>
        </w:rPr>
      </w:pPr>
      <w:r w:rsidRPr="00944FC4">
        <w:rPr>
          <w:lang w:eastAsia="ru-RU"/>
        </w:rPr>
        <w:t>Процесс подготовки и издания конфиденциальных документов включает следующие основные этапы:</w:t>
      </w:r>
    </w:p>
    <w:p w14:paraId="354CD9A2" w14:textId="77777777" w:rsidR="00944FC4" w:rsidRPr="00944FC4" w:rsidRDefault="00944FC4" w:rsidP="00DC5911">
      <w:pPr>
        <w:pStyle w:val="ab"/>
        <w:rPr>
          <w:lang w:eastAsia="ru-RU"/>
        </w:rPr>
      </w:pPr>
      <w:r w:rsidRPr="00944FC4">
        <w:rPr>
          <w:lang w:eastAsia="ru-RU"/>
        </w:rPr>
        <w:t>–получение разрешения на издание конфиденциального документа;</w:t>
      </w:r>
    </w:p>
    <w:p w14:paraId="6045F128" w14:textId="77777777" w:rsidR="00944FC4" w:rsidRPr="00944FC4" w:rsidRDefault="00944FC4" w:rsidP="00DC5911">
      <w:pPr>
        <w:pStyle w:val="ab"/>
        <w:rPr>
          <w:lang w:eastAsia="ru-RU"/>
        </w:rPr>
      </w:pPr>
      <w:r w:rsidRPr="00944FC4">
        <w:rPr>
          <w:lang w:eastAsia="ru-RU"/>
        </w:rPr>
        <w:t>–установление уровня грифа конфиденциальности сведений, подлежащих включению в будущий документ;</w:t>
      </w:r>
    </w:p>
    <w:p w14:paraId="764170CB" w14:textId="77777777" w:rsidR="00944FC4" w:rsidRPr="00944FC4" w:rsidRDefault="00944FC4" w:rsidP="00DC5911">
      <w:pPr>
        <w:pStyle w:val="ab"/>
        <w:rPr>
          <w:lang w:eastAsia="ru-RU"/>
        </w:rPr>
      </w:pPr>
      <w:r w:rsidRPr="00944FC4">
        <w:rPr>
          <w:lang w:eastAsia="ru-RU"/>
        </w:rPr>
        <w:t>–оформление и учет носителя для документирования конфиденциальной информации;</w:t>
      </w:r>
    </w:p>
    <w:p w14:paraId="47911B6C" w14:textId="77777777" w:rsidR="00944FC4" w:rsidRPr="00944FC4" w:rsidRDefault="00944FC4" w:rsidP="00DC5911">
      <w:pPr>
        <w:pStyle w:val="ab"/>
        <w:rPr>
          <w:lang w:eastAsia="ru-RU"/>
        </w:rPr>
      </w:pPr>
      <w:r w:rsidRPr="00944FC4">
        <w:rPr>
          <w:lang w:eastAsia="ru-RU"/>
        </w:rPr>
        <w:t>–составление вариантов и черновика текста конфиденциального документа;</w:t>
      </w:r>
    </w:p>
    <w:p w14:paraId="24D5EBDB" w14:textId="77777777" w:rsidR="00944FC4" w:rsidRPr="00944FC4" w:rsidRDefault="00944FC4" w:rsidP="00DC5911">
      <w:pPr>
        <w:pStyle w:val="ab"/>
        <w:rPr>
          <w:lang w:eastAsia="ru-RU"/>
        </w:rPr>
      </w:pPr>
      <w:r w:rsidRPr="00944FC4">
        <w:rPr>
          <w:lang w:eastAsia="ru-RU"/>
        </w:rPr>
        <w:t>–получение разрешения на изготовление конфиденциального документа;</w:t>
      </w:r>
    </w:p>
    <w:p w14:paraId="3DC6006F" w14:textId="77777777" w:rsidR="00944FC4" w:rsidRPr="00944FC4" w:rsidRDefault="00944FC4" w:rsidP="00DC5911">
      <w:pPr>
        <w:pStyle w:val="ab"/>
        <w:rPr>
          <w:lang w:eastAsia="ru-RU"/>
        </w:rPr>
      </w:pPr>
      <w:r w:rsidRPr="00944FC4">
        <w:rPr>
          <w:lang w:eastAsia="ru-RU"/>
        </w:rPr>
        <w:t>–учет подготовленного черновика конфиденциального документа;</w:t>
      </w:r>
    </w:p>
    <w:p w14:paraId="700B6DED" w14:textId="77777777" w:rsidR="00944FC4" w:rsidRPr="00944FC4" w:rsidRDefault="00944FC4" w:rsidP="00DC5911">
      <w:pPr>
        <w:pStyle w:val="ab"/>
        <w:rPr>
          <w:lang w:eastAsia="ru-RU"/>
        </w:rPr>
      </w:pPr>
      <w:r w:rsidRPr="00944FC4">
        <w:rPr>
          <w:lang w:eastAsia="ru-RU"/>
        </w:rPr>
        <w:t>–изготовление проекта конфиденциального документа;</w:t>
      </w:r>
    </w:p>
    <w:p w14:paraId="01850181" w14:textId="77777777" w:rsidR="00944FC4" w:rsidRPr="00944FC4" w:rsidRDefault="00944FC4" w:rsidP="00DC5911">
      <w:pPr>
        <w:pStyle w:val="ab"/>
        <w:rPr>
          <w:lang w:eastAsia="ru-RU"/>
        </w:rPr>
      </w:pPr>
      <w:r w:rsidRPr="00944FC4">
        <w:rPr>
          <w:lang w:eastAsia="ru-RU"/>
        </w:rPr>
        <w:t>–издание конфиденциального документа.</w:t>
      </w:r>
    </w:p>
    <w:p w14:paraId="6697749F" w14:textId="77777777" w:rsidR="00944FC4" w:rsidRPr="00944FC4" w:rsidRDefault="00944FC4" w:rsidP="00DC5911">
      <w:pPr>
        <w:pStyle w:val="ab"/>
        <w:rPr>
          <w:lang w:eastAsia="ru-RU"/>
        </w:rPr>
      </w:pPr>
      <w:r w:rsidRPr="00944FC4">
        <w:rPr>
          <w:lang w:eastAsia="ru-RU"/>
        </w:rPr>
        <w:t>До составления документа необходимо решить, является информация, содержащаяся в нем конфиденциальной. В случае наличия в документе сведений ограниченного доступа ему должен быть присвоен гриф конфиденциальности.</w:t>
      </w:r>
    </w:p>
    <w:p w14:paraId="5B61F1E5" w14:textId="77777777" w:rsidR="00944FC4" w:rsidRPr="00944FC4" w:rsidRDefault="00944FC4" w:rsidP="00DC5911">
      <w:pPr>
        <w:pStyle w:val="ab"/>
        <w:rPr>
          <w:lang w:eastAsia="ru-RU"/>
        </w:rPr>
      </w:pPr>
      <w:r w:rsidRPr="00944FC4">
        <w:rPr>
          <w:lang w:eastAsia="ru-RU"/>
        </w:rPr>
        <w:t>Важным этапом процесса подготовки и издания конфиденциальных документов является оформление и учет носителя для документирования информации ограниченного доступа.  Это необходимо для предотвращения утечки информации и контроля за ней на всех стадиях составления конфиденциального документа. Носителями документированной конфиденциальной информации являются:</w:t>
      </w:r>
    </w:p>
    <w:p w14:paraId="5789C657" w14:textId="77777777" w:rsidR="00944FC4" w:rsidRPr="00944FC4" w:rsidRDefault="00944FC4" w:rsidP="00DC5911">
      <w:pPr>
        <w:pStyle w:val="ab"/>
        <w:rPr>
          <w:lang w:eastAsia="ru-RU"/>
        </w:rPr>
      </w:pPr>
      <w:r w:rsidRPr="00944FC4">
        <w:rPr>
          <w:lang w:eastAsia="ru-RU"/>
        </w:rPr>
        <w:lastRenderedPageBreak/>
        <w:t>–для текстовых документов —блокноты, листы бумаги, тетради, типографские формы и бланки документов;</w:t>
      </w:r>
    </w:p>
    <w:p w14:paraId="5B8AE3E0" w14:textId="77777777" w:rsidR="00944FC4" w:rsidRPr="00944FC4" w:rsidRDefault="00944FC4" w:rsidP="00DC5911">
      <w:pPr>
        <w:pStyle w:val="ab"/>
        <w:rPr>
          <w:lang w:eastAsia="ru-RU"/>
        </w:rPr>
      </w:pPr>
      <w:r w:rsidRPr="00944FC4">
        <w:rPr>
          <w:lang w:eastAsia="ru-RU"/>
        </w:rPr>
        <w:t xml:space="preserve"> –для чертежно-графических документов —ватманы, калька, пленка, координатная бумага и т.п.;</w:t>
      </w:r>
    </w:p>
    <w:p w14:paraId="7A54F445" w14:textId="77777777" w:rsidR="00944FC4" w:rsidRPr="00944FC4" w:rsidRDefault="00944FC4" w:rsidP="00DC5911">
      <w:pPr>
        <w:pStyle w:val="ab"/>
        <w:rPr>
          <w:lang w:eastAsia="ru-RU"/>
        </w:rPr>
      </w:pPr>
      <w:r w:rsidRPr="00944FC4">
        <w:rPr>
          <w:lang w:eastAsia="ru-RU"/>
        </w:rPr>
        <w:t>–для машиночитаемых документов —магнитные ленты, диски, дискеты, карты;</w:t>
      </w:r>
    </w:p>
    <w:p w14:paraId="282BEA7D" w14:textId="77777777" w:rsidR="00944FC4" w:rsidRPr="00944FC4" w:rsidRDefault="00944FC4" w:rsidP="00DC5911">
      <w:pPr>
        <w:pStyle w:val="ab"/>
        <w:rPr>
          <w:lang w:eastAsia="ru-RU"/>
        </w:rPr>
      </w:pPr>
      <w:r w:rsidRPr="00944FC4">
        <w:rPr>
          <w:lang w:eastAsia="ru-RU"/>
        </w:rPr>
        <w:t>–для аудио-и видеодокументов —магнитная пленка, лазерные диски, кинопленка;</w:t>
      </w:r>
    </w:p>
    <w:p w14:paraId="37CF74C8" w14:textId="77777777" w:rsidR="00944FC4" w:rsidRPr="00944FC4" w:rsidRDefault="00944FC4" w:rsidP="00DC5911">
      <w:pPr>
        <w:pStyle w:val="ab"/>
        <w:rPr>
          <w:lang w:eastAsia="ru-RU"/>
        </w:rPr>
      </w:pPr>
      <w:r w:rsidRPr="00944FC4">
        <w:rPr>
          <w:lang w:eastAsia="ru-RU"/>
        </w:rPr>
        <w:t>–для фотодокументов —фотопленка, фотобумага, микрофотопленка.</w:t>
      </w:r>
    </w:p>
    <w:p w14:paraId="2CBFFF6A" w14:textId="77777777" w:rsidR="00944FC4" w:rsidRPr="00944FC4" w:rsidRDefault="00944FC4" w:rsidP="00DC5911">
      <w:pPr>
        <w:pStyle w:val="ab"/>
        <w:rPr>
          <w:lang w:eastAsia="ru-RU"/>
        </w:rPr>
      </w:pPr>
      <w:r w:rsidRPr="00944FC4">
        <w:rPr>
          <w:lang w:eastAsia="ru-RU"/>
        </w:rPr>
        <w:t>В службах конфиденциального делопроизводства коммерческих фирм бумажные носители текстовой и технической информации ставятся на инвентарный (перечневый) учет. Обязательному инвентарному учету и маркировке подлежат магнитные носители информации, для которых риск потери информации более вероятен, чем для бумажных носителей.  На любом носителе, предназначенном для составления одного конкретного документа, указывается наименование этого документа.</w:t>
      </w:r>
    </w:p>
    <w:p w14:paraId="5CB6486B" w14:textId="2C13DB7A" w:rsidR="00944FC4" w:rsidRPr="00944FC4" w:rsidRDefault="00944FC4" w:rsidP="00DC5911">
      <w:pPr>
        <w:pStyle w:val="ab"/>
        <w:rPr>
          <w:lang w:eastAsia="ru-RU"/>
        </w:rPr>
      </w:pPr>
      <w:r w:rsidRPr="00944FC4">
        <w:rPr>
          <w:lang w:eastAsia="ru-RU"/>
        </w:rPr>
        <w:t xml:space="preserve">Бумажные носители учитываются в журналах или карточках, имеющих следующие графы (табл. </w:t>
      </w:r>
      <w:r w:rsidR="00237176">
        <w:rPr>
          <w:lang w:eastAsia="ru-RU"/>
        </w:rPr>
        <w:t>3</w:t>
      </w:r>
      <w:r w:rsidRPr="00944FC4">
        <w:rPr>
          <w:lang w:eastAsia="ru-RU"/>
        </w:rPr>
        <w:t>).</w:t>
      </w:r>
    </w:p>
    <w:p w14:paraId="58051294" w14:textId="10D7AEB1" w:rsidR="00944FC4" w:rsidRDefault="00944FC4" w:rsidP="00BC778D">
      <w:pPr>
        <w:pStyle w:val="ab"/>
        <w:jc w:val="right"/>
        <w:rPr>
          <w:lang w:eastAsia="ru-RU"/>
        </w:rPr>
      </w:pPr>
      <w:r w:rsidRPr="00944FC4">
        <w:rPr>
          <w:lang w:eastAsia="ru-RU"/>
        </w:rPr>
        <w:t xml:space="preserve">Таблица </w:t>
      </w:r>
      <w:r>
        <w:rPr>
          <w:lang w:eastAsia="ru-RU"/>
        </w:rPr>
        <w:t>3</w:t>
      </w:r>
      <w:r w:rsidRPr="00944FC4">
        <w:rPr>
          <w:lang w:eastAsia="ru-RU"/>
        </w:rPr>
        <w:t>.</w:t>
      </w:r>
    </w:p>
    <w:p w14:paraId="73FE6686" w14:textId="77777777" w:rsidR="00237176" w:rsidRPr="00237176" w:rsidRDefault="00237176" w:rsidP="00BC778D">
      <w:pPr>
        <w:pStyle w:val="ab"/>
        <w:rPr>
          <w:lang w:eastAsia="ru-RU"/>
        </w:rPr>
      </w:pPr>
      <w:r w:rsidRPr="00237176">
        <w:rPr>
          <w:lang w:eastAsia="ru-RU"/>
        </w:rPr>
        <w:t>Журналы учета бумажных носителей</w:t>
      </w:r>
    </w:p>
    <w:tbl>
      <w:tblPr>
        <w:tblStyle w:val="af3"/>
        <w:tblW w:w="9750" w:type="dxa"/>
        <w:tblLook w:val="04A0" w:firstRow="1" w:lastRow="0" w:firstColumn="1" w:lastColumn="0" w:noHBand="0" w:noVBand="1"/>
      </w:tblPr>
      <w:tblGrid>
        <w:gridCol w:w="1083"/>
        <w:gridCol w:w="1083"/>
        <w:gridCol w:w="1083"/>
        <w:gridCol w:w="1083"/>
        <w:gridCol w:w="1083"/>
        <w:gridCol w:w="1083"/>
        <w:gridCol w:w="1084"/>
        <w:gridCol w:w="1084"/>
        <w:gridCol w:w="1084"/>
      </w:tblGrid>
      <w:tr w:rsidR="00237176" w14:paraId="138F6CAE" w14:textId="77777777" w:rsidTr="00201865">
        <w:trPr>
          <w:cantSplit/>
          <w:trHeight w:val="2528"/>
        </w:trPr>
        <w:tc>
          <w:tcPr>
            <w:tcW w:w="1083" w:type="dxa"/>
            <w:textDirection w:val="btLr"/>
          </w:tcPr>
          <w:p w14:paraId="00187A0F" w14:textId="77777777" w:rsidR="00237176" w:rsidRPr="008C7809" w:rsidRDefault="00237176" w:rsidP="00201865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7809">
              <w:rPr>
                <w:rFonts w:ascii="Times New Roman" w:hAnsi="Times New Roman" w:cs="Times New Roman"/>
                <w:sz w:val="24"/>
                <w:szCs w:val="24"/>
              </w:rPr>
              <w:t>Учетный номер и гриф конфиденциальности носителя</w:t>
            </w:r>
          </w:p>
        </w:tc>
        <w:tc>
          <w:tcPr>
            <w:tcW w:w="1083" w:type="dxa"/>
            <w:textDirection w:val="btLr"/>
          </w:tcPr>
          <w:p w14:paraId="460F3664" w14:textId="77777777" w:rsidR="00237176" w:rsidRPr="008C7809" w:rsidRDefault="00237176" w:rsidP="00201865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7809">
              <w:rPr>
                <w:rFonts w:ascii="Times New Roman" w:hAnsi="Times New Roman" w:cs="Times New Roman"/>
                <w:sz w:val="24"/>
                <w:szCs w:val="24"/>
              </w:rPr>
              <w:t>Дата регистрации</w:t>
            </w:r>
          </w:p>
        </w:tc>
        <w:tc>
          <w:tcPr>
            <w:tcW w:w="1083" w:type="dxa"/>
            <w:textDirection w:val="btLr"/>
          </w:tcPr>
          <w:p w14:paraId="50A662DC" w14:textId="77777777" w:rsidR="00237176" w:rsidRPr="008C7809" w:rsidRDefault="00237176" w:rsidP="00201865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7809">
              <w:rPr>
                <w:rFonts w:ascii="Times New Roman" w:hAnsi="Times New Roman" w:cs="Times New Roman"/>
                <w:sz w:val="24"/>
                <w:szCs w:val="24"/>
              </w:rPr>
              <w:t>Вид носителя</w:t>
            </w:r>
          </w:p>
        </w:tc>
        <w:tc>
          <w:tcPr>
            <w:tcW w:w="1083" w:type="dxa"/>
            <w:textDirection w:val="btLr"/>
          </w:tcPr>
          <w:p w14:paraId="1A2B72CF" w14:textId="77777777" w:rsidR="00237176" w:rsidRPr="008C7809" w:rsidRDefault="00237176" w:rsidP="00201865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7809">
              <w:rPr>
                <w:rFonts w:ascii="Times New Roman" w:hAnsi="Times New Roman" w:cs="Times New Roman"/>
                <w:sz w:val="24"/>
                <w:szCs w:val="24"/>
              </w:rPr>
              <w:t>Наименование или назначение носителя</w:t>
            </w:r>
          </w:p>
        </w:tc>
        <w:tc>
          <w:tcPr>
            <w:tcW w:w="1083" w:type="dxa"/>
            <w:textDirection w:val="btLr"/>
          </w:tcPr>
          <w:p w14:paraId="0FE01D5C" w14:textId="77777777" w:rsidR="00237176" w:rsidRPr="008C7809" w:rsidRDefault="00237176" w:rsidP="00201865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7809">
              <w:rPr>
                <w:rFonts w:ascii="Times New Roman" w:hAnsi="Times New Roman" w:cs="Times New Roman"/>
                <w:sz w:val="24"/>
                <w:szCs w:val="24"/>
              </w:rPr>
              <w:t>Количество листов</w:t>
            </w:r>
          </w:p>
        </w:tc>
        <w:tc>
          <w:tcPr>
            <w:tcW w:w="1083" w:type="dxa"/>
            <w:textDirection w:val="btLr"/>
          </w:tcPr>
          <w:p w14:paraId="23D301B4" w14:textId="77777777" w:rsidR="00237176" w:rsidRPr="008C7809" w:rsidRDefault="00237176" w:rsidP="00201865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7809">
              <w:rPr>
                <w:rFonts w:ascii="Times New Roman" w:hAnsi="Times New Roman" w:cs="Times New Roman"/>
                <w:sz w:val="24"/>
                <w:szCs w:val="24"/>
              </w:rPr>
              <w:t>Фамилия лица, получившего носитель</w:t>
            </w:r>
          </w:p>
        </w:tc>
        <w:tc>
          <w:tcPr>
            <w:tcW w:w="1084" w:type="dxa"/>
            <w:textDirection w:val="btLr"/>
          </w:tcPr>
          <w:p w14:paraId="70F52177" w14:textId="77777777" w:rsidR="00237176" w:rsidRPr="008C7809" w:rsidRDefault="00237176" w:rsidP="00201865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7809">
              <w:rPr>
                <w:rFonts w:ascii="Times New Roman" w:hAnsi="Times New Roman" w:cs="Times New Roman"/>
                <w:sz w:val="24"/>
                <w:szCs w:val="24"/>
              </w:rPr>
              <w:t>Подпись за получение и дата</w:t>
            </w:r>
          </w:p>
        </w:tc>
        <w:tc>
          <w:tcPr>
            <w:tcW w:w="1084" w:type="dxa"/>
            <w:textDirection w:val="btLr"/>
          </w:tcPr>
          <w:p w14:paraId="0711D296" w14:textId="77777777" w:rsidR="00237176" w:rsidRPr="008C7809" w:rsidRDefault="00237176" w:rsidP="00201865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7809">
              <w:rPr>
                <w:rFonts w:ascii="Times New Roman" w:hAnsi="Times New Roman" w:cs="Times New Roman"/>
                <w:sz w:val="24"/>
                <w:szCs w:val="24"/>
              </w:rPr>
              <w:t>Подпись за возврат и дата</w:t>
            </w:r>
          </w:p>
        </w:tc>
        <w:tc>
          <w:tcPr>
            <w:tcW w:w="1084" w:type="dxa"/>
            <w:textDirection w:val="btLr"/>
          </w:tcPr>
          <w:p w14:paraId="51C87DD0" w14:textId="77777777" w:rsidR="00237176" w:rsidRPr="008C7809" w:rsidRDefault="00237176" w:rsidP="00201865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7809">
              <w:rPr>
                <w:rFonts w:ascii="Times New Roman" w:hAnsi="Times New Roman" w:cs="Times New Roman"/>
                <w:sz w:val="24"/>
                <w:szCs w:val="24"/>
              </w:rPr>
              <w:t>Отметка об уничтожении носителя</w:t>
            </w:r>
          </w:p>
        </w:tc>
      </w:tr>
      <w:tr w:rsidR="00237176" w14:paraId="4CF15FC9" w14:textId="77777777" w:rsidTr="00201865">
        <w:trPr>
          <w:trHeight w:val="666"/>
        </w:trPr>
        <w:tc>
          <w:tcPr>
            <w:tcW w:w="1083" w:type="dxa"/>
          </w:tcPr>
          <w:p w14:paraId="00491A12" w14:textId="77777777" w:rsidR="00237176" w:rsidRDefault="00237176" w:rsidP="002018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3" w:type="dxa"/>
          </w:tcPr>
          <w:p w14:paraId="0F79C343" w14:textId="77777777" w:rsidR="00237176" w:rsidRDefault="00237176" w:rsidP="002018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83" w:type="dxa"/>
          </w:tcPr>
          <w:p w14:paraId="4D44A6F3" w14:textId="77777777" w:rsidR="00237176" w:rsidRDefault="00237176" w:rsidP="002018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83" w:type="dxa"/>
          </w:tcPr>
          <w:p w14:paraId="5DC596AB" w14:textId="77777777" w:rsidR="00237176" w:rsidRDefault="00237176" w:rsidP="002018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83" w:type="dxa"/>
          </w:tcPr>
          <w:p w14:paraId="0031FABD" w14:textId="77777777" w:rsidR="00237176" w:rsidRDefault="00237176" w:rsidP="002018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83" w:type="dxa"/>
          </w:tcPr>
          <w:p w14:paraId="186CC542" w14:textId="77777777" w:rsidR="00237176" w:rsidRDefault="00237176" w:rsidP="002018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84" w:type="dxa"/>
          </w:tcPr>
          <w:p w14:paraId="1FD828FB" w14:textId="77777777" w:rsidR="00237176" w:rsidRDefault="00237176" w:rsidP="002018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84" w:type="dxa"/>
          </w:tcPr>
          <w:p w14:paraId="42A8E946" w14:textId="77777777" w:rsidR="00237176" w:rsidRDefault="00237176" w:rsidP="002018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84" w:type="dxa"/>
          </w:tcPr>
          <w:p w14:paraId="650A0868" w14:textId="77777777" w:rsidR="00237176" w:rsidRDefault="00237176" w:rsidP="002018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14:paraId="3D5567D6" w14:textId="77777777" w:rsidR="00237176" w:rsidRPr="00944FC4" w:rsidRDefault="00237176" w:rsidP="00237176">
      <w:pPr>
        <w:pStyle w:val="ab"/>
        <w:jc w:val="left"/>
        <w:rPr>
          <w:lang w:eastAsia="ru-RU"/>
        </w:rPr>
      </w:pPr>
    </w:p>
    <w:p w14:paraId="65E2570A" w14:textId="77777777" w:rsidR="00237176" w:rsidRPr="00237176" w:rsidRDefault="00237176" w:rsidP="00DC5911">
      <w:pPr>
        <w:pStyle w:val="ab"/>
        <w:rPr>
          <w:lang w:eastAsia="ru-RU"/>
        </w:rPr>
      </w:pPr>
      <w:r w:rsidRPr="00237176">
        <w:rPr>
          <w:lang w:eastAsia="ru-RU"/>
        </w:rPr>
        <w:t xml:space="preserve">Ни один проект конфиденциального документа не может быть изготовлен с черновика и обрести статус правомерно документированной </w:t>
      </w:r>
      <w:r w:rsidRPr="00237176">
        <w:rPr>
          <w:lang w:eastAsia="ru-RU"/>
        </w:rPr>
        <w:lastRenderedPageBreak/>
        <w:t>информации без письменного разрешения полномочного должностного лица компании. Черновику и проекту будущего документа, изготовленным на любых материальных носителях, присваивается единый учетный номер. Ответным документам присваивается новый учетный номер. Приложения к подготовленным конфиденциальным документам являются самостоятельными документами и имеют свои учетные номера, в том числе регистрационный номер открытого документа, если приложение не содержит конфиденциальных сведений.</w:t>
      </w:r>
    </w:p>
    <w:p w14:paraId="37321A89" w14:textId="77777777" w:rsidR="00237176" w:rsidRPr="00237176" w:rsidRDefault="00237176" w:rsidP="00DC5911">
      <w:pPr>
        <w:pStyle w:val="ab"/>
        <w:rPr>
          <w:lang w:eastAsia="ru-RU"/>
        </w:rPr>
      </w:pPr>
    </w:p>
    <w:p w14:paraId="1830D5EF" w14:textId="77777777" w:rsidR="00237176" w:rsidRPr="00237176" w:rsidRDefault="00237176" w:rsidP="00DC5911">
      <w:pPr>
        <w:pStyle w:val="ab"/>
        <w:rPr>
          <w:lang w:eastAsia="ru-RU"/>
        </w:rPr>
      </w:pPr>
      <w:r w:rsidRPr="00237176">
        <w:rPr>
          <w:lang w:eastAsia="ru-RU"/>
        </w:rPr>
        <w:t>При принятии черновика от исполнителя сотрудник подразделения конфиденциального делопроизводства обязан:</w:t>
      </w:r>
    </w:p>
    <w:p w14:paraId="248BF556" w14:textId="77777777" w:rsidR="00237176" w:rsidRPr="00237176" w:rsidRDefault="00237176" w:rsidP="00DC5911">
      <w:pPr>
        <w:pStyle w:val="ab"/>
        <w:rPr>
          <w:lang w:eastAsia="ru-RU"/>
        </w:rPr>
      </w:pPr>
      <w:r w:rsidRPr="00237176">
        <w:rPr>
          <w:lang w:eastAsia="ru-RU"/>
        </w:rPr>
        <w:t xml:space="preserve">–при изготовлении черновика в </w:t>
      </w:r>
      <w:proofErr w:type="spellStart"/>
      <w:r w:rsidRPr="00237176">
        <w:rPr>
          <w:lang w:eastAsia="ru-RU"/>
        </w:rPr>
        <w:t>спецблокноте</w:t>
      </w:r>
      <w:proofErr w:type="spellEnd"/>
      <w:r w:rsidRPr="00237176">
        <w:rPr>
          <w:lang w:eastAsia="ru-RU"/>
        </w:rPr>
        <w:t xml:space="preserve"> просчитать количество листов черновика и изъять их из блокнота;</w:t>
      </w:r>
    </w:p>
    <w:p w14:paraId="284FB0F8" w14:textId="77777777" w:rsidR="00237176" w:rsidRPr="00237176" w:rsidRDefault="00237176" w:rsidP="00DC5911">
      <w:pPr>
        <w:pStyle w:val="ab"/>
        <w:rPr>
          <w:lang w:eastAsia="ru-RU"/>
        </w:rPr>
      </w:pPr>
      <w:r w:rsidRPr="00237176">
        <w:rPr>
          <w:lang w:eastAsia="ru-RU"/>
        </w:rPr>
        <w:t xml:space="preserve"> –при составлении черновика на отдельных листах бумаги или в типовой форме документа просчитать количество его листов;</w:t>
      </w:r>
    </w:p>
    <w:p w14:paraId="1444F3F0" w14:textId="77777777" w:rsidR="00237176" w:rsidRPr="00237176" w:rsidRDefault="00237176" w:rsidP="00DC5911">
      <w:pPr>
        <w:pStyle w:val="ab"/>
        <w:rPr>
          <w:lang w:eastAsia="ru-RU"/>
        </w:rPr>
      </w:pPr>
      <w:r w:rsidRPr="00237176">
        <w:rPr>
          <w:lang w:eastAsia="ru-RU"/>
        </w:rPr>
        <w:t xml:space="preserve"> –при изготовлении черновика в стенографической или рабочей тетради проверить наличие листов тетради и соответствие их количества </w:t>
      </w:r>
      <w:proofErr w:type="spellStart"/>
      <w:r w:rsidRPr="00237176">
        <w:rPr>
          <w:lang w:eastAsia="ru-RU"/>
        </w:rPr>
        <w:t>заверительной</w:t>
      </w:r>
      <w:proofErr w:type="spellEnd"/>
      <w:r w:rsidRPr="00237176">
        <w:rPr>
          <w:lang w:eastAsia="ru-RU"/>
        </w:rPr>
        <w:t xml:space="preserve"> надписи. Если проект печатается с другого документа, то просчитывается количество листов и того документа.</w:t>
      </w:r>
    </w:p>
    <w:p w14:paraId="344EE97F" w14:textId="77777777" w:rsidR="00237176" w:rsidRPr="00237176" w:rsidRDefault="00237176" w:rsidP="00DC5911">
      <w:pPr>
        <w:pStyle w:val="ab"/>
        <w:rPr>
          <w:lang w:eastAsia="ru-RU"/>
        </w:rPr>
      </w:pPr>
      <w:r w:rsidRPr="00237176">
        <w:rPr>
          <w:lang w:eastAsia="ru-RU"/>
        </w:rPr>
        <w:t>Получение и отправка конфиденциальных документов</w:t>
      </w:r>
    </w:p>
    <w:p w14:paraId="52608686" w14:textId="77777777" w:rsidR="00237176" w:rsidRPr="00237176" w:rsidRDefault="00237176" w:rsidP="00DC5911">
      <w:pPr>
        <w:pStyle w:val="ab"/>
        <w:rPr>
          <w:lang w:eastAsia="ru-RU"/>
        </w:rPr>
      </w:pPr>
      <w:r w:rsidRPr="00237176">
        <w:rPr>
          <w:lang w:eastAsia="ru-RU"/>
        </w:rPr>
        <w:t>Работа с входящими конфиденциальными документами включает следующие этапы:</w:t>
      </w:r>
    </w:p>
    <w:p w14:paraId="5C15B744" w14:textId="77777777" w:rsidR="00237176" w:rsidRPr="00237176" w:rsidRDefault="00237176" w:rsidP="00DC5911">
      <w:pPr>
        <w:pStyle w:val="ab"/>
        <w:numPr>
          <w:ilvl w:val="0"/>
          <w:numId w:val="10"/>
        </w:numPr>
        <w:ind w:left="0" w:firstLine="709"/>
        <w:rPr>
          <w:lang w:eastAsia="ru-RU"/>
        </w:rPr>
      </w:pPr>
      <w:r w:rsidRPr="00237176">
        <w:rPr>
          <w:lang w:eastAsia="ru-RU"/>
        </w:rPr>
        <w:t>прием;</w:t>
      </w:r>
    </w:p>
    <w:p w14:paraId="48249DD2" w14:textId="77777777" w:rsidR="00237176" w:rsidRPr="00237176" w:rsidRDefault="00237176" w:rsidP="00DC5911">
      <w:pPr>
        <w:pStyle w:val="ab"/>
        <w:numPr>
          <w:ilvl w:val="0"/>
          <w:numId w:val="10"/>
        </w:numPr>
        <w:ind w:left="0" w:firstLine="709"/>
        <w:rPr>
          <w:lang w:eastAsia="ru-RU"/>
        </w:rPr>
      </w:pPr>
      <w:r w:rsidRPr="00237176">
        <w:rPr>
          <w:lang w:eastAsia="ru-RU"/>
        </w:rPr>
        <w:t>регистрацию;</w:t>
      </w:r>
    </w:p>
    <w:p w14:paraId="3FC74D44" w14:textId="77777777" w:rsidR="00237176" w:rsidRPr="00237176" w:rsidRDefault="00237176" w:rsidP="00DC5911">
      <w:pPr>
        <w:pStyle w:val="ab"/>
        <w:numPr>
          <w:ilvl w:val="0"/>
          <w:numId w:val="10"/>
        </w:numPr>
        <w:ind w:left="0" w:firstLine="709"/>
        <w:rPr>
          <w:lang w:eastAsia="ru-RU"/>
        </w:rPr>
      </w:pPr>
      <w:r w:rsidRPr="00237176">
        <w:rPr>
          <w:lang w:eastAsia="ru-RU"/>
        </w:rPr>
        <w:t>доклад руководству о полученных документах;</w:t>
      </w:r>
    </w:p>
    <w:p w14:paraId="5BEC0A96" w14:textId="77777777" w:rsidR="00237176" w:rsidRPr="00237176" w:rsidRDefault="00237176" w:rsidP="00DC5911">
      <w:pPr>
        <w:pStyle w:val="ab"/>
        <w:numPr>
          <w:ilvl w:val="0"/>
          <w:numId w:val="10"/>
        </w:numPr>
        <w:ind w:left="0" w:firstLine="709"/>
        <w:rPr>
          <w:lang w:eastAsia="ru-RU"/>
        </w:rPr>
      </w:pPr>
      <w:r w:rsidRPr="00237176">
        <w:rPr>
          <w:lang w:eastAsia="ru-RU"/>
        </w:rPr>
        <w:t>рассмотрение руководством и принятие решения;</w:t>
      </w:r>
    </w:p>
    <w:p w14:paraId="095EF104" w14:textId="77777777" w:rsidR="00237176" w:rsidRPr="00237176" w:rsidRDefault="00237176" w:rsidP="00DC5911">
      <w:pPr>
        <w:pStyle w:val="ab"/>
        <w:numPr>
          <w:ilvl w:val="0"/>
          <w:numId w:val="10"/>
        </w:numPr>
        <w:ind w:left="0" w:firstLine="709"/>
        <w:rPr>
          <w:lang w:eastAsia="ru-RU"/>
        </w:rPr>
      </w:pPr>
      <w:r w:rsidRPr="00237176">
        <w:rPr>
          <w:lang w:eastAsia="ru-RU"/>
        </w:rPr>
        <w:t>направление на исполнение;</w:t>
      </w:r>
    </w:p>
    <w:p w14:paraId="1A50D5BC" w14:textId="77777777" w:rsidR="00237176" w:rsidRPr="00237176" w:rsidRDefault="00237176" w:rsidP="00DC5911">
      <w:pPr>
        <w:pStyle w:val="ab"/>
        <w:numPr>
          <w:ilvl w:val="0"/>
          <w:numId w:val="10"/>
        </w:numPr>
        <w:ind w:left="0" w:firstLine="709"/>
        <w:rPr>
          <w:lang w:eastAsia="ru-RU"/>
        </w:rPr>
      </w:pPr>
      <w:r w:rsidRPr="00237176">
        <w:rPr>
          <w:lang w:eastAsia="ru-RU"/>
        </w:rPr>
        <w:t>исполнение;</w:t>
      </w:r>
    </w:p>
    <w:p w14:paraId="2A245860" w14:textId="77777777" w:rsidR="00237176" w:rsidRPr="00237176" w:rsidRDefault="00237176" w:rsidP="00DC5911">
      <w:pPr>
        <w:pStyle w:val="ab"/>
        <w:numPr>
          <w:ilvl w:val="0"/>
          <w:numId w:val="10"/>
        </w:numPr>
        <w:ind w:left="0" w:firstLine="709"/>
        <w:rPr>
          <w:lang w:eastAsia="ru-RU"/>
        </w:rPr>
      </w:pPr>
      <w:r w:rsidRPr="00237176">
        <w:rPr>
          <w:lang w:eastAsia="ru-RU"/>
        </w:rPr>
        <w:t>помещения документа в дело;</w:t>
      </w:r>
    </w:p>
    <w:p w14:paraId="4F5F34DD" w14:textId="77777777" w:rsidR="00237176" w:rsidRPr="00237176" w:rsidRDefault="00237176" w:rsidP="00DC5911">
      <w:pPr>
        <w:pStyle w:val="ab"/>
        <w:numPr>
          <w:ilvl w:val="0"/>
          <w:numId w:val="10"/>
        </w:numPr>
        <w:ind w:left="0" w:firstLine="709"/>
        <w:rPr>
          <w:lang w:eastAsia="ru-RU"/>
        </w:rPr>
      </w:pPr>
      <w:r w:rsidRPr="00237176">
        <w:rPr>
          <w:lang w:eastAsia="ru-RU"/>
        </w:rPr>
        <w:t>принятие решения о дальнейшем использовании;</w:t>
      </w:r>
    </w:p>
    <w:p w14:paraId="127BE1E6" w14:textId="77777777" w:rsidR="00237176" w:rsidRPr="00237176" w:rsidRDefault="00237176" w:rsidP="00DC5911">
      <w:pPr>
        <w:pStyle w:val="ab"/>
        <w:numPr>
          <w:ilvl w:val="0"/>
          <w:numId w:val="10"/>
        </w:numPr>
        <w:ind w:left="0" w:firstLine="709"/>
        <w:rPr>
          <w:lang w:eastAsia="ru-RU"/>
        </w:rPr>
      </w:pPr>
      <w:r w:rsidRPr="00237176">
        <w:rPr>
          <w:lang w:eastAsia="ru-RU"/>
        </w:rPr>
        <w:lastRenderedPageBreak/>
        <w:t>дальнейшее использование;</w:t>
      </w:r>
    </w:p>
    <w:p w14:paraId="3595DF57" w14:textId="77777777" w:rsidR="00237176" w:rsidRPr="00237176" w:rsidRDefault="00237176" w:rsidP="00DC5911">
      <w:pPr>
        <w:pStyle w:val="ab"/>
        <w:numPr>
          <w:ilvl w:val="0"/>
          <w:numId w:val="10"/>
        </w:numPr>
        <w:ind w:left="0" w:firstLine="709"/>
        <w:rPr>
          <w:lang w:eastAsia="ru-RU"/>
        </w:rPr>
      </w:pPr>
      <w:r w:rsidRPr="00237176">
        <w:rPr>
          <w:lang w:eastAsia="ru-RU"/>
        </w:rPr>
        <w:t xml:space="preserve"> передача в архив;</w:t>
      </w:r>
    </w:p>
    <w:p w14:paraId="51A5DB94" w14:textId="77777777" w:rsidR="00237176" w:rsidRPr="00237176" w:rsidRDefault="00237176" w:rsidP="00DC5911">
      <w:pPr>
        <w:pStyle w:val="ab"/>
        <w:numPr>
          <w:ilvl w:val="0"/>
          <w:numId w:val="10"/>
        </w:numPr>
        <w:ind w:left="0" w:firstLine="709"/>
        <w:rPr>
          <w:lang w:eastAsia="ru-RU"/>
        </w:rPr>
      </w:pPr>
      <w:r w:rsidRPr="00237176">
        <w:rPr>
          <w:lang w:eastAsia="ru-RU"/>
        </w:rPr>
        <w:t>уничтожение. При получении конфиденциальных документов проверяется:</w:t>
      </w:r>
    </w:p>
    <w:p w14:paraId="62E5A7D6" w14:textId="77777777" w:rsidR="00237176" w:rsidRPr="00237176" w:rsidRDefault="00237176" w:rsidP="00DC5911">
      <w:pPr>
        <w:pStyle w:val="ab"/>
        <w:numPr>
          <w:ilvl w:val="0"/>
          <w:numId w:val="10"/>
        </w:numPr>
        <w:ind w:left="0" w:firstLine="709"/>
        <w:rPr>
          <w:lang w:eastAsia="ru-RU"/>
        </w:rPr>
      </w:pPr>
      <w:r w:rsidRPr="00237176">
        <w:rPr>
          <w:lang w:eastAsia="ru-RU"/>
        </w:rPr>
        <w:t>наличие грифа конфиденциальности, соответствие адресата, целостность упаковки, сохранность прошивки и оттиска печати;</w:t>
      </w:r>
    </w:p>
    <w:p w14:paraId="1F64AC3D" w14:textId="77777777" w:rsidR="00237176" w:rsidRPr="00237176" w:rsidRDefault="00237176" w:rsidP="00DC5911">
      <w:pPr>
        <w:pStyle w:val="ab"/>
        <w:numPr>
          <w:ilvl w:val="0"/>
          <w:numId w:val="10"/>
        </w:numPr>
        <w:ind w:left="0" w:firstLine="709"/>
        <w:rPr>
          <w:lang w:eastAsia="ru-RU"/>
        </w:rPr>
      </w:pPr>
      <w:r w:rsidRPr="00237176">
        <w:rPr>
          <w:lang w:eastAsia="ru-RU"/>
        </w:rPr>
        <w:t>количество листов в документе и количество экземпляров документа;</w:t>
      </w:r>
    </w:p>
    <w:p w14:paraId="74305E6C" w14:textId="77777777" w:rsidR="00237176" w:rsidRPr="00237176" w:rsidRDefault="00237176" w:rsidP="00DC5911">
      <w:pPr>
        <w:pStyle w:val="ab"/>
        <w:numPr>
          <w:ilvl w:val="0"/>
          <w:numId w:val="10"/>
        </w:numPr>
        <w:ind w:left="0" w:firstLine="709"/>
        <w:rPr>
          <w:lang w:eastAsia="ru-RU"/>
        </w:rPr>
      </w:pPr>
      <w:r w:rsidRPr="00237176">
        <w:rPr>
          <w:lang w:eastAsia="ru-RU"/>
        </w:rPr>
        <w:t>наличие приложений (если есть соответствующая отметка в сопроводительном письме).</w:t>
      </w:r>
    </w:p>
    <w:p w14:paraId="7EA35343" w14:textId="77777777" w:rsidR="00237176" w:rsidRPr="00237176" w:rsidRDefault="00237176" w:rsidP="00DC5911">
      <w:pPr>
        <w:pStyle w:val="ab"/>
        <w:rPr>
          <w:lang w:eastAsia="ru-RU"/>
        </w:rPr>
      </w:pPr>
      <w:r w:rsidRPr="00237176">
        <w:rPr>
          <w:lang w:eastAsia="ru-RU"/>
        </w:rPr>
        <w:t>Учет документов ограниченного доступа подразумевает следующие стадии:</w:t>
      </w:r>
    </w:p>
    <w:p w14:paraId="5ABE1F42" w14:textId="77777777" w:rsidR="00237176" w:rsidRPr="00237176" w:rsidRDefault="00237176" w:rsidP="00DC5911">
      <w:pPr>
        <w:pStyle w:val="ab"/>
        <w:rPr>
          <w:lang w:eastAsia="ru-RU"/>
        </w:rPr>
      </w:pPr>
      <w:r w:rsidRPr="00237176">
        <w:rPr>
          <w:lang w:eastAsia="ru-RU"/>
        </w:rPr>
        <w:t>–индексирование документов;</w:t>
      </w:r>
    </w:p>
    <w:p w14:paraId="4AC212CC" w14:textId="77777777" w:rsidR="00237176" w:rsidRPr="00237176" w:rsidRDefault="00237176" w:rsidP="00DC5911">
      <w:pPr>
        <w:pStyle w:val="ab"/>
        <w:rPr>
          <w:lang w:eastAsia="ru-RU"/>
        </w:rPr>
      </w:pPr>
      <w:r w:rsidRPr="00237176">
        <w:rPr>
          <w:lang w:eastAsia="ru-RU"/>
        </w:rPr>
        <w:t>–первичная регистрация начальной информации о документе;</w:t>
      </w:r>
    </w:p>
    <w:p w14:paraId="12580490" w14:textId="77777777" w:rsidR="00237176" w:rsidRPr="00237176" w:rsidRDefault="00237176" w:rsidP="00DC5911">
      <w:pPr>
        <w:pStyle w:val="ab"/>
        <w:rPr>
          <w:lang w:eastAsia="ru-RU"/>
        </w:rPr>
      </w:pPr>
      <w:r w:rsidRPr="00237176">
        <w:rPr>
          <w:lang w:eastAsia="ru-RU"/>
        </w:rPr>
        <w:t>–дальнейшая регистрация рабочей информации о документе;</w:t>
      </w:r>
    </w:p>
    <w:p w14:paraId="55B3C3BB" w14:textId="77777777" w:rsidR="00237176" w:rsidRPr="00237176" w:rsidRDefault="00237176" w:rsidP="00DC5911">
      <w:pPr>
        <w:pStyle w:val="ab"/>
        <w:rPr>
          <w:lang w:eastAsia="ru-RU"/>
        </w:rPr>
      </w:pPr>
      <w:r w:rsidRPr="00237176">
        <w:rPr>
          <w:lang w:eastAsia="ru-RU"/>
        </w:rPr>
        <w:t>–создание на базе имеющихся документов информационно-справочной картотеки;</w:t>
      </w:r>
    </w:p>
    <w:p w14:paraId="6C68B858" w14:textId="77777777" w:rsidR="00237176" w:rsidRPr="00237176" w:rsidRDefault="00237176" w:rsidP="00DC5911">
      <w:pPr>
        <w:pStyle w:val="ab"/>
        <w:rPr>
          <w:lang w:eastAsia="ru-RU"/>
        </w:rPr>
      </w:pPr>
      <w:r w:rsidRPr="00237176">
        <w:rPr>
          <w:lang w:eastAsia="ru-RU"/>
        </w:rPr>
        <w:t>–постоянное отслеживание процедуры полноты, точности регистрации и защиты документов, а также сохранности учетных форм.</w:t>
      </w:r>
    </w:p>
    <w:p w14:paraId="0874F8E4" w14:textId="77777777" w:rsidR="00237176" w:rsidRPr="00237176" w:rsidRDefault="00237176" w:rsidP="00DC5911">
      <w:pPr>
        <w:pStyle w:val="ab"/>
        <w:rPr>
          <w:lang w:eastAsia="ru-RU"/>
        </w:rPr>
      </w:pPr>
      <w:r w:rsidRPr="00237176">
        <w:rPr>
          <w:lang w:eastAsia="ru-RU"/>
        </w:rPr>
        <w:t xml:space="preserve">Индексирование конфиденциальных документов заключается в сквозной нумерации всего потока документов в течение календарного года, что гарантирует сохранность записи исходных сведений о документе и его сохранность. Вся информация о конфиденциальных документах в процессе их регистрации подразделяется на постоянную (исходную) и переменную (текущую). К постоянной информации относятся такие сведения, как вид документа и его краткое содержание, сведения об авторе, дата, индекс, объем документа и его приложений и пр. </w:t>
      </w:r>
    </w:p>
    <w:p w14:paraId="0A7CEC1E" w14:textId="77777777" w:rsidR="00237176" w:rsidRPr="00237176" w:rsidRDefault="00237176" w:rsidP="00DC5911">
      <w:pPr>
        <w:pStyle w:val="ab"/>
        <w:rPr>
          <w:lang w:eastAsia="ru-RU"/>
        </w:rPr>
      </w:pPr>
      <w:r w:rsidRPr="00237176">
        <w:rPr>
          <w:lang w:eastAsia="ru-RU"/>
        </w:rPr>
        <w:t>К переменной информации относятся такие сведения, как: резолюция руководителя, отметка о наличии приложений, отметка о контроле за исполнением документа, дата передачи документа, фамилия исполнителя и пр.</w:t>
      </w:r>
    </w:p>
    <w:p w14:paraId="757AF198" w14:textId="77777777" w:rsidR="00237176" w:rsidRPr="00237176" w:rsidRDefault="00237176" w:rsidP="00DC5911">
      <w:pPr>
        <w:pStyle w:val="ab"/>
        <w:rPr>
          <w:lang w:eastAsia="ru-RU"/>
        </w:rPr>
      </w:pPr>
      <w:r w:rsidRPr="00237176">
        <w:rPr>
          <w:lang w:eastAsia="ru-RU"/>
        </w:rPr>
        <w:lastRenderedPageBreak/>
        <w:t xml:space="preserve">При приеме конфиденциального документа на электронном носителе проверяется наличие и подлинность электронной цифровой подписи корреспондента.  При ее отсутствии на входящем конфиденциальном документе уполномоченный сотрудник обязан проставить в нем свою электронную цифровую подпись для гарантии неизменности документа. </w:t>
      </w:r>
    </w:p>
    <w:p w14:paraId="089344FD" w14:textId="77777777" w:rsidR="00237176" w:rsidRPr="00237176" w:rsidRDefault="00237176" w:rsidP="00DC5911">
      <w:pPr>
        <w:pStyle w:val="ab"/>
        <w:rPr>
          <w:lang w:eastAsia="ru-RU"/>
        </w:rPr>
      </w:pPr>
      <w:r w:rsidRPr="00237176">
        <w:rPr>
          <w:lang w:eastAsia="ru-RU"/>
        </w:rPr>
        <w:t>Работа с конфиденциальными исходящими документами подразумевает следующие этапы:</w:t>
      </w:r>
    </w:p>
    <w:p w14:paraId="14CA5FA0" w14:textId="77777777" w:rsidR="00237176" w:rsidRPr="00237176" w:rsidRDefault="00237176" w:rsidP="00DC5911">
      <w:pPr>
        <w:pStyle w:val="ab"/>
        <w:numPr>
          <w:ilvl w:val="0"/>
          <w:numId w:val="11"/>
        </w:numPr>
        <w:ind w:left="0" w:firstLine="709"/>
        <w:rPr>
          <w:lang w:eastAsia="ru-RU"/>
        </w:rPr>
      </w:pPr>
      <w:r w:rsidRPr="00237176">
        <w:rPr>
          <w:lang w:eastAsia="ru-RU"/>
        </w:rPr>
        <w:t>разработка проекта документа;</w:t>
      </w:r>
    </w:p>
    <w:p w14:paraId="32C33C11" w14:textId="77777777" w:rsidR="00237176" w:rsidRPr="00237176" w:rsidRDefault="00237176" w:rsidP="00DC5911">
      <w:pPr>
        <w:pStyle w:val="ab"/>
        <w:numPr>
          <w:ilvl w:val="0"/>
          <w:numId w:val="11"/>
        </w:numPr>
        <w:ind w:left="0" w:firstLine="709"/>
        <w:rPr>
          <w:lang w:eastAsia="ru-RU"/>
        </w:rPr>
      </w:pPr>
      <w:r w:rsidRPr="00237176">
        <w:rPr>
          <w:lang w:eastAsia="ru-RU"/>
        </w:rPr>
        <w:t>согласование документа;</w:t>
      </w:r>
    </w:p>
    <w:p w14:paraId="06E421D6" w14:textId="77777777" w:rsidR="00237176" w:rsidRPr="00237176" w:rsidRDefault="00237176" w:rsidP="00DC5911">
      <w:pPr>
        <w:pStyle w:val="ab"/>
        <w:numPr>
          <w:ilvl w:val="0"/>
          <w:numId w:val="11"/>
        </w:numPr>
        <w:ind w:left="0" w:firstLine="709"/>
        <w:rPr>
          <w:lang w:eastAsia="ru-RU"/>
        </w:rPr>
      </w:pPr>
      <w:r w:rsidRPr="00237176">
        <w:rPr>
          <w:lang w:eastAsia="ru-RU"/>
        </w:rPr>
        <w:t>подписание документа;</w:t>
      </w:r>
    </w:p>
    <w:p w14:paraId="78F2B10E" w14:textId="77777777" w:rsidR="00237176" w:rsidRPr="00237176" w:rsidRDefault="00237176" w:rsidP="00DC5911">
      <w:pPr>
        <w:pStyle w:val="ab"/>
        <w:numPr>
          <w:ilvl w:val="0"/>
          <w:numId w:val="11"/>
        </w:numPr>
        <w:ind w:left="0" w:firstLine="709"/>
        <w:rPr>
          <w:lang w:eastAsia="ru-RU"/>
        </w:rPr>
      </w:pPr>
      <w:r w:rsidRPr="00237176">
        <w:rPr>
          <w:lang w:eastAsia="ru-RU"/>
        </w:rPr>
        <w:t>регистрация документа;</w:t>
      </w:r>
    </w:p>
    <w:p w14:paraId="117F6DA2" w14:textId="77777777" w:rsidR="00237176" w:rsidRPr="00237176" w:rsidRDefault="00237176" w:rsidP="00DC5911">
      <w:pPr>
        <w:pStyle w:val="ab"/>
        <w:numPr>
          <w:ilvl w:val="0"/>
          <w:numId w:val="11"/>
        </w:numPr>
        <w:ind w:left="0" w:firstLine="709"/>
        <w:rPr>
          <w:lang w:eastAsia="ru-RU"/>
        </w:rPr>
      </w:pPr>
      <w:r w:rsidRPr="00237176">
        <w:rPr>
          <w:lang w:eastAsia="ru-RU"/>
        </w:rPr>
        <w:t>отправка документа.</w:t>
      </w:r>
    </w:p>
    <w:p w14:paraId="609DA9F4" w14:textId="77777777" w:rsidR="00237176" w:rsidRPr="00237176" w:rsidRDefault="00237176" w:rsidP="00DC5911">
      <w:pPr>
        <w:pStyle w:val="ab"/>
        <w:rPr>
          <w:lang w:eastAsia="ru-RU"/>
        </w:rPr>
      </w:pPr>
      <w:r w:rsidRPr="00237176">
        <w:rPr>
          <w:lang w:eastAsia="ru-RU"/>
        </w:rPr>
        <w:t>Проект исходящего конфиденциального документа разрабатывается исполнителем документа, затем передается на подпись руководителю организации. После подписания документ регистрируется в журнале регистрации исходящих конфиденциальных документов. Рассылка конфиденциальных документов осуществляется согласно подписанных руководством списков с указанием учетных номеров отправленных документов. Конфиденциальная информация в электронном виде может приниматься и отправляться только через защищенные каналы связи на рабочих местах, специально предназначенных для этих целей. Исходящие конфиденциальные документы в электронном виде должны быть подтверждены электронной цифровой подписью исполнителя и помещаются в электронное сообщение.</w:t>
      </w:r>
    </w:p>
    <w:p w14:paraId="138E5BD2" w14:textId="4A09F778" w:rsidR="00944FC4" w:rsidRDefault="00237176" w:rsidP="00BC778D">
      <w:pPr>
        <w:pStyle w:val="ab"/>
        <w:jc w:val="right"/>
        <w:rPr>
          <w:lang w:eastAsia="ru-RU"/>
        </w:rPr>
      </w:pPr>
      <w:r>
        <w:rPr>
          <w:lang w:eastAsia="ru-RU"/>
        </w:rPr>
        <w:t>Таблица 4.</w:t>
      </w:r>
    </w:p>
    <w:p w14:paraId="7B67A26A" w14:textId="1FBA179C" w:rsidR="00237176" w:rsidRDefault="00237176" w:rsidP="00BC778D">
      <w:pPr>
        <w:pStyle w:val="ab"/>
        <w:jc w:val="center"/>
      </w:pPr>
      <w:r w:rsidRPr="00237176">
        <w:t>Перечень поступивших документов</w:t>
      </w:r>
    </w:p>
    <w:tbl>
      <w:tblPr>
        <w:tblStyle w:val="af3"/>
        <w:tblW w:w="0" w:type="auto"/>
        <w:tblInd w:w="421" w:type="dxa"/>
        <w:tblLook w:val="04A0" w:firstRow="1" w:lastRow="0" w:firstColumn="1" w:lastColumn="0" w:noHBand="0" w:noVBand="1"/>
      </w:tblPr>
      <w:tblGrid>
        <w:gridCol w:w="837"/>
        <w:gridCol w:w="2770"/>
        <w:gridCol w:w="2130"/>
        <w:gridCol w:w="2750"/>
      </w:tblGrid>
      <w:tr w:rsidR="00237176" w14:paraId="4A28F300" w14:textId="77777777" w:rsidTr="00237176">
        <w:trPr>
          <w:trHeight w:val="1879"/>
        </w:trPr>
        <w:tc>
          <w:tcPr>
            <w:tcW w:w="837" w:type="dxa"/>
          </w:tcPr>
          <w:p w14:paraId="5F1E689D" w14:textId="77777777" w:rsidR="00237176" w:rsidRDefault="00237176" w:rsidP="002018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2770" w:type="dxa"/>
          </w:tcPr>
          <w:p w14:paraId="2CA04499" w14:textId="77777777" w:rsidR="00237176" w:rsidRDefault="00237176" w:rsidP="002018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2AA6">
              <w:rPr>
                <w:rFonts w:ascii="Times New Roman" w:hAnsi="Times New Roman" w:cs="Times New Roman"/>
                <w:sz w:val="28"/>
                <w:szCs w:val="28"/>
              </w:rPr>
              <w:t>Наименование адресуемого документа</w:t>
            </w:r>
          </w:p>
        </w:tc>
        <w:tc>
          <w:tcPr>
            <w:tcW w:w="2130" w:type="dxa"/>
          </w:tcPr>
          <w:p w14:paraId="1B747B33" w14:textId="77777777" w:rsidR="00237176" w:rsidRDefault="00237176" w:rsidP="002018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2AA6">
              <w:rPr>
                <w:rFonts w:ascii="Times New Roman" w:hAnsi="Times New Roman" w:cs="Times New Roman"/>
                <w:sz w:val="28"/>
                <w:szCs w:val="28"/>
              </w:rPr>
              <w:t>Инициалы и фамилия лиц, которым адресуется документ</w:t>
            </w:r>
          </w:p>
        </w:tc>
        <w:tc>
          <w:tcPr>
            <w:tcW w:w="2750" w:type="dxa"/>
          </w:tcPr>
          <w:p w14:paraId="5EA7104B" w14:textId="77777777" w:rsidR="00237176" w:rsidRDefault="00237176" w:rsidP="002018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2AA6">
              <w:rPr>
                <w:rFonts w:ascii="Times New Roman" w:hAnsi="Times New Roman" w:cs="Times New Roman"/>
                <w:sz w:val="28"/>
                <w:szCs w:val="28"/>
              </w:rPr>
              <w:t>Инициалы и фамилия лиц, которым адресуется документ при временном отсутствии основных адресатов</w:t>
            </w:r>
          </w:p>
        </w:tc>
      </w:tr>
      <w:tr w:rsidR="00237176" w14:paraId="2D659A7F" w14:textId="77777777" w:rsidTr="00237176">
        <w:trPr>
          <w:trHeight w:val="93"/>
        </w:trPr>
        <w:tc>
          <w:tcPr>
            <w:tcW w:w="837" w:type="dxa"/>
          </w:tcPr>
          <w:p w14:paraId="1FFF141A" w14:textId="77777777" w:rsidR="00237176" w:rsidRDefault="00237176" w:rsidP="002018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70" w:type="dxa"/>
          </w:tcPr>
          <w:p w14:paraId="17B2FFC4" w14:textId="77777777" w:rsidR="00237176" w:rsidRDefault="00237176" w:rsidP="002018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30" w:type="dxa"/>
          </w:tcPr>
          <w:p w14:paraId="490ABF45" w14:textId="77777777" w:rsidR="00237176" w:rsidRDefault="00237176" w:rsidP="002018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50" w:type="dxa"/>
          </w:tcPr>
          <w:p w14:paraId="3C589554" w14:textId="77777777" w:rsidR="00237176" w:rsidRDefault="00237176" w:rsidP="002018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293ADA8C" w14:textId="2E8BB11C" w:rsidR="00237176" w:rsidRDefault="00237176" w:rsidP="00237176">
      <w:pPr>
        <w:pStyle w:val="ab"/>
        <w:ind w:firstLine="0"/>
        <w:jc w:val="right"/>
        <w:rPr>
          <w:lang w:eastAsia="ru-RU"/>
        </w:rPr>
      </w:pPr>
    </w:p>
    <w:p w14:paraId="401656C3" w14:textId="5CD076C1" w:rsidR="00237176" w:rsidRPr="0011500D" w:rsidRDefault="00237176" w:rsidP="00237176">
      <w:pPr>
        <w:pStyle w:val="ab"/>
        <w:ind w:firstLine="0"/>
        <w:jc w:val="right"/>
        <w:rPr>
          <w:sz w:val="72"/>
          <w:szCs w:val="72"/>
          <w:lang w:eastAsia="ru-RU"/>
        </w:rPr>
      </w:pPr>
      <w:r w:rsidRPr="0011500D">
        <w:rPr>
          <w:sz w:val="48"/>
          <w:szCs w:val="48"/>
          <w:highlight w:val="yellow"/>
          <w:lang w:eastAsia="ru-RU"/>
        </w:rPr>
        <w:t xml:space="preserve">Таблица </w:t>
      </w:r>
      <w:r w:rsidR="00BC778D" w:rsidRPr="0011500D">
        <w:rPr>
          <w:sz w:val="48"/>
          <w:szCs w:val="48"/>
          <w:highlight w:val="yellow"/>
          <w:lang w:eastAsia="ru-RU"/>
        </w:rPr>
        <w:t>5</w:t>
      </w:r>
      <w:r w:rsidRPr="0011500D">
        <w:rPr>
          <w:sz w:val="48"/>
          <w:szCs w:val="48"/>
          <w:highlight w:val="yellow"/>
          <w:lang w:eastAsia="ru-RU"/>
        </w:rPr>
        <w:t>.</w:t>
      </w:r>
    </w:p>
    <w:p w14:paraId="55C6BA63" w14:textId="567A9A50" w:rsidR="00237176" w:rsidRPr="00237176" w:rsidRDefault="00237176" w:rsidP="00237176">
      <w:pPr>
        <w:pStyle w:val="ab"/>
        <w:ind w:firstLine="0"/>
        <w:jc w:val="left"/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7EC827" wp14:editId="5DC4FFFC">
                <wp:simplePos x="0" y="0"/>
                <wp:positionH relativeFrom="column">
                  <wp:posOffset>170695</wp:posOffset>
                </wp:positionH>
                <wp:positionV relativeFrom="paragraph">
                  <wp:posOffset>134452</wp:posOffset>
                </wp:positionV>
                <wp:extent cx="2751827" cy="914400"/>
                <wp:effectExtent l="0" t="0" r="10795" b="19050"/>
                <wp:wrapNone/>
                <wp:docPr id="2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1827" cy="914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5E0700" w14:textId="77777777" w:rsidR="00201865" w:rsidRPr="008D1D94" w:rsidRDefault="00201865" w:rsidP="002371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1D9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Факторы, инициирующие процесс исполнения конфиденциальных документов</w:t>
                            </w:r>
                          </w:p>
                          <w:p w14:paraId="4EF96FF9" w14:textId="77777777" w:rsidR="00201865" w:rsidRDefault="00201865" w:rsidP="002371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7EC827" id="Прямоугольник: скругленные углы 2" o:spid="_x0000_s1026" style="position:absolute;margin-left:13.45pt;margin-top:10.6pt;width:216.7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" filled="f" strokecolor="black [3213]" strokeweight="1pt">
                <v:stroke joinstyle="miter"/>
                <v:textbox>
                  <w:txbxContent>
                    <w:p w14:paraId="6A5E0700" w14:textId="77777777" w:rsidR="00201865" w:rsidRPr="008D1D94" w:rsidRDefault="00201865" w:rsidP="0023717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D1D9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Факторы, инициирующие процесс исполнения конфиденциальных документов</w:t>
                      </w:r>
                    </w:p>
                    <w:p w14:paraId="4EF96FF9" w14:textId="77777777" w:rsidR="00201865" w:rsidRDefault="00201865" w:rsidP="0023717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BAFBDE7" w14:textId="07717E35" w:rsidR="00944FC4" w:rsidRPr="00944FC4" w:rsidRDefault="00237176" w:rsidP="00237176">
      <w:pPr>
        <w:pStyle w:val="af1"/>
        <w:rPr>
          <w:lang w:eastAsia="ru-RU"/>
        </w:rPr>
      </w:pPr>
      <w:r>
        <w:rPr>
          <w:lang w:eastAsia="ru-RU"/>
        </w:rPr>
        <w:tab/>
      </w:r>
    </w:p>
    <w:p w14:paraId="2304B44C" w14:textId="77777777" w:rsidR="00944FC4" w:rsidRPr="00944FC4" w:rsidRDefault="00944FC4" w:rsidP="00944FC4">
      <w:pPr>
        <w:pStyle w:val="ab"/>
        <w:jc w:val="left"/>
        <w:rPr>
          <w:lang w:eastAsia="ru-RU"/>
        </w:rPr>
      </w:pPr>
    </w:p>
    <w:p w14:paraId="06B50C2A" w14:textId="7F48AEFE" w:rsidR="00944FC4" w:rsidRPr="00944FC4" w:rsidRDefault="00237176" w:rsidP="00944FC4">
      <w:pPr>
        <w:pStyle w:val="ab"/>
        <w:jc w:val="left"/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FF284A" wp14:editId="51282457">
                <wp:simplePos x="0" y="0"/>
                <wp:positionH relativeFrom="column">
                  <wp:posOffset>1507790</wp:posOffset>
                </wp:positionH>
                <wp:positionV relativeFrom="paragraph">
                  <wp:posOffset>128737</wp:posOffset>
                </wp:positionV>
                <wp:extent cx="8626" cy="4899804"/>
                <wp:effectExtent l="0" t="0" r="29845" b="3429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48998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C9CA5" id="Прямая соединительная линия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7pt,10.15pt" to="119.4pt,3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14:paraId="13DC11F2" w14:textId="7A57E864" w:rsidR="00944FC4" w:rsidRPr="00944FC4" w:rsidRDefault="00181E9A" w:rsidP="00944FC4">
      <w:pPr>
        <w:pStyle w:val="ab"/>
        <w:jc w:val="left"/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C39561" wp14:editId="285FEE66">
                <wp:simplePos x="0" y="0"/>
                <wp:positionH relativeFrom="column">
                  <wp:posOffset>2879090</wp:posOffset>
                </wp:positionH>
                <wp:positionV relativeFrom="paragraph">
                  <wp:posOffset>140658</wp:posOffset>
                </wp:positionV>
                <wp:extent cx="2415396" cy="802257"/>
                <wp:effectExtent l="0" t="0" r="23495" b="17145"/>
                <wp:wrapNone/>
                <wp:docPr id="21" name="Прямоугольник: скругленные угл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6" cy="80225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74C4C" w14:textId="77777777" w:rsidR="00201865" w:rsidRPr="00181E9A" w:rsidRDefault="00201865" w:rsidP="00181E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81E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Получение руководителем, сотрудником (исполнителем) поступившего документа</w:t>
                            </w:r>
                          </w:p>
                          <w:p w14:paraId="56AFEB6F" w14:textId="764A3CBF" w:rsidR="00201865" w:rsidRPr="00181E9A" w:rsidRDefault="00201865" w:rsidP="00181E9A">
                            <w:pPr>
                              <w:pStyle w:val="af1"/>
                              <w:ind w:firstLine="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C39561" id="Прямоугольник: скругленные углы 21" o:spid="_x0000_s1027" style="position:absolute;left:0;text-align:left;margin-left:226.7pt;margin-top:11.1pt;width:190.2pt;height:63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" filled="f" strokecolor="black [3213]" strokeweight="1pt">
                <v:stroke joinstyle="miter"/>
                <v:textbox>
                  <w:txbxContent>
                    <w:p w14:paraId="53174C4C" w14:textId="77777777" w:rsidR="00201865" w:rsidRPr="00181E9A" w:rsidRDefault="00201865" w:rsidP="00181E9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181E9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Получение руководителем, сотрудником (исполнителем) поступившего документа</w:t>
                      </w:r>
                    </w:p>
                    <w:p w14:paraId="56AFEB6F" w14:textId="764A3CBF" w:rsidR="00201865" w:rsidRPr="00181E9A" w:rsidRDefault="00201865" w:rsidP="00181E9A">
                      <w:pPr>
                        <w:pStyle w:val="af1"/>
                        <w:ind w:firstLine="0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2E9E57E0" w14:textId="4F481B3D" w:rsidR="002E6338" w:rsidRDefault="00181E9A" w:rsidP="002E6338">
      <w:pPr>
        <w:pStyle w:val="ab"/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2E74CE" wp14:editId="0C916B7D">
                <wp:simplePos x="0" y="0"/>
                <wp:positionH relativeFrom="column">
                  <wp:posOffset>2922522</wp:posOffset>
                </wp:positionH>
                <wp:positionV relativeFrom="paragraph">
                  <wp:posOffset>4027577</wp:posOffset>
                </wp:positionV>
                <wp:extent cx="2414905" cy="966159"/>
                <wp:effectExtent l="0" t="0" r="23495" b="24765"/>
                <wp:wrapNone/>
                <wp:docPr id="29" name="Прямоугольник: скругленные углы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905" cy="96615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C416FA" w14:textId="77777777" w:rsidR="00201865" w:rsidRPr="00181E9A" w:rsidRDefault="00201865" w:rsidP="00181E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81E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Полезная информация, полученная из реферативных и информационных сборников, рекламных изданий</w:t>
                            </w:r>
                          </w:p>
                          <w:p w14:paraId="6E6DF3C9" w14:textId="77777777" w:rsidR="00201865" w:rsidRPr="00181E9A" w:rsidRDefault="00201865" w:rsidP="00181E9A">
                            <w:pPr>
                              <w:pStyle w:val="af1"/>
                              <w:ind w:firstLine="0"/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2E74CE" id="Прямоугольник: скругленные углы 29" o:spid="_x0000_s1028" style="position:absolute;left:0;text-align:left;margin-left:230.1pt;margin-top:317.15pt;width:190.15pt;height:76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" filled="f" strokecolor="black [3213]" strokeweight="1pt">
                <v:stroke joinstyle="miter"/>
                <v:textbox>
                  <w:txbxContent>
                    <w:p w14:paraId="2EC416FA" w14:textId="77777777" w:rsidR="00201865" w:rsidRPr="00181E9A" w:rsidRDefault="00201865" w:rsidP="00181E9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181E9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Полезная информация, полученная из реферативных и информационных сборников, рекламных изданий</w:t>
                      </w:r>
                    </w:p>
                    <w:p w14:paraId="6E6DF3C9" w14:textId="77777777" w:rsidR="00201865" w:rsidRPr="00181E9A" w:rsidRDefault="00201865" w:rsidP="00181E9A">
                      <w:pPr>
                        <w:pStyle w:val="af1"/>
                        <w:ind w:firstLine="0"/>
                        <w:rPr>
                          <w:color w:val="000000" w:themeColor="text1"/>
                          <w:sz w:val="24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2B989F" wp14:editId="50D085E2">
                <wp:simplePos x="0" y="0"/>
                <wp:positionH relativeFrom="column">
                  <wp:posOffset>1507790</wp:posOffset>
                </wp:positionH>
                <wp:positionV relativeFrom="paragraph">
                  <wp:posOffset>4407140</wp:posOffset>
                </wp:positionV>
                <wp:extent cx="1397479" cy="8482"/>
                <wp:effectExtent l="0" t="0" r="31750" b="2984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479" cy="84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7AF72" id="Прямая соединительная линия 2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7pt,347pt" to="228.75pt,3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C81F3A" wp14:editId="6EB051D1">
                <wp:simplePos x="0" y="0"/>
                <wp:positionH relativeFrom="column">
                  <wp:posOffset>2861945</wp:posOffset>
                </wp:positionH>
                <wp:positionV relativeFrom="paragraph">
                  <wp:posOffset>2690291</wp:posOffset>
                </wp:positionV>
                <wp:extent cx="2769079" cy="1130060"/>
                <wp:effectExtent l="0" t="0" r="12700" b="13335"/>
                <wp:wrapNone/>
                <wp:docPr id="28" name="Прямоугольник: скругленные углы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9079" cy="11300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E5B9C" w14:textId="77777777" w:rsidR="00201865" w:rsidRPr="00181E9A" w:rsidRDefault="00201865" w:rsidP="00181E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81E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Задания и поручения, включенные в рабочие планы, графики работы, должностные инструкции и другие организационные и плановые документы поступившего документа</w:t>
                            </w:r>
                          </w:p>
                          <w:p w14:paraId="4205B6F1" w14:textId="77777777" w:rsidR="00201865" w:rsidRPr="00181E9A" w:rsidRDefault="00201865" w:rsidP="00181E9A">
                            <w:pPr>
                              <w:pStyle w:val="af1"/>
                              <w:ind w:firstLine="0"/>
                              <w:rPr>
                                <w:color w:val="000000" w:themeColor="text1"/>
                                <w:sz w:val="22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C81F3A" id="Прямоугольник: скругленные углы 28" o:spid="_x0000_s1029" style="position:absolute;left:0;text-align:left;margin-left:225.35pt;margin-top:211.85pt;width:218.05pt;height:8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" filled="f" strokecolor="black [3213]" strokeweight="1pt">
                <v:stroke joinstyle="miter"/>
                <v:textbox>
                  <w:txbxContent>
                    <w:p w14:paraId="2A1E5B9C" w14:textId="77777777" w:rsidR="00201865" w:rsidRPr="00181E9A" w:rsidRDefault="00201865" w:rsidP="00181E9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181E9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Задания и поручения, включенные в рабочие планы, графики работы, должностные инструкции и другие организационные и плановые документы поступившего документа</w:t>
                      </w:r>
                    </w:p>
                    <w:p w14:paraId="4205B6F1" w14:textId="77777777" w:rsidR="00201865" w:rsidRPr="00181E9A" w:rsidRDefault="00201865" w:rsidP="00181E9A">
                      <w:pPr>
                        <w:pStyle w:val="af1"/>
                        <w:ind w:firstLine="0"/>
                        <w:rPr>
                          <w:color w:val="000000" w:themeColor="text1"/>
                          <w:sz w:val="22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0B6D0A" wp14:editId="01682E9F">
                <wp:simplePos x="0" y="0"/>
                <wp:positionH relativeFrom="column">
                  <wp:posOffset>1504843</wp:posOffset>
                </wp:positionH>
                <wp:positionV relativeFrom="paragraph">
                  <wp:posOffset>3066606</wp:posOffset>
                </wp:positionV>
                <wp:extent cx="1354718" cy="0"/>
                <wp:effectExtent l="0" t="0" r="0" b="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47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4E2BB" id="Прямая соединительная линия 1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241.45pt" to="225.15pt,2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B81F03" wp14:editId="022B25A0">
                <wp:simplePos x="0" y="0"/>
                <wp:positionH relativeFrom="column">
                  <wp:posOffset>2879390</wp:posOffset>
                </wp:positionH>
                <wp:positionV relativeFrom="paragraph">
                  <wp:posOffset>1638060</wp:posOffset>
                </wp:positionV>
                <wp:extent cx="2605177" cy="923027"/>
                <wp:effectExtent l="0" t="0" r="24130" b="10795"/>
                <wp:wrapNone/>
                <wp:docPr id="27" name="Прямоугольник: скругленные углы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5177" cy="92302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EBD1A" w14:textId="77777777" w:rsidR="00201865" w:rsidRPr="00181E9A" w:rsidRDefault="00201865" w:rsidP="00181E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81E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Устный запрос на информацию или принятие решения от других организаций и отдельных лиц поступившего документа</w:t>
                            </w:r>
                          </w:p>
                          <w:p w14:paraId="3571B75A" w14:textId="77777777" w:rsidR="00201865" w:rsidRPr="00181E9A" w:rsidRDefault="00201865" w:rsidP="00181E9A">
                            <w:pPr>
                              <w:pStyle w:val="af1"/>
                              <w:ind w:firstLine="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B81F03" id="Прямоугольник: скругленные углы 27" o:spid="_x0000_s1030" style="position:absolute;left:0;text-align:left;margin-left:226.7pt;margin-top:129pt;width:205.15pt;height:72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" filled="f" strokecolor="black [3213]" strokeweight="1pt">
                <v:stroke joinstyle="miter"/>
                <v:textbox>
                  <w:txbxContent>
                    <w:p w14:paraId="04CEBD1A" w14:textId="77777777" w:rsidR="00201865" w:rsidRPr="00181E9A" w:rsidRDefault="00201865" w:rsidP="00181E9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181E9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Устный запрос на информацию или принятие решения от других организаций и отдельных лиц поступившего документа</w:t>
                      </w:r>
                    </w:p>
                    <w:p w14:paraId="3571B75A" w14:textId="77777777" w:rsidR="00201865" w:rsidRPr="00181E9A" w:rsidRDefault="00201865" w:rsidP="00181E9A">
                      <w:pPr>
                        <w:pStyle w:val="af1"/>
                        <w:ind w:firstLine="0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16DE58" wp14:editId="51648DE1">
                <wp:simplePos x="0" y="0"/>
                <wp:positionH relativeFrom="column">
                  <wp:posOffset>1503836</wp:posOffset>
                </wp:positionH>
                <wp:positionV relativeFrom="paragraph">
                  <wp:posOffset>2005330</wp:posOffset>
                </wp:positionV>
                <wp:extent cx="1354718" cy="0"/>
                <wp:effectExtent l="0" t="0" r="0" b="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47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3B136" id="Прямая соединительная линия 1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4pt,157.9pt" to="225.05pt,1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433A13" wp14:editId="35463BDC">
                <wp:simplePos x="0" y="0"/>
                <wp:positionH relativeFrom="column">
                  <wp:posOffset>2879390</wp:posOffset>
                </wp:positionH>
                <wp:positionV relativeFrom="paragraph">
                  <wp:posOffset>758166</wp:posOffset>
                </wp:positionV>
                <wp:extent cx="2449901" cy="733245"/>
                <wp:effectExtent l="0" t="0" r="26670" b="10160"/>
                <wp:wrapNone/>
                <wp:docPr id="26" name="Прямоугольник: скругленные угл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9901" cy="7332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F8B7A" w14:textId="77777777" w:rsidR="00201865" w:rsidRPr="00181E9A" w:rsidRDefault="00201865" w:rsidP="00181E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81E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Письменное или устное указание вышестоящего руководителя поступившего документа</w:t>
                            </w:r>
                          </w:p>
                          <w:p w14:paraId="4A6EACB5" w14:textId="77777777" w:rsidR="00201865" w:rsidRPr="00181E9A" w:rsidRDefault="00201865" w:rsidP="00181E9A">
                            <w:pPr>
                              <w:pStyle w:val="af1"/>
                              <w:ind w:firstLine="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433A13" id="Прямоугольник: скругленные углы 26" o:spid="_x0000_s1031" style="position:absolute;left:0;text-align:left;margin-left:226.7pt;margin-top:59.7pt;width:192.9pt;height:5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" filled="f" strokecolor="black [3213]" strokeweight="1pt">
                <v:stroke joinstyle="miter"/>
                <v:textbox>
                  <w:txbxContent>
                    <w:p w14:paraId="54DF8B7A" w14:textId="77777777" w:rsidR="00201865" w:rsidRPr="00181E9A" w:rsidRDefault="00201865" w:rsidP="00181E9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181E9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Письменное или устное указание вышестоящего руководителя поступившего документа</w:t>
                      </w:r>
                    </w:p>
                    <w:p w14:paraId="4A6EACB5" w14:textId="77777777" w:rsidR="00201865" w:rsidRPr="00181E9A" w:rsidRDefault="00201865" w:rsidP="00181E9A">
                      <w:pPr>
                        <w:pStyle w:val="af1"/>
                        <w:ind w:firstLine="0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88AD09" wp14:editId="24F418F6">
                <wp:simplePos x="0" y="0"/>
                <wp:positionH relativeFrom="column">
                  <wp:posOffset>1526384</wp:posOffset>
                </wp:positionH>
                <wp:positionV relativeFrom="paragraph">
                  <wp:posOffset>1043173</wp:posOffset>
                </wp:positionV>
                <wp:extent cx="1354718" cy="0"/>
                <wp:effectExtent l="0" t="0" r="0" b="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47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8E2CE" id="Прямая соединительная линия 1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2pt,82.15pt" to="226.85pt,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2371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B28741" wp14:editId="17454231">
                <wp:simplePos x="0" y="0"/>
                <wp:positionH relativeFrom="column">
                  <wp:posOffset>1516045</wp:posOffset>
                </wp:positionH>
                <wp:positionV relativeFrom="paragraph">
                  <wp:posOffset>214702</wp:posOffset>
                </wp:positionV>
                <wp:extent cx="1354718" cy="0"/>
                <wp:effectExtent l="0" t="0" r="0" b="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47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B595D9" id="Прямая соединительная линия 1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35pt,16.9pt" to="226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1C49DC10" w14:textId="19B1355C" w:rsidR="00181E9A" w:rsidRPr="00181E9A" w:rsidRDefault="00181E9A" w:rsidP="00181E9A">
      <w:pPr>
        <w:rPr>
          <w:lang w:eastAsia="ru-RU"/>
        </w:rPr>
      </w:pPr>
    </w:p>
    <w:p w14:paraId="3E58C4DE" w14:textId="6E854632" w:rsidR="00181E9A" w:rsidRPr="00181E9A" w:rsidRDefault="00181E9A" w:rsidP="00181E9A">
      <w:pPr>
        <w:rPr>
          <w:lang w:eastAsia="ru-RU"/>
        </w:rPr>
      </w:pPr>
    </w:p>
    <w:p w14:paraId="09E2EC4C" w14:textId="618FC419" w:rsidR="00181E9A" w:rsidRPr="00181E9A" w:rsidRDefault="00181E9A" w:rsidP="00181E9A">
      <w:pPr>
        <w:rPr>
          <w:lang w:eastAsia="ru-RU"/>
        </w:rPr>
      </w:pPr>
    </w:p>
    <w:p w14:paraId="6362DE87" w14:textId="62FFCD03" w:rsidR="00181E9A" w:rsidRPr="00181E9A" w:rsidRDefault="00181E9A" w:rsidP="00181E9A">
      <w:pPr>
        <w:rPr>
          <w:lang w:eastAsia="ru-RU"/>
        </w:rPr>
      </w:pPr>
    </w:p>
    <w:p w14:paraId="0A68E27B" w14:textId="74C53BDB" w:rsidR="00181E9A" w:rsidRPr="00181E9A" w:rsidRDefault="00181E9A" w:rsidP="00181E9A">
      <w:pPr>
        <w:rPr>
          <w:lang w:eastAsia="ru-RU"/>
        </w:rPr>
      </w:pPr>
    </w:p>
    <w:p w14:paraId="4D964315" w14:textId="189866A8" w:rsidR="00181E9A" w:rsidRPr="00181E9A" w:rsidRDefault="00181E9A" w:rsidP="00181E9A">
      <w:pPr>
        <w:rPr>
          <w:lang w:eastAsia="ru-RU"/>
        </w:rPr>
      </w:pPr>
    </w:p>
    <w:p w14:paraId="29A6EF55" w14:textId="0438617B" w:rsidR="00181E9A" w:rsidRPr="00181E9A" w:rsidRDefault="00181E9A" w:rsidP="00181E9A">
      <w:pPr>
        <w:rPr>
          <w:lang w:eastAsia="ru-RU"/>
        </w:rPr>
      </w:pPr>
    </w:p>
    <w:p w14:paraId="020057BF" w14:textId="6232E65E" w:rsidR="00181E9A" w:rsidRPr="00181E9A" w:rsidRDefault="00181E9A" w:rsidP="00181E9A">
      <w:pPr>
        <w:rPr>
          <w:lang w:eastAsia="ru-RU"/>
        </w:rPr>
      </w:pPr>
    </w:p>
    <w:p w14:paraId="55BC95E4" w14:textId="3ECF3255" w:rsidR="00181E9A" w:rsidRPr="00181E9A" w:rsidRDefault="00181E9A" w:rsidP="00181E9A">
      <w:pPr>
        <w:rPr>
          <w:lang w:eastAsia="ru-RU"/>
        </w:rPr>
      </w:pPr>
    </w:p>
    <w:p w14:paraId="2DCAACF0" w14:textId="535946A8" w:rsidR="00181E9A" w:rsidRPr="00181E9A" w:rsidRDefault="00181E9A" w:rsidP="00181E9A">
      <w:pPr>
        <w:rPr>
          <w:lang w:eastAsia="ru-RU"/>
        </w:rPr>
      </w:pPr>
    </w:p>
    <w:p w14:paraId="22F88236" w14:textId="32A809AA" w:rsidR="00181E9A" w:rsidRPr="00181E9A" w:rsidRDefault="00181E9A" w:rsidP="00181E9A">
      <w:pPr>
        <w:rPr>
          <w:lang w:eastAsia="ru-RU"/>
        </w:rPr>
      </w:pPr>
    </w:p>
    <w:p w14:paraId="73879380" w14:textId="3332800D" w:rsidR="00181E9A" w:rsidRPr="00181E9A" w:rsidRDefault="00181E9A" w:rsidP="00181E9A">
      <w:pPr>
        <w:rPr>
          <w:lang w:eastAsia="ru-RU"/>
        </w:rPr>
      </w:pPr>
    </w:p>
    <w:p w14:paraId="33673197" w14:textId="18E6308B" w:rsidR="00181E9A" w:rsidRPr="00181E9A" w:rsidRDefault="00181E9A" w:rsidP="00181E9A">
      <w:pPr>
        <w:rPr>
          <w:lang w:eastAsia="ru-RU"/>
        </w:rPr>
      </w:pPr>
    </w:p>
    <w:p w14:paraId="51E1114C" w14:textId="4261716B" w:rsidR="00181E9A" w:rsidRPr="00181E9A" w:rsidRDefault="00181E9A" w:rsidP="00181E9A">
      <w:pPr>
        <w:rPr>
          <w:lang w:eastAsia="ru-RU"/>
        </w:rPr>
      </w:pPr>
    </w:p>
    <w:p w14:paraId="2F48E36C" w14:textId="1A498000" w:rsidR="00181E9A" w:rsidRPr="00181E9A" w:rsidRDefault="00181E9A" w:rsidP="00181E9A">
      <w:pPr>
        <w:rPr>
          <w:lang w:eastAsia="ru-RU"/>
        </w:rPr>
      </w:pPr>
    </w:p>
    <w:p w14:paraId="10C04AB5" w14:textId="3BFEB8E7" w:rsidR="00181E9A" w:rsidRDefault="00181E9A" w:rsidP="00181E9A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7DA3A06" w14:textId="691339DC" w:rsidR="00181E9A" w:rsidRDefault="00181E9A" w:rsidP="00181E9A">
      <w:pPr>
        <w:tabs>
          <w:tab w:val="left" w:pos="8572"/>
        </w:tabs>
        <w:rPr>
          <w:lang w:eastAsia="ru-RU"/>
        </w:rPr>
      </w:pPr>
      <w:r>
        <w:rPr>
          <w:lang w:eastAsia="ru-RU"/>
        </w:rPr>
        <w:tab/>
      </w:r>
    </w:p>
    <w:p w14:paraId="288A7B77" w14:textId="2622E076" w:rsidR="00181E9A" w:rsidRDefault="00181E9A" w:rsidP="006901E1">
      <w:pPr>
        <w:pStyle w:val="ae"/>
        <w:jc w:val="left"/>
        <w:rPr>
          <w:sz w:val="28"/>
          <w:szCs w:val="28"/>
        </w:rPr>
      </w:pPr>
      <w:bookmarkStart w:id="7" w:name="_Toc54885432"/>
      <w:bookmarkStart w:id="8" w:name="_Toc54887383"/>
      <w:r w:rsidRPr="000F0DBE">
        <w:rPr>
          <w:sz w:val="28"/>
          <w:szCs w:val="28"/>
        </w:rPr>
        <w:lastRenderedPageBreak/>
        <w:t>1.</w:t>
      </w:r>
      <w:r w:rsidR="006901E1">
        <w:rPr>
          <w:sz w:val="28"/>
          <w:szCs w:val="28"/>
        </w:rPr>
        <w:t>3</w:t>
      </w:r>
      <w:r w:rsidRPr="000F0DBE">
        <w:rPr>
          <w:sz w:val="28"/>
          <w:szCs w:val="28"/>
        </w:rPr>
        <w:t xml:space="preserve"> Цели и задачи электронного документооборота</w:t>
      </w:r>
      <w:r w:rsidR="006901E1">
        <w:rPr>
          <w:sz w:val="28"/>
          <w:szCs w:val="28"/>
        </w:rPr>
        <w:t xml:space="preserve">. </w:t>
      </w:r>
      <w:r w:rsidR="006901E1" w:rsidRPr="000F0DBE">
        <w:rPr>
          <w:sz w:val="28"/>
          <w:szCs w:val="28"/>
        </w:rPr>
        <w:t>Системы электронного документооборота. Задачи, решаемые с помощью систем электронного документооборота</w:t>
      </w:r>
      <w:bookmarkEnd w:id="7"/>
      <w:bookmarkEnd w:id="8"/>
    </w:p>
    <w:p w14:paraId="2309E590" w14:textId="77777777" w:rsidR="006901E1" w:rsidRPr="006901E1" w:rsidRDefault="006901E1" w:rsidP="006901E1">
      <w:pPr>
        <w:pStyle w:val="ab"/>
        <w:rPr>
          <w:lang w:eastAsia="ru-RU"/>
        </w:rPr>
      </w:pPr>
    </w:p>
    <w:p w14:paraId="66F84552" w14:textId="28F29A23" w:rsidR="00181E9A" w:rsidRPr="00181E9A" w:rsidRDefault="00181E9A" w:rsidP="00DC5911">
      <w:pPr>
        <w:pStyle w:val="af1"/>
        <w:jc w:val="both"/>
        <w:rPr>
          <w:lang w:eastAsia="ru-RU"/>
        </w:rPr>
      </w:pPr>
      <w:r w:rsidRPr="00181E9A">
        <w:rPr>
          <w:lang w:eastAsia="ru-RU"/>
        </w:rPr>
        <w:t>Электронный документооборот</w:t>
      </w:r>
      <w:r w:rsidR="00BC778D">
        <w:rPr>
          <w:lang w:eastAsia="ru-RU"/>
        </w:rPr>
        <w:t xml:space="preserve"> - </w:t>
      </w:r>
      <w:r w:rsidRPr="00181E9A">
        <w:rPr>
          <w:lang w:eastAsia="ru-RU"/>
        </w:rPr>
        <w:t>это совокупность автоматизированных документационных процессов, связанных с различными видами обработки электронных документов, выполняемые посредством систем электронного документооборота  (СЭД)  и  охватывающих  полный  жизненный  цикл  документа или его отдельные этапы.</w:t>
      </w:r>
    </w:p>
    <w:p w14:paraId="5D884124" w14:textId="6D6EA62D" w:rsidR="00181E9A" w:rsidRPr="00181E9A" w:rsidRDefault="00181E9A" w:rsidP="00DC5911">
      <w:pPr>
        <w:pStyle w:val="af1"/>
        <w:jc w:val="both"/>
        <w:rPr>
          <w:lang w:eastAsia="ru-RU"/>
        </w:rPr>
      </w:pPr>
      <w:r w:rsidRPr="00181E9A">
        <w:rPr>
          <w:lang w:eastAsia="ru-RU"/>
        </w:rPr>
        <w:t>Система электронного документооборота (СЭД)</w:t>
      </w:r>
      <w:r w:rsidR="00BC778D">
        <w:rPr>
          <w:lang w:eastAsia="ru-RU"/>
        </w:rPr>
        <w:t xml:space="preserve"> — это</w:t>
      </w:r>
      <w:r w:rsidRPr="00181E9A">
        <w:rPr>
          <w:lang w:eastAsia="ru-RU"/>
        </w:rPr>
        <w:t xml:space="preserve"> организационно-техническая система, обеспечивающая процесс создания, управления доступом и распространения электронных документов в компьютерных сетях, а также обеспечивающая контроль над потоками документов в организации. </w:t>
      </w:r>
    </w:p>
    <w:p w14:paraId="4F37E090" w14:textId="77777777" w:rsidR="00181E9A" w:rsidRPr="00181E9A" w:rsidRDefault="00181E9A" w:rsidP="00DC5911">
      <w:pPr>
        <w:pStyle w:val="af1"/>
        <w:jc w:val="both"/>
        <w:rPr>
          <w:lang w:eastAsia="ru-RU"/>
        </w:rPr>
      </w:pPr>
      <w:r w:rsidRPr="00181E9A">
        <w:rPr>
          <w:lang w:eastAsia="ru-RU"/>
        </w:rPr>
        <w:t>Главным элементом электронного документооборота является электронный документ, который создается с применением компьютерных средств и хранится на электронном носителе в виде файла необходимого формата.</w:t>
      </w:r>
    </w:p>
    <w:p w14:paraId="2DAED007" w14:textId="77777777" w:rsidR="00181E9A" w:rsidRPr="00181E9A" w:rsidRDefault="00181E9A" w:rsidP="00DC5911">
      <w:pPr>
        <w:pStyle w:val="af1"/>
        <w:jc w:val="both"/>
        <w:rPr>
          <w:lang w:eastAsia="ru-RU"/>
        </w:rPr>
      </w:pPr>
      <w:r w:rsidRPr="00181E9A">
        <w:rPr>
          <w:lang w:eastAsia="ru-RU"/>
        </w:rPr>
        <w:t>В СЭД процесс работы с документом осуществляется через атрибутивную карточку документа, в которой автоматически указывается ее автор и дата создания. Сотрудник, создавший карточку, является инициатором документационного процесса.</w:t>
      </w:r>
    </w:p>
    <w:p w14:paraId="266F5C9C" w14:textId="77777777" w:rsidR="00181E9A" w:rsidRPr="00181E9A" w:rsidRDefault="00181E9A" w:rsidP="00DC5911">
      <w:pPr>
        <w:pStyle w:val="af1"/>
        <w:jc w:val="both"/>
        <w:rPr>
          <w:lang w:eastAsia="ru-RU"/>
        </w:rPr>
      </w:pPr>
      <w:r w:rsidRPr="00181E9A">
        <w:rPr>
          <w:lang w:eastAsia="ru-RU"/>
        </w:rPr>
        <w:t>Карточка документа позволяет:</w:t>
      </w:r>
    </w:p>
    <w:p w14:paraId="19408BC4" w14:textId="77777777" w:rsidR="00181E9A" w:rsidRPr="00181E9A" w:rsidRDefault="00181E9A" w:rsidP="00DC5911">
      <w:pPr>
        <w:pStyle w:val="af1"/>
        <w:numPr>
          <w:ilvl w:val="0"/>
          <w:numId w:val="12"/>
        </w:numPr>
        <w:ind w:left="0" w:firstLine="709"/>
        <w:jc w:val="both"/>
        <w:rPr>
          <w:lang w:eastAsia="ru-RU"/>
        </w:rPr>
      </w:pPr>
      <w:r w:rsidRPr="00181E9A">
        <w:rPr>
          <w:lang w:eastAsia="ru-RU"/>
        </w:rPr>
        <w:t>управлять правами доступа пользователей к информации и документу;</w:t>
      </w:r>
    </w:p>
    <w:p w14:paraId="5C3E8F6E" w14:textId="77777777" w:rsidR="00181E9A" w:rsidRPr="00181E9A" w:rsidRDefault="00181E9A" w:rsidP="00DC5911">
      <w:pPr>
        <w:pStyle w:val="af1"/>
        <w:numPr>
          <w:ilvl w:val="0"/>
          <w:numId w:val="12"/>
        </w:numPr>
        <w:ind w:left="0" w:firstLine="709"/>
        <w:jc w:val="both"/>
        <w:rPr>
          <w:lang w:eastAsia="ru-RU"/>
        </w:rPr>
      </w:pPr>
      <w:r w:rsidRPr="00181E9A">
        <w:rPr>
          <w:lang w:eastAsia="ru-RU"/>
        </w:rPr>
        <w:t>вводить и отображать отличительные атрибуты документа, например, тему, регистрационный номер и др.;</w:t>
      </w:r>
    </w:p>
    <w:p w14:paraId="671155C3" w14:textId="77777777" w:rsidR="00181E9A" w:rsidRPr="00181E9A" w:rsidRDefault="00181E9A" w:rsidP="00DC5911">
      <w:pPr>
        <w:pStyle w:val="af1"/>
        <w:numPr>
          <w:ilvl w:val="0"/>
          <w:numId w:val="12"/>
        </w:numPr>
        <w:ind w:left="0" w:firstLine="709"/>
        <w:jc w:val="both"/>
        <w:rPr>
          <w:lang w:eastAsia="ru-RU"/>
        </w:rPr>
      </w:pPr>
      <w:r w:rsidRPr="00181E9A">
        <w:rPr>
          <w:lang w:eastAsia="ru-RU"/>
        </w:rPr>
        <w:t>создавать и отображать версии документа;</w:t>
      </w:r>
    </w:p>
    <w:p w14:paraId="1F13FBC6" w14:textId="77777777" w:rsidR="00181E9A" w:rsidRPr="00181E9A" w:rsidRDefault="00181E9A" w:rsidP="00DC5911">
      <w:pPr>
        <w:pStyle w:val="af1"/>
        <w:numPr>
          <w:ilvl w:val="0"/>
          <w:numId w:val="12"/>
        </w:numPr>
        <w:ind w:left="0" w:firstLine="709"/>
        <w:jc w:val="both"/>
        <w:rPr>
          <w:lang w:eastAsia="ru-RU"/>
        </w:rPr>
      </w:pPr>
      <w:r w:rsidRPr="00181E9A">
        <w:rPr>
          <w:lang w:eastAsia="ru-RU"/>
        </w:rPr>
        <w:t xml:space="preserve">управлять расширенными (специфичными) свойствами процесса: модель (схема) электронного согласования документа; лист согласования документа; замечания согласующих лиц; иерархия резолюций, ход </w:t>
      </w:r>
      <w:r w:rsidRPr="00181E9A">
        <w:rPr>
          <w:lang w:eastAsia="ru-RU"/>
        </w:rPr>
        <w:lastRenderedPageBreak/>
        <w:t>исполнения документа; контрольные отметки; учет переноса сроков исполнения документа и др.;</w:t>
      </w:r>
    </w:p>
    <w:p w14:paraId="5CAE9DEA" w14:textId="77777777" w:rsidR="00181E9A" w:rsidRPr="00181E9A" w:rsidRDefault="00181E9A" w:rsidP="00DC5911">
      <w:pPr>
        <w:pStyle w:val="af1"/>
        <w:numPr>
          <w:ilvl w:val="0"/>
          <w:numId w:val="12"/>
        </w:numPr>
        <w:ind w:left="0" w:firstLine="709"/>
        <w:jc w:val="both"/>
        <w:rPr>
          <w:lang w:eastAsia="ru-RU"/>
        </w:rPr>
      </w:pPr>
      <w:r w:rsidRPr="00181E9A">
        <w:rPr>
          <w:lang w:eastAsia="ru-RU"/>
        </w:rPr>
        <w:t>создавать ссылочные связи с элементами справочников, например, связь карточки документа с карточкой контрагента и с другими документами в СЭД;</w:t>
      </w:r>
    </w:p>
    <w:p w14:paraId="31ED02AF" w14:textId="77777777" w:rsidR="00181E9A" w:rsidRPr="00181E9A" w:rsidRDefault="00181E9A" w:rsidP="00DC5911">
      <w:pPr>
        <w:pStyle w:val="af1"/>
        <w:numPr>
          <w:ilvl w:val="0"/>
          <w:numId w:val="12"/>
        </w:numPr>
        <w:ind w:left="0" w:firstLine="709"/>
        <w:jc w:val="both"/>
        <w:rPr>
          <w:lang w:eastAsia="ru-RU"/>
        </w:rPr>
      </w:pPr>
      <w:r w:rsidRPr="00181E9A">
        <w:rPr>
          <w:lang w:eastAsia="ru-RU"/>
        </w:rPr>
        <w:t>предоставлять право доступа на выполнение действий маршрута документа (например, отправка документа по установленному маршруту) и на выполнение различных автоматизированных процедур (например, авто формирование и присвоение документу регистрационного номера);</w:t>
      </w:r>
    </w:p>
    <w:p w14:paraId="6C8CC3E5" w14:textId="77777777" w:rsidR="00181E9A" w:rsidRPr="00181E9A" w:rsidRDefault="00181E9A" w:rsidP="00DC5911">
      <w:pPr>
        <w:pStyle w:val="af1"/>
        <w:numPr>
          <w:ilvl w:val="0"/>
          <w:numId w:val="12"/>
        </w:numPr>
        <w:ind w:left="0" w:firstLine="709"/>
        <w:jc w:val="both"/>
        <w:rPr>
          <w:lang w:eastAsia="ru-RU"/>
        </w:rPr>
      </w:pPr>
      <w:r w:rsidRPr="00181E9A">
        <w:rPr>
          <w:lang w:eastAsia="ru-RU"/>
        </w:rPr>
        <w:t>отображать журнал событий работы с документом и др.</w:t>
      </w:r>
    </w:p>
    <w:p w14:paraId="6F441D9A" w14:textId="77777777" w:rsidR="00181E9A" w:rsidRPr="00181E9A" w:rsidRDefault="00181E9A" w:rsidP="00DC5911">
      <w:pPr>
        <w:pStyle w:val="af1"/>
        <w:jc w:val="both"/>
        <w:rPr>
          <w:lang w:eastAsia="ru-RU"/>
        </w:rPr>
      </w:pPr>
      <w:r w:rsidRPr="00181E9A">
        <w:rPr>
          <w:lang w:eastAsia="ru-RU"/>
        </w:rPr>
        <w:t>Внедрение электронного документооборота на предприятии позволяет повысить эффективность труда сотрудников службы делопроизводства за счет сокращения времени на поиск, разработку, тиражирование и пересылку документов. Также внедрение электронного документооборота позволяет предприятию получить следующие преимущества:</w:t>
      </w:r>
    </w:p>
    <w:p w14:paraId="23308F10" w14:textId="77777777" w:rsidR="00181E9A" w:rsidRPr="00181E9A" w:rsidRDefault="00181E9A" w:rsidP="00DC5911">
      <w:pPr>
        <w:pStyle w:val="af1"/>
        <w:numPr>
          <w:ilvl w:val="0"/>
          <w:numId w:val="13"/>
        </w:numPr>
        <w:ind w:left="0" w:firstLine="709"/>
        <w:jc w:val="both"/>
        <w:rPr>
          <w:lang w:eastAsia="ru-RU"/>
        </w:rPr>
      </w:pPr>
      <w:r w:rsidRPr="00181E9A">
        <w:rPr>
          <w:lang w:eastAsia="ru-RU"/>
        </w:rPr>
        <w:t>однократная регистрация документа, позволяющая верно определять его в системе;</w:t>
      </w:r>
    </w:p>
    <w:p w14:paraId="18ED24DE" w14:textId="77777777" w:rsidR="00181E9A" w:rsidRPr="00181E9A" w:rsidRDefault="00181E9A" w:rsidP="00DC5911">
      <w:pPr>
        <w:pStyle w:val="af1"/>
        <w:numPr>
          <w:ilvl w:val="0"/>
          <w:numId w:val="13"/>
        </w:numPr>
        <w:ind w:left="0" w:firstLine="709"/>
        <w:jc w:val="both"/>
        <w:rPr>
          <w:lang w:eastAsia="ru-RU"/>
        </w:rPr>
      </w:pPr>
      <w:r w:rsidRPr="00181E9A">
        <w:rPr>
          <w:lang w:eastAsia="ru-RU"/>
        </w:rPr>
        <w:t>использование унифицированных форм документов, формирование документов по шаблонам;</w:t>
      </w:r>
    </w:p>
    <w:p w14:paraId="5CAC1A22" w14:textId="77777777" w:rsidR="00181E9A" w:rsidRPr="00181E9A" w:rsidRDefault="00181E9A" w:rsidP="00DC5911">
      <w:pPr>
        <w:pStyle w:val="af1"/>
        <w:numPr>
          <w:ilvl w:val="0"/>
          <w:numId w:val="13"/>
        </w:numPr>
        <w:ind w:left="0" w:firstLine="709"/>
        <w:jc w:val="both"/>
        <w:rPr>
          <w:lang w:eastAsia="ru-RU"/>
        </w:rPr>
      </w:pPr>
      <w:r w:rsidRPr="00181E9A">
        <w:rPr>
          <w:lang w:eastAsia="ru-RU"/>
        </w:rPr>
        <w:t>параллельное выполнение нескольких действий, минимизирующее период перемещения документа и повышающее оперативность его исполнения;</w:t>
      </w:r>
    </w:p>
    <w:p w14:paraId="5173811D" w14:textId="77777777" w:rsidR="00181E9A" w:rsidRPr="00181E9A" w:rsidRDefault="00181E9A" w:rsidP="00DC5911">
      <w:pPr>
        <w:pStyle w:val="af1"/>
        <w:numPr>
          <w:ilvl w:val="0"/>
          <w:numId w:val="13"/>
        </w:numPr>
        <w:ind w:left="0" w:firstLine="709"/>
        <w:jc w:val="both"/>
        <w:rPr>
          <w:lang w:eastAsia="ru-RU"/>
        </w:rPr>
      </w:pPr>
      <w:r w:rsidRPr="00181E9A">
        <w:rPr>
          <w:lang w:eastAsia="ru-RU"/>
        </w:rPr>
        <w:t>непрерывное движение документа, позволяющее в любой момент установить ответственного за его исполнение;</w:t>
      </w:r>
    </w:p>
    <w:p w14:paraId="572D0B8D" w14:textId="77777777" w:rsidR="00181E9A" w:rsidRPr="00181E9A" w:rsidRDefault="00181E9A" w:rsidP="00DC5911">
      <w:pPr>
        <w:pStyle w:val="af1"/>
        <w:numPr>
          <w:ilvl w:val="0"/>
          <w:numId w:val="13"/>
        </w:numPr>
        <w:ind w:left="0" w:firstLine="709"/>
        <w:jc w:val="both"/>
        <w:rPr>
          <w:lang w:eastAsia="ru-RU"/>
        </w:rPr>
      </w:pPr>
      <w:r w:rsidRPr="00181E9A">
        <w:rPr>
          <w:lang w:eastAsia="ru-RU"/>
        </w:rPr>
        <w:t>единое централизованное, структурированное и систематизированное хранение документов в электронном архиве, исключающее возможность их дублирования;</w:t>
      </w:r>
    </w:p>
    <w:p w14:paraId="76210E24" w14:textId="77777777" w:rsidR="00181E9A" w:rsidRPr="00181E9A" w:rsidRDefault="00181E9A" w:rsidP="00DC5911">
      <w:pPr>
        <w:pStyle w:val="af1"/>
        <w:numPr>
          <w:ilvl w:val="0"/>
          <w:numId w:val="13"/>
        </w:numPr>
        <w:ind w:left="0" w:firstLine="709"/>
        <w:jc w:val="both"/>
        <w:rPr>
          <w:lang w:eastAsia="ru-RU"/>
        </w:rPr>
      </w:pPr>
      <w:r w:rsidRPr="00181E9A">
        <w:rPr>
          <w:lang w:eastAsia="ru-RU"/>
        </w:rPr>
        <w:t>результативный и быстрый поиск документа при наличии о нем незначительной информации;</w:t>
      </w:r>
    </w:p>
    <w:p w14:paraId="6D2866D3" w14:textId="77777777" w:rsidR="00181E9A" w:rsidRPr="00181E9A" w:rsidRDefault="00181E9A" w:rsidP="00DC5911">
      <w:pPr>
        <w:pStyle w:val="af1"/>
        <w:numPr>
          <w:ilvl w:val="0"/>
          <w:numId w:val="13"/>
        </w:numPr>
        <w:ind w:left="0" w:firstLine="709"/>
        <w:jc w:val="both"/>
        <w:rPr>
          <w:lang w:eastAsia="ru-RU"/>
        </w:rPr>
      </w:pPr>
      <w:r w:rsidRPr="00181E9A">
        <w:rPr>
          <w:lang w:eastAsia="ru-RU"/>
        </w:rPr>
        <w:lastRenderedPageBreak/>
        <w:t>аудит доступа пользователей к документам;</w:t>
      </w:r>
    </w:p>
    <w:p w14:paraId="41FD8E49" w14:textId="77777777" w:rsidR="00181E9A" w:rsidRPr="00181E9A" w:rsidRDefault="00181E9A" w:rsidP="00DC5911">
      <w:pPr>
        <w:pStyle w:val="af1"/>
        <w:numPr>
          <w:ilvl w:val="0"/>
          <w:numId w:val="13"/>
        </w:numPr>
        <w:ind w:left="0" w:firstLine="709"/>
        <w:jc w:val="both"/>
        <w:rPr>
          <w:lang w:eastAsia="ru-RU"/>
        </w:rPr>
      </w:pPr>
      <w:r w:rsidRPr="00181E9A">
        <w:rPr>
          <w:lang w:eastAsia="ru-RU"/>
        </w:rPr>
        <w:t>эффективная система отчетности, дающая возможность контролировать перемещение документа на каждом этапе документооборота, что снижает потери документов;</w:t>
      </w:r>
    </w:p>
    <w:p w14:paraId="33DBEFB0" w14:textId="7FADC230" w:rsidR="00181E9A" w:rsidRDefault="00181E9A" w:rsidP="006901E1">
      <w:pPr>
        <w:pStyle w:val="af1"/>
        <w:numPr>
          <w:ilvl w:val="0"/>
          <w:numId w:val="13"/>
        </w:numPr>
        <w:ind w:left="0" w:firstLine="709"/>
        <w:jc w:val="both"/>
        <w:rPr>
          <w:lang w:eastAsia="ru-RU"/>
        </w:rPr>
      </w:pPr>
      <w:r w:rsidRPr="00181E9A">
        <w:rPr>
          <w:lang w:eastAsia="ru-RU"/>
        </w:rPr>
        <w:t>сокращение сроков согласования документов в удаленных подразделениях, за счет отсутствия пересылки пакета бумажных документов и др.</w:t>
      </w:r>
    </w:p>
    <w:p w14:paraId="27F0D7C3" w14:textId="77777777" w:rsidR="00663C27" w:rsidRPr="00663C27" w:rsidRDefault="00663C27" w:rsidP="00DC5911">
      <w:pPr>
        <w:pStyle w:val="af1"/>
        <w:jc w:val="both"/>
        <w:rPr>
          <w:lang w:eastAsia="ru-RU"/>
        </w:rPr>
      </w:pPr>
      <w:r w:rsidRPr="00663C27">
        <w:rPr>
          <w:lang w:eastAsia="ru-RU"/>
        </w:rPr>
        <w:t>Внедрение систем электронного документооборота (СЭД) позволяет значительно повысить эффективность и корпоративную культуру работы с документами на предприятиях любой формы собственности, а также в государственных учреждениях.</w:t>
      </w:r>
    </w:p>
    <w:p w14:paraId="5D922895" w14:textId="77777777" w:rsidR="00663C27" w:rsidRPr="00663C27" w:rsidRDefault="00663C27" w:rsidP="00DC5911">
      <w:pPr>
        <w:pStyle w:val="af1"/>
        <w:jc w:val="both"/>
        <w:rPr>
          <w:lang w:eastAsia="ru-RU"/>
        </w:rPr>
      </w:pPr>
      <w:r w:rsidRPr="00663C27">
        <w:rPr>
          <w:lang w:eastAsia="ru-RU"/>
        </w:rPr>
        <w:t>Все системы электронного документооборота могут быть классифицированы по следующим признакам:</w:t>
      </w:r>
    </w:p>
    <w:p w14:paraId="4B2BC6AD" w14:textId="77777777" w:rsidR="00663C27" w:rsidRPr="00663C27" w:rsidRDefault="00663C27" w:rsidP="00DC5911">
      <w:pPr>
        <w:pStyle w:val="af1"/>
        <w:numPr>
          <w:ilvl w:val="0"/>
          <w:numId w:val="14"/>
        </w:numPr>
        <w:ind w:left="0" w:firstLine="709"/>
        <w:jc w:val="both"/>
        <w:rPr>
          <w:lang w:eastAsia="ru-RU"/>
        </w:rPr>
      </w:pPr>
      <w:r w:rsidRPr="00663C27">
        <w:rPr>
          <w:lang w:eastAsia="ru-RU"/>
        </w:rPr>
        <w:t>Системы с развитыми средствами хранения и поиска информации (электронные архивы).</w:t>
      </w:r>
    </w:p>
    <w:p w14:paraId="6971BFEC" w14:textId="77777777" w:rsidR="00663C27" w:rsidRPr="00663C27" w:rsidRDefault="00663C27" w:rsidP="00DC5911">
      <w:pPr>
        <w:pStyle w:val="af1"/>
        <w:numPr>
          <w:ilvl w:val="0"/>
          <w:numId w:val="14"/>
        </w:numPr>
        <w:ind w:left="0" w:firstLine="709"/>
        <w:jc w:val="both"/>
        <w:rPr>
          <w:lang w:eastAsia="ru-RU"/>
        </w:rPr>
      </w:pPr>
      <w:r w:rsidRPr="00663C27">
        <w:rPr>
          <w:lang w:eastAsia="ru-RU"/>
        </w:rPr>
        <w:t>Системы с развитыми средствами маршрутизации рассчитаны на обеспечение движения документов по заранее заданным маршрутам. Системы такого типа называют системами «workflow». Системы, ориентированные на поддержку управления организацией и накопление знаний, сочетают в себе элементы двух предыдущих. При этом в такой системе возможно использование как жесткой, так и свободной маршрутизации.  Подобные СЭД используются в крупных компаниях и государственных структурах.</w:t>
      </w:r>
    </w:p>
    <w:p w14:paraId="4BDCC236" w14:textId="21EB270C" w:rsidR="00663C27" w:rsidRPr="00663C27" w:rsidRDefault="00663C27" w:rsidP="00DC5911">
      <w:pPr>
        <w:pStyle w:val="af1"/>
        <w:numPr>
          <w:ilvl w:val="0"/>
          <w:numId w:val="14"/>
        </w:numPr>
        <w:ind w:left="0" w:firstLine="709"/>
        <w:jc w:val="both"/>
        <w:rPr>
          <w:lang w:eastAsia="ru-RU"/>
        </w:rPr>
      </w:pPr>
      <w:r w:rsidRPr="00663C27">
        <w:rPr>
          <w:lang w:eastAsia="ru-RU"/>
        </w:rPr>
        <w:t>Системы, ориентированные на поддержку совместной работы сотрудников, нацелены на организацию коллективной работы сотрудников даже в том случае, если они разделены территориально, и сохранение результатов этой работы.</w:t>
      </w:r>
      <w:r w:rsidR="00D22C6C">
        <w:rPr>
          <w:lang w:eastAsia="ru-RU"/>
        </w:rPr>
        <w:t xml:space="preserve"> </w:t>
      </w:r>
      <w:r w:rsidRPr="00663C27">
        <w:rPr>
          <w:lang w:eastAsia="ru-RU"/>
        </w:rPr>
        <w:t>Они предоставляют возможность поиска информации, обсуждений и назначения встреч, включая реальные и виртуальные, а также сервисы хранения и публикации документов.</w:t>
      </w:r>
    </w:p>
    <w:p w14:paraId="30249F51" w14:textId="1F19BC6F" w:rsidR="00BC778D" w:rsidRDefault="00663C27" w:rsidP="00DC5911">
      <w:pPr>
        <w:pStyle w:val="af1"/>
        <w:numPr>
          <w:ilvl w:val="0"/>
          <w:numId w:val="14"/>
        </w:numPr>
        <w:ind w:left="0" w:firstLine="709"/>
        <w:jc w:val="both"/>
        <w:rPr>
          <w:lang w:eastAsia="ru-RU"/>
        </w:rPr>
      </w:pPr>
      <w:r w:rsidRPr="00663C27">
        <w:rPr>
          <w:lang w:eastAsia="ru-RU"/>
        </w:rPr>
        <w:lastRenderedPageBreak/>
        <w:t>Системы, имеющие развитые дополнительные сервисы, например, сервис управления связями с клиентами, управления проектами, биллинга, электронной почты, могут быть как автономными, так и функционировать в структуре любого из перечисленных классов систем.</w:t>
      </w:r>
    </w:p>
    <w:p w14:paraId="5987D5DF" w14:textId="444542E8" w:rsidR="00663C27" w:rsidRPr="00BC778D" w:rsidRDefault="00663C27" w:rsidP="00DC5911">
      <w:pPr>
        <w:pStyle w:val="af1"/>
        <w:jc w:val="both"/>
        <w:rPr>
          <w:lang w:eastAsia="ru-RU"/>
        </w:rPr>
      </w:pPr>
      <w:r w:rsidRPr="00BC778D">
        <w:rPr>
          <w:szCs w:val="28"/>
        </w:rPr>
        <w:t>При организации и выборе СЭД в большинстве своем учитываются следующие критерии:</w:t>
      </w:r>
    </w:p>
    <w:p w14:paraId="4B24BBCE" w14:textId="77777777" w:rsidR="00663C27" w:rsidRDefault="00663C27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7A1F">
        <w:rPr>
          <w:rFonts w:ascii="Times New Roman" w:hAnsi="Times New Roman" w:cs="Times New Roman"/>
          <w:sz w:val="28"/>
          <w:szCs w:val="28"/>
        </w:rPr>
        <w:t>–необходимость автоматизации административного управления организации, сложность структуры;</w:t>
      </w:r>
    </w:p>
    <w:p w14:paraId="5B45A7F9" w14:textId="77777777" w:rsidR="00663C27" w:rsidRDefault="00663C27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7A1F">
        <w:rPr>
          <w:rFonts w:ascii="Times New Roman" w:hAnsi="Times New Roman" w:cs="Times New Roman"/>
          <w:sz w:val="28"/>
          <w:szCs w:val="28"/>
        </w:rPr>
        <w:t>–наличие территориально-удаленных подразделений;</w:t>
      </w:r>
    </w:p>
    <w:p w14:paraId="1A49E901" w14:textId="77777777" w:rsidR="00663C27" w:rsidRDefault="00663C27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7A1F">
        <w:rPr>
          <w:rFonts w:ascii="Times New Roman" w:hAnsi="Times New Roman" w:cs="Times New Roman"/>
          <w:sz w:val="28"/>
          <w:szCs w:val="28"/>
        </w:rPr>
        <w:t>–наличие бумажного архива большого объема;</w:t>
      </w:r>
    </w:p>
    <w:p w14:paraId="207C9445" w14:textId="77777777" w:rsidR="00663C27" w:rsidRDefault="00663C27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7A1F">
        <w:rPr>
          <w:rFonts w:ascii="Times New Roman" w:hAnsi="Times New Roman" w:cs="Times New Roman"/>
          <w:sz w:val="28"/>
          <w:szCs w:val="28"/>
        </w:rPr>
        <w:t>–необходимость в управлении потоками работ;</w:t>
      </w:r>
    </w:p>
    <w:p w14:paraId="6650EACA" w14:textId="77777777" w:rsidR="00663C27" w:rsidRDefault="00663C27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7A1F">
        <w:rPr>
          <w:rFonts w:ascii="Times New Roman" w:hAnsi="Times New Roman" w:cs="Times New Roman"/>
          <w:sz w:val="28"/>
          <w:szCs w:val="28"/>
        </w:rPr>
        <w:t>–требования по срокам хранения документов;</w:t>
      </w:r>
    </w:p>
    <w:p w14:paraId="494C2B69" w14:textId="77777777" w:rsidR="00663C27" w:rsidRDefault="00663C27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7A1F">
        <w:rPr>
          <w:rFonts w:ascii="Times New Roman" w:hAnsi="Times New Roman" w:cs="Times New Roman"/>
          <w:sz w:val="28"/>
          <w:szCs w:val="28"/>
        </w:rPr>
        <w:t>–возможность интеграции с существующими системами и использования имеющегося оборудования;</w:t>
      </w:r>
    </w:p>
    <w:p w14:paraId="0A2A47CB" w14:textId="77777777" w:rsidR="00663C27" w:rsidRDefault="00663C27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7A1F">
        <w:rPr>
          <w:rFonts w:ascii="Times New Roman" w:hAnsi="Times New Roman" w:cs="Times New Roman"/>
          <w:sz w:val="28"/>
          <w:szCs w:val="28"/>
        </w:rPr>
        <w:t>–необходимость хранения изображений документов, необходимость поддержки особых (например, инженерных и конструкторских) задач, других особенностей деятельности предприятия;</w:t>
      </w:r>
    </w:p>
    <w:p w14:paraId="1310F8C3" w14:textId="77777777" w:rsidR="00663C27" w:rsidRDefault="00663C27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7A1F">
        <w:rPr>
          <w:rFonts w:ascii="Times New Roman" w:hAnsi="Times New Roman" w:cs="Times New Roman"/>
          <w:sz w:val="28"/>
          <w:szCs w:val="28"/>
        </w:rPr>
        <w:t>–необходимость развитых средств поиска информации, полная поддержка системой языков имеющихся в организации документов;</w:t>
      </w:r>
    </w:p>
    <w:p w14:paraId="0D24054B" w14:textId="77777777" w:rsidR="00663C27" w:rsidRDefault="00663C27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7A1F">
        <w:rPr>
          <w:rFonts w:ascii="Times New Roman" w:hAnsi="Times New Roman" w:cs="Times New Roman"/>
          <w:sz w:val="28"/>
          <w:szCs w:val="28"/>
        </w:rPr>
        <w:t>–обеспечение безопасности данных;</w:t>
      </w:r>
    </w:p>
    <w:p w14:paraId="39EBC76B" w14:textId="77777777" w:rsidR="00663C27" w:rsidRDefault="00663C27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7A1F">
        <w:rPr>
          <w:rFonts w:ascii="Times New Roman" w:hAnsi="Times New Roman" w:cs="Times New Roman"/>
          <w:sz w:val="28"/>
          <w:szCs w:val="28"/>
        </w:rPr>
        <w:t>–необходимость соответствия международным, отраслевым и государственным стандартам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4E1E0D" w14:textId="77777777" w:rsidR="00663C27" w:rsidRDefault="00663C27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7A1F">
        <w:rPr>
          <w:rFonts w:ascii="Times New Roman" w:hAnsi="Times New Roman" w:cs="Times New Roman"/>
          <w:sz w:val="28"/>
          <w:szCs w:val="28"/>
        </w:rPr>
        <w:t>Разнообразие задач и, следовательно, требуемая система электронного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7A1F">
        <w:rPr>
          <w:rFonts w:ascii="Times New Roman" w:hAnsi="Times New Roman" w:cs="Times New Roman"/>
          <w:sz w:val="28"/>
          <w:szCs w:val="28"/>
        </w:rPr>
        <w:t>документооборота определяются этапом жизненного цикла документа, который необходимо поддерживать. Жизненный цикл документа включает два основных этапа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E3ABD2" w14:textId="77777777" w:rsidR="00663C27" w:rsidRDefault="00663C27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A69">
        <w:rPr>
          <w:rFonts w:ascii="Times New Roman" w:hAnsi="Times New Roman" w:cs="Times New Roman"/>
          <w:b/>
          <w:bCs/>
          <w:sz w:val="28"/>
          <w:szCs w:val="28"/>
        </w:rPr>
        <w:t>Первый этап</w:t>
      </w:r>
      <w:r w:rsidRPr="00247A69">
        <w:rPr>
          <w:rFonts w:ascii="Times New Roman" w:hAnsi="Times New Roman" w:cs="Times New Roman"/>
          <w:sz w:val="28"/>
          <w:szCs w:val="28"/>
        </w:rPr>
        <w:t xml:space="preserve"> создания документа может содержать:</w:t>
      </w:r>
    </w:p>
    <w:p w14:paraId="79435B9F" w14:textId="77777777" w:rsidR="00663C27" w:rsidRDefault="00663C27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A69">
        <w:rPr>
          <w:rFonts w:ascii="Times New Roman" w:hAnsi="Times New Roman" w:cs="Times New Roman"/>
          <w:sz w:val="28"/>
          <w:szCs w:val="28"/>
        </w:rPr>
        <w:t>–разработку структуры документа;</w:t>
      </w:r>
    </w:p>
    <w:p w14:paraId="281ED5C7" w14:textId="77777777" w:rsidR="00663C27" w:rsidRDefault="00663C27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A69">
        <w:rPr>
          <w:rFonts w:ascii="Times New Roman" w:hAnsi="Times New Roman" w:cs="Times New Roman"/>
          <w:sz w:val="28"/>
          <w:szCs w:val="28"/>
        </w:rPr>
        <w:t>–оформление документа;</w:t>
      </w:r>
    </w:p>
    <w:p w14:paraId="41FC063D" w14:textId="77777777" w:rsidR="00663C27" w:rsidRDefault="00663C27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A69">
        <w:rPr>
          <w:rFonts w:ascii="Times New Roman" w:hAnsi="Times New Roman" w:cs="Times New Roman"/>
          <w:sz w:val="28"/>
          <w:szCs w:val="28"/>
        </w:rPr>
        <w:t>–утверждение документа.</w:t>
      </w:r>
    </w:p>
    <w:p w14:paraId="7C882EEB" w14:textId="77777777" w:rsidR="00663C27" w:rsidRDefault="00663C27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A69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Второй этап</w:t>
      </w:r>
      <w:r w:rsidRPr="00247A69">
        <w:rPr>
          <w:rFonts w:ascii="Times New Roman" w:hAnsi="Times New Roman" w:cs="Times New Roman"/>
          <w:sz w:val="28"/>
          <w:szCs w:val="28"/>
        </w:rPr>
        <w:t xml:space="preserve"> изданного документа может содержать:</w:t>
      </w:r>
    </w:p>
    <w:p w14:paraId="0F7CE8A2" w14:textId="77777777" w:rsidR="00663C27" w:rsidRDefault="00663C27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A69">
        <w:rPr>
          <w:rFonts w:ascii="Times New Roman" w:hAnsi="Times New Roman" w:cs="Times New Roman"/>
          <w:sz w:val="28"/>
          <w:szCs w:val="28"/>
        </w:rPr>
        <w:t>–активный доступ;</w:t>
      </w:r>
    </w:p>
    <w:p w14:paraId="45F53AAF" w14:textId="77777777" w:rsidR="00663C27" w:rsidRDefault="00663C27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A69">
        <w:rPr>
          <w:rFonts w:ascii="Times New Roman" w:hAnsi="Times New Roman" w:cs="Times New Roman"/>
          <w:sz w:val="28"/>
          <w:szCs w:val="28"/>
        </w:rPr>
        <w:t>–архивный документ краткосрочного и долгосрочного хранения;</w:t>
      </w:r>
    </w:p>
    <w:p w14:paraId="026DA1BA" w14:textId="7501945E" w:rsidR="00663C27" w:rsidRDefault="00663C27" w:rsidP="00DC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A69">
        <w:rPr>
          <w:rFonts w:ascii="Times New Roman" w:hAnsi="Times New Roman" w:cs="Times New Roman"/>
          <w:sz w:val="28"/>
          <w:szCs w:val="28"/>
        </w:rPr>
        <w:t>–полную ликвидацию документа.</w:t>
      </w:r>
    </w:p>
    <w:p w14:paraId="79F58ECD" w14:textId="174CFBE4" w:rsidR="00663C27" w:rsidRPr="000F0DBE" w:rsidRDefault="00663C27" w:rsidP="000F0DBE">
      <w:pPr>
        <w:pStyle w:val="ae"/>
        <w:jc w:val="left"/>
        <w:rPr>
          <w:sz w:val="28"/>
          <w:szCs w:val="28"/>
        </w:rPr>
      </w:pPr>
      <w:bookmarkStart w:id="9" w:name="_Toc54885433"/>
      <w:bookmarkStart w:id="10" w:name="_Toc54887384"/>
      <w:r w:rsidRPr="000F0DBE">
        <w:rPr>
          <w:sz w:val="28"/>
          <w:szCs w:val="28"/>
        </w:rPr>
        <w:t>1.</w:t>
      </w:r>
      <w:r w:rsidR="006901E1">
        <w:rPr>
          <w:sz w:val="28"/>
          <w:szCs w:val="28"/>
        </w:rPr>
        <w:t>4</w:t>
      </w:r>
      <w:r w:rsidRPr="000F0DBE">
        <w:rPr>
          <w:sz w:val="28"/>
          <w:szCs w:val="28"/>
        </w:rPr>
        <w:t xml:space="preserve"> Требования к интегрированной системе электронного документооборота и жизненный цикл программного обеспечения</w:t>
      </w:r>
      <w:bookmarkEnd w:id="9"/>
      <w:bookmarkEnd w:id="10"/>
    </w:p>
    <w:p w14:paraId="4C4451DD" w14:textId="74056293" w:rsidR="00663C27" w:rsidRDefault="00663C27" w:rsidP="00DC5911">
      <w:pPr>
        <w:pStyle w:val="ab"/>
        <w:rPr>
          <w:lang w:eastAsia="ru-RU"/>
        </w:rPr>
      </w:pPr>
    </w:p>
    <w:p w14:paraId="002EBC9E" w14:textId="77777777" w:rsidR="00663C27" w:rsidRPr="00663C27" w:rsidRDefault="00663C27" w:rsidP="00DC5911">
      <w:pPr>
        <w:pStyle w:val="ab"/>
        <w:rPr>
          <w:lang w:eastAsia="ru-RU"/>
        </w:rPr>
      </w:pPr>
      <w:r w:rsidRPr="00663C27">
        <w:rPr>
          <w:lang w:eastAsia="ru-RU"/>
        </w:rPr>
        <w:t>Рассмотрим общие требования к системе электронного документооборота, которые можно условно разделить на:</w:t>
      </w:r>
    </w:p>
    <w:p w14:paraId="1C06A9A8" w14:textId="77777777" w:rsidR="00663C27" w:rsidRPr="00663C27" w:rsidRDefault="00663C27" w:rsidP="00DC5911">
      <w:pPr>
        <w:pStyle w:val="ab"/>
        <w:rPr>
          <w:lang w:eastAsia="ru-RU"/>
        </w:rPr>
      </w:pPr>
      <w:r w:rsidRPr="00663C27">
        <w:rPr>
          <w:lang w:eastAsia="ru-RU"/>
        </w:rPr>
        <w:t>–функциональные требования;</w:t>
      </w:r>
    </w:p>
    <w:p w14:paraId="46A7449C" w14:textId="77777777" w:rsidR="00663C27" w:rsidRPr="00663C27" w:rsidRDefault="00663C27" w:rsidP="00DC5911">
      <w:pPr>
        <w:pStyle w:val="ab"/>
        <w:rPr>
          <w:lang w:eastAsia="ru-RU"/>
        </w:rPr>
      </w:pPr>
      <w:r w:rsidRPr="00663C27">
        <w:rPr>
          <w:lang w:eastAsia="ru-RU"/>
        </w:rPr>
        <w:t>–требования по интеграции;</w:t>
      </w:r>
    </w:p>
    <w:p w14:paraId="19FFEDD7" w14:textId="77777777" w:rsidR="00663C27" w:rsidRPr="00663C27" w:rsidRDefault="00663C27" w:rsidP="00DC5911">
      <w:pPr>
        <w:pStyle w:val="ab"/>
        <w:rPr>
          <w:lang w:eastAsia="ru-RU"/>
        </w:rPr>
      </w:pPr>
      <w:r w:rsidRPr="00663C27">
        <w:rPr>
          <w:lang w:eastAsia="ru-RU"/>
        </w:rPr>
        <w:t xml:space="preserve">–требования по безопасности. </w:t>
      </w:r>
    </w:p>
    <w:p w14:paraId="0A540A6E" w14:textId="47E7A4B1" w:rsidR="00663C27" w:rsidRDefault="00663C27" w:rsidP="00DC5911">
      <w:pPr>
        <w:pStyle w:val="ab"/>
        <w:rPr>
          <w:lang w:eastAsia="ru-RU"/>
        </w:rPr>
      </w:pPr>
      <w:r w:rsidRPr="00663C27">
        <w:rPr>
          <w:lang w:eastAsia="ru-RU"/>
        </w:rPr>
        <w:t>Все перечисленные требования могут быть общими и специфическими</w:t>
      </w:r>
      <w:r>
        <w:rPr>
          <w:lang w:eastAsia="ru-RU"/>
        </w:rPr>
        <w:t xml:space="preserve"> (таблица </w:t>
      </w:r>
      <w:r w:rsidR="00BC778D">
        <w:rPr>
          <w:lang w:eastAsia="ru-RU"/>
        </w:rPr>
        <w:t>6</w:t>
      </w:r>
      <w:r>
        <w:rPr>
          <w:lang w:eastAsia="ru-RU"/>
        </w:rPr>
        <w:t>).</w:t>
      </w:r>
    </w:p>
    <w:p w14:paraId="6CC344BD" w14:textId="0895FC52" w:rsidR="00663C27" w:rsidRDefault="00663C27" w:rsidP="00BC778D">
      <w:pPr>
        <w:pStyle w:val="ab"/>
        <w:jc w:val="right"/>
        <w:rPr>
          <w:lang w:eastAsia="ru-RU"/>
        </w:rPr>
      </w:pPr>
      <w:r>
        <w:rPr>
          <w:lang w:eastAsia="ru-RU"/>
        </w:rPr>
        <w:t xml:space="preserve">Таблица </w:t>
      </w:r>
      <w:r w:rsidR="00BC778D">
        <w:rPr>
          <w:lang w:eastAsia="ru-RU"/>
        </w:rPr>
        <w:t>6.</w:t>
      </w:r>
    </w:p>
    <w:tbl>
      <w:tblPr>
        <w:tblStyle w:val="af3"/>
        <w:tblW w:w="9493" w:type="dxa"/>
        <w:tblLook w:val="04A0" w:firstRow="1" w:lastRow="0" w:firstColumn="1" w:lastColumn="0" w:noHBand="0" w:noVBand="1"/>
      </w:tblPr>
      <w:tblGrid>
        <w:gridCol w:w="4672"/>
        <w:gridCol w:w="82"/>
        <w:gridCol w:w="4739"/>
      </w:tblGrid>
      <w:tr w:rsidR="00663C27" w14:paraId="32ED1956" w14:textId="77777777" w:rsidTr="00201865">
        <w:trPr>
          <w:trHeight w:val="319"/>
        </w:trPr>
        <w:tc>
          <w:tcPr>
            <w:tcW w:w="9493" w:type="dxa"/>
            <w:gridSpan w:val="3"/>
          </w:tcPr>
          <w:p w14:paraId="717865FA" w14:textId="0CC69DE4" w:rsidR="00663C27" w:rsidRDefault="00663C27" w:rsidP="00663C27">
            <w:pPr>
              <w:pStyle w:val="ab"/>
              <w:ind w:firstLine="0"/>
              <w:jc w:val="center"/>
              <w:rPr>
                <w:lang w:eastAsia="ru-RU"/>
              </w:rPr>
            </w:pPr>
            <w:r w:rsidRPr="00663C27">
              <w:rPr>
                <w:lang w:eastAsia="ru-RU"/>
              </w:rPr>
              <w:t>Требования функциональные</w:t>
            </w:r>
          </w:p>
        </w:tc>
      </w:tr>
      <w:tr w:rsidR="00201865" w14:paraId="26C1A3CF" w14:textId="77777777" w:rsidTr="00201865">
        <w:trPr>
          <w:trHeight w:val="463"/>
        </w:trPr>
        <w:tc>
          <w:tcPr>
            <w:tcW w:w="4754" w:type="dxa"/>
            <w:gridSpan w:val="2"/>
          </w:tcPr>
          <w:p w14:paraId="02B49CF4" w14:textId="65F1113F" w:rsidR="00201865" w:rsidRDefault="00201865" w:rsidP="00201865">
            <w:pPr>
              <w:pStyle w:val="ab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Общие</w:t>
            </w:r>
          </w:p>
        </w:tc>
        <w:tc>
          <w:tcPr>
            <w:tcW w:w="4739" w:type="dxa"/>
          </w:tcPr>
          <w:p w14:paraId="65F5EE3E" w14:textId="2E532804" w:rsidR="00201865" w:rsidRDefault="00201865" w:rsidP="00201865">
            <w:pPr>
              <w:pStyle w:val="ab"/>
              <w:ind w:firstLine="0"/>
              <w:jc w:val="center"/>
              <w:rPr>
                <w:lang w:eastAsia="ru-RU"/>
              </w:rPr>
            </w:pPr>
            <w:r w:rsidRPr="00201865">
              <w:rPr>
                <w:lang w:eastAsia="ru-RU"/>
              </w:rPr>
              <w:t>Специфические</w:t>
            </w:r>
          </w:p>
        </w:tc>
      </w:tr>
      <w:tr w:rsidR="00201865" w14:paraId="0438592E" w14:textId="77777777" w:rsidTr="00201865">
        <w:trPr>
          <w:trHeight w:val="927"/>
        </w:trPr>
        <w:tc>
          <w:tcPr>
            <w:tcW w:w="4754" w:type="dxa"/>
            <w:gridSpan w:val="2"/>
          </w:tcPr>
          <w:p w14:paraId="6A8D2D09" w14:textId="0E28C5E5" w:rsidR="00201865" w:rsidRDefault="00201865" w:rsidP="00201865">
            <w:pPr>
              <w:pStyle w:val="ab"/>
              <w:ind w:firstLine="0"/>
              <w:jc w:val="center"/>
              <w:rPr>
                <w:lang w:eastAsia="ru-RU"/>
              </w:rPr>
            </w:pPr>
            <w:r w:rsidRPr="00201865">
              <w:rPr>
                <w:lang w:eastAsia="ru-RU"/>
              </w:rPr>
              <w:t>Обеспечение создания электронных документов (сканирование, импорт)</w:t>
            </w:r>
          </w:p>
        </w:tc>
        <w:tc>
          <w:tcPr>
            <w:tcW w:w="4739" w:type="dxa"/>
          </w:tcPr>
          <w:p w14:paraId="4505A283" w14:textId="03732277" w:rsidR="00201865" w:rsidRPr="00201865" w:rsidRDefault="00201865" w:rsidP="00201865">
            <w:pPr>
              <w:pStyle w:val="ab"/>
              <w:ind w:firstLine="0"/>
              <w:jc w:val="center"/>
              <w:rPr>
                <w:lang w:eastAsia="ru-RU"/>
              </w:rPr>
            </w:pPr>
            <w:r w:rsidRPr="00201865">
              <w:rPr>
                <w:lang w:eastAsia="ru-RU"/>
              </w:rPr>
              <w:t>Создание дискуссий</w:t>
            </w:r>
            <w:r>
              <w:rPr>
                <w:lang w:eastAsia="ru-RU"/>
              </w:rPr>
              <w:t xml:space="preserve"> </w:t>
            </w:r>
            <w:r w:rsidRPr="00201865">
              <w:rPr>
                <w:lang w:eastAsia="ru-RU"/>
              </w:rPr>
              <w:t>по документам</w:t>
            </w:r>
          </w:p>
        </w:tc>
      </w:tr>
      <w:tr w:rsidR="00201865" w14:paraId="249680E4" w14:textId="77777777" w:rsidTr="00201865">
        <w:trPr>
          <w:trHeight w:val="927"/>
        </w:trPr>
        <w:tc>
          <w:tcPr>
            <w:tcW w:w="4754" w:type="dxa"/>
            <w:gridSpan w:val="2"/>
          </w:tcPr>
          <w:p w14:paraId="00C1E82C" w14:textId="7ABB64FF" w:rsidR="00201865" w:rsidRDefault="00201865" w:rsidP="00201865">
            <w:pPr>
              <w:pStyle w:val="ab"/>
              <w:ind w:firstLine="0"/>
              <w:jc w:val="center"/>
              <w:rPr>
                <w:lang w:eastAsia="ru-RU"/>
              </w:rPr>
            </w:pPr>
            <w:r w:rsidRPr="00201865">
              <w:rPr>
                <w:lang w:eastAsia="ru-RU"/>
              </w:rPr>
              <w:t>Возможность добавления комментариев к документам</w:t>
            </w:r>
          </w:p>
        </w:tc>
        <w:tc>
          <w:tcPr>
            <w:tcW w:w="4739" w:type="dxa"/>
          </w:tcPr>
          <w:p w14:paraId="29F484C7" w14:textId="42EF2E69" w:rsidR="00201865" w:rsidRPr="00201865" w:rsidRDefault="00201865" w:rsidP="00201865">
            <w:pPr>
              <w:pStyle w:val="ab"/>
              <w:ind w:firstLine="0"/>
              <w:jc w:val="center"/>
              <w:rPr>
                <w:lang w:eastAsia="ru-RU"/>
              </w:rPr>
            </w:pPr>
            <w:r w:rsidRPr="00201865">
              <w:rPr>
                <w:lang w:eastAsia="ru-RU"/>
              </w:rPr>
              <w:t>Сравнения содержания документов, в том числе и графических</w:t>
            </w:r>
          </w:p>
        </w:tc>
      </w:tr>
      <w:tr w:rsidR="00201865" w14:paraId="20F61496" w14:textId="77777777" w:rsidTr="00201865">
        <w:trPr>
          <w:trHeight w:val="927"/>
        </w:trPr>
        <w:tc>
          <w:tcPr>
            <w:tcW w:w="4754" w:type="dxa"/>
            <w:gridSpan w:val="2"/>
          </w:tcPr>
          <w:p w14:paraId="7CD60CEB" w14:textId="76D4FA5A" w:rsidR="00201865" w:rsidRPr="00201865" w:rsidRDefault="00201865" w:rsidP="00201865">
            <w:pPr>
              <w:pStyle w:val="ab"/>
              <w:ind w:firstLine="0"/>
              <w:jc w:val="center"/>
              <w:rPr>
                <w:lang w:eastAsia="ru-RU"/>
              </w:rPr>
            </w:pPr>
            <w:r w:rsidRPr="00201865">
              <w:rPr>
                <w:lang w:eastAsia="ru-RU"/>
              </w:rPr>
              <w:t>Создания связей между документами</w:t>
            </w:r>
          </w:p>
        </w:tc>
        <w:tc>
          <w:tcPr>
            <w:tcW w:w="4739" w:type="dxa"/>
          </w:tcPr>
          <w:p w14:paraId="3ABA87BC" w14:textId="236908C4" w:rsidR="00201865" w:rsidRPr="00201865" w:rsidRDefault="00201865" w:rsidP="00201865">
            <w:pPr>
              <w:pStyle w:val="ab"/>
              <w:ind w:firstLine="0"/>
              <w:jc w:val="center"/>
              <w:rPr>
                <w:lang w:eastAsia="ru-RU"/>
              </w:rPr>
            </w:pPr>
            <w:r w:rsidRPr="00201865">
              <w:rPr>
                <w:lang w:eastAsia="ru-RU"/>
              </w:rPr>
              <w:t>Комментирование содержания с помощью выделения в тексте «красным карандашом»</w:t>
            </w:r>
          </w:p>
        </w:tc>
      </w:tr>
      <w:tr w:rsidR="00201865" w14:paraId="13EE529D" w14:textId="77777777" w:rsidTr="00201865">
        <w:trPr>
          <w:trHeight w:val="463"/>
        </w:trPr>
        <w:tc>
          <w:tcPr>
            <w:tcW w:w="4754" w:type="dxa"/>
            <w:gridSpan w:val="2"/>
          </w:tcPr>
          <w:p w14:paraId="1B807771" w14:textId="04D2DDCD" w:rsidR="00201865" w:rsidRPr="00201865" w:rsidRDefault="00201865" w:rsidP="00201865">
            <w:pPr>
              <w:pStyle w:val="ab"/>
              <w:ind w:firstLine="0"/>
              <w:jc w:val="center"/>
              <w:rPr>
                <w:lang w:eastAsia="ru-RU"/>
              </w:rPr>
            </w:pPr>
            <w:r w:rsidRPr="00201865">
              <w:rPr>
                <w:lang w:eastAsia="ru-RU"/>
              </w:rPr>
              <w:t>Управление проектами документов: согласование, подпись</w:t>
            </w:r>
          </w:p>
        </w:tc>
        <w:tc>
          <w:tcPr>
            <w:tcW w:w="4739" w:type="dxa"/>
          </w:tcPr>
          <w:p w14:paraId="2A72DF54" w14:textId="2A07DAD3" w:rsidR="00201865" w:rsidRPr="00201865" w:rsidRDefault="00201865" w:rsidP="00201865">
            <w:pPr>
              <w:pStyle w:val="ab"/>
              <w:ind w:firstLine="0"/>
              <w:jc w:val="center"/>
              <w:rPr>
                <w:lang w:eastAsia="ru-RU"/>
              </w:rPr>
            </w:pPr>
            <w:r w:rsidRPr="00201865">
              <w:rPr>
                <w:lang w:eastAsia="ru-RU"/>
              </w:rPr>
              <w:t>Массовая загрузка документов в систему</w:t>
            </w:r>
          </w:p>
        </w:tc>
      </w:tr>
      <w:tr w:rsidR="00201865" w14:paraId="3B8BE44B" w14:textId="77777777" w:rsidTr="00201865">
        <w:trPr>
          <w:trHeight w:val="463"/>
        </w:trPr>
        <w:tc>
          <w:tcPr>
            <w:tcW w:w="4754" w:type="dxa"/>
            <w:gridSpan w:val="2"/>
          </w:tcPr>
          <w:p w14:paraId="2C8067AA" w14:textId="189067A2" w:rsidR="00201865" w:rsidRPr="00201865" w:rsidRDefault="00201865" w:rsidP="00201865">
            <w:pPr>
              <w:pStyle w:val="ab"/>
              <w:ind w:firstLine="0"/>
              <w:jc w:val="center"/>
              <w:rPr>
                <w:lang w:eastAsia="ru-RU"/>
              </w:rPr>
            </w:pPr>
            <w:r w:rsidRPr="00201865">
              <w:rPr>
                <w:lang w:eastAsia="ru-RU"/>
              </w:rPr>
              <w:t>Контроль исполнения документов</w:t>
            </w:r>
          </w:p>
        </w:tc>
        <w:tc>
          <w:tcPr>
            <w:tcW w:w="4739" w:type="dxa"/>
          </w:tcPr>
          <w:p w14:paraId="5515AC9D" w14:textId="021E835A" w:rsidR="00201865" w:rsidRPr="00201865" w:rsidRDefault="00201865" w:rsidP="00201865">
            <w:pPr>
              <w:pStyle w:val="ab"/>
              <w:ind w:firstLine="0"/>
              <w:jc w:val="center"/>
              <w:rPr>
                <w:lang w:eastAsia="ru-RU"/>
              </w:rPr>
            </w:pPr>
            <w:r w:rsidRPr="00201865">
              <w:rPr>
                <w:lang w:eastAsia="ru-RU"/>
              </w:rPr>
              <w:t>Импорт документов из унаследованных систем документооборота</w:t>
            </w:r>
          </w:p>
        </w:tc>
      </w:tr>
      <w:tr w:rsidR="00201865" w14:paraId="6F8CA30E" w14:textId="77777777" w:rsidTr="00201865">
        <w:tc>
          <w:tcPr>
            <w:tcW w:w="9493" w:type="dxa"/>
            <w:gridSpan w:val="3"/>
          </w:tcPr>
          <w:p w14:paraId="69A1642B" w14:textId="5C2AD3FB" w:rsidR="00201865" w:rsidRDefault="00201865" w:rsidP="00201865">
            <w:pPr>
              <w:pStyle w:val="ab"/>
              <w:ind w:firstLine="0"/>
              <w:jc w:val="center"/>
              <w:rPr>
                <w:lang w:eastAsia="ru-RU"/>
              </w:rPr>
            </w:pPr>
            <w:r w:rsidRPr="00201865">
              <w:rPr>
                <w:lang w:eastAsia="ru-RU"/>
              </w:rPr>
              <w:lastRenderedPageBreak/>
              <w:t>Требования функциональные</w:t>
            </w:r>
          </w:p>
        </w:tc>
      </w:tr>
      <w:tr w:rsidR="00201865" w14:paraId="1EC03C26" w14:textId="77777777" w:rsidTr="00201865">
        <w:tc>
          <w:tcPr>
            <w:tcW w:w="4672" w:type="dxa"/>
          </w:tcPr>
          <w:p w14:paraId="6AFB47EB" w14:textId="268FAEE8" w:rsidR="00201865" w:rsidRDefault="00201865" w:rsidP="00201865">
            <w:pPr>
              <w:pStyle w:val="ab"/>
              <w:ind w:firstLine="0"/>
              <w:jc w:val="center"/>
              <w:rPr>
                <w:lang w:eastAsia="ru-RU"/>
              </w:rPr>
            </w:pPr>
            <w:r w:rsidRPr="00201865">
              <w:rPr>
                <w:lang w:eastAsia="ru-RU"/>
              </w:rPr>
              <w:t>Общие</w:t>
            </w:r>
          </w:p>
        </w:tc>
        <w:tc>
          <w:tcPr>
            <w:tcW w:w="4821" w:type="dxa"/>
            <w:gridSpan w:val="2"/>
          </w:tcPr>
          <w:p w14:paraId="4502FD67" w14:textId="76FBD5FA" w:rsidR="00201865" w:rsidRDefault="00201865" w:rsidP="00201865">
            <w:pPr>
              <w:pStyle w:val="ab"/>
              <w:ind w:firstLine="0"/>
              <w:jc w:val="center"/>
              <w:rPr>
                <w:lang w:eastAsia="ru-RU"/>
              </w:rPr>
            </w:pPr>
            <w:r w:rsidRPr="00201865">
              <w:rPr>
                <w:lang w:eastAsia="ru-RU"/>
              </w:rPr>
              <w:t>Специфические</w:t>
            </w:r>
          </w:p>
        </w:tc>
      </w:tr>
      <w:tr w:rsidR="00201865" w14:paraId="4EF121A7" w14:textId="77777777" w:rsidTr="00201865">
        <w:tc>
          <w:tcPr>
            <w:tcW w:w="4672" w:type="dxa"/>
          </w:tcPr>
          <w:p w14:paraId="4FD04E94" w14:textId="1A5B4A9D" w:rsidR="00201865" w:rsidRDefault="00201865" w:rsidP="00201865">
            <w:pPr>
              <w:pStyle w:val="ab"/>
              <w:ind w:firstLine="0"/>
              <w:jc w:val="center"/>
              <w:rPr>
                <w:lang w:eastAsia="ru-RU"/>
              </w:rPr>
            </w:pPr>
            <w:r w:rsidRPr="00201865">
              <w:rPr>
                <w:lang w:eastAsia="ru-RU"/>
              </w:rPr>
              <w:t>Обеспечение отчетности и анализа</w:t>
            </w:r>
          </w:p>
        </w:tc>
        <w:tc>
          <w:tcPr>
            <w:tcW w:w="4821" w:type="dxa"/>
            <w:gridSpan w:val="2"/>
          </w:tcPr>
          <w:p w14:paraId="05635644" w14:textId="728E3F0A" w:rsidR="00201865" w:rsidRDefault="00201865" w:rsidP="00201865">
            <w:pPr>
              <w:pStyle w:val="ab"/>
              <w:rPr>
                <w:lang w:eastAsia="ru-RU"/>
              </w:rPr>
            </w:pPr>
            <w:r w:rsidRPr="00201865">
              <w:rPr>
                <w:lang w:eastAsia="ru-RU"/>
              </w:rPr>
              <w:t>Публикация определенных видов документов на портале</w:t>
            </w:r>
          </w:p>
        </w:tc>
      </w:tr>
      <w:tr w:rsidR="00201865" w14:paraId="4949E07F" w14:textId="77777777" w:rsidTr="00201865">
        <w:tc>
          <w:tcPr>
            <w:tcW w:w="4672" w:type="dxa"/>
          </w:tcPr>
          <w:p w14:paraId="7706864B" w14:textId="3BC76664" w:rsidR="00201865" w:rsidRPr="00201865" w:rsidRDefault="00201865" w:rsidP="00201865">
            <w:pPr>
              <w:pStyle w:val="ab"/>
              <w:ind w:firstLine="0"/>
              <w:jc w:val="center"/>
              <w:rPr>
                <w:lang w:eastAsia="ru-RU"/>
              </w:rPr>
            </w:pPr>
            <w:r w:rsidRPr="00201865">
              <w:rPr>
                <w:lang w:eastAsia="ru-RU"/>
              </w:rPr>
              <w:t>Обеспечение печати электронных документов, метаданных</w:t>
            </w:r>
          </w:p>
        </w:tc>
        <w:tc>
          <w:tcPr>
            <w:tcW w:w="4821" w:type="dxa"/>
            <w:gridSpan w:val="2"/>
          </w:tcPr>
          <w:p w14:paraId="505ADFD5" w14:textId="77777777" w:rsidR="00201865" w:rsidRPr="00201865" w:rsidRDefault="00201865" w:rsidP="00201865">
            <w:pPr>
              <w:pStyle w:val="ab"/>
              <w:rPr>
                <w:lang w:eastAsia="ru-RU"/>
              </w:rPr>
            </w:pPr>
          </w:p>
        </w:tc>
      </w:tr>
      <w:tr w:rsidR="00201865" w14:paraId="5BF899EB" w14:textId="77777777" w:rsidTr="00201865">
        <w:tc>
          <w:tcPr>
            <w:tcW w:w="4672" w:type="dxa"/>
          </w:tcPr>
          <w:p w14:paraId="321047E9" w14:textId="14A5DC21" w:rsidR="00201865" w:rsidRPr="00201865" w:rsidRDefault="00201865" w:rsidP="00201865">
            <w:pPr>
              <w:pStyle w:val="ab"/>
              <w:ind w:firstLine="0"/>
              <w:jc w:val="center"/>
              <w:rPr>
                <w:lang w:eastAsia="ru-RU"/>
              </w:rPr>
            </w:pPr>
            <w:r w:rsidRPr="00201865">
              <w:rPr>
                <w:lang w:eastAsia="ru-RU"/>
              </w:rPr>
              <w:t>Коллективная обработка документов</w:t>
            </w:r>
          </w:p>
        </w:tc>
        <w:tc>
          <w:tcPr>
            <w:tcW w:w="4821" w:type="dxa"/>
            <w:gridSpan w:val="2"/>
          </w:tcPr>
          <w:p w14:paraId="35A37CD4" w14:textId="77777777" w:rsidR="00201865" w:rsidRPr="00201865" w:rsidRDefault="00201865" w:rsidP="00201865">
            <w:pPr>
              <w:pStyle w:val="ab"/>
              <w:rPr>
                <w:lang w:eastAsia="ru-RU"/>
              </w:rPr>
            </w:pPr>
          </w:p>
        </w:tc>
      </w:tr>
      <w:tr w:rsidR="00201865" w14:paraId="471D64C0" w14:textId="77777777" w:rsidTr="00201865">
        <w:tc>
          <w:tcPr>
            <w:tcW w:w="4672" w:type="dxa"/>
          </w:tcPr>
          <w:p w14:paraId="54AF54ED" w14:textId="5F74B219" w:rsidR="00201865" w:rsidRPr="00201865" w:rsidRDefault="00201865" w:rsidP="00201865">
            <w:pPr>
              <w:pStyle w:val="ab"/>
              <w:ind w:firstLine="0"/>
              <w:jc w:val="center"/>
              <w:rPr>
                <w:lang w:eastAsia="ru-RU"/>
              </w:rPr>
            </w:pPr>
            <w:r w:rsidRPr="00201865">
              <w:rPr>
                <w:lang w:eastAsia="ru-RU"/>
              </w:rPr>
              <w:t>Отправка уведомлений и оповещений пользователям системы</w:t>
            </w:r>
          </w:p>
        </w:tc>
        <w:tc>
          <w:tcPr>
            <w:tcW w:w="4821" w:type="dxa"/>
            <w:gridSpan w:val="2"/>
          </w:tcPr>
          <w:p w14:paraId="6559F51E" w14:textId="77777777" w:rsidR="00201865" w:rsidRPr="00201865" w:rsidRDefault="00201865" w:rsidP="00201865">
            <w:pPr>
              <w:pStyle w:val="ab"/>
              <w:rPr>
                <w:lang w:eastAsia="ru-RU"/>
              </w:rPr>
            </w:pPr>
          </w:p>
        </w:tc>
      </w:tr>
      <w:tr w:rsidR="00201865" w14:paraId="7E44A091" w14:textId="77777777" w:rsidTr="00201865">
        <w:tc>
          <w:tcPr>
            <w:tcW w:w="4672" w:type="dxa"/>
          </w:tcPr>
          <w:p w14:paraId="5EB5B268" w14:textId="01FA27F6" w:rsidR="00201865" w:rsidRPr="00201865" w:rsidRDefault="00201865" w:rsidP="00201865">
            <w:pPr>
              <w:pStyle w:val="ab"/>
              <w:ind w:firstLine="0"/>
              <w:jc w:val="center"/>
              <w:rPr>
                <w:lang w:eastAsia="ru-RU"/>
              </w:rPr>
            </w:pPr>
            <w:r w:rsidRPr="00201865">
              <w:rPr>
                <w:lang w:eastAsia="ru-RU"/>
              </w:rPr>
              <w:t>Хранение и классификация документов</w:t>
            </w:r>
          </w:p>
        </w:tc>
        <w:tc>
          <w:tcPr>
            <w:tcW w:w="4821" w:type="dxa"/>
            <w:gridSpan w:val="2"/>
          </w:tcPr>
          <w:p w14:paraId="7B8A289A" w14:textId="77777777" w:rsidR="00201865" w:rsidRPr="00201865" w:rsidRDefault="00201865" w:rsidP="00201865">
            <w:pPr>
              <w:pStyle w:val="ab"/>
              <w:rPr>
                <w:lang w:eastAsia="ru-RU"/>
              </w:rPr>
            </w:pPr>
          </w:p>
        </w:tc>
      </w:tr>
      <w:tr w:rsidR="00201865" w14:paraId="797B7EB7" w14:textId="77777777" w:rsidTr="00201865">
        <w:tc>
          <w:tcPr>
            <w:tcW w:w="4672" w:type="dxa"/>
          </w:tcPr>
          <w:p w14:paraId="1C58E555" w14:textId="3801523C" w:rsidR="00201865" w:rsidRPr="00201865" w:rsidRDefault="00201865" w:rsidP="00201865">
            <w:pPr>
              <w:pStyle w:val="ab"/>
              <w:ind w:firstLine="0"/>
              <w:jc w:val="center"/>
              <w:rPr>
                <w:lang w:eastAsia="ru-RU"/>
              </w:rPr>
            </w:pPr>
            <w:r w:rsidRPr="00201865">
              <w:rPr>
                <w:lang w:eastAsia="ru-RU"/>
              </w:rPr>
              <w:t>Поиск документов</w:t>
            </w:r>
          </w:p>
        </w:tc>
        <w:tc>
          <w:tcPr>
            <w:tcW w:w="4821" w:type="dxa"/>
            <w:gridSpan w:val="2"/>
          </w:tcPr>
          <w:p w14:paraId="1962AC5F" w14:textId="77777777" w:rsidR="00201865" w:rsidRPr="00201865" w:rsidRDefault="00201865" w:rsidP="00201865">
            <w:pPr>
              <w:pStyle w:val="ab"/>
              <w:rPr>
                <w:lang w:eastAsia="ru-RU"/>
              </w:rPr>
            </w:pPr>
          </w:p>
        </w:tc>
      </w:tr>
      <w:tr w:rsidR="00201865" w14:paraId="2441C1A2" w14:textId="77777777" w:rsidTr="00201865">
        <w:tc>
          <w:tcPr>
            <w:tcW w:w="9493" w:type="dxa"/>
            <w:gridSpan w:val="3"/>
          </w:tcPr>
          <w:p w14:paraId="0684807C" w14:textId="73E7E745" w:rsidR="00201865" w:rsidRDefault="00946BCD" w:rsidP="00946BCD">
            <w:pPr>
              <w:pStyle w:val="ab"/>
              <w:ind w:firstLine="0"/>
              <w:jc w:val="center"/>
              <w:rPr>
                <w:lang w:eastAsia="ru-RU"/>
              </w:rPr>
            </w:pPr>
            <w:r w:rsidRPr="00946BCD">
              <w:rPr>
                <w:lang w:eastAsia="ru-RU"/>
              </w:rPr>
              <w:t>Требования по безопасности</w:t>
            </w:r>
          </w:p>
        </w:tc>
      </w:tr>
      <w:tr w:rsidR="00946BCD" w14:paraId="5646EF61" w14:textId="77777777" w:rsidTr="00946BCD">
        <w:tc>
          <w:tcPr>
            <w:tcW w:w="4672" w:type="dxa"/>
          </w:tcPr>
          <w:p w14:paraId="5C149E30" w14:textId="78AA1F3D" w:rsidR="00946BCD" w:rsidRDefault="00946BCD" w:rsidP="00946BCD">
            <w:pPr>
              <w:pStyle w:val="ab"/>
              <w:ind w:firstLine="0"/>
              <w:jc w:val="center"/>
              <w:rPr>
                <w:lang w:eastAsia="ru-RU"/>
              </w:rPr>
            </w:pPr>
            <w:r w:rsidRPr="00946BCD">
              <w:rPr>
                <w:lang w:eastAsia="ru-RU"/>
              </w:rPr>
              <w:t>Общие</w:t>
            </w:r>
          </w:p>
        </w:tc>
        <w:tc>
          <w:tcPr>
            <w:tcW w:w="4821" w:type="dxa"/>
            <w:gridSpan w:val="2"/>
          </w:tcPr>
          <w:p w14:paraId="1E058EE0" w14:textId="260E6E9D" w:rsidR="00946BCD" w:rsidRDefault="00946BCD" w:rsidP="00946BCD">
            <w:pPr>
              <w:pStyle w:val="ab"/>
              <w:ind w:firstLine="0"/>
              <w:jc w:val="center"/>
              <w:rPr>
                <w:lang w:eastAsia="ru-RU"/>
              </w:rPr>
            </w:pPr>
            <w:r w:rsidRPr="00946BCD">
              <w:rPr>
                <w:lang w:eastAsia="ru-RU"/>
              </w:rPr>
              <w:t>Специфические</w:t>
            </w:r>
          </w:p>
        </w:tc>
      </w:tr>
      <w:tr w:rsidR="00946BCD" w14:paraId="01E5A97F" w14:textId="77777777" w:rsidTr="00946BCD">
        <w:tc>
          <w:tcPr>
            <w:tcW w:w="4672" w:type="dxa"/>
          </w:tcPr>
          <w:p w14:paraId="7A5A4B6E" w14:textId="03F271EF" w:rsidR="00946BCD" w:rsidRDefault="00946BCD" w:rsidP="00946BCD">
            <w:pPr>
              <w:pStyle w:val="ab"/>
              <w:ind w:firstLine="0"/>
              <w:jc w:val="left"/>
              <w:rPr>
                <w:lang w:eastAsia="ru-RU"/>
              </w:rPr>
            </w:pPr>
            <w:r w:rsidRPr="00946BCD">
              <w:rPr>
                <w:lang w:eastAsia="ru-RU"/>
              </w:rPr>
              <w:t>Возможность получения полного списка пользователей системы с необходимой учетной информацией</w:t>
            </w:r>
          </w:p>
        </w:tc>
        <w:tc>
          <w:tcPr>
            <w:tcW w:w="4821" w:type="dxa"/>
            <w:gridSpan w:val="2"/>
          </w:tcPr>
          <w:p w14:paraId="750CAA14" w14:textId="7DCDE41A" w:rsidR="00946BCD" w:rsidRDefault="00946BCD" w:rsidP="00946BCD">
            <w:pPr>
              <w:pStyle w:val="ab"/>
              <w:ind w:firstLine="0"/>
              <w:jc w:val="left"/>
              <w:rPr>
                <w:lang w:eastAsia="ru-RU"/>
              </w:rPr>
            </w:pPr>
            <w:r w:rsidRPr="00946BCD">
              <w:rPr>
                <w:lang w:eastAsia="ru-RU"/>
              </w:rPr>
              <w:t>Проверка ЭЦП на любом документе</w:t>
            </w:r>
          </w:p>
        </w:tc>
      </w:tr>
      <w:tr w:rsidR="00946BCD" w14:paraId="2E0624D1" w14:textId="77777777" w:rsidTr="00946BCD">
        <w:tc>
          <w:tcPr>
            <w:tcW w:w="4672" w:type="dxa"/>
          </w:tcPr>
          <w:p w14:paraId="7B621CCE" w14:textId="74D425A7" w:rsidR="00946BCD" w:rsidRPr="00946BCD" w:rsidRDefault="00946BCD" w:rsidP="00946BCD">
            <w:pPr>
              <w:pStyle w:val="ab"/>
              <w:ind w:firstLine="0"/>
              <w:jc w:val="left"/>
              <w:rPr>
                <w:lang w:eastAsia="ru-RU"/>
              </w:rPr>
            </w:pPr>
            <w:r w:rsidRPr="00946BCD">
              <w:rPr>
                <w:lang w:eastAsia="ru-RU"/>
              </w:rPr>
              <w:t>Возможность блокирования работы отдельных пользователей</w:t>
            </w:r>
          </w:p>
        </w:tc>
        <w:tc>
          <w:tcPr>
            <w:tcW w:w="4821" w:type="dxa"/>
            <w:gridSpan w:val="2"/>
          </w:tcPr>
          <w:p w14:paraId="7DF7FF32" w14:textId="4985342E" w:rsidR="00946BCD" w:rsidRPr="00946BCD" w:rsidRDefault="00946BCD" w:rsidP="00946BCD">
            <w:pPr>
              <w:pStyle w:val="ab"/>
              <w:ind w:firstLine="0"/>
              <w:jc w:val="left"/>
              <w:rPr>
                <w:lang w:eastAsia="ru-RU"/>
              </w:rPr>
            </w:pPr>
            <w:r w:rsidRPr="00946BCD">
              <w:rPr>
                <w:lang w:eastAsia="ru-RU"/>
              </w:rPr>
              <w:t>Вывод водяных знаков при печати документов</w:t>
            </w:r>
          </w:p>
        </w:tc>
      </w:tr>
      <w:tr w:rsidR="00946BCD" w14:paraId="2D4AB5D9" w14:textId="77777777" w:rsidTr="00946BCD">
        <w:tc>
          <w:tcPr>
            <w:tcW w:w="4672" w:type="dxa"/>
          </w:tcPr>
          <w:p w14:paraId="4593C1FB" w14:textId="7B67786D" w:rsidR="00946BCD" w:rsidRPr="00946BCD" w:rsidRDefault="00946BCD" w:rsidP="00946BCD">
            <w:pPr>
              <w:pStyle w:val="ab"/>
              <w:ind w:firstLine="0"/>
              <w:jc w:val="left"/>
              <w:rPr>
                <w:lang w:eastAsia="ru-RU"/>
              </w:rPr>
            </w:pPr>
            <w:r w:rsidRPr="00946BCD">
              <w:rPr>
                <w:lang w:eastAsia="ru-RU"/>
              </w:rPr>
              <w:t>Управление правами доступа к содержанию документов, метаданным, версиям</w:t>
            </w:r>
          </w:p>
        </w:tc>
        <w:tc>
          <w:tcPr>
            <w:tcW w:w="4821" w:type="dxa"/>
            <w:gridSpan w:val="2"/>
          </w:tcPr>
          <w:p w14:paraId="508584F6" w14:textId="77777777" w:rsidR="00946BCD" w:rsidRPr="00946BCD" w:rsidRDefault="00946BCD" w:rsidP="00946BCD">
            <w:pPr>
              <w:pStyle w:val="ab"/>
              <w:ind w:firstLine="0"/>
              <w:jc w:val="left"/>
              <w:rPr>
                <w:lang w:eastAsia="ru-RU"/>
              </w:rPr>
            </w:pPr>
          </w:p>
        </w:tc>
      </w:tr>
      <w:tr w:rsidR="00946BCD" w14:paraId="6EF79EFC" w14:textId="77777777" w:rsidTr="00946BCD">
        <w:tc>
          <w:tcPr>
            <w:tcW w:w="4672" w:type="dxa"/>
          </w:tcPr>
          <w:p w14:paraId="13D41A02" w14:textId="283EC5F0" w:rsidR="00946BCD" w:rsidRPr="00946BCD" w:rsidRDefault="00946BCD" w:rsidP="00946BCD">
            <w:pPr>
              <w:pStyle w:val="ab"/>
              <w:ind w:firstLine="0"/>
              <w:jc w:val="left"/>
              <w:rPr>
                <w:lang w:eastAsia="ru-RU"/>
              </w:rPr>
            </w:pPr>
            <w:r w:rsidRPr="00946BCD">
              <w:rPr>
                <w:lang w:eastAsia="ru-RU"/>
              </w:rPr>
              <w:t>Возможность определения авторства каждой операции в системе, протоколирование попыток совершения НСД</w:t>
            </w:r>
          </w:p>
        </w:tc>
        <w:tc>
          <w:tcPr>
            <w:tcW w:w="4821" w:type="dxa"/>
            <w:gridSpan w:val="2"/>
          </w:tcPr>
          <w:p w14:paraId="4AF68921" w14:textId="77777777" w:rsidR="00946BCD" w:rsidRPr="00946BCD" w:rsidRDefault="00946BCD" w:rsidP="00946BCD">
            <w:pPr>
              <w:pStyle w:val="ab"/>
              <w:ind w:firstLine="0"/>
              <w:jc w:val="left"/>
              <w:rPr>
                <w:lang w:eastAsia="ru-RU"/>
              </w:rPr>
            </w:pPr>
          </w:p>
        </w:tc>
      </w:tr>
      <w:tr w:rsidR="00946BCD" w14:paraId="174E21B3" w14:textId="77777777" w:rsidTr="00946BCD">
        <w:tc>
          <w:tcPr>
            <w:tcW w:w="4672" w:type="dxa"/>
          </w:tcPr>
          <w:p w14:paraId="3AC32183" w14:textId="3D13BD52" w:rsidR="00946BCD" w:rsidRPr="00946BCD" w:rsidRDefault="00946BCD" w:rsidP="00946BCD">
            <w:pPr>
              <w:pStyle w:val="ab"/>
              <w:ind w:firstLine="0"/>
              <w:jc w:val="left"/>
              <w:rPr>
                <w:lang w:eastAsia="ru-RU"/>
              </w:rPr>
            </w:pPr>
            <w:r w:rsidRPr="00946BCD">
              <w:rPr>
                <w:lang w:eastAsia="ru-RU"/>
              </w:rPr>
              <w:t>Поддержка интегрированной доменной аутентификации</w:t>
            </w:r>
          </w:p>
        </w:tc>
        <w:tc>
          <w:tcPr>
            <w:tcW w:w="4821" w:type="dxa"/>
            <w:gridSpan w:val="2"/>
          </w:tcPr>
          <w:p w14:paraId="6AE9682B" w14:textId="77777777" w:rsidR="00946BCD" w:rsidRPr="00946BCD" w:rsidRDefault="00946BCD" w:rsidP="00946BCD">
            <w:pPr>
              <w:pStyle w:val="ab"/>
              <w:ind w:firstLine="0"/>
              <w:jc w:val="left"/>
              <w:rPr>
                <w:lang w:eastAsia="ru-RU"/>
              </w:rPr>
            </w:pPr>
          </w:p>
        </w:tc>
      </w:tr>
      <w:tr w:rsidR="00946BCD" w14:paraId="6B39A383" w14:textId="77777777" w:rsidTr="00946BCD">
        <w:tc>
          <w:tcPr>
            <w:tcW w:w="4672" w:type="dxa"/>
          </w:tcPr>
          <w:p w14:paraId="16A418EA" w14:textId="099A8924" w:rsidR="00946BCD" w:rsidRPr="00946BCD" w:rsidRDefault="00946BCD" w:rsidP="00946BCD">
            <w:pPr>
              <w:pStyle w:val="ab"/>
              <w:ind w:firstLine="0"/>
              <w:jc w:val="left"/>
              <w:rPr>
                <w:lang w:eastAsia="ru-RU"/>
              </w:rPr>
            </w:pPr>
            <w:r w:rsidRPr="00946BCD">
              <w:rPr>
                <w:lang w:eastAsia="ru-RU"/>
              </w:rPr>
              <w:lastRenderedPageBreak/>
              <w:t>Поддержка рабочего места администратора безопасности и необходимые средства оперативного контроля</w:t>
            </w:r>
            <w:r>
              <w:rPr>
                <w:lang w:eastAsia="ru-RU"/>
              </w:rPr>
              <w:t xml:space="preserve"> </w:t>
            </w:r>
            <w:r w:rsidRPr="00946BCD">
              <w:rPr>
                <w:lang w:eastAsia="ru-RU"/>
              </w:rPr>
              <w:t>и воздействия</w:t>
            </w:r>
          </w:p>
        </w:tc>
        <w:tc>
          <w:tcPr>
            <w:tcW w:w="4821" w:type="dxa"/>
            <w:gridSpan w:val="2"/>
          </w:tcPr>
          <w:p w14:paraId="305C97D5" w14:textId="77777777" w:rsidR="00946BCD" w:rsidRPr="00946BCD" w:rsidRDefault="00946BCD" w:rsidP="00946BCD">
            <w:pPr>
              <w:pStyle w:val="ab"/>
              <w:ind w:firstLine="0"/>
              <w:jc w:val="left"/>
              <w:rPr>
                <w:lang w:eastAsia="ru-RU"/>
              </w:rPr>
            </w:pPr>
          </w:p>
        </w:tc>
      </w:tr>
    </w:tbl>
    <w:p w14:paraId="695090F5" w14:textId="088BE341" w:rsidR="00201865" w:rsidRDefault="00201865" w:rsidP="00946BCD">
      <w:pPr>
        <w:pStyle w:val="ab"/>
        <w:jc w:val="left"/>
        <w:rPr>
          <w:lang w:eastAsia="ru-RU"/>
        </w:rPr>
      </w:pPr>
    </w:p>
    <w:p w14:paraId="4FD40DDE" w14:textId="77777777" w:rsidR="00946BCD" w:rsidRPr="00946BCD" w:rsidRDefault="00946BCD" w:rsidP="00DC5911">
      <w:pPr>
        <w:pStyle w:val="ab"/>
        <w:rPr>
          <w:lang w:eastAsia="ru-RU"/>
        </w:rPr>
      </w:pPr>
      <w:r w:rsidRPr="00946BCD">
        <w:rPr>
          <w:lang w:eastAsia="ru-RU"/>
        </w:rPr>
        <w:t>Жизненный цикл программного обеспечения —это непрерывный процесс от момента принятия решения о необходимости его создания до момента его полного изъятия из эксплуатации.</w:t>
      </w:r>
    </w:p>
    <w:p w14:paraId="1524DAF0" w14:textId="77777777" w:rsidR="00946BCD" w:rsidRPr="00946BCD" w:rsidRDefault="00946BCD" w:rsidP="00DC5911">
      <w:pPr>
        <w:pStyle w:val="ab"/>
        <w:rPr>
          <w:lang w:eastAsia="ru-RU"/>
        </w:rPr>
      </w:pPr>
      <w:r w:rsidRPr="00946BCD">
        <w:rPr>
          <w:lang w:eastAsia="ru-RU"/>
        </w:rPr>
        <w:t>Структуру жизненного цикла программного обеспечения составляют три группы процессов:</w:t>
      </w:r>
    </w:p>
    <w:p w14:paraId="41EFE222" w14:textId="77777777" w:rsidR="00946BCD" w:rsidRPr="00946BCD" w:rsidRDefault="00946BCD" w:rsidP="00DC5911">
      <w:pPr>
        <w:pStyle w:val="ab"/>
        <w:rPr>
          <w:lang w:eastAsia="ru-RU"/>
        </w:rPr>
      </w:pPr>
      <w:r w:rsidRPr="00946BCD">
        <w:rPr>
          <w:lang w:eastAsia="ru-RU"/>
        </w:rPr>
        <w:t>–первая—основные процессы жизненного цикла программного обеспечения: приобретение, поставка, разработка, эксплуатация, сопровождение;</w:t>
      </w:r>
    </w:p>
    <w:p w14:paraId="2AC30DFE" w14:textId="77777777" w:rsidR="00946BCD" w:rsidRPr="00946BCD" w:rsidRDefault="00946BCD" w:rsidP="00DC5911">
      <w:pPr>
        <w:pStyle w:val="ab"/>
        <w:rPr>
          <w:lang w:eastAsia="ru-RU"/>
        </w:rPr>
      </w:pPr>
    </w:p>
    <w:p w14:paraId="17FC825F" w14:textId="77777777" w:rsidR="00946BCD" w:rsidRPr="00946BCD" w:rsidRDefault="00946BCD" w:rsidP="00DC5911">
      <w:pPr>
        <w:pStyle w:val="ab"/>
        <w:rPr>
          <w:lang w:eastAsia="ru-RU"/>
        </w:rPr>
      </w:pPr>
      <w:r w:rsidRPr="00946BCD">
        <w:rPr>
          <w:lang w:eastAsia="ru-RU"/>
        </w:rPr>
        <w:t>–вторая —вспомогательные процессы, обеспечивающие выполнение основных процессов: документирование, управление конфигурацией, обеспечение качества, верификация, аттестация, оценка, аудит, решение проблем;</w:t>
      </w:r>
    </w:p>
    <w:p w14:paraId="4D2239B9" w14:textId="77777777" w:rsidR="00946BCD" w:rsidRPr="00946BCD" w:rsidRDefault="00946BCD" w:rsidP="00DC5911">
      <w:pPr>
        <w:pStyle w:val="ab"/>
        <w:rPr>
          <w:lang w:eastAsia="ru-RU"/>
        </w:rPr>
      </w:pPr>
      <w:r w:rsidRPr="00946BCD">
        <w:rPr>
          <w:lang w:eastAsia="ru-RU"/>
        </w:rPr>
        <w:t>–третья—организационные процессы: управление проектами, создание инфраструктуры проекта, определение, оценка и улучшение жизненного цикла, обучение.</w:t>
      </w:r>
    </w:p>
    <w:p w14:paraId="350D456D" w14:textId="77777777" w:rsidR="00946BCD" w:rsidRPr="00946BCD" w:rsidRDefault="00946BCD" w:rsidP="00DC5911">
      <w:pPr>
        <w:pStyle w:val="ab"/>
        <w:rPr>
          <w:lang w:eastAsia="ru-RU"/>
        </w:rPr>
      </w:pPr>
      <w:r w:rsidRPr="00946BCD">
        <w:rPr>
          <w:lang w:eastAsia="ru-RU"/>
        </w:rPr>
        <w:t>Модель жизненного цикла информационной системы может включать:</w:t>
      </w:r>
    </w:p>
    <w:p w14:paraId="592D2A8E" w14:textId="77777777" w:rsidR="00946BCD" w:rsidRPr="00946BCD" w:rsidRDefault="00946BCD" w:rsidP="00DC5911">
      <w:pPr>
        <w:pStyle w:val="ab"/>
        <w:rPr>
          <w:lang w:eastAsia="ru-RU"/>
        </w:rPr>
      </w:pPr>
      <w:r w:rsidRPr="00946BCD">
        <w:rPr>
          <w:lang w:eastAsia="ru-RU"/>
        </w:rPr>
        <w:t xml:space="preserve"> –стадии (стадия—определенный этап процесса разработки информационной системы);</w:t>
      </w:r>
    </w:p>
    <w:p w14:paraId="34C68020" w14:textId="77777777" w:rsidR="00946BCD" w:rsidRPr="00946BCD" w:rsidRDefault="00946BCD" w:rsidP="00DC5911">
      <w:pPr>
        <w:pStyle w:val="ab"/>
        <w:rPr>
          <w:lang w:eastAsia="ru-RU"/>
        </w:rPr>
      </w:pPr>
      <w:r w:rsidRPr="00946BCD">
        <w:rPr>
          <w:lang w:eastAsia="ru-RU"/>
        </w:rPr>
        <w:t>–основные результаты выполнения работ на каждой стадии;</w:t>
      </w:r>
    </w:p>
    <w:p w14:paraId="3E2E0CBD" w14:textId="77777777" w:rsidR="00946BCD" w:rsidRPr="00946BCD" w:rsidRDefault="00946BCD" w:rsidP="00DC5911">
      <w:pPr>
        <w:pStyle w:val="ab"/>
        <w:rPr>
          <w:lang w:eastAsia="ru-RU"/>
        </w:rPr>
      </w:pPr>
      <w:r w:rsidRPr="00946BCD">
        <w:rPr>
          <w:lang w:eastAsia="ru-RU"/>
        </w:rPr>
        <w:t>–ключевые события. В жизненный цикл информационной системы входят следующие стадии:</w:t>
      </w:r>
    </w:p>
    <w:p w14:paraId="07AB8295" w14:textId="77777777" w:rsidR="00946BCD" w:rsidRPr="00946BCD" w:rsidRDefault="00946BCD" w:rsidP="00DC5911">
      <w:pPr>
        <w:pStyle w:val="ab"/>
        <w:rPr>
          <w:lang w:eastAsia="ru-RU"/>
        </w:rPr>
      </w:pPr>
      <w:r w:rsidRPr="00946BCD">
        <w:rPr>
          <w:lang w:eastAsia="ru-RU"/>
        </w:rPr>
        <w:t xml:space="preserve"> –предпроектное обследование;</w:t>
      </w:r>
    </w:p>
    <w:p w14:paraId="59BD5263" w14:textId="77777777" w:rsidR="00946BCD" w:rsidRPr="00946BCD" w:rsidRDefault="00946BCD" w:rsidP="00DC5911">
      <w:pPr>
        <w:pStyle w:val="ab"/>
        <w:rPr>
          <w:lang w:eastAsia="ru-RU"/>
        </w:rPr>
      </w:pPr>
      <w:r w:rsidRPr="00946BCD">
        <w:rPr>
          <w:lang w:eastAsia="ru-RU"/>
        </w:rPr>
        <w:t>–проектирование;</w:t>
      </w:r>
    </w:p>
    <w:p w14:paraId="4F0E8C03" w14:textId="77777777" w:rsidR="00946BCD" w:rsidRPr="00946BCD" w:rsidRDefault="00946BCD" w:rsidP="00DC5911">
      <w:pPr>
        <w:pStyle w:val="ab"/>
        <w:rPr>
          <w:lang w:eastAsia="ru-RU"/>
        </w:rPr>
      </w:pPr>
      <w:r w:rsidRPr="00946BCD">
        <w:rPr>
          <w:lang w:eastAsia="ru-RU"/>
        </w:rPr>
        <w:t>–создание информационной системы;</w:t>
      </w:r>
    </w:p>
    <w:p w14:paraId="7C1E2614" w14:textId="77777777" w:rsidR="00946BCD" w:rsidRPr="00946BCD" w:rsidRDefault="00946BCD" w:rsidP="00DC5911">
      <w:pPr>
        <w:pStyle w:val="ab"/>
        <w:rPr>
          <w:lang w:eastAsia="ru-RU"/>
        </w:rPr>
      </w:pPr>
      <w:r w:rsidRPr="00946BCD">
        <w:rPr>
          <w:lang w:eastAsia="ru-RU"/>
        </w:rPr>
        <w:lastRenderedPageBreak/>
        <w:t>–ввод в эксплуатацию;</w:t>
      </w:r>
    </w:p>
    <w:p w14:paraId="2BA7C90C" w14:textId="77777777" w:rsidR="00946BCD" w:rsidRPr="00946BCD" w:rsidRDefault="00946BCD" w:rsidP="00DC5911">
      <w:pPr>
        <w:pStyle w:val="ab"/>
        <w:rPr>
          <w:lang w:eastAsia="ru-RU"/>
        </w:rPr>
      </w:pPr>
      <w:r w:rsidRPr="00946BCD">
        <w:rPr>
          <w:lang w:eastAsia="ru-RU"/>
        </w:rPr>
        <w:t>–эксплуатация информационной системы;</w:t>
      </w:r>
    </w:p>
    <w:p w14:paraId="5ED8ADE5" w14:textId="77777777" w:rsidR="00946BCD" w:rsidRPr="00946BCD" w:rsidRDefault="00946BCD" w:rsidP="00DC5911">
      <w:pPr>
        <w:pStyle w:val="ab"/>
        <w:rPr>
          <w:lang w:eastAsia="ru-RU"/>
        </w:rPr>
      </w:pPr>
      <w:r w:rsidRPr="00946BCD">
        <w:rPr>
          <w:lang w:eastAsia="ru-RU"/>
        </w:rPr>
        <w:t>–вывод из эксплуатации.</w:t>
      </w:r>
    </w:p>
    <w:p w14:paraId="3994108B" w14:textId="77777777" w:rsidR="00946BCD" w:rsidRPr="00946BCD" w:rsidRDefault="00946BCD" w:rsidP="00DC5911">
      <w:pPr>
        <w:pStyle w:val="ab"/>
        <w:rPr>
          <w:lang w:eastAsia="ru-RU"/>
        </w:rPr>
      </w:pPr>
      <w:r w:rsidRPr="00946BCD">
        <w:rPr>
          <w:lang w:eastAsia="ru-RU"/>
        </w:rPr>
        <w:t xml:space="preserve">Набольшее распространение получили следующие модели жизненного цикла информационных систем (ИС): </w:t>
      </w:r>
    </w:p>
    <w:p w14:paraId="004B82FC" w14:textId="77777777" w:rsidR="00946BCD" w:rsidRPr="00946BCD" w:rsidRDefault="00946BCD" w:rsidP="00DC5911">
      <w:pPr>
        <w:pStyle w:val="ab"/>
        <w:rPr>
          <w:lang w:eastAsia="ru-RU"/>
        </w:rPr>
      </w:pPr>
      <w:r w:rsidRPr="00946BCD">
        <w:rPr>
          <w:lang w:eastAsia="ru-RU"/>
        </w:rPr>
        <w:t>–каскадная (классическая или водопадная);</w:t>
      </w:r>
    </w:p>
    <w:p w14:paraId="6BECB2E5" w14:textId="77777777" w:rsidR="00946BCD" w:rsidRPr="00946BCD" w:rsidRDefault="00946BCD" w:rsidP="00DC5911">
      <w:pPr>
        <w:pStyle w:val="ab"/>
        <w:rPr>
          <w:lang w:eastAsia="ru-RU"/>
        </w:rPr>
      </w:pPr>
      <w:r w:rsidRPr="00946BCD">
        <w:rPr>
          <w:lang w:eastAsia="ru-RU"/>
        </w:rPr>
        <w:t>–итерационная;</w:t>
      </w:r>
    </w:p>
    <w:p w14:paraId="7297E19E" w14:textId="77777777" w:rsidR="00946BCD" w:rsidRPr="00946BCD" w:rsidRDefault="00946BCD" w:rsidP="00DC5911">
      <w:pPr>
        <w:pStyle w:val="ab"/>
        <w:rPr>
          <w:lang w:eastAsia="ru-RU"/>
        </w:rPr>
      </w:pPr>
      <w:r w:rsidRPr="00946BCD">
        <w:rPr>
          <w:lang w:eastAsia="ru-RU"/>
        </w:rPr>
        <w:t>–спиральная.</w:t>
      </w:r>
    </w:p>
    <w:p w14:paraId="47B75E50" w14:textId="77777777" w:rsidR="00946BCD" w:rsidRPr="00946BCD" w:rsidRDefault="00946BCD" w:rsidP="00DC5911">
      <w:pPr>
        <w:pStyle w:val="ab"/>
        <w:rPr>
          <w:lang w:eastAsia="ru-RU"/>
        </w:rPr>
      </w:pPr>
      <w:r w:rsidRPr="00946BCD">
        <w:rPr>
          <w:lang w:eastAsia="ru-RU"/>
        </w:rPr>
        <w:t>Каскадная (классическая, водопадная) модель была предложена в 1970г. Уинстоном Ройсом. В этой модели переход на следующий этап осуществляется после полного окончания работ по предыдущему этапу, при этом оформляется полный комплект рабочей документации. Все этапы выполняются в строгой последовательности с утвержденными сроками и четкими затратами.</w:t>
      </w:r>
    </w:p>
    <w:p w14:paraId="60A9FCE6" w14:textId="5762C80F" w:rsidR="00946BCD" w:rsidRDefault="00946BCD" w:rsidP="00DC5911">
      <w:pPr>
        <w:pStyle w:val="ab"/>
        <w:rPr>
          <w:lang w:eastAsia="ru-RU"/>
        </w:rPr>
      </w:pPr>
      <w:r w:rsidRPr="00946BCD">
        <w:rPr>
          <w:lang w:eastAsia="ru-RU"/>
        </w:rPr>
        <w:t>В итерационной модели жизненного цикла ИС каждый этап имеет обратные связи в процессе корректировки и создает условия для корректировки ранее созданных этапов</w:t>
      </w:r>
      <w:r>
        <w:rPr>
          <w:lang w:eastAsia="ru-RU"/>
        </w:rPr>
        <w:t xml:space="preserve">. </w:t>
      </w:r>
      <w:r w:rsidRPr="00946BCD">
        <w:rPr>
          <w:lang w:eastAsia="ru-RU"/>
        </w:rPr>
        <w:t>В этой модели создание информационной системы представляет собой организованный процесс построения и последовательного преобразования согласованных моделей на всех этапах жизненного цикла. При этом все разработанные модели находятся в репозитории проекта и доступны всем разработчикам, что позволяет эффективно вести одновременную работу над проектированием и созданием информационной системы.</w:t>
      </w:r>
    </w:p>
    <w:p w14:paraId="6B582AC5" w14:textId="40E2AE24" w:rsidR="00946BCD" w:rsidRPr="00946BCD" w:rsidRDefault="00946BCD" w:rsidP="00DC5911">
      <w:pPr>
        <w:pStyle w:val="ab"/>
        <w:rPr>
          <w:lang w:eastAsia="ru-RU"/>
        </w:rPr>
      </w:pPr>
      <w:r w:rsidRPr="00946BCD">
        <w:rPr>
          <w:lang w:eastAsia="ru-RU"/>
        </w:rPr>
        <w:t>Спиральная модель, предложенная Барри Боэм в 1988 г., в основном определяет стартовые этапы жизненного цикла информационной системы</w:t>
      </w:r>
      <w:r>
        <w:rPr>
          <w:lang w:eastAsia="ru-RU"/>
        </w:rPr>
        <w:t xml:space="preserve">. </w:t>
      </w:r>
      <w:r w:rsidRPr="00946BCD">
        <w:rPr>
          <w:lang w:eastAsia="ru-RU"/>
        </w:rPr>
        <w:t>При этом обосновывается и проверяется возможность реализации спроектированных технических решений. На каждом витке создается прототип проектируемой информационной системы, который на следующих витках спирали ЖЦ ИС совершенствуется,</w:t>
      </w:r>
      <w:r>
        <w:rPr>
          <w:lang w:eastAsia="ru-RU"/>
        </w:rPr>
        <w:t xml:space="preserve"> </w:t>
      </w:r>
      <w:r w:rsidRPr="00946BCD">
        <w:rPr>
          <w:lang w:eastAsia="ru-RU"/>
        </w:rPr>
        <w:t xml:space="preserve">дополняется и доводится до </w:t>
      </w:r>
      <w:r w:rsidRPr="00946BCD">
        <w:rPr>
          <w:lang w:eastAsia="ru-RU"/>
        </w:rPr>
        <w:lastRenderedPageBreak/>
        <w:t>полного внедрения.  Новый виток спирали соответствует поэтапной модели создания фрагмента информационной системы.</w:t>
      </w:r>
    </w:p>
    <w:p w14:paraId="36F37848" w14:textId="50E36C2F" w:rsidR="00BC72F7" w:rsidRDefault="00DC5911" w:rsidP="00CB4F8C">
      <w:pPr>
        <w:pStyle w:val="ab"/>
        <w:rPr>
          <w:lang w:eastAsia="ru-RU"/>
        </w:rPr>
      </w:pPr>
      <w:r>
        <w:rPr>
          <w:lang w:eastAsia="ru-RU"/>
        </w:rPr>
        <w:t>В данной главе был проанализирован теоретический материал. Был разобрал процесс конфиденциального делопроизводства и системы электронного документооборота.</w:t>
      </w:r>
    </w:p>
    <w:p w14:paraId="3FBA1659" w14:textId="18AA5CA4" w:rsidR="0011500D" w:rsidRPr="0011500D" w:rsidRDefault="0011500D" w:rsidP="00CB4F8C">
      <w:pPr>
        <w:pStyle w:val="ab"/>
        <w:rPr>
          <w:color w:val="FF0000"/>
          <w:sz w:val="36"/>
          <w:szCs w:val="36"/>
          <w:lang w:eastAsia="ru-RU"/>
        </w:rPr>
      </w:pPr>
      <w:r w:rsidRPr="0011500D">
        <w:rPr>
          <w:color w:val="FF0000"/>
          <w:sz w:val="36"/>
          <w:szCs w:val="36"/>
          <w:lang w:eastAsia="ru-RU"/>
        </w:rPr>
        <w:t>НЕ ВЫПОЛНЕНЫ ОСНОВНЫЕ ТРЕБОВАНИЯ К ЗАДАНИЮ С ТОЧКИ ЗРЕНИЯ ИЗЛОЖЕНИЯ МАТЕРИАЛА И ВЫПОЛНЕНИЯ ГОСТ</w:t>
      </w:r>
    </w:p>
    <w:p w14:paraId="62DBE4AB" w14:textId="77777777" w:rsidR="00BC72F7" w:rsidRDefault="00BC72F7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lang w:eastAsia="ru-RU"/>
        </w:rPr>
        <w:br w:type="page"/>
      </w:r>
    </w:p>
    <w:p w14:paraId="1C3D3F8D" w14:textId="77777777" w:rsidR="00DC5911" w:rsidRPr="00946BCD" w:rsidRDefault="00DC5911" w:rsidP="00CB4F8C">
      <w:pPr>
        <w:pStyle w:val="ab"/>
        <w:rPr>
          <w:lang w:eastAsia="ru-RU"/>
        </w:rPr>
      </w:pPr>
    </w:p>
    <w:p w14:paraId="7999D86D" w14:textId="75FEEFE2" w:rsidR="00946BCD" w:rsidRDefault="00DC5911" w:rsidP="00DC5911">
      <w:pPr>
        <w:pStyle w:val="ae"/>
      </w:pPr>
      <w:bookmarkStart w:id="11" w:name="_Toc54885434"/>
      <w:bookmarkStart w:id="12" w:name="_Toc54887385"/>
      <w:r>
        <w:t>Список используемых источников</w:t>
      </w:r>
      <w:bookmarkEnd w:id="11"/>
      <w:bookmarkEnd w:id="12"/>
    </w:p>
    <w:p w14:paraId="518EA9C1" w14:textId="4BA47C42" w:rsidR="00181E9A" w:rsidRDefault="00DC5911" w:rsidP="00CB4F8C">
      <w:pPr>
        <w:pStyle w:val="ab"/>
        <w:numPr>
          <w:ilvl w:val="0"/>
          <w:numId w:val="15"/>
        </w:numPr>
        <w:rPr>
          <w:lang w:eastAsia="ru-RU"/>
        </w:rPr>
      </w:pPr>
      <w:r w:rsidRPr="00DC5911">
        <w:rPr>
          <w:lang w:eastAsia="ru-RU"/>
        </w:rPr>
        <w:t xml:space="preserve">Кузнецова И.В. Конфиденциальное делопроизводство и защищенный электронный документооборот [Электронный ресурс]: учебное пособие для бакалавров/ Кузнецова И.В., </w:t>
      </w:r>
      <w:proofErr w:type="spellStart"/>
      <w:r w:rsidRPr="00DC5911">
        <w:rPr>
          <w:lang w:eastAsia="ru-RU"/>
        </w:rPr>
        <w:t>Хачатрян</w:t>
      </w:r>
      <w:proofErr w:type="spellEnd"/>
      <w:r w:rsidRPr="00DC5911">
        <w:rPr>
          <w:lang w:eastAsia="ru-RU"/>
        </w:rPr>
        <w:t xml:space="preserve"> Г.А.— Электрон. текстовые данные.— Москва: Ай Пи Ар Медиа, 2020.— 192 c. – </w:t>
      </w:r>
      <w:r>
        <w:rPr>
          <w:lang w:val="en-US" w:eastAsia="ru-RU"/>
        </w:rPr>
        <w:t>URL</w:t>
      </w:r>
      <w:r w:rsidRPr="00DC5911">
        <w:rPr>
          <w:lang w:eastAsia="ru-RU"/>
        </w:rPr>
        <w:t>:</w:t>
      </w:r>
      <w:r w:rsidRPr="00DC5911">
        <w:t xml:space="preserve"> </w:t>
      </w:r>
      <w:hyperlink r:id="rId8" w:history="1">
        <w:r w:rsidRPr="006365C8">
          <w:rPr>
            <w:rStyle w:val="af0"/>
            <w:lang w:eastAsia="ru-RU"/>
          </w:rPr>
          <w:t>http://www.iprbookshop.ru/97083.html</w:t>
        </w:r>
      </w:hyperlink>
      <w:r>
        <w:rPr>
          <w:lang w:eastAsia="ru-RU"/>
        </w:rPr>
        <w:t xml:space="preserve"> (дата обращения: 26.10.2020). – Текст: электронный.</w:t>
      </w:r>
    </w:p>
    <w:p w14:paraId="003FBFA1" w14:textId="6FE4F59C" w:rsidR="004D23F3" w:rsidRPr="004D23F3" w:rsidRDefault="004D23F3" w:rsidP="00CB4F8C">
      <w:pPr>
        <w:pStyle w:val="ab"/>
        <w:numPr>
          <w:ilvl w:val="0"/>
          <w:numId w:val="15"/>
        </w:numPr>
        <w:rPr>
          <w:highlight w:val="yellow"/>
          <w:lang w:eastAsia="ru-RU"/>
        </w:rPr>
      </w:pPr>
      <w:r w:rsidRPr="004D23F3">
        <w:rPr>
          <w:highlight w:val="yellow"/>
          <w:lang w:eastAsia="ru-RU"/>
        </w:rPr>
        <w:t>ЧТО ЕЩЕ??</w:t>
      </w:r>
    </w:p>
    <w:sectPr w:rsidR="004D23F3" w:rsidRPr="004D23F3" w:rsidSect="00CD101C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57AA68" w14:textId="77777777" w:rsidR="005D7F40" w:rsidRDefault="005D7F40" w:rsidP="000313C2">
      <w:pPr>
        <w:spacing w:after="0" w:line="240" w:lineRule="auto"/>
      </w:pPr>
      <w:r>
        <w:separator/>
      </w:r>
    </w:p>
  </w:endnote>
  <w:endnote w:type="continuationSeparator" w:id="0">
    <w:p w14:paraId="2BC026AF" w14:textId="77777777" w:rsidR="005D7F40" w:rsidRDefault="005D7F40" w:rsidP="00031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241343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E7C6A45" w14:textId="734B454D" w:rsidR="00201865" w:rsidRPr="009C764F" w:rsidRDefault="00201865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C764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C764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C764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C764F">
          <w:rPr>
            <w:rFonts w:ascii="Times New Roman" w:hAnsi="Times New Roman" w:cs="Times New Roman"/>
            <w:sz w:val="28"/>
            <w:szCs w:val="28"/>
          </w:rPr>
          <w:t>2</w:t>
        </w:r>
        <w:r w:rsidRPr="009C764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291CD3" w14:textId="77777777" w:rsidR="00201865" w:rsidRDefault="0020186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8E76B" w14:textId="77777777" w:rsidR="005D7F40" w:rsidRDefault="005D7F40" w:rsidP="000313C2">
      <w:pPr>
        <w:spacing w:after="0" w:line="240" w:lineRule="auto"/>
      </w:pPr>
      <w:r>
        <w:separator/>
      </w:r>
    </w:p>
  </w:footnote>
  <w:footnote w:type="continuationSeparator" w:id="0">
    <w:p w14:paraId="262DBD47" w14:textId="77777777" w:rsidR="005D7F40" w:rsidRDefault="005D7F40" w:rsidP="00031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47EC6"/>
    <w:multiLevelType w:val="hybridMultilevel"/>
    <w:tmpl w:val="8D58030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124B98"/>
    <w:multiLevelType w:val="hybridMultilevel"/>
    <w:tmpl w:val="AC3CF9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67820"/>
    <w:multiLevelType w:val="hybridMultilevel"/>
    <w:tmpl w:val="70E0D7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4595F"/>
    <w:multiLevelType w:val="hybridMultilevel"/>
    <w:tmpl w:val="BE6816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61654DB"/>
    <w:multiLevelType w:val="hybridMultilevel"/>
    <w:tmpl w:val="3B9C58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146A9"/>
    <w:multiLevelType w:val="hybridMultilevel"/>
    <w:tmpl w:val="EEB8AE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F31AE"/>
    <w:multiLevelType w:val="multilevel"/>
    <w:tmpl w:val="27FAF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E90987"/>
    <w:multiLevelType w:val="hybridMultilevel"/>
    <w:tmpl w:val="5D586E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1042C"/>
    <w:multiLevelType w:val="hybridMultilevel"/>
    <w:tmpl w:val="7ED075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316A17"/>
    <w:multiLevelType w:val="hybridMultilevel"/>
    <w:tmpl w:val="95EE5CA2"/>
    <w:lvl w:ilvl="0" w:tplc="4456F40E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111A2F"/>
    <w:multiLevelType w:val="hybridMultilevel"/>
    <w:tmpl w:val="58F66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F54F77"/>
    <w:multiLevelType w:val="hybridMultilevel"/>
    <w:tmpl w:val="BD2A94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5B94170"/>
    <w:multiLevelType w:val="hybridMultilevel"/>
    <w:tmpl w:val="35161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B94D12"/>
    <w:multiLevelType w:val="hybridMultilevel"/>
    <w:tmpl w:val="02C0C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9B5A2D"/>
    <w:multiLevelType w:val="hybridMultilevel"/>
    <w:tmpl w:val="6C989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11"/>
  </w:num>
  <w:num w:numId="5">
    <w:abstractNumId w:val="9"/>
  </w:num>
  <w:num w:numId="6">
    <w:abstractNumId w:val="10"/>
  </w:num>
  <w:num w:numId="7">
    <w:abstractNumId w:val="12"/>
  </w:num>
  <w:num w:numId="8">
    <w:abstractNumId w:val="6"/>
  </w:num>
  <w:num w:numId="9">
    <w:abstractNumId w:val="0"/>
  </w:num>
  <w:num w:numId="10">
    <w:abstractNumId w:val="2"/>
  </w:num>
  <w:num w:numId="11">
    <w:abstractNumId w:val="8"/>
  </w:num>
  <w:num w:numId="12">
    <w:abstractNumId w:val="5"/>
  </w:num>
  <w:num w:numId="13">
    <w:abstractNumId w:val="13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62"/>
    <w:rsid w:val="000313C2"/>
    <w:rsid w:val="00035DC0"/>
    <w:rsid w:val="000D2B3C"/>
    <w:rsid w:val="000D51CD"/>
    <w:rsid w:val="000F0DBE"/>
    <w:rsid w:val="00105531"/>
    <w:rsid w:val="0011500D"/>
    <w:rsid w:val="0015755C"/>
    <w:rsid w:val="00181E9A"/>
    <w:rsid w:val="00192145"/>
    <w:rsid w:val="00196799"/>
    <w:rsid w:val="001B3E80"/>
    <w:rsid w:val="00201865"/>
    <w:rsid w:val="00237176"/>
    <w:rsid w:val="002A2995"/>
    <w:rsid w:val="002E6338"/>
    <w:rsid w:val="003A07D0"/>
    <w:rsid w:val="00463610"/>
    <w:rsid w:val="00483BDA"/>
    <w:rsid w:val="004D23F3"/>
    <w:rsid w:val="00540C35"/>
    <w:rsid w:val="00556DBF"/>
    <w:rsid w:val="005D7F40"/>
    <w:rsid w:val="00632352"/>
    <w:rsid w:val="00652F44"/>
    <w:rsid w:val="00654BCC"/>
    <w:rsid w:val="00663C27"/>
    <w:rsid w:val="006901E1"/>
    <w:rsid w:val="006A6F88"/>
    <w:rsid w:val="00746DB8"/>
    <w:rsid w:val="0075047E"/>
    <w:rsid w:val="00754762"/>
    <w:rsid w:val="008F3977"/>
    <w:rsid w:val="00944FC4"/>
    <w:rsid w:val="00946BCD"/>
    <w:rsid w:val="009569AB"/>
    <w:rsid w:val="009C764F"/>
    <w:rsid w:val="009D18F4"/>
    <w:rsid w:val="00A0600B"/>
    <w:rsid w:val="00B0022C"/>
    <w:rsid w:val="00BC72F7"/>
    <w:rsid w:val="00BC778D"/>
    <w:rsid w:val="00C255CF"/>
    <w:rsid w:val="00CA0487"/>
    <w:rsid w:val="00CB4F8C"/>
    <w:rsid w:val="00CD101C"/>
    <w:rsid w:val="00D22C6C"/>
    <w:rsid w:val="00DC5911"/>
    <w:rsid w:val="00ED7A73"/>
    <w:rsid w:val="00FC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CC0690"/>
  <w15:chartTrackingRefBased/>
  <w15:docId w15:val="{37D0C271-F0D7-4BA1-BD5E-0EBA31981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1500D"/>
  </w:style>
  <w:style w:type="paragraph" w:styleId="1">
    <w:name w:val="heading 1"/>
    <w:basedOn w:val="a0"/>
    <w:next w:val="a0"/>
    <w:link w:val="10"/>
    <w:uiPriority w:val="9"/>
    <w:qFormat/>
    <w:rsid w:val="00031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313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0313C2"/>
    <w:pPr>
      <w:outlineLvl w:val="9"/>
    </w:pPr>
    <w:rPr>
      <w:lang w:eastAsia="ru-RU"/>
    </w:rPr>
  </w:style>
  <w:style w:type="paragraph" w:styleId="a5">
    <w:name w:val="List Paragraph"/>
    <w:basedOn w:val="a0"/>
    <w:link w:val="a6"/>
    <w:uiPriority w:val="34"/>
    <w:qFormat/>
    <w:rsid w:val="000313C2"/>
    <w:pPr>
      <w:ind w:left="720"/>
      <w:contextualSpacing/>
    </w:pPr>
  </w:style>
  <w:style w:type="paragraph" w:styleId="a7">
    <w:name w:val="header"/>
    <w:basedOn w:val="a0"/>
    <w:link w:val="a8"/>
    <w:uiPriority w:val="99"/>
    <w:unhideWhenUsed/>
    <w:rsid w:val="000313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0313C2"/>
  </w:style>
  <w:style w:type="paragraph" w:styleId="a9">
    <w:name w:val="footer"/>
    <w:basedOn w:val="a0"/>
    <w:link w:val="aa"/>
    <w:uiPriority w:val="99"/>
    <w:unhideWhenUsed/>
    <w:rsid w:val="000313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0313C2"/>
  </w:style>
  <w:style w:type="paragraph" w:customStyle="1" w:styleId="ab">
    <w:name w:val="Тайм"/>
    <w:basedOn w:val="a0"/>
    <w:link w:val="ac"/>
    <w:qFormat/>
    <w:rsid w:val="006A6F88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customStyle="1" w:styleId="a">
    <w:name w:val="Введение"/>
    <w:basedOn w:val="1"/>
    <w:link w:val="ad"/>
    <w:qFormat/>
    <w:rsid w:val="00192145"/>
    <w:pPr>
      <w:numPr>
        <w:numId w:val="5"/>
      </w:numPr>
      <w:spacing w:line="360" w:lineRule="auto"/>
      <w:ind w:left="0" w:firstLine="709"/>
      <w:jc w:val="center"/>
    </w:pPr>
    <w:rPr>
      <w:rFonts w:ascii="Times New Roman" w:hAnsi="Times New Roman" w:cs="Times New Roman"/>
      <w:b/>
      <w:color w:val="000000" w:themeColor="text1"/>
      <w:szCs w:val="28"/>
    </w:rPr>
  </w:style>
  <w:style w:type="character" w:customStyle="1" w:styleId="ac">
    <w:name w:val="Тайм Знак"/>
    <w:basedOn w:val="a1"/>
    <w:link w:val="ab"/>
    <w:rsid w:val="006A6F88"/>
    <w:rPr>
      <w:rFonts w:ascii="Times New Roman" w:eastAsia="Calibri" w:hAnsi="Times New Roman" w:cs="Times New Roman"/>
      <w:sz w:val="28"/>
      <w:szCs w:val="28"/>
    </w:rPr>
  </w:style>
  <w:style w:type="paragraph" w:customStyle="1" w:styleId="ae">
    <w:name w:val="ВВЕД"/>
    <w:basedOn w:val="1"/>
    <w:next w:val="ab"/>
    <w:link w:val="af"/>
    <w:qFormat/>
    <w:rsid w:val="00192145"/>
    <w:pPr>
      <w:jc w:val="center"/>
    </w:pPr>
    <w:rPr>
      <w:rFonts w:ascii="Times New Roman" w:hAnsi="Times New Roman"/>
      <w:b/>
      <w:bCs/>
      <w:color w:val="000000" w:themeColor="text1"/>
      <w:lang w:eastAsia="ru-RU"/>
    </w:rPr>
  </w:style>
  <w:style w:type="character" w:customStyle="1" w:styleId="a6">
    <w:name w:val="Абзац списка Знак"/>
    <w:basedOn w:val="a1"/>
    <w:link w:val="a5"/>
    <w:uiPriority w:val="34"/>
    <w:rsid w:val="00192145"/>
  </w:style>
  <w:style w:type="character" w:customStyle="1" w:styleId="ad">
    <w:name w:val="Введение Знак"/>
    <w:basedOn w:val="a6"/>
    <w:link w:val="a"/>
    <w:rsid w:val="00192145"/>
    <w:rPr>
      <w:rFonts w:ascii="Times New Roman" w:eastAsiaTheme="majorEastAsia" w:hAnsi="Times New Roman" w:cs="Times New Roman"/>
      <w:b/>
      <w:color w:val="000000" w:themeColor="text1"/>
      <w:sz w:val="32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5047E"/>
    <w:pPr>
      <w:tabs>
        <w:tab w:val="right" w:leader="dot" w:pos="9345"/>
      </w:tabs>
      <w:spacing w:after="0" w:line="360" w:lineRule="auto"/>
      <w:ind w:firstLine="709"/>
      <w:jc w:val="right"/>
    </w:pPr>
  </w:style>
  <w:style w:type="character" w:customStyle="1" w:styleId="af">
    <w:name w:val="ВВЕД Знак"/>
    <w:basedOn w:val="ac"/>
    <w:link w:val="ae"/>
    <w:rsid w:val="00192145"/>
    <w:rPr>
      <w:rFonts w:ascii="Times New Roman" w:eastAsiaTheme="majorEastAsia" w:hAnsi="Times New Roman" w:cstheme="majorBidi"/>
      <w:b/>
      <w:bCs/>
      <w:color w:val="000000" w:themeColor="text1"/>
      <w:sz w:val="32"/>
      <w:szCs w:val="32"/>
      <w:lang w:eastAsia="ru-RU"/>
    </w:rPr>
  </w:style>
  <w:style w:type="character" w:styleId="af0">
    <w:name w:val="Hyperlink"/>
    <w:basedOn w:val="a1"/>
    <w:uiPriority w:val="99"/>
    <w:unhideWhenUsed/>
    <w:rsid w:val="00192145"/>
    <w:rPr>
      <w:color w:val="0563C1" w:themeColor="hyperlink"/>
      <w:u w:val="single"/>
    </w:rPr>
  </w:style>
  <w:style w:type="paragraph" w:styleId="2">
    <w:name w:val="toc 2"/>
    <w:basedOn w:val="a0"/>
    <w:next w:val="a0"/>
    <w:autoRedefine/>
    <w:uiPriority w:val="39"/>
    <w:unhideWhenUsed/>
    <w:rsid w:val="0075047E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0"/>
    <w:next w:val="a0"/>
    <w:autoRedefine/>
    <w:uiPriority w:val="39"/>
    <w:unhideWhenUsed/>
    <w:rsid w:val="0075047E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af1">
    <w:name w:val="Тайи"/>
    <w:basedOn w:val="ab"/>
    <w:link w:val="af2"/>
    <w:qFormat/>
    <w:rsid w:val="0075047E"/>
    <w:pPr>
      <w:jc w:val="left"/>
    </w:pPr>
    <w:rPr>
      <w:szCs w:val="32"/>
    </w:rPr>
  </w:style>
  <w:style w:type="table" w:styleId="af3">
    <w:name w:val="Table Grid"/>
    <w:basedOn w:val="a2"/>
    <w:uiPriority w:val="39"/>
    <w:rsid w:val="002E6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Тайи Знак"/>
    <w:basedOn w:val="ac"/>
    <w:link w:val="af1"/>
    <w:rsid w:val="0075047E"/>
    <w:rPr>
      <w:rFonts w:ascii="Times New Roman" w:eastAsia="Calibri" w:hAnsi="Times New Roman" w:cs="Times New Roman"/>
      <w:sz w:val="28"/>
      <w:szCs w:val="32"/>
    </w:rPr>
  </w:style>
  <w:style w:type="character" w:styleId="af4">
    <w:name w:val="Unresolved Mention"/>
    <w:basedOn w:val="a1"/>
    <w:uiPriority w:val="99"/>
    <w:semiHidden/>
    <w:unhideWhenUsed/>
    <w:rsid w:val="00DC59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4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prbookshop.ru/97083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F7574-9C33-497A-8B70-9F6908920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32</Pages>
  <Words>6246</Words>
  <Characters>33672</Characters>
  <Application>Microsoft Office Word</Application>
  <DocSecurity>0</DocSecurity>
  <Lines>2244</Lines>
  <Paragraphs>1814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Пресняков</dc:creator>
  <cp:keywords/>
  <dc:description/>
  <cp:lastModifiedBy>Гуриков Сергей Ростиславович</cp:lastModifiedBy>
  <cp:revision>23</cp:revision>
  <dcterms:created xsi:type="dcterms:W3CDTF">2020-10-27T14:42:00Z</dcterms:created>
  <dcterms:modified xsi:type="dcterms:W3CDTF">2020-11-04T18:40:00Z</dcterms:modified>
</cp:coreProperties>
</file>