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5C" w:rsidRPr="0016283F" w:rsidRDefault="00ED4C5C" w:rsidP="00062629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0D407E" w:rsidRDefault="000D407E" w:rsidP="0006262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0D407E" w:rsidRDefault="000D407E" w:rsidP="0006262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0D407E" w:rsidRDefault="000D407E" w:rsidP="0006262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0D407E" w:rsidRDefault="000D407E" w:rsidP="0006262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44"/>
        <w:gridCol w:w="5387"/>
      </w:tblGrid>
      <w:tr w:rsidR="000D407E" w:rsidTr="000D407E">
        <w:tc>
          <w:tcPr>
            <w:tcW w:w="2944" w:type="dxa"/>
            <w:hideMark/>
          </w:tcPr>
          <w:p w:rsidR="000D407E" w:rsidRDefault="003A3F71" w:rsidP="0006262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65pt;height:98.3pt" o:ole="">
                  <v:imagedata r:id="rId7" o:title=""/>
                </v:shape>
                <o:OLEObject Type="Embed" ProgID="PBrush" ShapeID="_x0000_i1025" DrawAspect="Content" ObjectID="_1408468697" r:id="rId8"/>
              </w:object>
            </w:r>
          </w:p>
        </w:tc>
        <w:tc>
          <w:tcPr>
            <w:tcW w:w="5387" w:type="dxa"/>
            <w:hideMark/>
          </w:tcPr>
          <w:p w:rsidR="000D407E" w:rsidRDefault="000D407E" w:rsidP="0006262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0D407E" w:rsidRDefault="000D407E" w:rsidP="000626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D7537" w:rsidRDefault="00BD7537" w:rsidP="0006262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34C3C" w:rsidRDefault="00534C3C" w:rsidP="0006262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</w:t>
      </w:r>
      <w:r w:rsidR="00145633">
        <w:rPr>
          <w:rFonts w:ascii="Comic Sans MS" w:hAnsi="Comic Sans MS" w:cs="Comic Sans MS"/>
          <w:b/>
          <w:bCs/>
          <w:sz w:val="28"/>
          <w:szCs w:val="28"/>
        </w:rPr>
        <w:t>5</w:t>
      </w:r>
      <w:r w:rsidRPr="00901D4B">
        <w:rPr>
          <w:rFonts w:ascii="Comic Sans MS" w:hAnsi="Comic Sans MS" w:cs="Comic Sans MS"/>
          <w:b/>
          <w:bCs/>
          <w:sz w:val="28"/>
          <w:szCs w:val="28"/>
        </w:rPr>
        <w:t xml:space="preserve"> по выбору</w:t>
      </w:r>
      <w:r>
        <w:rPr>
          <w:rFonts w:ascii="Comic Sans MS" w:hAnsi="Comic Sans MS" w:cs="Comic Sans MS"/>
          <w:b/>
          <w:bCs/>
          <w:sz w:val="28"/>
          <w:szCs w:val="28"/>
        </w:rPr>
        <w:t xml:space="preserve"> </w:t>
      </w:r>
    </w:p>
    <w:p w:rsidR="00BD7537" w:rsidRPr="00463AA7" w:rsidRDefault="00145633" w:rsidP="0006262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color w:val="548DD4"/>
          <w:sz w:val="48"/>
          <w:szCs w:val="48"/>
        </w:rPr>
      </w:pPr>
      <w:r>
        <w:rPr>
          <w:rFonts w:ascii="Comic Sans MS" w:hAnsi="Comic Sans MS" w:cs="Comic Sans MS"/>
          <w:b/>
          <w:bCs/>
          <w:color w:val="548DD4"/>
          <w:sz w:val="48"/>
          <w:szCs w:val="48"/>
        </w:rPr>
        <w:t>П</w:t>
      </w:r>
      <w:r w:rsidR="00BD7537" w:rsidRPr="00463AA7">
        <w:rPr>
          <w:rFonts w:ascii="Comic Sans MS" w:hAnsi="Comic Sans MS" w:cs="Comic Sans MS"/>
          <w:b/>
          <w:bCs/>
          <w:color w:val="548DD4"/>
          <w:sz w:val="48"/>
          <w:szCs w:val="48"/>
        </w:rPr>
        <w:t>акеты прикладных программ</w:t>
      </w:r>
    </w:p>
    <w:p w:rsidR="00BD7537" w:rsidRPr="00901D4B" w:rsidRDefault="00BD7537" w:rsidP="0006262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BD7537" w:rsidRPr="0065622B" w:rsidRDefault="00BD7537" w:rsidP="0006262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65622B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0D407E" w:rsidRPr="0065622B">
        <w:rPr>
          <w:rFonts w:ascii="Comic Sans MS" w:hAnsi="Comic Sans MS" w:cs="Comic Sans MS"/>
          <w:b/>
          <w:bCs/>
          <w:color w:val="E36C0A"/>
          <w:sz w:val="36"/>
          <w:szCs w:val="36"/>
        </w:rPr>
        <w:t>1</w:t>
      </w:r>
      <w:r w:rsidR="00581C25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(Темы 1.1-1.</w:t>
      </w:r>
      <w:r w:rsidR="00062629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 w:rsidR="00581C25"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062629" w:rsidRPr="00062629" w:rsidRDefault="00062629" w:rsidP="00062629">
      <w:pPr>
        <w:spacing w:after="0" w:line="240" w:lineRule="auto"/>
        <w:jc w:val="center"/>
        <w:rPr>
          <w:rFonts w:ascii="Arial" w:hAnsi="Arial" w:cs="Arial"/>
          <w:b/>
          <w:bCs/>
          <w:color w:val="E36C0A"/>
          <w:kern w:val="36"/>
          <w:sz w:val="48"/>
          <w:szCs w:val="48"/>
        </w:rPr>
      </w:pPr>
      <w:proofErr w:type="gramStart"/>
      <w:r w:rsidRPr="00062629">
        <w:rPr>
          <w:rFonts w:ascii="Arial" w:hAnsi="Arial" w:cs="Arial"/>
          <w:b/>
          <w:bCs/>
          <w:color w:val="E36C0A"/>
          <w:kern w:val="36"/>
          <w:sz w:val="48"/>
          <w:szCs w:val="48"/>
        </w:rPr>
        <w:t xml:space="preserve">Основные понятия аппаратного и   </w:t>
      </w:r>
      <w:proofErr w:type="gramEnd"/>
    </w:p>
    <w:p w:rsidR="00062629" w:rsidRPr="00062629" w:rsidRDefault="00062629" w:rsidP="00062629">
      <w:pPr>
        <w:spacing w:after="0" w:line="240" w:lineRule="auto"/>
        <w:jc w:val="center"/>
        <w:rPr>
          <w:rFonts w:ascii="Arial" w:hAnsi="Arial" w:cs="Arial"/>
          <w:b/>
          <w:bCs/>
          <w:color w:val="E36C0A"/>
          <w:kern w:val="36"/>
          <w:sz w:val="48"/>
          <w:szCs w:val="48"/>
        </w:rPr>
      </w:pPr>
      <w:r w:rsidRPr="00062629">
        <w:rPr>
          <w:rFonts w:ascii="Arial" w:hAnsi="Arial" w:cs="Arial"/>
          <w:b/>
          <w:bCs/>
          <w:color w:val="E36C0A"/>
          <w:kern w:val="36"/>
          <w:sz w:val="48"/>
          <w:szCs w:val="48"/>
        </w:rPr>
        <w:t xml:space="preserve">       программного обеспечения компьютера</w:t>
      </w:r>
    </w:p>
    <w:p w:rsidR="003A3F71" w:rsidRPr="003A3F71" w:rsidRDefault="003A3F71" w:rsidP="0006262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</w:p>
    <w:p w:rsidR="00BD7537" w:rsidRPr="003A3F71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8"/>
          <w:szCs w:val="48"/>
        </w:rPr>
      </w:pPr>
      <w:r w:rsidRPr="003A3F71">
        <w:rPr>
          <w:rFonts w:ascii="Arial" w:hAnsi="Arial" w:cs="Arial"/>
          <w:b/>
          <w:bCs/>
          <w:color w:val="00B050"/>
          <w:sz w:val="48"/>
          <w:szCs w:val="48"/>
        </w:rPr>
        <w:t>Учебное пособие</w:t>
      </w:r>
    </w:p>
    <w:p w:rsidR="00ED4C5C" w:rsidRPr="001A6EED" w:rsidRDefault="00ED4C5C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BD7537" w:rsidRPr="00DA3DF8" w:rsidRDefault="00BD7537" w:rsidP="0006262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BD7537" w:rsidRPr="00DA3DF8" w:rsidRDefault="00BD7537" w:rsidP="0006262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 w:rsidRPr="00DA3DF8">
        <w:rPr>
          <w:rFonts w:ascii="Arial" w:hAnsi="Arial" w:cs="Arial"/>
          <w:sz w:val="28"/>
          <w:szCs w:val="28"/>
        </w:rPr>
        <w:t>обучающихся</w:t>
      </w:r>
      <w:proofErr w:type="gramEnd"/>
      <w:r w:rsidRPr="00DA3DF8">
        <w:rPr>
          <w:rFonts w:ascii="Arial" w:hAnsi="Arial" w:cs="Arial"/>
          <w:sz w:val="28"/>
          <w:szCs w:val="28"/>
        </w:rPr>
        <w:t xml:space="preserve"> по направлению</w:t>
      </w:r>
    </w:p>
    <w:p w:rsidR="00BD7537" w:rsidRPr="001A6EED" w:rsidRDefault="00BD7537" w:rsidP="0006262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BD7537" w:rsidRPr="00DA3DF8" w:rsidRDefault="00BD7537" w:rsidP="0006262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</w:t>
      </w:r>
      <w:r w:rsidR="00145633">
        <w:rPr>
          <w:rFonts w:ascii="Arial" w:hAnsi="Arial" w:cs="Arial"/>
          <w:b/>
          <w:bCs/>
          <w:color w:val="FF0000"/>
          <w:sz w:val="28"/>
          <w:szCs w:val="28"/>
        </w:rPr>
        <w:t>090900</w:t>
      </w: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 xml:space="preserve"> - </w:t>
      </w:r>
    </w:p>
    <w:p w:rsidR="000D407E" w:rsidRDefault="000D407E" w:rsidP="0006262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D407E" w:rsidRDefault="000D407E" w:rsidP="0006262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0D407E" w:rsidRDefault="000D407E" w:rsidP="0006262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0D407E" w:rsidRDefault="000D407E" w:rsidP="0006262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D407E" w:rsidRDefault="000D407E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A74105" w:rsidRDefault="00A74105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A74105" w:rsidRDefault="00A74105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D407E" w:rsidRDefault="000D407E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Pr="006B4EBD" w:rsidRDefault="00BD7537" w:rsidP="0006262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t>УДК</w:t>
      </w:r>
    </w:p>
    <w:p w:rsidR="00BD7537" w:rsidRDefault="00BD7537" w:rsidP="0006262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BD7537" w:rsidRPr="00656B14" w:rsidRDefault="00F01A6B" w:rsidP="00F01A6B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</w:t>
      </w:r>
      <w:r w:rsidR="00BD7537">
        <w:rPr>
          <w:rFonts w:ascii="Arial" w:hAnsi="Arial" w:cs="Arial"/>
          <w:b/>
          <w:bCs/>
          <w:sz w:val="24"/>
          <w:szCs w:val="24"/>
        </w:rPr>
        <w:t>акеты прикладных программ</w:t>
      </w:r>
      <w:r w:rsidR="00BD7537" w:rsidRPr="00D01D70">
        <w:rPr>
          <w:rFonts w:ascii="Arial" w:hAnsi="Arial" w:cs="Arial"/>
          <w:b/>
          <w:bCs/>
          <w:sz w:val="24"/>
          <w:szCs w:val="24"/>
        </w:rPr>
        <w:t xml:space="preserve">: </w:t>
      </w:r>
      <w:r w:rsidR="00656B14" w:rsidRPr="00656B14">
        <w:rPr>
          <w:rFonts w:ascii="Arial" w:hAnsi="Arial" w:cs="Arial"/>
          <w:b/>
          <w:bCs/>
          <w:sz w:val="24"/>
          <w:szCs w:val="24"/>
        </w:rPr>
        <w:t>Раздел 1 (Темы 1.1-1.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656B14" w:rsidRPr="00656B14">
        <w:rPr>
          <w:rFonts w:ascii="Arial" w:hAnsi="Arial" w:cs="Arial"/>
          <w:b/>
          <w:bCs/>
          <w:sz w:val="24"/>
          <w:szCs w:val="24"/>
        </w:rPr>
        <w:t>)</w:t>
      </w:r>
      <w:r w:rsidR="00656B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01A6B">
        <w:rPr>
          <w:rFonts w:ascii="Arial" w:hAnsi="Arial" w:cs="Arial"/>
          <w:b/>
          <w:bCs/>
          <w:sz w:val="24"/>
          <w:szCs w:val="24"/>
        </w:rPr>
        <w:t>Основные понятия аппаратного 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01A6B">
        <w:rPr>
          <w:rFonts w:ascii="Arial" w:hAnsi="Arial" w:cs="Arial"/>
          <w:b/>
          <w:bCs/>
          <w:sz w:val="24"/>
          <w:szCs w:val="24"/>
        </w:rPr>
        <w:t>программного обеспечения компьютера</w:t>
      </w:r>
      <w:r w:rsidR="00656B14">
        <w:rPr>
          <w:rFonts w:ascii="Arial" w:hAnsi="Arial" w:cs="Arial"/>
          <w:b/>
          <w:bCs/>
          <w:sz w:val="24"/>
          <w:szCs w:val="24"/>
        </w:rPr>
        <w:t xml:space="preserve">: </w:t>
      </w:r>
      <w:r w:rsidR="00BD7537" w:rsidRPr="00D01D70">
        <w:rPr>
          <w:rFonts w:ascii="Arial" w:hAnsi="Arial" w:cs="Arial"/>
          <w:b/>
          <w:bCs/>
          <w:sz w:val="24"/>
          <w:szCs w:val="24"/>
        </w:rPr>
        <w:t>УЧЕБНОЕ ПОСОБ</w:t>
      </w:r>
      <w:r w:rsidR="00BD7537">
        <w:rPr>
          <w:rFonts w:ascii="Arial" w:hAnsi="Arial" w:cs="Arial"/>
          <w:b/>
          <w:bCs/>
          <w:sz w:val="24"/>
          <w:szCs w:val="24"/>
        </w:rPr>
        <w:t>ИЕ</w:t>
      </w:r>
      <w:r w:rsidR="00BD7537" w:rsidRPr="00D01D70">
        <w:rPr>
          <w:rFonts w:ascii="Arial" w:hAnsi="Arial" w:cs="Arial"/>
          <w:b/>
          <w:bCs/>
          <w:sz w:val="24"/>
          <w:szCs w:val="24"/>
        </w:rPr>
        <w:t xml:space="preserve"> для студентов МТУСИ</w:t>
      </w:r>
      <w:r w:rsidR="00BD7537">
        <w:rPr>
          <w:rFonts w:ascii="Arial" w:hAnsi="Arial" w:cs="Arial"/>
          <w:b/>
          <w:bCs/>
          <w:sz w:val="24"/>
          <w:szCs w:val="24"/>
        </w:rPr>
        <w:t xml:space="preserve">, </w:t>
      </w:r>
      <w:r w:rsidR="00BD7537" w:rsidRPr="00656B14">
        <w:rPr>
          <w:rFonts w:ascii="Arial" w:hAnsi="Arial" w:cs="Arial"/>
          <w:b/>
          <w:bCs/>
          <w:sz w:val="24"/>
          <w:szCs w:val="24"/>
        </w:rPr>
        <w:t xml:space="preserve">обучающихся по направлению </w:t>
      </w:r>
      <w:r w:rsidR="00534C3C">
        <w:rPr>
          <w:rFonts w:ascii="Arial" w:hAnsi="Arial" w:cs="Arial"/>
          <w:b/>
          <w:bCs/>
          <w:sz w:val="24"/>
          <w:szCs w:val="24"/>
        </w:rPr>
        <w:t>«</w:t>
      </w:r>
      <w:r w:rsidR="00BD7537" w:rsidRPr="00656B14">
        <w:rPr>
          <w:rFonts w:ascii="Arial" w:hAnsi="Arial" w:cs="Arial"/>
          <w:b/>
          <w:bCs/>
          <w:sz w:val="24"/>
          <w:szCs w:val="24"/>
        </w:rPr>
        <w:t>210700 - Инфокоммуникационные технологии и системы связи</w:t>
      </w:r>
      <w:r w:rsidR="00534C3C">
        <w:rPr>
          <w:rFonts w:ascii="Arial" w:hAnsi="Arial" w:cs="Arial"/>
          <w:b/>
          <w:bCs/>
          <w:sz w:val="24"/>
          <w:szCs w:val="24"/>
        </w:rPr>
        <w:t>»</w:t>
      </w:r>
      <w:r w:rsidR="003A3F71" w:rsidRPr="00656B14">
        <w:rPr>
          <w:rFonts w:ascii="Arial" w:hAnsi="Arial" w:cs="Arial"/>
          <w:b/>
          <w:bCs/>
          <w:sz w:val="24"/>
          <w:szCs w:val="24"/>
        </w:rPr>
        <w:t xml:space="preserve"> </w:t>
      </w:r>
      <w:r w:rsidR="00BD7537" w:rsidRPr="00656B14">
        <w:rPr>
          <w:rFonts w:ascii="Arial" w:hAnsi="Arial" w:cs="Arial"/>
          <w:b/>
          <w:bCs/>
          <w:sz w:val="24"/>
          <w:szCs w:val="24"/>
        </w:rPr>
        <w:t xml:space="preserve">подготовки  бакалавров: М.: 2012, </w:t>
      </w:r>
      <w:r w:rsidR="00A94CA0">
        <w:rPr>
          <w:rFonts w:ascii="Arial" w:hAnsi="Arial" w:cs="Arial"/>
          <w:b/>
          <w:bCs/>
          <w:sz w:val="24"/>
          <w:szCs w:val="24"/>
        </w:rPr>
        <w:t>69</w:t>
      </w:r>
      <w:r w:rsidR="00BD7537" w:rsidRPr="00656B14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BD7537" w:rsidRPr="00656B14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062629">
      <w:pPr>
        <w:spacing w:after="0" w:line="240" w:lineRule="auto"/>
        <w:jc w:val="both"/>
        <w:rPr>
          <w:sz w:val="24"/>
          <w:szCs w:val="24"/>
        </w:rPr>
      </w:pPr>
    </w:p>
    <w:p w:rsidR="00BD7537" w:rsidRPr="00553BF6" w:rsidRDefault="00BD7537" w:rsidP="0006262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BD7537" w:rsidRPr="00553BF6" w:rsidRDefault="00BD7537" w:rsidP="00062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BD7537" w:rsidRDefault="00BD7537" w:rsidP="0006262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06262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06262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06262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06262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06262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BD7537" w:rsidRDefault="00BD7537" w:rsidP="000626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</w:t>
      </w:r>
      <w:proofErr w:type="spellStart"/>
      <w:r>
        <w:rPr>
          <w:sz w:val="24"/>
          <w:szCs w:val="24"/>
        </w:rPr>
        <w:t>Загвоздкина</w:t>
      </w:r>
      <w:proofErr w:type="spellEnd"/>
      <w:r>
        <w:rPr>
          <w:sz w:val="24"/>
          <w:szCs w:val="24"/>
        </w:rPr>
        <w:t>, ст. преподаватель</w:t>
      </w:r>
    </w:p>
    <w:p w:rsidR="00B41BD1" w:rsidRPr="00B41BD1" w:rsidRDefault="000D407E" w:rsidP="0006262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color w:val="0070C0"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 w:rsidR="009B289C" w:rsidRPr="00B41BD1">
        <w:rPr>
          <w:rFonts w:ascii="Arial" w:hAnsi="Arial" w:cs="Arial"/>
          <w:b/>
          <w:color w:val="0070C0"/>
          <w:sz w:val="36"/>
          <w:szCs w:val="36"/>
        </w:rPr>
        <w:lastRenderedPageBreak/>
        <w:t xml:space="preserve">Дисциплина </w:t>
      </w:r>
      <w:r w:rsidR="00B41BD1" w:rsidRPr="00B41BD1">
        <w:rPr>
          <w:rFonts w:ascii="Comic Sans MS" w:hAnsi="Comic Sans MS" w:cs="Comic Sans MS"/>
          <w:b/>
          <w:bCs/>
          <w:color w:val="0070C0"/>
          <w:sz w:val="28"/>
          <w:szCs w:val="28"/>
        </w:rPr>
        <w:t>№</w:t>
      </w:r>
      <w:r w:rsidR="00145633">
        <w:rPr>
          <w:rFonts w:ascii="Comic Sans MS" w:hAnsi="Comic Sans MS" w:cs="Comic Sans MS"/>
          <w:b/>
          <w:bCs/>
          <w:color w:val="0070C0"/>
          <w:sz w:val="28"/>
          <w:szCs w:val="28"/>
        </w:rPr>
        <w:t>5</w:t>
      </w:r>
      <w:r w:rsidR="00B41BD1" w:rsidRPr="00B41BD1">
        <w:rPr>
          <w:rFonts w:ascii="Comic Sans MS" w:hAnsi="Comic Sans MS" w:cs="Comic Sans MS"/>
          <w:b/>
          <w:bCs/>
          <w:color w:val="0070C0"/>
          <w:sz w:val="28"/>
          <w:szCs w:val="28"/>
        </w:rPr>
        <w:t xml:space="preserve"> по выбору</w:t>
      </w:r>
    </w:p>
    <w:p w:rsidR="009B289C" w:rsidRPr="00B41BD1" w:rsidRDefault="00B41BD1" w:rsidP="00062629">
      <w:pPr>
        <w:spacing w:after="0" w:line="240" w:lineRule="auto"/>
        <w:jc w:val="center"/>
        <w:outlineLvl w:val="0"/>
        <w:rPr>
          <w:b/>
          <w:color w:val="0070C0"/>
          <w:sz w:val="40"/>
          <w:szCs w:val="40"/>
        </w:rPr>
      </w:pPr>
      <w:r w:rsidRPr="00B41BD1">
        <w:rPr>
          <w:sz w:val="40"/>
          <w:szCs w:val="40"/>
        </w:rPr>
        <w:t xml:space="preserve"> </w:t>
      </w:r>
      <w:r w:rsidR="009B289C" w:rsidRPr="00B41BD1">
        <w:rPr>
          <w:sz w:val="40"/>
          <w:szCs w:val="40"/>
        </w:rPr>
        <w:t>«</w:t>
      </w:r>
      <w:r w:rsidR="00145633">
        <w:rPr>
          <w:rFonts w:ascii="Comic Sans MS" w:hAnsi="Comic Sans MS" w:cs="Comic Sans MS"/>
          <w:b/>
          <w:bCs/>
          <w:color w:val="548DD4"/>
          <w:sz w:val="40"/>
          <w:szCs w:val="40"/>
        </w:rPr>
        <w:t>П</w:t>
      </w:r>
      <w:r w:rsidRPr="00B41BD1">
        <w:rPr>
          <w:rFonts w:ascii="Comic Sans MS" w:hAnsi="Comic Sans MS" w:cs="Comic Sans MS"/>
          <w:b/>
          <w:bCs/>
          <w:color w:val="548DD4"/>
          <w:sz w:val="40"/>
          <w:szCs w:val="40"/>
        </w:rPr>
        <w:t>акеты прикладных программ</w:t>
      </w:r>
      <w:r w:rsidR="009B289C" w:rsidRPr="00B41BD1">
        <w:rPr>
          <w:b/>
          <w:color w:val="0070C0"/>
          <w:sz w:val="40"/>
          <w:szCs w:val="40"/>
        </w:rPr>
        <w:t>»</w:t>
      </w:r>
    </w:p>
    <w:p w:rsidR="00062629" w:rsidRPr="00062629" w:rsidRDefault="009B289C" w:rsidP="0006262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E36C0A"/>
          <w:kern w:val="36"/>
          <w:sz w:val="36"/>
          <w:szCs w:val="36"/>
        </w:rPr>
      </w:pPr>
      <w:r w:rsidRPr="00062629">
        <w:rPr>
          <w:rFonts w:ascii="Arial" w:hAnsi="Arial" w:cs="Arial"/>
          <w:b/>
          <w:bCs/>
          <w:color w:val="E36C0A"/>
          <w:kern w:val="36"/>
          <w:sz w:val="36"/>
          <w:szCs w:val="36"/>
        </w:rPr>
        <w:t xml:space="preserve">«Раздел </w:t>
      </w:r>
      <w:r w:rsidR="00B41BD1" w:rsidRPr="00062629">
        <w:rPr>
          <w:rFonts w:ascii="Arial" w:hAnsi="Arial" w:cs="Arial"/>
          <w:b/>
          <w:bCs/>
          <w:color w:val="E36C0A"/>
          <w:kern w:val="36"/>
          <w:sz w:val="36"/>
          <w:szCs w:val="36"/>
        </w:rPr>
        <w:t>1</w:t>
      </w:r>
      <w:r w:rsidRPr="00062629">
        <w:rPr>
          <w:rFonts w:ascii="Arial" w:hAnsi="Arial" w:cs="Arial"/>
          <w:b/>
          <w:bCs/>
          <w:color w:val="E36C0A"/>
          <w:kern w:val="36"/>
          <w:sz w:val="36"/>
          <w:szCs w:val="36"/>
        </w:rPr>
        <w:t xml:space="preserve">. </w:t>
      </w:r>
      <w:proofErr w:type="gramStart"/>
      <w:r w:rsidR="00062629" w:rsidRPr="00062629">
        <w:rPr>
          <w:rFonts w:ascii="Arial" w:hAnsi="Arial" w:cs="Arial"/>
          <w:b/>
          <w:bCs/>
          <w:color w:val="E36C0A"/>
          <w:kern w:val="36"/>
          <w:sz w:val="36"/>
          <w:szCs w:val="36"/>
        </w:rPr>
        <w:t>Основные понятия аппаратного и</w:t>
      </w:r>
      <w:proofErr w:type="gramEnd"/>
    </w:p>
    <w:p w:rsidR="009B289C" w:rsidRPr="00B41BD1" w:rsidRDefault="00062629" w:rsidP="00062629">
      <w:pPr>
        <w:spacing w:after="0" w:line="240" w:lineRule="auto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062629">
        <w:rPr>
          <w:rFonts w:ascii="Arial" w:hAnsi="Arial" w:cs="Arial"/>
          <w:b/>
          <w:bCs/>
          <w:color w:val="E36C0A"/>
          <w:kern w:val="36"/>
          <w:sz w:val="36"/>
          <w:szCs w:val="36"/>
        </w:rPr>
        <w:t>программного обеспечения компьютер</w:t>
      </w:r>
      <w:r w:rsidR="00F01A6B">
        <w:rPr>
          <w:rFonts w:ascii="Arial" w:hAnsi="Arial" w:cs="Arial"/>
          <w:b/>
          <w:bCs/>
          <w:color w:val="E36C0A"/>
          <w:kern w:val="36"/>
          <w:sz w:val="36"/>
          <w:szCs w:val="36"/>
        </w:rPr>
        <w:t>ов</w:t>
      </w:r>
      <w:r w:rsidR="009B289C" w:rsidRPr="00B41BD1">
        <w:rPr>
          <w:rFonts w:ascii="Arial" w:hAnsi="Arial" w:cs="Arial"/>
          <w:b/>
          <w:sz w:val="36"/>
          <w:szCs w:val="36"/>
        </w:rPr>
        <w:t>»</w:t>
      </w:r>
    </w:p>
    <w:p w:rsidR="009B289C" w:rsidRPr="004A7C0C" w:rsidRDefault="003C52CC" w:rsidP="00062629">
      <w:pPr>
        <w:pStyle w:val="3"/>
        <w:spacing w:before="0" w:after="0"/>
        <w:jc w:val="center"/>
        <w:rPr>
          <w:rFonts w:ascii="Arial" w:hAnsi="Arial" w:cs="Arial"/>
          <w:color w:val="4F81BD"/>
          <w:sz w:val="44"/>
          <w:szCs w:val="44"/>
        </w:rPr>
      </w:pPr>
      <w:r>
        <w:rPr>
          <w:color w:val="00B050"/>
          <w:sz w:val="44"/>
          <w:szCs w:val="44"/>
        </w:rPr>
        <w:t>Учебное пособие</w:t>
      </w:r>
    </w:p>
    <w:p w:rsidR="009B289C" w:rsidRPr="00031BE7" w:rsidRDefault="009B289C" w:rsidP="00062629">
      <w:pPr>
        <w:spacing w:after="0" w:line="240" w:lineRule="auto"/>
      </w:pPr>
    </w:p>
    <w:p w:rsidR="009B289C" w:rsidRDefault="009B289C" w:rsidP="00F01A6B">
      <w:pPr>
        <w:spacing w:after="0" w:line="24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F01A6B">
        <w:rPr>
          <w:rFonts w:ascii="Times New Roman" w:hAnsi="Times New Roman"/>
          <w:sz w:val="24"/>
          <w:szCs w:val="24"/>
        </w:rPr>
        <w:t xml:space="preserve">Раздел 1. </w:t>
      </w:r>
      <w:r w:rsidR="00F01A6B" w:rsidRPr="00F01A6B">
        <w:rPr>
          <w:rFonts w:ascii="Times New Roman" w:hAnsi="Times New Roman"/>
          <w:sz w:val="24"/>
          <w:szCs w:val="24"/>
        </w:rPr>
        <w:t>Основные понятия аппаратного и</w:t>
      </w:r>
      <w:r w:rsidR="00F01A6B">
        <w:rPr>
          <w:rFonts w:ascii="Times New Roman" w:hAnsi="Times New Roman"/>
          <w:sz w:val="24"/>
          <w:szCs w:val="24"/>
        </w:rPr>
        <w:t xml:space="preserve"> </w:t>
      </w:r>
      <w:r w:rsidR="00F01A6B" w:rsidRPr="00F01A6B">
        <w:rPr>
          <w:rFonts w:ascii="Times New Roman" w:hAnsi="Times New Roman"/>
          <w:sz w:val="24"/>
          <w:szCs w:val="24"/>
        </w:rPr>
        <w:t>программного обеспечения компьютера</w:t>
      </w:r>
      <w:r w:rsidR="00F01A6B" w:rsidRPr="00444539">
        <w:rPr>
          <w:rFonts w:ascii="Times New Roman" w:hAnsi="Times New Roman"/>
          <w:sz w:val="24"/>
          <w:szCs w:val="24"/>
        </w:rPr>
        <w:t xml:space="preserve"> </w:t>
      </w:r>
      <w:r w:rsidRPr="00444539">
        <w:rPr>
          <w:rFonts w:ascii="Times New Roman" w:hAnsi="Times New Roman"/>
          <w:sz w:val="24"/>
          <w:szCs w:val="24"/>
        </w:rPr>
        <w:t xml:space="preserve">является </w:t>
      </w:r>
      <w:r>
        <w:rPr>
          <w:rFonts w:ascii="Times New Roman" w:hAnsi="Times New Roman"/>
          <w:sz w:val="24"/>
          <w:szCs w:val="24"/>
        </w:rPr>
        <w:t>первым</w:t>
      </w:r>
      <w:r w:rsidRPr="00444539">
        <w:rPr>
          <w:rFonts w:ascii="Times New Roman" w:hAnsi="Times New Roman"/>
          <w:sz w:val="24"/>
          <w:szCs w:val="24"/>
        </w:rPr>
        <w:t xml:space="preserve"> разделом учебной дисциплины </w:t>
      </w:r>
      <w:r w:rsidR="00B41BD1" w:rsidRPr="00B41BD1">
        <w:rPr>
          <w:rFonts w:ascii="Times New Roman" w:hAnsi="Times New Roman"/>
          <w:sz w:val="24"/>
          <w:szCs w:val="24"/>
        </w:rPr>
        <w:t>№6 по выбору</w:t>
      </w:r>
      <w:r w:rsidR="00B41BD1" w:rsidRPr="00444539">
        <w:rPr>
          <w:rFonts w:ascii="Times New Roman" w:hAnsi="Times New Roman"/>
          <w:sz w:val="24"/>
          <w:szCs w:val="24"/>
        </w:rPr>
        <w:t xml:space="preserve"> </w:t>
      </w:r>
      <w:r w:rsidRPr="00444539">
        <w:rPr>
          <w:rFonts w:ascii="Times New Roman" w:hAnsi="Times New Roman"/>
          <w:sz w:val="24"/>
          <w:szCs w:val="24"/>
        </w:rPr>
        <w:t>«</w:t>
      </w:r>
      <w:r w:rsidR="00F01A6B">
        <w:rPr>
          <w:rFonts w:ascii="Times New Roman" w:hAnsi="Times New Roman"/>
          <w:sz w:val="24"/>
          <w:szCs w:val="24"/>
        </w:rPr>
        <w:t>П</w:t>
      </w:r>
      <w:r w:rsidR="00B41BD1" w:rsidRPr="00B41BD1">
        <w:rPr>
          <w:rFonts w:ascii="Times New Roman" w:hAnsi="Times New Roman"/>
          <w:sz w:val="24"/>
          <w:szCs w:val="24"/>
        </w:rPr>
        <w:t>акеты прикладных программ</w:t>
      </w:r>
      <w:r w:rsidRPr="00444539">
        <w:rPr>
          <w:rFonts w:ascii="Times New Roman" w:hAnsi="Times New Roman"/>
          <w:sz w:val="24"/>
          <w:szCs w:val="24"/>
        </w:rPr>
        <w:t xml:space="preserve">» [1].  Этот раздел включает темы настоящего </w:t>
      </w:r>
      <w:r>
        <w:rPr>
          <w:rFonts w:ascii="Times New Roman" w:hAnsi="Times New Roman"/>
          <w:sz w:val="24"/>
          <w:szCs w:val="24"/>
        </w:rPr>
        <w:t>«</w:t>
      </w:r>
      <w:r w:rsidRPr="00F01A6B">
        <w:rPr>
          <w:rFonts w:ascii="Times New Roman" w:hAnsi="Times New Roman"/>
          <w:sz w:val="24"/>
          <w:szCs w:val="24"/>
        </w:rPr>
        <w:t>Учебного пособия»</w:t>
      </w:r>
      <w:r>
        <w:rPr>
          <w:rFonts w:ascii="Times New Roman" w:hAnsi="Times New Roman"/>
          <w:sz w:val="24"/>
          <w:szCs w:val="24"/>
        </w:rPr>
        <w:t>,</w:t>
      </w:r>
      <w:r w:rsidRPr="00444539">
        <w:rPr>
          <w:rFonts w:ascii="Times New Roman" w:hAnsi="Times New Roman"/>
          <w:sz w:val="24"/>
          <w:szCs w:val="24"/>
        </w:rPr>
        <w:t xml:space="preserve"> [2]</w:t>
      </w:r>
      <w:r w:rsidR="003C52C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4539">
        <w:rPr>
          <w:rFonts w:ascii="Times New Roman" w:hAnsi="Times New Roman"/>
          <w:sz w:val="24"/>
          <w:szCs w:val="24"/>
        </w:rPr>
        <w:t xml:space="preserve"> Материал данного </w:t>
      </w:r>
      <w:r>
        <w:rPr>
          <w:rFonts w:ascii="Times New Roman" w:hAnsi="Times New Roman"/>
          <w:sz w:val="24"/>
          <w:szCs w:val="24"/>
        </w:rPr>
        <w:t>«</w:t>
      </w:r>
      <w:r w:rsidR="003C52CC" w:rsidRPr="00F01A6B">
        <w:rPr>
          <w:rFonts w:ascii="Times New Roman" w:hAnsi="Times New Roman"/>
          <w:sz w:val="24"/>
          <w:szCs w:val="24"/>
        </w:rPr>
        <w:t>Учебного пособия</w:t>
      </w:r>
      <w:r w:rsidRPr="00F01A6B">
        <w:rPr>
          <w:rFonts w:ascii="Times New Roman" w:hAnsi="Times New Roman"/>
          <w:sz w:val="24"/>
          <w:szCs w:val="24"/>
        </w:rPr>
        <w:t xml:space="preserve">» </w:t>
      </w:r>
      <w:r w:rsidRPr="00444539">
        <w:rPr>
          <w:rFonts w:ascii="Times New Roman" w:hAnsi="Times New Roman"/>
          <w:sz w:val="24"/>
          <w:szCs w:val="24"/>
        </w:rPr>
        <w:t>соответствует стандарту подготовк</w:t>
      </w:r>
      <w:r>
        <w:rPr>
          <w:rFonts w:ascii="Times New Roman" w:hAnsi="Times New Roman"/>
          <w:sz w:val="24"/>
          <w:szCs w:val="24"/>
        </w:rPr>
        <w:t>и</w:t>
      </w:r>
      <w:r w:rsidRPr="004445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бакалавров </w:t>
      </w:r>
      <w:r w:rsidRPr="00444539">
        <w:rPr>
          <w:rFonts w:ascii="Times New Roman" w:hAnsi="Times New Roman"/>
          <w:sz w:val="24"/>
          <w:szCs w:val="24"/>
        </w:rPr>
        <w:t xml:space="preserve"> по направлению </w:t>
      </w:r>
      <w:r>
        <w:rPr>
          <w:rFonts w:ascii="Times New Roman" w:hAnsi="Times New Roman"/>
          <w:sz w:val="24"/>
          <w:szCs w:val="24"/>
        </w:rPr>
        <w:t>«</w:t>
      </w:r>
      <w:r w:rsidR="00F01A6B">
        <w:rPr>
          <w:rFonts w:ascii="Times New Roman" w:hAnsi="Times New Roman"/>
          <w:sz w:val="24"/>
          <w:szCs w:val="24"/>
        </w:rPr>
        <w:t>0909</w:t>
      </w:r>
      <w:r w:rsidRPr="00031BE7">
        <w:rPr>
          <w:rFonts w:ascii="Times New Roman" w:hAnsi="Times New Roman"/>
          <w:sz w:val="24"/>
          <w:szCs w:val="24"/>
        </w:rPr>
        <w:t xml:space="preserve">00 - </w:t>
      </w:r>
      <w:r w:rsidRPr="00F01A6B">
        <w:rPr>
          <w:rFonts w:ascii="Times New Roman" w:hAnsi="Times New Roman"/>
          <w:color w:val="FF0000"/>
          <w:sz w:val="24"/>
          <w:szCs w:val="24"/>
        </w:rPr>
        <w:t>Инфокоммуникационные технологии и системы вязи</w:t>
      </w:r>
      <w:r>
        <w:rPr>
          <w:rFonts w:ascii="Times New Roman" w:hAnsi="Times New Roman"/>
          <w:sz w:val="24"/>
          <w:szCs w:val="24"/>
        </w:rPr>
        <w:t>»</w:t>
      </w:r>
      <w:r w:rsidRPr="00444539">
        <w:rPr>
          <w:rFonts w:ascii="Times New Roman" w:hAnsi="Times New Roman"/>
          <w:sz w:val="24"/>
          <w:szCs w:val="24"/>
        </w:rPr>
        <w:t xml:space="preserve"> и может быть использован для дневной, заочной и дистанционной  форм</w:t>
      </w:r>
      <w:r>
        <w:rPr>
          <w:rFonts w:ascii="Times New Roman" w:hAnsi="Times New Roman"/>
          <w:sz w:val="24"/>
          <w:szCs w:val="24"/>
        </w:rPr>
        <w:t>ы</w:t>
      </w:r>
      <w:r w:rsidRPr="00444539">
        <w:rPr>
          <w:rFonts w:ascii="Times New Roman" w:hAnsi="Times New Roman"/>
          <w:sz w:val="24"/>
          <w:szCs w:val="24"/>
        </w:rPr>
        <w:t xml:space="preserve"> обучения. Он  охватывает </w:t>
      </w:r>
      <w:r w:rsidR="003C52CC">
        <w:rPr>
          <w:rFonts w:ascii="Times New Roman" w:hAnsi="Times New Roman"/>
          <w:sz w:val="24"/>
          <w:szCs w:val="24"/>
        </w:rPr>
        <w:t>4</w:t>
      </w:r>
      <w:r w:rsidRPr="00444539">
        <w:rPr>
          <w:rFonts w:ascii="Times New Roman" w:hAnsi="Times New Roman"/>
          <w:sz w:val="24"/>
          <w:szCs w:val="24"/>
        </w:rPr>
        <w:t xml:space="preserve"> тем:</w:t>
      </w:r>
    </w:p>
    <w:p w:rsidR="0030455D" w:rsidRPr="00444539" w:rsidRDefault="0030455D" w:rsidP="00062629">
      <w:pPr>
        <w:spacing w:after="0" w:line="240" w:lineRule="auto"/>
        <w:ind w:firstLine="708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062629" w:rsidRPr="00062629" w:rsidRDefault="00062629" w:rsidP="00062629">
      <w:pPr>
        <w:spacing w:after="0" w:line="240" w:lineRule="auto"/>
        <w:outlineLvl w:val="0"/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</w:pPr>
      <w:r w:rsidRPr="00062629"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  <w:t xml:space="preserve">Раздел 1. </w:t>
      </w:r>
      <w:proofErr w:type="gramStart"/>
      <w:r w:rsidRPr="00062629"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  <w:t xml:space="preserve">Основные понятия аппаратного и   </w:t>
      </w:r>
      <w:proofErr w:type="gramEnd"/>
    </w:p>
    <w:p w:rsidR="00062629" w:rsidRPr="00062629" w:rsidRDefault="00062629" w:rsidP="00062629">
      <w:pPr>
        <w:spacing w:after="0" w:line="240" w:lineRule="auto"/>
        <w:outlineLvl w:val="0"/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</w:pPr>
      <w:r w:rsidRPr="00062629"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  <w:t xml:space="preserve">       программного обеспечения компьютер</w:t>
      </w:r>
      <w:r w:rsidR="00F01A6B">
        <w:rPr>
          <w:rFonts w:ascii="Arial" w:hAnsi="Arial" w:cs="Arial"/>
          <w:b/>
          <w:bCs/>
          <w:color w:val="7030A0"/>
          <w:kern w:val="36"/>
          <w:sz w:val="40"/>
          <w:szCs w:val="40"/>
          <w:lang w:eastAsia="ru-RU"/>
        </w:rPr>
        <w:t>ов</w:t>
      </w:r>
    </w:p>
    <w:p w:rsidR="00062629" w:rsidRDefault="00062629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</w:p>
    <w:p w:rsidR="00062629" w:rsidRDefault="00062629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 w:rsidRPr="00062629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Тема 1.1. Основные понятия аппаратного обеспечения </w:t>
      </w:r>
    </w:p>
    <w:p w:rsidR="00062629" w:rsidRPr="00062629" w:rsidRDefault="00062629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       </w:t>
      </w:r>
      <w:r w:rsidRPr="00062629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>компьютера</w:t>
      </w:r>
    </w:p>
    <w:p w:rsidR="00062629" w:rsidRPr="00062629" w:rsidRDefault="00062629" w:rsidP="00062629">
      <w:pPr>
        <w:pStyle w:val="aa"/>
        <w:numPr>
          <w:ilvl w:val="2"/>
          <w:numId w:val="5"/>
        </w:numPr>
        <w:rPr>
          <w:rFonts w:ascii="Times New Roman" w:hAnsi="Times New Roman"/>
          <w:b/>
          <w:color w:val="0070C0"/>
          <w:lang w:eastAsia="en-US"/>
        </w:rPr>
      </w:pPr>
      <w:r w:rsidRPr="00062629">
        <w:rPr>
          <w:rFonts w:ascii="Times New Roman" w:hAnsi="Times New Roman"/>
          <w:b/>
          <w:color w:val="0070C0"/>
        </w:rPr>
        <w:t>Основные понятия и определения</w:t>
      </w:r>
    </w:p>
    <w:p w:rsidR="00062629" w:rsidRPr="00062629" w:rsidRDefault="00062629" w:rsidP="00062629">
      <w:pPr>
        <w:pStyle w:val="aa"/>
        <w:numPr>
          <w:ilvl w:val="2"/>
          <w:numId w:val="5"/>
        </w:numPr>
        <w:rPr>
          <w:rFonts w:ascii="Times New Roman" w:hAnsi="Times New Roman"/>
          <w:b/>
          <w:color w:val="0070C0"/>
        </w:rPr>
      </w:pPr>
      <w:r w:rsidRPr="00062629">
        <w:rPr>
          <w:rFonts w:ascii="Times New Roman" w:hAnsi="Times New Roman"/>
          <w:b/>
          <w:color w:val="0070C0"/>
        </w:rPr>
        <w:t xml:space="preserve">Основные устройства компьютера </w:t>
      </w:r>
    </w:p>
    <w:p w:rsidR="00062629" w:rsidRPr="00062629" w:rsidRDefault="00062629" w:rsidP="00062629">
      <w:pPr>
        <w:pStyle w:val="aa"/>
        <w:numPr>
          <w:ilvl w:val="2"/>
          <w:numId w:val="5"/>
        </w:numPr>
        <w:rPr>
          <w:rFonts w:ascii="Times New Roman" w:hAnsi="Times New Roman"/>
          <w:b/>
          <w:color w:val="0070C0"/>
        </w:rPr>
      </w:pPr>
      <w:r w:rsidRPr="00062629">
        <w:rPr>
          <w:rFonts w:ascii="Times New Roman" w:hAnsi="Times New Roman"/>
          <w:b/>
          <w:color w:val="0070C0"/>
        </w:rPr>
        <w:t>Архитектура компьютера и его структурные элементы</w:t>
      </w:r>
    </w:p>
    <w:p w:rsidR="00062629" w:rsidRPr="00062629" w:rsidRDefault="00062629" w:rsidP="00062629">
      <w:pPr>
        <w:pStyle w:val="aa"/>
        <w:numPr>
          <w:ilvl w:val="2"/>
          <w:numId w:val="5"/>
        </w:numPr>
        <w:rPr>
          <w:rFonts w:ascii="Times New Roman" w:hAnsi="Times New Roman"/>
          <w:b/>
          <w:color w:val="0070C0"/>
        </w:rPr>
      </w:pPr>
      <w:r w:rsidRPr="00062629">
        <w:rPr>
          <w:rFonts w:ascii="Times New Roman" w:hAnsi="Times New Roman"/>
          <w:b/>
          <w:color w:val="0070C0"/>
        </w:rPr>
        <w:t>Внешние устройства компьютера</w:t>
      </w:r>
    </w:p>
    <w:p w:rsidR="00062629" w:rsidRPr="00062629" w:rsidRDefault="00062629" w:rsidP="00062629">
      <w:pPr>
        <w:pStyle w:val="aa"/>
        <w:numPr>
          <w:ilvl w:val="2"/>
          <w:numId w:val="5"/>
        </w:numPr>
        <w:rPr>
          <w:rFonts w:ascii="Times New Roman" w:hAnsi="Times New Roman"/>
          <w:b/>
          <w:color w:val="0070C0"/>
        </w:rPr>
      </w:pPr>
      <w:r w:rsidRPr="00062629">
        <w:rPr>
          <w:rFonts w:ascii="Times New Roman" w:hAnsi="Times New Roman"/>
          <w:b/>
          <w:color w:val="0070C0"/>
        </w:rPr>
        <w:t>Состав персонального компьютера</w:t>
      </w:r>
    </w:p>
    <w:p w:rsidR="00062629" w:rsidRPr="00062629" w:rsidRDefault="00062629" w:rsidP="00062629">
      <w:pPr>
        <w:pStyle w:val="aa"/>
        <w:ind w:left="1428"/>
        <w:rPr>
          <w:rFonts w:ascii="Times New Roman" w:hAnsi="Times New Roman"/>
          <w:b/>
          <w:color w:val="0070C0"/>
        </w:rPr>
      </w:pPr>
    </w:p>
    <w:p w:rsidR="00F01A6B" w:rsidRDefault="00062629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 w:rsidRPr="00062629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Тема 1.2. </w:t>
      </w:r>
      <w:proofErr w:type="gramStart"/>
      <w:r w:rsidR="00F01A6B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>Основные понятия программного</w:t>
      </w:r>
      <w:proofErr w:type="gramEnd"/>
    </w:p>
    <w:p w:rsidR="00062629" w:rsidRPr="00062629" w:rsidRDefault="00F01A6B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       обеспечения и его к</w:t>
      </w:r>
      <w:r w:rsidR="00062629" w:rsidRPr="00062629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лассификация </w:t>
      </w:r>
      <w:r w:rsidR="00062629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</w:t>
      </w:r>
    </w:p>
    <w:p w:rsidR="00062629" w:rsidRP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062629">
        <w:rPr>
          <w:rFonts w:ascii="Times New Roman" w:hAnsi="Times New Roman"/>
          <w:b/>
          <w:color w:val="0070C0"/>
          <w:sz w:val="24"/>
          <w:szCs w:val="24"/>
        </w:rPr>
        <w:t xml:space="preserve">1.2.1.  Принципы классификации </w:t>
      </w:r>
      <w:proofErr w:type="gramStart"/>
      <w:r w:rsidRPr="00062629">
        <w:rPr>
          <w:rFonts w:ascii="Times New Roman" w:hAnsi="Times New Roman"/>
          <w:b/>
          <w:color w:val="0070C0"/>
          <w:sz w:val="24"/>
          <w:szCs w:val="24"/>
        </w:rPr>
        <w:t>ПО</w:t>
      </w:r>
      <w:proofErr w:type="gramEnd"/>
    </w:p>
    <w:p w:rsidR="00062629" w:rsidRP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062629">
        <w:rPr>
          <w:rFonts w:ascii="Times New Roman" w:hAnsi="Times New Roman"/>
          <w:b/>
          <w:color w:val="0070C0"/>
          <w:sz w:val="24"/>
          <w:szCs w:val="24"/>
        </w:rPr>
        <w:t>1.2.2.  Операционные системы</w:t>
      </w:r>
    </w:p>
    <w:p w:rsidR="00062629" w:rsidRP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062629">
        <w:rPr>
          <w:rFonts w:ascii="Times New Roman" w:hAnsi="Times New Roman"/>
          <w:b/>
          <w:color w:val="0070C0"/>
          <w:sz w:val="24"/>
          <w:szCs w:val="24"/>
        </w:rPr>
        <w:t>1.2.3.  Системы программирования</w:t>
      </w:r>
    </w:p>
    <w:p w:rsidR="00062629" w:rsidRP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062629">
        <w:rPr>
          <w:rFonts w:ascii="Times New Roman" w:hAnsi="Times New Roman"/>
          <w:b/>
          <w:color w:val="0070C0"/>
          <w:sz w:val="24"/>
          <w:szCs w:val="24"/>
        </w:rPr>
        <w:t>1.2.4.  Инструментальные программы  и пакеты прикладных программ</w:t>
      </w:r>
    </w:p>
    <w:p w:rsid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062629">
        <w:rPr>
          <w:rFonts w:ascii="Times New Roman" w:hAnsi="Times New Roman"/>
          <w:b/>
          <w:color w:val="0070C0"/>
          <w:sz w:val="24"/>
          <w:szCs w:val="24"/>
        </w:rPr>
        <w:t xml:space="preserve">1.2.5.  </w:t>
      </w:r>
      <w:proofErr w:type="gramStart"/>
      <w:r w:rsidRPr="00062629">
        <w:rPr>
          <w:rFonts w:ascii="Times New Roman" w:hAnsi="Times New Roman"/>
          <w:b/>
          <w:color w:val="0070C0"/>
          <w:sz w:val="24"/>
          <w:szCs w:val="24"/>
        </w:rPr>
        <w:t>Прикладное</w:t>
      </w:r>
      <w:proofErr w:type="gramEnd"/>
      <w:r w:rsidR="00A23BA3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bookmarkStart w:id="0" w:name="_GoBack"/>
      <w:bookmarkEnd w:id="0"/>
      <w:r w:rsidRPr="00062629">
        <w:rPr>
          <w:rFonts w:ascii="Times New Roman" w:hAnsi="Times New Roman"/>
          <w:b/>
          <w:color w:val="0070C0"/>
          <w:sz w:val="24"/>
          <w:szCs w:val="24"/>
        </w:rPr>
        <w:t xml:space="preserve"> ПО и Интегрированные программные продукты </w:t>
      </w:r>
    </w:p>
    <w:p w:rsidR="00062629" w:rsidRPr="00062629" w:rsidRDefault="00062629" w:rsidP="00062629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</w:p>
    <w:p w:rsidR="00B47FA1" w:rsidRDefault="00B47FA1" w:rsidP="00B47FA1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 w:rsidRPr="00B47FA1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Тема 1.3. Структура математических пакетов </w:t>
      </w:r>
    </w:p>
    <w:p w:rsidR="00B47FA1" w:rsidRPr="00B47FA1" w:rsidRDefault="00B47FA1" w:rsidP="00B47FA1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       </w:t>
      </w:r>
      <w:r w:rsidRPr="00B47FA1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>прикладных программ и их основные компоненты</w:t>
      </w:r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hyperlink r:id="rId9" w:anchor="_1.2.1._Структуры_ППП" w:history="1">
        <w:r w:rsidRPr="00B47FA1">
          <w:rPr>
            <w:rFonts w:ascii="Times New Roman" w:hAnsi="Times New Roman"/>
            <w:b/>
            <w:color w:val="0070C0"/>
            <w:sz w:val="24"/>
            <w:szCs w:val="24"/>
          </w:rPr>
          <w:t>1.3.1. Структуры ППП</w:t>
        </w:r>
      </w:hyperlink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hyperlink r:id="rId10" w:anchor="_1.2.2._Эволюция_ППП." w:history="1">
        <w:r w:rsidRPr="00B47FA1">
          <w:rPr>
            <w:rFonts w:ascii="Times New Roman" w:hAnsi="Times New Roman"/>
            <w:b/>
            <w:color w:val="0070C0"/>
            <w:sz w:val="24"/>
            <w:szCs w:val="24"/>
          </w:rPr>
          <w:t>1.3.2. Эволюция ППП. Современные ППП</w:t>
        </w:r>
      </w:hyperlink>
    </w:p>
    <w:p w:rsidR="00145633" w:rsidRDefault="00145633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</w:p>
    <w:p w:rsidR="00B47FA1" w:rsidRDefault="00B47FA1" w:rsidP="00B47FA1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 w:rsidRPr="00B47FA1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Тема 1.4. Основные понятия и средства использования </w:t>
      </w:r>
    </w:p>
    <w:p w:rsidR="00B47FA1" w:rsidRPr="00B47FA1" w:rsidRDefault="00B47FA1" w:rsidP="00B47FA1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       </w:t>
      </w:r>
      <w:r w:rsidRPr="00B47FA1"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>математических пакетов</w:t>
      </w:r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>1.4.1.  Понятия  символьных (аналитических) вычислений</w:t>
      </w:r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>1.4.2.  Классификация систем компьютерной математики</w:t>
      </w:r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>1.4.3.  Обобщенная структура систем компьютерной математики</w:t>
      </w:r>
    </w:p>
    <w:p w:rsidR="00B47FA1" w:rsidRPr="00B47FA1" w:rsidRDefault="00B47FA1" w:rsidP="00B47FA1">
      <w:pPr>
        <w:spacing w:after="0" w:line="240" w:lineRule="auto"/>
        <w:ind w:left="1416"/>
        <w:rPr>
          <w:rFonts w:ascii="Times New Roman" w:hAnsi="Times New Roman"/>
          <w:b/>
          <w:color w:val="0070C0"/>
          <w:sz w:val="24"/>
          <w:szCs w:val="24"/>
        </w:rPr>
      </w:pPr>
      <w:r w:rsidRPr="00B47FA1">
        <w:rPr>
          <w:rFonts w:ascii="Times New Roman" w:hAnsi="Times New Roman"/>
          <w:b/>
          <w:color w:val="0070C0"/>
          <w:sz w:val="24"/>
          <w:szCs w:val="24"/>
        </w:rPr>
        <w:t>1.4.4.  Обзор свободно распространяемых  систем  компьютерной математики</w:t>
      </w:r>
    </w:p>
    <w:p w:rsidR="00B47FA1" w:rsidRPr="003C52CC" w:rsidRDefault="00B47FA1" w:rsidP="00062629">
      <w:pPr>
        <w:spacing w:after="0" w:line="240" w:lineRule="auto"/>
        <w:ind w:left="708"/>
        <w:outlineLvl w:val="0"/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</w:pPr>
      <w:r>
        <w:rPr>
          <w:rFonts w:ascii="Arial" w:hAnsi="Arial" w:cs="Arial"/>
          <w:b/>
          <w:bCs/>
          <w:i/>
          <w:color w:val="0000FF"/>
          <w:kern w:val="36"/>
          <w:sz w:val="32"/>
          <w:szCs w:val="32"/>
        </w:rPr>
        <w:t xml:space="preserve"> </w:t>
      </w:r>
    </w:p>
    <w:sectPr w:rsidR="00B47FA1" w:rsidRPr="003C52CC" w:rsidSect="0065622B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61B1"/>
    <w:multiLevelType w:val="multilevel"/>
    <w:tmpl w:val="279CCE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1F5A6438"/>
    <w:multiLevelType w:val="multilevel"/>
    <w:tmpl w:val="BA2CE2D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70C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363FF2"/>
    <w:multiLevelType w:val="multilevel"/>
    <w:tmpl w:val="D3FC27A8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61454F7C"/>
    <w:multiLevelType w:val="multilevel"/>
    <w:tmpl w:val="0FBE47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4">
    <w:nsid w:val="6CD331FA"/>
    <w:multiLevelType w:val="hybridMultilevel"/>
    <w:tmpl w:val="251E33CE"/>
    <w:lvl w:ilvl="0" w:tplc="980443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172A82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62629"/>
    <w:rsid w:val="00063376"/>
    <w:rsid w:val="000D407E"/>
    <w:rsid w:val="0012230E"/>
    <w:rsid w:val="00145633"/>
    <w:rsid w:val="0016272C"/>
    <w:rsid w:val="0016283F"/>
    <w:rsid w:val="001A6EED"/>
    <w:rsid w:val="00272F32"/>
    <w:rsid w:val="002B2EC3"/>
    <w:rsid w:val="0030455D"/>
    <w:rsid w:val="003A3F71"/>
    <w:rsid w:val="003C52CC"/>
    <w:rsid w:val="004576A2"/>
    <w:rsid w:val="00463AA7"/>
    <w:rsid w:val="0050433F"/>
    <w:rsid w:val="00534C3C"/>
    <w:rsid w:val="00553BF6"/>
    <w:rsid w:val="00581C25"/>
    <w:rsid w:val="0065227A"/>
    <w:rsid w:val="0065622B"/>
    <w:rsid w:val="00656B14"/>
    <w:rsid w:val="00656D21"/>
    <w:rsid w:val="006B4EBD"/>
    <w:rsid w:val="008523DF"/>
    <w:rsid w:val="008774E9"/>
    <w:rsid w:val="00901D4B"/>
    <w:rsid w:val="00973A1C"/>
    <w:rsid w:val="009B289C"/>
    <w:rsid w:val="00A23BA3"/>
    <w:rsid w:val="00A74105"/>
    <w:rsid w:val="00A94CA0"/>
    <w:rsid w:val="00AE4F50"/>
    <w:rsid w:val="00B41BD1"/>
    <w:rsid w:val="00B47FA1"/>
    <w:rsid w:val="00BC0187"/>
    <w:rsid w:val="00BD7537"/>
    <w:rsid w:val="00D01D70"/>
    <w:rsid w:val="00DA3DF8"/>
    <w:rsid w:val="00E24D22"/>
    <w:rsid w:val="00E90182"/>
    <w:rsid w:val="00E95D0A"/>
    <w:rsid w:val="00EB7474"/>
    <w:rsid w:val="00ED4C5C"/>
    <w:rsid w:val="00F01A6B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01A6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paragraph" w:styleId="32">
    <w:name w:val="toc 3"/>
    <w:basedOn w:val="a"/>
    <w:next w:val="a"/>
    <w:autoRedefine/>
    <w:locked/>
    <w:rsid w:val="00A74105"/>
    <w:pPr>
      <w:ind w:left="440"/>
    </w:pPr>
  </w:style>
  <w:style w:type="character" w:styleId="af7">
    <w:name w:val="Hyperlink"/>
    <w:uiPriority w:val="99"/>
    <w:unhideWhenUsed/>
    <w:rsid w:val="00A74105"/>
    <w:rPr>
      <w:color w:val="0000FF"/>
      <w:u w:val="single"/>
    </w:rPr>
  </w:style>
  <w:style w:type="paragraph" w:styleId="af8">
    <w:name w:val="Body Text"/>
    <w:basedOn w:val="a"/>
    <w:link w:val="af9"/>
    <w:uiPriority w:val="99"/>
    <w:unhideWhenUsed/>
    <w:rsid w:val="009B289C"/>
    <w:pPr>
      <w:spacing w:after="120"/>
    </w:pPr>
    <w:rPr>
      <w:rFonts w:cs="Times New Roman"/>
    </w:rPr>
  </w:style>
  <w:style w:type="character" w:customStyle="1" w:styleId="af9">
    <w:name w:val="Основной текст Знак"/>
    <w:link w:val="af8"/>
    <w:uiPriority w:val="99"/>
    <w:rsid w:val="009B289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01A6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paragraph" w:styleId="32">
    <w:name w:val="toc 3"/>
    <w:basedOn w:val="a"/>
    <w:next w:val="a"/>
    <w:autoRedefine/>
    <w:locked/>
    <w:rsid w:val="00A74105"/>
    <w:pPr>
      <w:ind w:left="440"/>
    </w:pPr>
  </w:style>
  <w:style w:type="character" w:styleId="af7">
    <w:name w:val="Hyperlink"/>
    <w:uiPriority w:val="99"/>
    <w:unhideWhenUsed/>
    <w:rsid w:val="00A74105"/>
    <w:rPr>
      <w:color w:val="0000FF"/>
      <w:u w:val="single"/>
    </w:rPr>
  </w:style>
  <w:style w:type="paragraph" w:styleId="af8">
    <w:name w:val="Body Text"/>
    <w:basedOn w:val="a"/>
    <w:link w:val="af9"/>
    <w:uiPriority w:val="99"/>
    <w:unhideWhenUsed/>
    <w:rsid w:val="009B289C"/>
    <w:pPr>
      <w:spacing w:after="120"/>
    </w:pPr>
    <w:rPr>
      <w:rFonts w:cs="Times New Roman"/>
    </w:rPr>
  </w:style>
  <w:style w:type="character" w:customStyle="1" w:styleId="af9">
    <w:name w:val="Основной текст Знак"/>
    <w:link w:val="af8"/>
    <w:uiPriority w:val="99"/>
    <w:rsid w:val="009B289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3-210700\2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3-&#1057;&#1090;&#1088;&#1091;&#1082;&#1090;&#1091;&#1088;&#1072;&#1055;&#1055;&#1055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3-210700\2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3-&#1057;&#1090;&#1088;&#1091;&#1082;&#1090;&#1091;&#1088;&#1072;&#1055;&#1055;&#105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B37C-C4C0-4F43-9215-C5278F38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</cp:revision>
  <cp:lastPrinted>2012-09-03T12:12:00Z</cp:lastPrinted>
  <dcterms:created xsi:type="dcterms:W3CDTF">2012-09-06T06:14:00Z</dcterms:created>
  <dcterms:modified xsi:type="dcterms:W3CDTF">2012-09-06T16:32:00Z</dcterms:modified>
</cp:coreProperties>
</file>