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5" w:rsidRPr="009E78F6" w:rsidRDefault="00CE0F45" w:rsidP="00A45E68">
      <w:pPr>
        <w:pStyle w:val="4"/>
        <w:numPr>
          <w:ilvl w:val="0"/>
          <w:numId w:val="0"/>
        </w:numPr>
        <w:spacing w:before="0" w:after="0"/>
        <w:jc w:val="center"/>
        <w:rPr>
          <w:rStyle w:val="31"/>
          <w:b/>
          <w:bCs/>
          <w:i/>
          <w:iCs/>
          <w:color w:val="0000FF"/>
          <w:sz w:val="36"/>
          <w:szCs w:val="36"/>
          <w:u w:val="none"/>
        </w:rPr>
      </w:pPr>
      <w:r w:rsidRPr="00D50A81">
        <w:rPr>
          <w:rStyle w:val="42"/>
          <w:rFonts w:ascii="Arial" w:hAnsi="Arial" w:cs="Arial"/>
          <w:i/>
          <w:iCs/>
          <w:color w:val="0000FF"/>
          <w:sz w:val="36"/>
          <w:szCs w:val="36"/>
        </w:rPr>
        <w:t>Тема 2.</w:t>
      </w:r>
      <w:r w:rsidR="007432BC">
        <w:rPr>
          <w:rStyle w:val="42"/>
          <w:rFonts w:ascii="Arial" w:hAnsi="Arial" w:cs="Arial"/>
          <w:i/>
          <w:iCs/>
          <w:color w:val="0000FF"/>
          <w:sz w:val="36"/>
          <w:szCs w:val="36"/>
        </w:rPr>
        <w:t>3</w:t>
      </w:r>
      <w:r w:rsidRPr="00D50A81">
        <w:rPr>
          <w:rStyle w:val="42"/>
          <w:rFonts w:ascii="Arial" w:hAnsi="Arial" w:cs="Arial"/>
          <w:i/>
          <w:iCs/>
          <w:color w:val="0000FF"/>
          <w:sz w:val="36"/>
          <w:szCs w:val="36"/>
        </w:rPr>
        <w:t xml:space="preserve">. </w:t>
      </w:r>
      <w:r w:rsidRPr="00D50A81">
        <w:rPr>
          <w:rStyle w:val="31"/>
          <w:b/>
          <w:bCs/>
          <w:i/>
          <w:iCs/>
          <w:color w:val="0000FF"/>
          <w:sz w:val="36"/>
          <w:szCs w:val="36"/>
          <w:u w:val="none"/>
        </w:rPr>
        <w:t>Символьные (аналитические)</w:t>
      </w:r>
      <w:r w:rsidR="009B3CF5">
        <w:rPr>
          <w:rStyle w:val="31"/>
          <w:b/>
          <w:bCs/>
          <w:i/>
          <w:iCs/>
          <w:color w:val="0000FF"/>
          <w:sz w:val="36"/>
          <w:szCs w:val="36"/>
          <w:u w:val="none"/>
        </w:rPr>
        <w:t xml:space="preserve"> </w:t>
      </w:r>
      <w:r w:rsidRPr="00D50A81">
        <w:rPr>
          <w:rStyle w:val="31"/>
          <w:b/>
          <w:bCs/>
          <w:i/>
          <w:iCs/>
          <w:color w:val="0000FF"/>
          <w:sz w:val="36"/>
          <w:szCs w:val="36"/>
          <w:u w:val="none"/>
        </w:rPr>
        <w:t>вычисления и алгебраические преобразования</w:t>
      </w:r>
      <w:r w:rsidR="009E78F6">
        <w:rPr>
          <w:rStyle w:val="31"/>
          <w:b/>
          <w:bCs/>
          <w:i/>
          <w:iCs/>
          <w:color w:val="0000FF"/>
          <w:sz w:val="36"/>
          <w:szCs w:val="36"/>
          <w:u w:val="none"/>
        </w:rPr>
        <w:t xml:space="preserve"> в </w:t>
      </w:r>
      <w:r w:rsidR="009E78F6">
        <w:rPr>
          <w:rStyle w:val="31"/>
          <w:b/>
          <w:bCs/>
          <w:i/>
          <w:iCs/>
          <w:color w:val="0000FF"/>
          <w:sz w:val="36"/>
          <w:szCs w:val="36"/>
          <w:u w:val="none"/>
          <w:lang w:val="en-US"/>
        </w:rPr>
        <w:t>MathCad</w:t>
      </w:r>
    </w:p>
    <w:p w:rsidR="007E332E" w:rsidRDefault="007E332E" w:rsidP="00A45E68">
      <w:pPr>
        <w:ind w:firstLine="709"/>
        <w:jc w:val="both"/>
        <w:rPr>
          <w:bCs/>
        </w:rPr>
      </w:pPr>
    </w:p>
    <w:p w:rsidR="00CE0F45" w:rsidRPr="00C835F4" w:rsidRDefault="00CE0F45" w:rsidP="00A45E68">
      <w:pPr>
        <w:ind w:firstLine="709"/>
        <w:jc w:val="both"/>
        <w:rPr>
          <w:b/>
          <w:bCs/>
        </w:rPr>
      </w:pPr>
      <w:bookmarkStart w:id="0" w:name="_GoBack"/>
      <w:bookmarkEnd w:id="0"/>
      <w:r w:rsidRPr="008F2320">
        <w:rPr>
          <w:bCs/>
        </w:rPr>
        <w:t>Math</w:t>
      </w:r>
      <w:r w:rsidRPr="008F2320">
        <w:rPr>
          <w:bCs/>
          <w:lang w:val="en-US"/>
        </w:rPr>
        <w:t>Cad</w:t>
      </w:r>
      <w:r>
        <w:t xml:space="preserve"> позволяет решать многие задачи математики аналитически, без применения математических методов. В</w:t>
      </w:r>
      <w:r w:rsidRPr="005A5BBB">
        <w:t xml:space="preserve"> символьных вычислениях допускается использование большинств</w:t>
      </w:r>
      <w:r>
        <w:t>о</w:t>
      </w:r>
      <w:r w:rsidRPr="005A5BBB">
        <w:t xml:space="preserve"> встроенных функций </w:t>
      </w:r>
      <w:r w:rsidRPr="008F2320">
        <w:rPr>
          <w:bCs/>
        </w:rPr>
        <w:t>Math</w:t>
      </w:r>
      <w:r w:rsidRPr="008F2320">
        <w:rPr>
          <w:bCs/>
          <w:lang w:val="en-US"/>
        </w:rPr>
        <w:t>C</w:t>
      </w:r>
      <w:r w:rsidRPr="008F2320">
        <w:rPr>
          <w:bCs/>
        </w:rPr>
        <w:t>ad</w:t>
      </w:r>
      <w:r w:rsidRPr="005A5BBB">
        <w:t xml:space="preserve">. Символьный </w:t>
      </w:r>
      <w:r>
        <w:t>«</w:t>
      </w:r>
      <w:r w:rsidRPr="005A5BBB">
        <w:t>процессор</w:t>
      </w:r>
      <w:r>
        <w:t>»</w:t>
      </w:r>
      <w:r w:rsidRPr="005A5BBB">
        <w:t xml:space="preserve"> умеет выполнять основные алгебраические преобразования, такие</w:t>
      </w:r>
      <w:r>
        <w:t>,</w:t>
      </w:r>
      <w:r w:rsidRPr="005A5BBB">
        <w:t xml:space="preserve"> как </w:t>
      </w:r>
      <w:r w:rsidRPr="00C835F4">
        <w:rPr>
          <w:b/>
          <w:bCs/>
        </w:rPr>
        <w:t>упрощение выражений</w:t>
      </w:r>
      <w:r w:rsidRPr="005A5BBB">
        <w:t xml:space="preserve">, </w:t>
      </w:r>
      <w:r w:rsidRPr="00C835F4">
        <w:rPr>
          <w:b/>
          <w:bCs/>
        </w:rPr>
        <w:t>разложение их на множители, символьное суммирование и перемножение</w:t>
      </w:r>
      <w:r w:rsidRPr="005649ED">
        <w:t>и другие</w:t>
      </w:r>
      <w:r w:rsidRPr="00C835F4">
        <w:rPr>
          <w:b/>
          <w:bCs/>
        </w:rPr>
        <w:t>.</w:t>
      </w:r>
    </w:p>
    <w:p w:rsidR="00CE0F45" w:rsidRPr="005A5BBB" w:rsidRDefault="00CE0F45" w:rsidP="00A45E68">
      <w:pPr>
        <w:ind w:firstLine="709"/>
        <w:jc w:val="both"/>
      </w:pPr>
      <w:r>
        <w:t xml:space="preserve">Символьные </w:t>
      </w:r>
      <w:r w:rsidRPr="005A5BBB">
        <w:t xml:space="preserve">вычисления в </w:t>
      </w:r>
      <w:r w:rsidRPr="008F2320">
        <w:rPr>
          <w:bCs/>
        </w:rPr>
        <w:t>Math</w:t>
      </w:r>
      <w:r w:rsidRPr="008F2320">
        <w:rPr>
          <w:bCs/>
          <w:lang w:val="en-US"/>
        </w:rPr>
        <w:t>C</w:t>
      </w:r>
      <w:r w:rsidRPr="008F2320">
        <w:rPr>
          <w:bCs/>
        </w:rPr>
        <w:t>ad</w:t>
      </w:r>
      <w:r w:rsidRPr="005A5BBB">
        <w:t xml:space="preserve"> можно осуществлять в дву</w:t>
      </w:r>
      <w:r>
        <w:t>мяспособами</w:t>
      </w:r>
      <w:r w:rsidRPr="005A5BBB">
        <w:t xml:space="preserve">: </w:t>
      </w:r>
    </w:p>
    <w:p w:rsidR="00CE0F45" w:rsidRPr="00632F3F" w:rsidRDefault="00CE0F45" w:rsidP="00A45E68">
      <w:pPr>
        <w:numPr>
          <w:ilvl w:val="0"/>
          <w:numId w:val="4"/>
        </w:numPr>
        <w:jc w:val="both"/>
      </w:pPr>
      <w:r w:rsidRPr="00632F3F">
        <w:t xml:space="preserve">с помощью команд меню; </w:t>
      </w:r>
    </w:p>
    <w:p w:rsidR="00CE0F45" w:rsidRDefault="00CE0F45" w:rsidP="00A45E68">
      <w:pPr>
        <w:numPr>
          <w:ilvl w:val="0"/>
          <w:numId w:val="4"/>
        </w:numPr>
        <w:jc w:val="both"/>
      </w:pPr>
      <w:r w:rsidRPr="00632F3F">
        <w:t>с помощью оператора символьного вывода</w:t>
      </w:r>
      <w:r w:rsidRPr="005649ED">
        <w:rPr>
          <w:rFonts w:ascii="Arial" w:hAnsi="Arial" w:cs="Arial"/>
          <w:b/>
          <w:bCs/>
        </w:rPr>
        <w:t>—&gt;</w:t>
      </w:r>
      <w:r w:rsidRPr="00632F3F">
        <w:t xml:space="preserve">. </w:t>
      </w:r>
    </w:p>
    <w:p w:rsidR="00CE0F45" w:rsidRPr="00632F3F" w:rsidRDefault="00CE0F45" w:rsidP="00A45E68">
      <w:pPr>
        <w:ind w:left="1069"/>
        <w:jc w:val="both"/>
      </w:pPr>
    </w:p>
    <w:p w:rsidR="00CE0F45" w:rsidRDefault="00CE0F45" w:rsidP="00A45E68">
      <w:pPr>
        <w:ind w:firstLine="709"/>
        <w:jc w:val="both"/>
      </w:pPr>
      <w:r w:rsidRPr="005A5BBB">
        <w:t>Первый способ более удобен, когда требуется быстро получить какой-либо аналитический результат для однократного использования, не сохраняя сам ход вычислений.</w:t>
      </w:r>
    </w:p>
    <w:p w:rsidR="00CE0F45" w:rsidRDefault="00CE0F45" w:rsidP="00A45E68">
      <w:pPr>
        <w:ind w:firstLine="709"/>
        <w:jc w:val="both"/>
      </w:pPr>
      <w:r w:rsidRPr="005A5BBB">
        <w:t xml:space="preserve"> Второй способ более нагляден, т. к. позволяет записывать выражения в традиционной математической форме и сохранять символьные вычисления в документах </w:t>
      </w:r>
      <w:r w:rsidRPr="008F2320">
        <w:rPr>
          <w:bCs/>
        </w:rPr>
        <w:t>Math</w:t>
      </w:r>
      <w:r w:rsidRPr="008F2320">
        <w:rPr>
          <w:bCs/>
          <w:lang w:val="en-US"/>
        </w:rPr>
        <w:t>C</w:t>
      </w:r>
      <w:r w:rsidRPr="008F2320">
        <w:rPr>
          <w:bCs/>
        </w:rPr>
        <w:t>ad</w:t>
      </w:r>
      <w:r w:rsidRPr="00CC3898">
        <w:t>.</w:t>
      </w:r>
    </w:p>
    <w:p w:rsidR="00B3566F" w:rsidRPr="00CF41FB" w:rsidRDefault="00CE0F45" w:rsidP="00A45E68">
      <w:pPr>
        <w:ind w:firstLine="709"/>
        <w:jc w:val="both"/>
      </w:pPr>
      <w:r w:rsidRPr="005A5BBB">
        <w:t xml:space="preserve">Кроме того, аналитические преобразования, проводимые через меню, касаются только одного, выделенного в данный момент, выражения. </w:t>
      </w:r>
    </w:p>
    <w:p w:rsidR="00B3566F" w:rsidRPr="00F84343" w:rsidRDefault="00CE0F45" w:rsidP="00B3566F">
      <w:pPr>
        <w:ind w:firstLine="709"/>
        <w:jc w:val="both"/>
      </w:pPr>
      <w:r>
        <w:t xml:space="preserve">Символьные алгебраические преобразования выполняются элементов панели </w:t>
      </w:r>
      <w:r w:rsidRPr="00150192">
        <w:rPr>
          <w:b/>
          <w:bCs/>
        </w:rPr>
        <w:t>Symbolic</w:t>
      </w:r>
      <w:r w:rsidRPr="005649ED">
        <w:rPr>
          <w:b/>
          <w:bCs/>
        </w:rPr>
        <w:t>(Символика)</w:t>
      </w:r>
      <w:r w:rsidR="00B3566F">
        <w:rPr>
          <w:b/>
          <w:bCs/>
        </w:rPr>
        <w:t xml:space="preserve"> </w:t>
      </w:r>
      <w:r w:rsidR="00B3566F" w:rsidRPr="00B3566F">
        <w:rPr>
          <w:bCs/>
        </w:rPr>
        <w:t>рис. 2.3-1</w:t>
      </w:r>
      <w:r w:rsidR="00B3566F" w:rsidRPr="00B3566F">
        <w:rPr>
          <w:b/>
          <w:bCs/>
        </w:rPr>
        <w:t xml:space="preserve">, </w:t>
      </w:r>
      <w:r w:rsidR="00B3566F" w:rsidRPr="00B3566F">
        <w:rPr>
          <w:bCs/>
        </w:rPr>
        <w:t>а</w:t>
      </w:r>
      <w:r w:rsidR="00B3566F" w:rsidRPr="00B3566F">
        <w:t xml:space="preserve"> </w:t>
      </w:r>
      <w:r w:rsidR="00B3566F">
        <w:t xml:space="preserve">для аналитического решения математических задач в </w:t>
      </w:r>
      <w:r w:rsidR="00B3566F" w:rsidRPr="00B3566F">
        <w:rPr>
          <w:bCs/>
          <w:lang w:val="en-US"/>
        </w:rPr>
        <w:t>Mathcad</w:t>
      </w:r>
      <w:r w:rsidR="00B3566F">
        <w:t xml:space="preserve"> используется панель </w:t>
      </w:r>
      <w:r w:rsidR="00B3566F" w:rsidRPr="00740E0E">
        <w:rPr>
          <w:rStyle w:val="textb1"/>
          <w:rFonts w:ascii="Arial" w:hAnsi="Arial" w:cs="Arial"/>
        </w:rPr>
        <w:t>Calculus</w:t>
      </w:r>
      <w:r w:rsidR="00B3566F">
        <w:rPr>
          <w:rStyle w:val="textb1"/>
          <w:rFonts w:ascii="Arial" w:hAnsi="Arial" w:cs="Arial"/>
        </w:rPr>
        <w:t xml:space="preserve"> </w:t>
      </w:r>
      <w:r w:rsidR="00B3566F" w:rsidRPr="00740E0E">
        <w:rPr>
          <w:rFonts w:ascii="Arial" w:hAnsi="Arial" w:cs="Arial"/>
          <w:b/>
          <w:bCs/>
        </w:rPr>
        <w:t>(Вычисления)</w:t>
      </w:r>
      <w:r w:rsidR="00B3566F">
        <w:rPr>
          <w:rFonts w:ascii="Arial" w:hAnsi="Arial" w:cs="Arial"/>
          <w:b/>
          <w:bCs/>
        </w:rPr>
        <w:t xml:space="preserve"> </w:t>
      </w:r>
      <w:r w:rsidR="00B3566F" w:rsidRPr="00B3566F">
        <w:rPr>
          <w:rFonts w:ascii="Arial" w:hAnsi="Arial" w:cs="Arial"/>
          <w:bCs/>
        </w:rPr>
        <w:t>рис. 2.3-</w:t>
      </w:r>
      <w:r w:rsidR="00B3566F">
        <w:rPr>
          <w:rFonts w:ascii="Arial" w:hAnsi="Arial" w:cs="Arial"/>
          <w:bCs/>
        </w:rPr>
        <w:t>2</w:t>
      </w:r>
      <w:r w:rsidR="00B3566F">
        <w:t>.</w:t>
      </w:r>
    </w:p>
    <w:p w:rsidR="00CE0F45" w:rsidRPr="005649ED" w:rsidRDefault="00CE0F45" w:rsidP="00A45E68">
      <w:pPr>
        <w:ind w:firstLine="709"/>
        <w:jc w:val="both"/>
        <w:rPr>
          <w:b/>
          <w:bCs/>
        </w:rPr>
      </w:pPr>
    </w:p>
    <w:p w:rsidR="00CE0F45" w:rsidRDefault="00CE0F45" w:rsidP="00A45E68">
      <w:pPr>
        <w:ind w:firstLine="709"/>
        <w:jc w:val="both"/>
      </w:pPr>
      <w:r w:rsidRPr="005A5BBB">
        <w:t xml:space="preserve">На панели </w:t>
      </w:r>
      <w:r w:rsidRPr="00150192">
        <w:rPr>
          <w:b/>
          <w:bCs/>
        </w:rPr>
        <w:t>Symbolic</w:t>
      </w:r>
      <w:r>
        <w:t>представлен список</w:t>
      </w:r>
      <w:r w:rsidRPr="005A5BBB">
        <w:t xml:space="preserve"> команд </w:t>
      </w:r>
      <w:r>
        <w:t xml:space="preserve">всех </w:t>
      </w:r>
      <w:r w:rsidRPr="005A5BBB">
        <w:t xml:space="preserve">символьных преобразований (рис. </w:t>
      </w:r>
      <w:r w:rsidR="007432BC">
        <w:t>2.3-</w:t>
      </w:r>
      <w:r w:rsidRPr="005D4367">
        <w:t>1</w:t>
      </w:r>
      <w:r w:rsidRPr="005A5BBB">
        <w:t>). Например, таким</w:t>
      </w:r>
      <w:r>
        <w:t>,</w:t>
      </w:r>
      <w:r w:rsidRPr="005A5BBB">
        <w:t xml:space="preserve"> как разложение выражения на множители, приведение подобных слагаемых и други</w:t>
      </w:r>
      <w:r>
        <w:t>е</w:t>
      </w:r>
      <w:r w:rsidRPr="005A5BBB">
        <w:t xml:space="preserve"> операци</w:t>
      </w:r>
      <w:r>
        <w:t>и</w:t>
      </w:r>
      <w:r w:rsidRPr="005A5BBB">
        <w:t xml:space="preserve">, которые в </w:t>
      </w:r>
      <w:r w:rsidRPr="008F2320">
        <w:rPr>
          <w:bCs/>
        </w:rPr>
        <w:t>Ма</w:t>
      </w:r>
      <w:r w:rsidRPr="008F2320">
        <w:rPr>
          <w:bCs/>
          <w:lang w:val="en-US"/>
        </w:rPr>
        <w:t>t</w:t>
      </w:r>
      <w:r w:rsidRPr="008F2320">
        <w:rPr>
          <w:bCs/>
        </w:rPr>
        <w:t>h</w:t>
      </w:r>
      <w:r w:rsidRPr="008F2320">
        <w:rPr>
          <w:bCs/>
          <w:lang w:val="en-US"/>
        </w:rPr>
        <w:t>Cad</w:t>
      </w:r>
      <w:r w:rsidRPr="005A5BBB">
        <w:t xml:space="preserve"> нельзя проводить численно, и для которых, соответственно, не предусмотрены встроенные функции. </w:t>
      </w:r>
    </w:p>
    <w:tbl>
      <w:tblPr>
        <w:tblW w:w="0" w:type="auto"/>
        <w:tblInd w:w="817" w:type="dxa"/>
        <w:tblLook w:val="04A0" w:firstRow="1" w:lastRow="0" w:firstColumn="1" w:lastColumn="0" w:noHBand="0" w:noVBand="1"/>
      </w:tblPr>
      <w:tblGrid>
        <w:gridCol w:w="4394"/>
        <w:gridCol w:w="4820"/>
      </w:tblGrid>
      <w:tr w:rsidR="00E80AE9" w:rsidTr="00E80AE9">
        <w:trPr>
          <w:trHeight w:val="3837"/>
        </w:trPr>
        <w:tc>
          <w:tcPr>
            <w:tcW w:w="4394" w:type="dxa"/>
            <w:shd w:val="clear" w:color="auto" w:fill="auto"/>
          </w:tcPr>
          <w:p w:rsidR="00B3566F" w:rsidRDefault="00ED59B8" w:rsidP="00B3566F">
            <w:r>
              <w:rPr>
                <w:noProof/>
              </w:rPr>
              <w:drawing>
                <wp:inline distT="0" distB="0" distL="0" distR="0">
                  <wp:extent cx="1759585" cy="2415540"/>
                  <wp:effectExtent l="19050" t="19050" r="12065" b="2286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2415540"/>
                          </a:xfrm>
                          <a:prstGeom prst="rect">
                            <a:avLst/>
                          </a:prstGeom>
                          <a:noFill/>
                          <a:ln w="6350" cmpd="sng">
                            <a:solidFill>
                              <a:srgbClr val="000000"/>
                            </a:solidFill>
                            <a:miter lim="800000"/>
                            <a:headEnd/>
                            <a:tailEnd/>
                          </a:ln>
                          <a:effectLst/>
                        </pic:spPr>
                      </pic:pic>
                    </a:graphicData>
                  </a:graphic>
                </wp:inline>
              </w:drawing>
            </w:r>
          </w:p>
        </w:tc>
        <w:tc>
          <w:tcPr>
            <w:tcW w:w="4820" w:type="dxa"/>
            <w:shd w:val="clear" w:color="auto" w:fill="auto"/>
          </w:tcPr>
          <w:p w:rsidR="00B3566F" w:rsidRPr="00E80AE9" w:rsidRDefault="00ED59B8" w:rsidP="00E80AE9">
            <w:pPr>
              <w:pStyle w:val="text"/>
              <w:spacing w:before="0" w:beforeAutospacing="0" w:after="0" w:afterAutospacing="0"/>
              <w:jc w:val="both"/>
              <w:rPr>
                <w:rFonts w:ascii="Times New Roman" w:hAnsi="Times New Roman" w:cs="Times New Roman"/>
              </w:rPr>
            </w:pPr>
            <w:r>
              <w:rPr>
                <w:rFonts w:ascii="Times New Roman" w:hAnsi="Times New Roman" w:cs="Times New Roman"/>
                <w:noProof/>
              </w:rPr>
              <w:drawing>
                <wp:inline distT="0" distB="0" distL="0" distR="0">
                  <wp:extent cx="1181735" cy="1449070"/>
                  <wp:effectExtent l="0" t="0" r="0" b="0"/>
                  <wp:docPr id="2"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735" cy="1449070"/>
                          </a:xfrm>
                          <a:prstGeom prst="rect">
                            <a:avLst/>
                          </a:prstGeom>
                          <a:noFill/>
                          <a:ln>
                            <a:noFill/>
                          </a:ln>
                        </pic:spPr>
                      </pic:pic>
                    </a:graphicData>
                  </a:graphic>
                </wp:inline>
              </w:drawing>
            </w:r>
          </w:p>
          <w:p w:rsidR="00B3566F" w:rsidRDefault="00B3566F" w:rsidP="00E80AE9">
            <w:pPr>
              <w:pStyle w:val="text"/>
              <w:spacing w:before="0" w:beforeAutospacing="0" w:after="0" w:afterAutospacing="0"/>
              <w:ind w:firstLine="709"/>
            </w:pPr>
          </w:p>
        </w:tc>
      </w:tr>
    </w:tbl>
    <w:p w:rsidR="00B3566F" w:rsidRPr="00B3566F" w:rsidRDefault="00CE0F45" w:rsidP="00B3566F">
      <w:pPr>
        <w:pStyle w:val="text"/>
        <w:spacing w:before="0" w:beforeAutospacing="0" w:after="0" w:afterAutospacing="0"/>
        <w:ind w:firstLine="709"/>
        <w:rPr>
          <w:rFonts w:ascii="Times New Roman" w:hAnsi="Times New Roman" w:cs="Times New Roman"/>
          <w:b/>
        </w:rPr>
      </w:pPr>
      <w:r w:rsidRPr="00B3566F">
        <w:rPr>
          <w:rFonts w:ascii="Times New Roman" w:hAnsi="Times New Roman" w:cs="Times New Roman"/>
          <w:b/>
          <w:noProof/>
        </w:rPr>
        <w:t xml:space="preserve">Рис. </w:t>
      </w:r>
      <w:r w:rsidR="007432BC" w:rsidRPr="00B3566F">
        <w:rPr>
          <w:rFonts w:ascii="Times New Roman" w:hAnsi="Times New Roman" w:cs="Times New Roman"/>
          <w:b/>
        </w:rPr>
        <w:t>2.3-</w:t>
      </w:r>
      <w:r w:rsidRPr="00B3566F">
        <w:rPr>
          <w:rFonts w:ascii="Times New Roman" w:hAnsi="Times New Roman" w:cs="Times New Roman"/>
          <w:b/>
        </w:rPr>
        <w:t>1</w:t>
      </w:r>
      <w:r w:rsidRPr="00B3566F">
        <w:rPr>
          <w:rFonts w:ascii="Times New Roman" w:hAnsi="Times New Roman" w:cs="Times New Roman"/>
          <w:b/>
          <w:noProof/>
        </w:rPr>
        <w:t xml:space="preserve">. Панель </w:t>
      </w:r>
      <w:r w:rsidRPr="00B3566F">
        <w:rPr>
          <w:rFonts w:ascii="Times New Roman" w:hAnsi="Times New Roman" w:cs="Times New Roman"/>
          <w:b/>
          <w:bCs/>
          <w:noProof/>
          <w:lang w:val="en-US"/>
        </w:rPr>
        <w:t>Simbolic</w:t>
      </w:r>
      <w:r w:rsidRPr="00B3566F">
        <w:rPr>
          <w:rFonts w:ascii="Times New Roman" w:hAnsi="Times New Roman" w:cs="Times New Roman"/>
          <w:b/>
          <w:bCs/>
          <w:noProof/>
        </w:rPr>
        <w:t xml:space="preserve"> (Символика)</w:t>
      </w:r>
      <w:r w:rsidR="00B3566F" w:rsidRPr="00B3566F">
        <w:rPr>
          <w:rFonts w:ascii="Times New Roman" w:hAnsi="Times New Roman" w:cs="Times New Roman"/>
          <w:b/>
          <w:bCs/>
          <w:noProof/>
        </w:rPr>
        <w:t xml:space="preserve">    </w:t>
      </w:r>
      <w:r w:rsidR="00B3566F" w:rsidRPr="00B3566F">
        <w:rPr>
          <w:rFonts w:ascii="Times New Roman" w:hAnsi="Times New Roman" w:cs="Times New Roman"/>
          <w:b/>
        </w:rPr>
        <w:t xml:space="preserve">Рис. 2.4-1. Панель </w:t>
      </w:r>
      <w:r w:rsidR="00B3566F" w:rsidRPr="00B3566F">
        <w:rPr>
          <w:rStyle w:val="textb1"/>
          <w:rFonts w:ascii="Times New Roman" w:hAnsi="Times New Roman" w:cs="Times New Roman"/>
          <w:b w:val="0"/>
        </w:rPr>
        <w:t>Calculus</w:t>
      </w:r>
      <w:r w:rsidR="00B3566F" w:rsidRPr="00B3566F">
        <w:rPr>
          <w:rFonts w:ascii="Times New Roman" w:hAnsi="Times New Roman" w:cs="Times New Roman"/>
          <w:b/>
        </w:rPr>
        <w:t xml:space="preserve"> (</w:t>
      </w:r>
      <w:r w:rsidR="00B3566F" w:rsidRPr="00B3566F">
        <w:rPr>
          <w:rFonts w:ascii="Times New Roman" w:hAnsi="Times New Roman" w:cs="Times New Roman"/>
          <w:b/>
          <w:bCs/>
        </w:rPr>
        <w:t>Вычислени</w:t>
      </w:r>
      <w:r w:rsidR="00B3566F" w:rsidRPr="00B3566F">
        <w:rPr>
          <w:rFonts w:ascii="Times New Roman" w:hAnsi="Times New Roman" w:cs="Times New Roman"/>
          <w:b/>
        </w:rPr>
        <w:t>я)</w:t>
      </w:r>
    </w:p>
    <w:p w:rsidR="00CE0F45" w:rsidRPr="005649ED" w:rsidRDefault="00CE0F45" w:rsidP="00A45E68">
      <w:pPr>
        <w:ind w:firstLine="709"/>
        <w:rPr>
          <w:b/>
          <w:bCs/>
          <w:noProof/>
        </w:rPr>
      </w:pPr>
    </w:p>
    <w:p w:rsidR="00CE0F45" w:rsidRDefault="00CE0F45" w:rsidP="00A45E68">
      <w:pPr>
        <w:pStyle w:val="text"/>
        <w:spacing w:before="0" w:beforeAutospacing="0" w:after="0" w:afterAutospacing="0"/>
        <w:ind w:firstLine="708"/>
        <w:jc w:val="both"/>
        <w:rPr>
          <w:rFonts w:ascii="Times New Roman" w:hAnsi="Times New Roman" w:cs="Times New Roman"/>
        </w:rPr>
      </w:pPr>
      <w:r w:rsidRPr="005A5BBB">
        <w:rPr>
          <w:rFonts w:ascii="Times New Roman" w:hAnsi="Times New Roman" w:cs="Times New Roman"/>
        </w:rPr>
        <w:t xml:space="preserve">Рассмотрим </w:t>
      </w:r>
      <w:r>
        <w:rPr>
          <w:rFonts w:ascii="Times New Roman" w:hAnsi="Times New Roman" w:cs="Times New Roman"/>
        </w:rPr>
        <w:t xml:space="preserve">ряд операций над </w:t>
      </w:r>
      <w:r w:rsidRPr="005A5BBB">
        <w:rPr>
          <w:rFonts w:ascii="Times New Roman" w:hAnsi="Times New Roman" w:cs="Times New Roman"/>
        </w:rPr>
        <w:t>символьн</w:t>
      </w:r>
      <w:r>
        <w:rPr>
          <w:rFonts w:ascii="Times New Roman" w:hAnsi="Times New Roman" w:cs="Times New Roman"/>
        </w:rPr>
        <w:t>ыми вычислениями.</w:t>
      </w:r>
    </w:p>
    <w:p w:rsidR="00CE0F45" w:rsidRDefault="00CE0F45" w:rsidP="00A45E68">
      <w:pPr>
        <w:pStyle w:val="text"/>
        <w:spacing w:before="0" w:beforeAutospacing="0" w:after="0" w:afterAutospacing="0"/>
        <w:ind w:firstLine="708"/>
        <w:jc w:val="both"/>
        <w:rPr>
          <w:rFonts w:ascii="Times New Roman" w:hAnsi="Times New Roman" w:cs="Times New Roman"/>
        </w:rPr>
      </w:pPr>
    </w:p>
    <w:p w:rsidR="00CE0F45" w:rsidRPr="00E7404F" w:rsidRDefault="009B3CF5" w:rsidP="009B3CF5">
      <w:pPr>
        <w:pStyle w:val="text"/>
        <w:numPr>
          <w:ilvl w:val="0"/>
          <w:numId w:val="9"/>
        </w:numPr>
        <w:spacing w:before="0" w:beforeAutospacing="0" w:after="0" w:afterAutospacing="0"/>
        <w:jc w:val="both"/>
        <w:rPr>
          <w:rFonts w:ascii="Arial" w:hAnsi="Arial" w:cs="Arial"/>
        </w:rPr>
      </w:pPr>
      <w:r>
        <w:rPr>
          <w:rFonts w:ascii="Times New Roman" w:hAnsi="Times New Roman" w:cs="Times New Roman"/>
          <w:b/>
          <w:bCs/>
        </w:rPr>
        <w:t xml:space="preserve"> </w:t>
      </w:r>
      <w:r w:rsidR="00CE0F45" w:rsidRPr="00E7404F">
        <w:rPr>
          <w:rFonts w:ascii="Arial" w:hAnsi="Arial" w:cs="Arial"/>
          <w:b/>
          <w:bCs/>
        </w:rPr>
        <w:t>Разложение</w:t>
      </w:r>
      <w:r w:rsidR="00CE0F45">
        <w:rPr>
          <w:rFonts w:ascii="Arial" w:hAnsi="Arial" w:cs="Arial"/>
          <w:b/>
          <w:bCs/>
        </w:rPr>
        <w:t xml:space="preserve"> </w:t>
      </w:r>
      <w:r w:rsidR="00CE0F45" w:rsidRPr="00E7404F">
        <w:rPr>
          <w:rFonts w:ascii="Arial" w:hAnsi="Arial" w:cs="Arial"/>
          <w:b/>
          <w:bCs/>
        </w:rPr>
        <w:t>выражений</w:t>
      </w:r>
      <w:r w:rsidR="00CE0F45" w:rsidRPr="00E7404F">
        <w:rPr>
          <w:rFonts w:ascii="Arial" w:hAnsi="Arial" w:cs="Arial"/>
        </w:rPr>
        <w:t xml:space="preserve"> – </w:t>
      </w:r>
      <w:r w:rsidR="00CE0F45" w:rsidRPr="00580540">
        <w:rPr>
          <w:rFonts w:ascii="Arial" w:hAnsi="Arial" w:cs="Arial"/>
          <w:b/>
          <w:bCs/>
          <w:i/>
          <w:iCs/>
          <w:lang w:val="en-US"/>
        </w:rPr>
        <w:t>e</w:t>
      </w:r>
      <w:r w:rsidR="00CE0F45" w:rsidRPr="00580540">
        <w:rPr>
          <w:rFonts w:ascii="Arial" w:hAnsi="Arial" w:cs="Arial"/>
          <w:b/>
          <w:bCs/>
          <w:i/>
          <w:iCs/>
        </w:rPr>
        <w:t>xpand</w:t>
      </w:r>
      <w:r w:rsidR="00CE0F45">
        <w:rPr>
          <w:rFonts w:ascii="Arial" w:hAnsi="Arial" w:cs="Arial"/>
          <w:b/>
          <w:bCs/>
        </w:rPr>
        <w:t>.</w:t>
      </w:r>
    </w:p>
    <w:p w:rsidR="00CE0F45" w:rsidRDefault="00CE0F45" w:rsidP="009B3CF5">
      <w:pPr>
        <w:pStyle w:val="text"/>
        <w:spacing w:before="0" w:beforeAutospacing="0" w:after="0" w:afterAutospacing="0"/>
        <w:ind w:left="720"/>
        <w:jc w:val="both"/>
        <w:rPr>
          <w:rFonts w:ascii="Times New Roman" w:hAnsi="Times New Roman" w:cs="Times New Roman"/>
        </w:rPr>
      </w:pPr>
      <w:r>
        <w:rPr>
          <w:rFonts w:ascii="Times New Roman" w:hAnsi="Times New Roman" w:cs="Times New Roman"/>
        </w:rPr>
        <w:t xml:space="preserve">Пусть требуется разложить </w:t>
      </w:r>
      <w:r w:rsidRPr="005A5BBB">
        <w:rPr>
          <w:rFonts w:ascii="Times New Roman" w:hAnsi="Times New Roman" w:cs="Times New Roman"/>
        </w:rPr>
        <w:t>выражени</w:t>
      </w:r>
      <w:r>
        <w:rPr>
          <w:rFonts w:ascii="Times New Roman" w:hAnsi="Times New Roman" w:cs="Times New Roman"/>
        </w:rPr>
        <w:t>е</w:t>
      </w:r>
      <w:r>
        <w:rPr>
          <w:rStyle w:val="textb1"/>
          <w:rFonts w:ascii="Times New Roman" w:hAnsi="Times New Roman" w:cs="Times New Roman"/>
        </w:rPr>
        <w:t xml:space="preserve">. </w:t>
      </w:r>
      <w:r>
        <w:rPr>
          <w:rFonts w:ascii="Times New Roman" w:hAnsi="Times New Roman" w:cs="Times New Roman"/>
        </w:rPr>
        <w:t>Для этого требуется выполнить последовательность следующих действий:</w:t>
      </w:r>
    </w:p>
    <w:p w:rsidR="00CE0F45" w:rsidRDefault="00CE0F45" w:rsidP="009B3CF5">
      <w:pPr>
        <w:pStyle w:val="text"/>
        <w:numPr>
          <w:ilvl w:val="0"/>
          <w:numId w:val="7"/>
        </w:numPr>
        <w:spacing w:before="0" w:beforeAutospacing="0" w:after="0" w:afterAutospacing="0"/>
        <w:rPr>
          <w:rFonts w:ascii="Times New Roman" w:hAnsi="Times New Roman" w:cs="Times New Roman"/>
        </w:rPr>
      </w:pPr>
      <w:r>
        <w:rPr>
          <w:rFonts w:ascii="Times New Roman" w:hAnsi="Times New Roman" w:cs="Times New Roman"/>
        </w:rPr>
        <w:t xml:space="preserve">Выполнить команду </w:t>
      </w:r>
      <w:r w:rsidRPr="00580540">
        <w:rPr>
          <w:rFonts w:ascii="Arial" w:hAnsi="Arial" w:cs="Arial"/>
          <w:b/>
          <w:bCs/>
          <w:i/>
          <w:iCs/>
          <w:lang w:val="en-US"/>
        </w:rPr>
        <w:t>e</w:t>
      </w:r>
      <w:r w:rsidRPr="00E7404F">
        <w:rPr>
          <w:rFonts w:ascii="Times New Roman" w:hAnsi="Times New Roman" w:cs="Times New Roman"/>
          <w:b/>
          <w:bCs/>
          <w:i/>
          <w:iCs/>
        </w:rPr>
        <w:t>xpand</w:t>
      </w:r>
      <w:r>
        <w:rPr>
          <w:rFonts w:ascii="Times New Roman" w:hAnsi="Times New Roman" w:cs="Times New Roman"/>
          <w:b/>
          <w:bCs/>
          <w:i/>
          <w:iCs/>
        </w:rPr>
        <w:t xml:space="preserve"> </w:t>
      </w:r>
      <w:r w:rsidRPr="00E7404F">
        <w:rPr>
          <w:rFonts w:ascii="Times New Roman" w:hAnsi="Times New Roman" w:cs="Times New Roman"/>
          <w:b/>
          <w:bCs/>
        </w:rPr>
        <w:t>(Разложить)</w:t>
      </w:r>
      <w:r w:rsidRPr="005A5BBB">
        <w:rPr>
          <w:rFonts w:ascii="Times New Roman" w:hAnsi="Times New Roman" w:cs="Times New Roman"/>
        </w:rPr>
        <w:t xml:space="preserve"> на панели </w:t>
      </w:r>
      <w:r w:rsidRPr="00681F36">
        <w:rPr>
          <w:rFonts w:ascii="Times New Roman" w:hAnsi="Times New Roman" w:cs="Times New Roman"/>
          <w:b/>
          <w:bCs/>
        </w:rPr>
        <w:t>Symbolic</w:t>
      </w:r>
      <w:r>
        <w:rPr>
          <w:rFonts w:ascii="Times New Roman" w:hAnsi="Times New Roman" w:cs="Times New Roman"/>
          <w:b/>
          <w:bCs/>
        </w:rPr>
        <w:t xml:space="preserve"> </w:t>
      </w:r>
      <w:r w:rsidRPr="00E7404F">
        <w:rPr>
          <w:rFonts w:ascii="Times New Roman" w:hAnsi="Times New Roman" w:cs="Times New Roman"/>
          <w:b/>
          <w:bCs/>
        </w:rPr>
        <w:t>(Символика).</w:t>
      </w:r>
    </w:p>
    <w:p w:rsidR="00CE0F45" w:rsidRPr="00E7404F" w:rsidRDefault="00CE0F45" w:rsidP="009B3CF5">
      <w:pPr>
        <w:pStyle w:val="text"/>
        <w:numPr>
          <w:ilvl w:val="0"/>
          <w:numId w:val="7"/>
        </w:numPr>
        <w:spacing w:before="0" w:beforeAutospacing="0" w:after="0" w:afterAutospacing="0"/>
        <w:rPr>
          <w:rFonts w:ascii="Times New Roman" w:hAnsi="Times New Roman" w:cs="Times New Roman"/>
        </w:rPr>
      </w:pPr>
      <w:r w:rsidRPr="00E7404F">
        <w:rPr>
          <w:rFonts w:ascii="Times New Roman" w:hAnsi="Times New Roman" w:cs="Times New Roman"/>
        </w:rPr>
        <w:t xml:space="preserve">Ввести в местозаполнитель (рис. </w:t>
      </w:r>
      <w:r w:rsidR="007432BC">
        <w:rPr>
          <w:rFonts w:ascii="Times New Roman" w:hAnsi="Times New Roman" w:cs="Times New Roman"/>
        </w:rPr>
        <w:t>2.3-</w:t>
      </w:r>
      <w:r w:rsidR="00DD02E5">
        <w:rPr>
          <w:rFonts w:ascii="Times New Roman" w:hAnsi="Times New Roman" w:cs="Times New Roman"/>
        </w:rPr>
        <w:t>3</w:t>
      </w:r>
      <w:r w:rsidRPr="00E7404F">
        <w:rPr>
          <w:rFonts w:ascii="Times New Roman" w:hAnsi="Times New Roman" w:cs="Times New Roman"/>
        </w:rPr>
        <w:t>), которы</w:t>
      </w:r>
      <w:r>
        <w:rPr>
          <w:rFonts w:ascii="Times New Roman" w:hAnsi="Times New Roman" w:cs="Times New Roman"/>
        </w:rPr>
        <w:t>й</w:t>
      </w:r>
      <w:r w:rsidRPr="00E7404F">
        <w:rPr>
          <w:rFonts w:ascii="Times New Roman" w:hAnsi="Times New Roman" w:cs="Times New Roman"/>
        </w:rPr>
        <w:t xml:space="preserve"> расположен  до </w:t>
      </w:r>
      <w:r>
        <w:rPr>
          <w:rFonts w:ascii="Times New Roman" w:hAnsi="Times New Roman" w:cs="Times New Roman"/>
        </w:rPr>
        <w:t xml:space="preserve">команды </w:t>
      </w:r>
      <w:r w:rsidRPr="00580540">
        <w:rPr>
          <w:rFonts w:ascii="Times New Roman" w:hAnsi="Times New Roman" w:cs="Times New Roman"/>
          <w:b/>
          <w:bCs/>
          <w:i/>
          <w:iCs/>
        </w:rPr>
        <w:t>expand</w:t>
      </w:r>
      <w:r w:rsidRPr="00E7404F">
        <w:rPr>
          <w:rFonts w:ascii="Times New Roman" w:hAnsi="Times New Roman" w:cs="Times New Roman"/>
          <w:b/>
          <w:bCs/>
        </w:rPr>
        <w:t>,</w:t>
      </w:r>
      <w:r w:rsidRPr="00E7404F">
        <w:rPr>
          <w:rFonts w:ascii="Times New Roman" w:hAnsi="Times New Roman" w:cs="Times New Roman"/>
        </w:rPr>
        <w:t xml:space="preserve"> выражение, например, </w:t>
      </w:r>
      <w:r w:rsidRPr="00E7404F">
        <w:rPr>
          <w:rStyle w:val="textb1"/>
          <w:rFonts w:ascii="Arial" w:hAnsi="Arial" w:cs="Arial"/>
        </w:rPr>
        <w:t>cos (2х)</w:t>
      </w:r>
      <w:r w:rsidRPr="00E7404F">
        <w:rPr>
          <w:rStyle w:val="textb1"/>
          <w:rFonts w:ascii="Arial" w:hAnsi="Arial" w:cs="Arial"/>
          <w:b w:val="0"/>
          <w:bCs w:val="0"/>
        </w:rPr>
        <w:t>,</w:t>
      </w:r>
      <w:r w:rsidRPr="00E7404F">
        <w:rPr>
          <w:rStyle w:val="textb1"/>
          <w:rFonts w:ascii="Times New Roman" w:hAnsi="Times New Roman" w:cs="Times New Roman"/>
          <w:b w:val="0"/>
          <w:bCs w:val="0"/>
        </w:rPr>
        <w:t xml:space="preserve"> а </w:t>
      </w:r>
      <w:r w:rsidRPr="00E7404F">
        <w:rPr>
          <w:rFonts w:ascii="Times New Roman" w:hAnsi="Times New Roman" w:cs="Times New Roman"/>
        </w:rPr>
        <w:t>после  - имя переменной –</w:t>
      </w:r>
      <w:r>
        <w:rPr>
          <w:rFonts w:ascii="Times New Roman" w:hAnsi="Times New Roman" w:cs="Times New Roman"/>
        </w:rPr>
        <w:t xml:space="preserve"> </w:t>
      </w:r>
      <w:r w:rsidRPr="00E7404F">
        <w:rPr>
          <w:rFonts w:ascii="Arial" w:hAnsi="Arial" w:cs="Arial"/>
          <w:b/>
          <w:bCs/>
        </w:rPr>
        <w:t>х</w:t>
      </w:r>
      <w:r w:rsidRPr="00E7404F">
        <w:rPr>
          <w:rFonts w:ascii="Times New Roman" w:hAnsi="Times New Roman" w:cs="Times New Roman"/>
          <w:b/>
          <w:bCs/>
        </w:rPr>
        <w:t>,</w:t>
      </w:r>
      <w:r w:rsidRPr="00E7404F">
        <w:rPr>
          <w:rFonts w:ascii="Times New Roman" w:hAnsi="Times New Roman" w:cs="Times New Roman"/>
        </w:rPr>
        <w:t xml:space="preserve"> либо наж</w:t>
      </w:r>
      <w:r>
        <w:rPr>
          <w:rFonts w:ascii="Times New Roman" w:hAnsi="Times New Roman" w:cs="Times New Roman"/>
        </w:rPr>
        <w:t xml:space="preserve">ать </w:t>
      </w:r>
      <w:r w:rsidRPr="00E7404F">
        <w:rPr>
          <w:rFonts w:ascii="Times New Roman" w:hAnsi="Times New Roman" w:cs="Times New Roman"/>
        </w:rPr>
        <w:t xml:space="preserve">клавишу </w:t>
      </w:r>
      <w:r w:rsidRPr="008F2320">
        <w:rPr>
          <w:rFonts w:ascii="Times New Roman" w:hAnsi="Times New Roman" w:cs="Times New Roman"/>
          <w:b/>
        </w:rPr>
        <w:t>&lt;</w:t>
      </w:r>
      <w:r w:rsidRPr="008F2320">
        <w:rPr>
          <w:rFonts w:ascii="Times New Roman" w:hAnsi="Times New Roman" w:cs="Times New Roman"/>
          <w:b/>
          <w:bCs/>
        </w:rPr>
        <w:t>Del</w:t>
      </w:r>
      <w:r w:rsidRPr="008F2320">
        <w:rPr>
          <w:rFonts w:ascii="Times New Roman" w:hAnsi="Times New Roman" w:cs="Times New Roman"/>
          <w:b/>
        </w:rPr>
        <w:t>&gt;,</w:t>
      </w:r>
      <w:r w:rsidRPr="00E7404F">
        <w:rPr>
          <w:rFonts w:ascii="Times New Roman" w:hAnsi="Times New Roman" w:cs="Times New Roman"/>
        </w:rPr>
        <w:t xml:space="preserve"> чтобы просто удалить местозаполнитель. </w:t>
      </w:r>
    </w:p>
    <w:p w:rsidR="00CE0F45" w:rsidRDefault="00CE0F45" w:rsidP="009B3CF5">
      <w:pPr>
        <w:pStyle w:val="text"/>
        <w:numPr>
          <w:ilvl w:val="0"/>
          <w:numId w:val="7"/>
        </w:numPr>
        <w:spacing w:before="0" w:beforeAutospacing="0" w:after="0" w:afterAutospacing="0"/>
        <w:rPr>
          <w:rFonts w:ascii="Times New Roman" w:hAnsi="Times New Roman" w:cs="Times New Roman"/>
        </w:rPr>
      </w:pPr>
      <w:r>
        <w:rPr>
          <w:rFonts w:ascii="Times New Roman" w:hAnsi="Times New Roman" w:cs="Times New Roman"/>
        </w:rPr>
        <w:lastRenderedPageBreak/>
        <w:t xml:space="preserve">Ввести оператор символьного вывода  </w:t>
      </w:r>
      <w:r w:rsidRPr="00E7404F">
        <w:rPr>
          <w:rFonts w:ascii="Arial" w:hAnsi="Arial" w:cs="Arial"/>
          <w:b/>
          <w:bCs/>
        </w:rPr>
        <w:t>—&gt;</w:t>
      </w:r>
      <w:r>
        <w:rPr>
          <w:rFonts w:ascii="Times New Roman" w:hAnsi="Times New Roman" w:cs="Times New Roman"/>
        </w:rPr>
        <w:t xml:space="preserve">. </w:t>
      </w:r>
    </w:p>
    <w:p w:rsidR="00CE0F45" w:rsidRPr="00681F36" w:rsidRDefault="00CE0F45" w:rsidP="009B3CF5">
      <w:pPr>
        <w:pStyle w:val="text"/>
        <w:numPr>
          <w:ilvl w:val="0"/>
          <w:numId w:val="7"/>
        </w:numPr>
        <w:spacing w:before="0" w:beforeAutospacing="0" w:after="0" w:afterAutospacing="0"/>
        <w:rPr>
          <w:rFonts w:ascii="Times New Roman" w:hAnsi="Times New Roman" w:cs="Times New Roman"/>
        </w:rPr>
      </w:pPr>
      <w:r w:rsidRPr="00681F36">
        <w:rPr>
          <w:rFonts w:ascii="Times New Roman" w:hAnsi="Times New Roman" w:cs="Times New Roman"/>
        </w:rPr>
        <w:t>Наж</w:t>
      </w:r>
      <w:r>
        <w:rPr>
          <w:rFonts w:ascii="Times New Roman" w:hAnsi="Times New Roman" w:cs="Times New Roman"/>
        </w:rPr>
        <w:t>ать</w:t>
      </w:r>
      <w:r w:rsidRPr="00681F36">
        <w:rPr>
          <w:rFonts w:ascii="Times New Roman" w:hAnsi="Times New Roman" w:cs="Times New Roman"/>
        </w:rPr>
        <w:t xml:space="preserve"> </w:t>
      </w:r>
      <w:r w:rsidRPr="008F2320">
        <w:rPr>
          <w:rFonts w:ascii="Times New Roman" w:hAnsi="Times New Roman" w:cs="Times New Roman"/>
          <w:b/>
        </w:rPr>
        <w:t>клавишу &lt;</w:t>
      </w:r>
      <w:r w:rsidRPr="008F2320">
        <w:rPr>
          <w:rFonts w:ascii="Times New Roman" w:hAnsi="Times New Roman" w:cs="Times New Roman"/>
          <w:b/>
          <w:bCs/>
        </w:rPr>
        <w:t>Enter</w:t>
      </w:r>
      <w:r w:rsidRPr="008F2320">
        <w:rPr>
          <w:rFonts w:ascii="Times New Roman" w:hAnsi="Times New Roman" w:cs="Times New Roman"/>
          <w:b/>
        </w:rPr>
        <w:t>&gt;</w:t>
      </w:r>
      <w:r w:rsidRPr="00681F36">
        <w:rPr>
          <w:rFonts w:ascii="Times New Roman" w:hAnsi="Times New Roman" w:cs="Times New Roman"/>
        </w:rPr>
        <w:t xml:space="preserve"> либо  щелкн</w:t>
      </w:r>
      <w:r>
        <w:rPr>
          <w:rFonts w:ascii="Times New Roman" w:hAnsi="Times New Roman" w:cs="Times New Roman"/>
        </w:rPr>
        <w:t>уть</w:t>
      </w:r>
      <w:r w:rsidRPr="00681F36">
        <w:rPr>
          <w:rFonts w:ascii="Times New Roman" w:hAnsi="Times New Roman" w:cs="Times New Roman"/>
        </w:rPr>
        <w:t xml:space="preserve"> мышью за пределами выражения. </w:t>
      </w:r>
    </w:p>
    <w:p w:rsidR="00CE0F45" w:rsidRPr="005A5BBB" w:rsidRDefault="00ED59B8" w:rsidP="00E35FC5">
      <w:pPr>
        <w:pStyle w:val="label"/>
        <w:spacing w:before="0" w:beforeAutospacing="0" w:after="0" w:afterAutospacing="0"/>
        <w:ind w:left="1068"/>
        <w:jc w:val="left"/>
        <w:rPr>
          <w:rFonts w:ascii="Times New Roman" w:hAnsi="Times New Roman" w:cs="Times New Roman"/>
        </w:rPr>
      </w:pPr>
      <w:r>
        <w:rPr>
          <w:rFonts w:ascii="Times New Roman" w:hAnsi="Times New Roman" w:cs="Times New Roman"/>
          <w:noProof/>
        </w:rPr>
        <w:drawing>
          <wp:inline distT="0" distB="0" distL="0" distR="0">
            <wp:extent cx="2639695" cy="1734185"/>
            <wp:effectExtent l="19050" t="19050" r="27305" b="18415"/>
            <wp:docPr id="3"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695" cy="1734185"/>
                    </a:xfrm>
                    <a:prstGeom prst="rect">
                      <a:avLst/>
                    </a:prstGeom>
                    <a:noFill/>
                    <a:ln w="6350" cmpd="sng">
                      <a:solidFill>
                        <a:srgbClr val="000000"/>
                      </a:solidFill>
                      <a:miter lim="800000"/>
                      <a:headEnd/>
                      <a:tailEnd/>
                    </a:ln>
                    <a:effectLst/>
                  </pic:spPr>
                </pic:pic>
              </a:graphicData>
            </a:graphic>
          </wp:inline>
        </w:drawing>
      </w:r>
      <w:r w:rsidR="00CE0F45" w:rsidRPr="005A5BBB">
        <w:rPr>
          <w:rFonts w:ascii="Times New Roman" w:hAnsi="Times New Roman" w:cs="Times New Roman"/>
        </w:rPr>
        <w:br/>
        <w:t xml:space="preserve">Рис. </w:t>
      </w:r>
      <w:r w:rsidR="007432BC">
        <w:rPr>
          <w:rFonts w:ascii="Times New Roman" w:hAnsi="Times New Roman" w:cs="Times New Roman"/>
        </w:rPr>
        <w:t>2.3-</w:t>
      </w:r>
      <w:r w:rsidR="00DD02E5">
        <w:rPr>
          <w:rFonts w:ascii="Times New Roman" w:hAnsi="Times New Roman" w:cs="Times New Roman"/>
        </w:rPr>
        <w:t>3</w:t>
      </w:r>
      <w:r w:rsidR="00CE0F45">
        <w:rPr>
          <w:rFonts w:ascii="Times New Roman" w:hAnsi="Times New Roman" w:cs="Times New Roman"/>
        </w:rPr>
        <w:t>.</w:t>
      </w:r>
      <w:r w:rsidR="00CE0F45" w:rsidRPr="005A5BBB">
        <w:rPr>
          <w:rFonts w:ascii="Times New Roman" w:hAnsi="Times New Roman" w:cs="Times New Roman"/>
        </w:rPr>
        <w:t xml:space="preserve"> Результат перво</w:t>
      </w:r>
      <w:r w:rsidR="00CE0F45">
        <w:rPr>
          <w:rFonts w:ascii="Times New Roman" w:hAnsi="Times New Roman" w:cs="Times New Roman"/>
        </w:rPr>
        <w:t>на</w:t>
      </w:r>
      <w:r w:rsidR="00CE0F45" w:rsidRPr="005A5BBB">
        <w:rPr>
          <w:rFonts w:ascii="Times New Roman" w:hAnsi="Times New Roman" w:cs="Times New Roman"/>
        </w:rPr>
        <w:t>чального</w:t>
      </w:r>
      <w:r w:rsidR="00CE0F45">
        <w:rPr>
          <w:rFonts w:ascii="Times New Roman" w:hAnsi="Times New Roman" w:cs="Times New Roman"/>
        </w:rPr>
        <w:t xml:space="preserve"> вида команды </w:t>
      </w:r>
      <w:r w:rsidR="00CE0F45" w:rsidRPr="00580540">
        <w:rPr>
          <w:rFonts w:ascii="Arial" w:hAnsi="Arial" w:cs="Arial"/>
          <w:b/>
          <w:bCs/>
          <w:i/>
          <w:iCs/>
          <w:lang w:val="en-US"/>
        </w:rPr>
        <w:t>e</w:t>
      </w:r>
      <w:r w:rsidR="00CE0F45" w:rsidRPr="00E7404F">
        <w:rPr>
          <w:rFonts w:ascii="Times New Roman" w:hAnsi="Times New Roman" w:cs="Times New Roman"/>
          <w:b/>
          <w:bCs/>
          <w:i/>
          <w:iCs/>
        </w:rPr>
        <w:t>xpand</w:t>
      </w:r>
    </w:p>
    <w:p w:rsidR="00CE0F45" w:rsidRDefault="00CE0F45" w:rsidP="00A45E68">
      <w:pPr>
        <w:pStyle w:val="text"/>
        <w:spacing w:before="0" w:beforeAutospacing="0" w:after="0" w:afterAutospacing="0"/>
        <w:jc w:val="both"/>
        <w:rPr>
          <w:rFonts w:ascii="Times New Roman" w:hAnsi="Times New Roman" w:cs="Times New Roman"/>
        </w:rPr>
      </w:pPr>
    </w:p>
    <w:p w:rsidR="00CE0F45" w:rsidRDefault="00CE0F45" w:rsidP="009B3CF5">
      <w:pPr>
        <w:pStyle w:val="text"/>
        <w:spacing w:before="0" w:beforeAutospacing="0" w:after="0" w:afterAutospacing="0"/>
        <w:ind w:left="1068"/>
        <w:jc w:val="both"/>
        <w:rPr>
          <w:rFonts w:ascii="Times New Roman" w:hAnsi="Times New Roman" w:cs="Times New Roman"/>
        </w:rPr>
      </w:pPr>
      <w:r>
        <w:rPr>
          <w:rFonts w:ascii="Times New Roman" w:hAnsi="Times New Roman" w:cs="Times New Roman"/>
        </w:rPr>
        <w:t xml:space="preserve">Необходимо помнить, что не </w:t>
      </w:r>
      <w:r w:rsidRPr="005A5BBB">
        <w:rPr>
          <w:rFonts w:ascii="Times New Roman" w:hAnsi="Times New Roman" w:cs="Times New Roman"/>
        </w:rPr>
        <w:t>всякое выражение поддается аналитическим преобразованиям. Если это так (</w:t>
      </w:r>
      <w:r>
        <w:rPr>
          <w:rFonts w:ascii="Times New Roman" w:hAnsi="Times New Roman" w:cs="Times New Roman"/>
        </w:rPr>
        <w:t>например</w:t>
      </w:r>
      <w:r w:rsidRPr="005A5BBB">
        <w:rPr>
          <w:rFonts w:ascii="Times New Roman" w:hAnsi="Times New Roman" w:cs="Times New Roman"/>
        </w:rPr>
        <w:t xml:space="preserve">, </w:t>
      </w:r>
      <w:r>
        <w:rPr>
          <w:rFonts w:ascii="Times New Roman" w:hAnsi="Times New Roman" w:cs="Times New Roman"/>
        </w:rPr>
        <w:t>если</w:t>
      </w:r>
      <w:r w:rsidRPr="005A5BBB">
        <w:rPr>
          <w:rFonts w:ascii="Times New Roman" w:hAnsi="Times New Roman" w:cs="Times New Roman"/>
        </w:rPr>
        <w:t xml:space="preserve"> задача вовсе не имеет аналитического решения, </w:t>
      </w:r>
      <w:r>
        <w:rPr>
          <w:rFonts w:ascii="Times New Roman" w:hAnsi="Times New Roman" w:cs="Times New Roman"/>
        </w:rPr>
        <w:t>или</w:t>
      </w:r>
      <w:r w:rsidRPr="005A5BBB">
        <w:rPr>
          <w:rFonts w:ascii="Times New Roman" w:hAnsi="Times New Roman" w:cs="Times New Roman"/>
        </w:rPr>
        <w:t xml:space="preserve"> она оказывается слишком сложной для символьного процессора </w:t>
      </w:r>
      <w:r w:rsidRPr="00E36360">
        <w:rPr>
          <w:rFonts w:ascii="Times New Roman" w:hAnsi="Times New Roman" w:cs="Times New Roman"/>
          <w:b/>
          <w:bCs/>
        </w:rPr>
        <w:t>MathСad</w:t>
      </w:r>
      <w:r w:rsidRPr="005A5BBB">
        <w:rPr>
          <w:rFonts w:ascii="Times New Roman" w:hAnsi="Times New Roman" w:cs="Times New Roman"/>
        </w:rPr>
        <w:t>), то в качестве результата выводится само выражение</w:t>
      </w:r>
      <w:r>
        <w:rPr>
          <w:rFonts w:ascii="Times New Roman" w:hAnsi="Times New Roman" w:cs="Times New Roman"/>
        </w:rPr>
        <w:t>3.</w:t>
      </w:r>
    </w:p>
    <w:p w:rsidR="00CE0F45" w:rsidRPr="005A5BBB" w:rsidRDefault="008F2320" w:rsidP="00A45E68">
      <w:pPr>
        <w:pStyle w:val="text"/>
        <w:spacing w:before="0" w:beforeAutospacing="0" w:after="0" w:afterAutospacing="0"/>
        <w:ind w:left="708"/>
        <w:rPr>
          <w:rFonts w:ascii="Times New Roman" w:hAnsi="Times New Roman" w:cs="Times New Roman"/>
        </w:rPr>
      </w:pPr>
      <w:r>
        <w:rPr>
          <w:rFonts w:ascii="Times New Roman" w:hAnsi="Times New Roman" w:cs="Times New Roman"/>
          <w:noProof/>
          <w:shd w:val="clear" w:color="auto" w:fill="DDD9C3"/>
        </w:rPr>
        <w:t xml:space="preserve">       </w:t>
      </w:r>
      <w:r w:rsidR="00ED59B8">
        <w:rPr>
          <w:rFonts w:ascii="Times New Roman" w:hAnsi="Times New Roman" w:cs="Times New Roman"/>
          <w:noProof/>
          <w:shd w:val="clear" w:color="auto" w:fill="DDD9C3"/>
        </w:rPr>
        <w:drawing>
          <wp:inline distT="0" distB="0" distL="0" distR="0">
            <wp:extent cx="1915160" cy="517525"/>
            <wp:effectExtent l="19050" t="19050" r="27940" b="15875"/>
            <wp:docPr id="4"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517525"/>
                    </a:xfrm>
                    <a:prstGeom prst="rect">
                      <a:avLst/>
                    </a:prstGeom>
                    <a:noFill/>
                    <a:ln w="6350" cmpd="sng">
                      <a:solidFill>
                        <a:srgbClr val="000000"/>
                      </a:solidFill>
                      <a:miter lim="800000"/>
                      <a:headEnd/>
                      <a:tailEnd/>
                    </a:ln>
                    <a:effectLst/>
                  </pic:spPr>
                </pic:pic>
              </a:graphicData>
            </a:graphic>
          </wp:inline>
        </w:drawing>
      </w:r>
    </w:p>
    <w:p w:rsidR="00CE0F45" w:rsidRDefault="00CE0F45" w:rsidP="00A45E68">
      <w:pPr>
        <w:pStyle w:val="tita"/>
        <w:spacing w:before="0" w:beforeAutospacing="0" w:after="0" w:afterAutospacing="0"/>
        <w:ind w:left="708"/>
        <w:jc w:val="left"/>
        <w:rPr>
          <w:rFonts w:ascii="Times New Roman" w:hAnsi="Times New Roman" w:cs="Times New Roman"/>
          <w:sz w:val="24"/>
          <w:szCs w:val="24"/>
        </w:rPr>
      </w:pPr>
    </w:p>
    <w:p w:rsidR="00CE0F45" w:rsidRPr="009B3CF5" w:rsidRDefault="00CE0F45" w:rsidP="009B3CF5">
      <w:pPr>
        <w:pStyle w:val="text"/>
        <w:numPr>
          <w:ilvl w:val="0"/>
          <w:numId w:val="9"/>
        </w:numPr>
        <w:spacing w:before="0" w:beforeAutospacing="0" w:after="0" w:afterAutospacing="0"/>
        <w:jc w:val="both"/>
        <w:rPr>
          <w:rFonts w:ascii="Times New Roman" w:hAnsi="Times New Roman" w:cs="Times New Roman"/>
          <w:b/>
          <w:bCs/>
        </w:rPr>
      </w:pPr>
      <w:r w:rsidRPr="009B3CF5">
        <w:rPr>
          <w:rFonts w:ascii="Times New Roman" w:hAnsi="Times New Roman" w:cs="Times New Roman"/>
          <w:b/>
          <w:bCs/>
        </w:rPr>
        <w:t>Упрощение выражений –</w:t>
      </w:r>
      <w:r w:rsidR="008F2320">
        <w:rPr>
          <w:rFonts w:ascii="Times New Roman" w:hAnsi="Times New Roman" w:cs="Times New Roman"/>
          <w:b/>
          <w:bCs/>
        </w:rPr>
        <w:t xml:space="preserve"> </w:t>
      </w:r>
      <w:r w:rsidRPr="009B3CF5">
        <w:rPr>
          <w:rFonts w:ascii="Times New Roman" w:hAnsi="Times New Roman" w:cs="Times New Roman"/>
          <w:b/>
          <w:bCs/>
        </w:rPr>
        <w:t>simplify.</w:t>
      </w:r>
    </w:p>
    <w:p w:rsidR="00CE0F45" w:rsidRPr="009B3CF5" w:rsidRDefault="00CE0F45" w:rsidP="009B3CF5">
      <w:pPr>
        <w:pStyle w:val="text"/>
        <w:spacing w:before="0" w:beforeAutospacing="0" w:after="0" w:afterAutospacing="0"/>
        <w:ind w:left="720"/>
        <w:jc w:val="both"/>
        <w:rPr>
          <w:rFonts w:ascii="Times New Roman" w:hAnsi="Times New Roman" w:cs="Times New Roman"/>
          <w:bCs/>
        </w:rPr>
      </w:pPr>
      <w:r w:rsidRPr="009B3CF5">
        <w:rPr>
          <w:rFonts w:ascii="Times New Roman" w:hAnsi="Times New Roman" w:cs="Times New Roman"/>
          <w:bCs/>
        </w:rPr>
        <w:t xml:space="preserve">По смыслу эта операции противоположна операции разложения. Символьный процессор MathСad стремится так преобразовать выражение, чтобы оно приобрело более простую форму. При этом используются различные арифметические приемы, приведение подобных слагаемых, тригонометрические тождества, пересчет обратных функций и др. </w:t>
      </w:r>
    </w:p>
    <w:p w:rsidR="00CE0F45" w:rsidRPr="009B3CF5" w:rsidRDefault="00CE0F45" w:rsidP="009B3CF5">
      <w:pPr>
        <w:pStyle w:val="text"/>
        <w:spacing w:before="0" w:beforeAutospacing="0" w:after="0" w:afterAutospacing="0"/>
        <w:ind w:left="720"/>
        <w:jc w:val="both"/>
        <w:rPr>
          <w:rFonts w:ascii="Times New Roman" w:hAnsi="Times New Roman" w:cs="Times New Roman"/>
          <w:bCs/>
        </w:rPr>
      </w:pPr>
      <w:r w:rsidRPr="009B3CF5">
        <w:rPr>
          <w:rFonts w:ascii="Times New Roman" w:hAnsi="Times New Roman" w:cs="Times New Roman"/>
          <w:bCs/>
        </w:rPr>
        <w:t xml:space="preserve">Для упрощения выражения при помощи оператора символьного вывода используется команда </w:t>
      </w:r>
      <w:r w:rsidRPr="009B3CF5">
        <w:t>simplify</w:t>
      </w:r>
      <w:r w:rsidRPr="009B3CF5">
        <w:rPr>
          <w:rFonts w:ascii="Times New Roman" w:hAnsi="Times New Roman" w:cs="Times New Roman"/>
          <w:bCs/>
        </w:rPr>
        <w:t xml:space="preserve">. </w:t>
      </w:r>
    </w:p>
    <w:p w:rsidR="00CE0F45" w:rsidRPr="009B3CF5" w:rsidRDefault="00E35FC5" w:rsidP="009B3CF5">
      <w:pPr>
        <w:pStyle w:val="text"/>
        <w:spacing w:before="0" w:beforeAutospacing="0" w:after="0" w:afterAutospacing="0"/>
        <w:ind w:left="720"/>
        <w:jc w:val="both"/>
        <w:rPr>
          <w:rFonts w:ascii="Times New Roman" w:hAnsi="Times New Roman" w:cs="Times New Roman"/>
          <w:b/>
          <w:bCs/>
        </w:rPr>
      </w:pPr>
      <w:r w:rsidRPr="009B3CF5">
        <w:rPr>
          <w:rFonts w:ascii="Times New Roman" w:hAnsi="Times New Roman" w:cs="Times New Roman"/>
          <w:b/>
          <w:bCs/>
        </w:rPr>
        <w:t xml:space="preserve"> </w:t>
      </w:r>
      <w:r w:rsidR="00ED59B8">
        <w:rPr>
          <w:rFonts w:ascii="Times New Roman" w:hAnsi="Times New Roman" w:cs="Times New Roman"/>
          <w:b/>
          <w:bCs/>
          <w:noProof/>
        </w:rPr>
        <w:drawing>
          <wp:inline distT="0" distB="0" distL="0" distR="0">
            <wp:extent cx="1319530" cy="845185"/>
            <wp:effectExtent l="19050" t="19050" r="13970" b="12065"/>
            <wp:docPr id="5"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9530" cy="845185"/>
                    </a:xfrm>
                    <a:prstGeom prst="rect">
                      <a:avLst/>
                    </a:prstGeom>
                    <a:noFill/>
                    <a:ln w="6350" cmpd="sng">
                      <a:solidFill>
                        <a:srgbClr val="000000"/>
                      </a:solidFill>
                      <a:miter lim="800000"/>
                      <a:headEnd/>
                      <a:tailEnd/>
                    </a:ln>
                    <a:effectLst/>
                  </pic:spPr>
                </pic:pic>
              </a:graphicData>
            </a:graphic>
          </wp:inline>
        </w:drawing>
      </w:r>
    </w:p>
    <w:p w:rsidR="00CE0F45" w:rsidRPr="009B3CF5" w:rsidRDefault="00CE0F45" w:rsidP="009B3CF5">
      <w:pPr>
        <w:pStyle w:val="text"/>
        <w:spacing w:before="0" w:beforeAutospacing="0" w:after="0" w:afterAutospacing="0"/>
        <w:ind w:left="720"/>
        <w:jc w:val="both"/>
        <w:rPr>
          <w:rFonts w:ascii="Times New Roman" w:hAnsi="Times New Roman" w:cs="Times New Roman"/>
          <w:b/>
          <w:bCs/>
        </w:rPr>
      </w:pPr>
    </w:p>
    <w:p w:rsidR="00CE0F45" w:rsidRPr="009B3CF5" w:rsidRDefault="00CE0F45" w:rsidP="009B3CF5">
      <w:pPr>
        <w:pStyle w:val="text"/>
        <w:spacing w:before="0" w:beforeAutospacing="0" w:after="0" w:afterAutospacing="0"/>
        <w:ind w:left="720"/>
        <w:jc w:val="both"/>
        <w:rPr>
          <w:rFonts w:ascii="Times New Roman" w:hAnsi="Times New Roman" w:cs="Times New Roman"/>
          <w:bCs/>
        </w:rPr>
      </w:pPr>
      <w:r w:rsidRPr="009B3CF5">
        <w:rPr>
          <w:rFonts w:ascii="Times New Roman" w:hAnsi="Times New Roman" w:cs="Times New Roman"/>
          <w:bCs/>
        </w:rPr>
        <w:t xml:space="preserve">Следует помнить, что если некоторым переменным, входящим в выражение, ранее были присвоены значения, то они будут подставлены в него при выполнении команды </w:t>
      </w:r>
      <w:r w:rsidRPr="009B3CF5">
        <w:t>simplify</w:t>
      </w:r>
      <w:r w:rsidRPr="009B3CF5">
        <w:rPr>
          <w:rFonts w:ascii="Times New Roman" w:hAnsi="Times New Roman" w:cs="Times New Roman"/>
          <w:bCs/>
        </w:rPr>
        <w:t xml:space="preserve">. </w:t>
      </w:r>
    </w:p>
    <w:p w:rsidR="00CE0F45" w:rsidRPr="009B3CF5" w:rsidRDefault="00CE0F45" w:rsidP="009B3CF5">
      <w:pPr>
        <w:pStyle w:val="text"/>
        <w:spacing w:before="0" w:beforeAutospacing="0" w:after="0" w:afterAutospacing="0"/>
        <w:ind w:left="720"/>
        <w:jc w:val="both"/>
        <w:rPr>
          <w:rFonts w:ascii="Times New Roman" w:hAnsi="Times New Roman" w:cs="Times New Roman"/>
          <w:b/>
          <w:bCs/>
        </w:rPr>
      </w:pPr>
      <w:r w:rsidRPr="009B3CF5">
        <w:rPr>
          <w:rFonts w:ascii="Times New Roman" w:hAnsi="Times New Roman" w:cs="Times New Roman"/>
          <w:b/>
          <w:bCs/>
        </w:rPr>
        <w:t xml:space="preserve">  </w:t>
      </w:r>
      <w:r w:rsidR="00ED59B8">
        <w:rPr>
          <w:rFonts w:ascii="Times New Roman" w:hAnsi="Times New Roman" w:cs="Times New Roman"/>
          <w:b/>
          <w:bCs/>
          <w:noProof/>
        </w:rPr>
        <w:drawing>
          <wp:inline distT="0" distB="0" distL="0" distR="0">
            <wp:extent cx="1147445" cy="931545"/>
            <wp:effectExtent l="19050" t="19050" r="14605" b="20955"/>
            <wp:docPr id="6"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931545"/>
                    </a:xfrm>
                    <a:prstGeom prst="rect">
                      <a:avLst/>
                    </a:prstGeom>
                    <a:noFill/>
                    <a:ln w="19050" cmpd="sng">
                      <a:solidFill>
                        <a:srgbClr val="000000"/>
                      </a:solidFill>
                      <a:miter lim="800000"/>
                      <a:headEnd/>
                      <a:tailEnd/>
                    </a:ln>
                    <a:effectLst/>
                  </pic:spPr>
                </pic:pic>
              </a:graphicData>
            </a:graphic>
          </wp:inline>
        </w:drawing>
      </w:r>
    </w:p>
    <w:p w:rsidR="00CE0F45" w:rsidRPr="009B3CF5" w:rsidRDefault="00CE0F45" w:rsidP="009B3CF5">
      <w:pPr>
        <w:pStyle w:val="text"/>
        <w:spacing w:before="0" w:beforeAutospacing="0" w:after="0" w:afterAutospacing="0"/>
        <w:ind w:left="720"/>
        <w:jc w:val="both"/>
        <w:rPr>
          <w:rFonts w:ascii="Times New Roman" w:hAnsi="Times New Roman" w:cs="Times New Roman"/>
          <w:b/>
          <w:bCs/>
        </w:rPr>
      </w:pPr>
    </w:p>
    <w:p w:rsidR="00CE0F45" w:rsidRPr="009B3CF5" w:rsidRDefault="00CE0F45" w:rsidP="009B3CF5">
      <w:pPr>
        <w:pStyle w:val="text"/>
        <w:spacing w:before="0" w:beforeAutospacing="0" w:after="0" w:afterAutospacing="0"/>
        <w:ind w:left="720"/>
        <w:jc w:val="both"/>
        <w:rPr>
          <w:rFonts w:ascii="Times New Roman" w:hAnsi="Times New Roman" w:cs="Times New Roman"/>
          <w:bCs/>
        </w:rPr>
      </w:pPr>
      <w:r w:rsidRPr="009B3CF5">
        <w:rPr>
          <w:rFonts w:ascii="Times New Roman" w:hAnsi="Times New Roman" w:cs="Times New Roman"/>
          <w:bCs/>
        </w:rPr>
        <w:t xml:space="preserve">Упрощение выражений, содержащих числа, производится по-разному, в зависимости от наличия в числах десятичной точки. Если она есть, то в результате выполнения символьного преобразования выполняется непосредственное вычисление числового значения для заданного выражения. </w:t>
      </w:r>
    </w:p>
    <w:p w:rsidR="00CE0F45" w:rsidRPr="009B3CF5" w:rsidRDefault="00CE0F45" w:rsidP="009B3CF5">
      <w:pPr>
        <w:pStyle w:val="text"/>
        <w:spacing w:before="0" w:beforeAutospacing="0" w:after="0" w:afterAutospacing="0"/>
        <w:ind w:left="720"/>
        <w:jc w:val="both"/>
        <w:rPr>
          <w:rFonts w:ascii="Times New Roman" w:hAnsi="Times New Roman" w:cs="Times New Roman"/>
          <w:b/>
          <w:bCs/>
        </w:rPr>
      </w:pPr>
    </w:p>
    <w:p w:rsidR="00CE0F45" w:rsidRDefault="009B3CF5" w:rsidP="009B3CF5">
      <w:pPr>
        <w:pStyle w:val="text"/>
        <w:spacing w:before="0" w:beforeAutospacing="0" w:after="0" w:afterAutospacing="0"/>
        <w:jc w:val="both"/>
        <w:rPr>
          <w:rFonts w:ascii="Times New Roman" w:hAnsi="Times New Roman" w:cs="Times New Roman"/>
        </w:rPr>
      </w:pPr>
      <w:r>
        <w:rPr>
          <w:rFonts w:ascii="Times New Roman" w:hAnsi="Times New Roman" w:cs="Times New Roman"/>
          <w:b/>
          <w:bCs/>
        </w:rPr>
        <w:lastRenderedPageBreak/>
        <w:t xml:space="preserve">       </w:t>
      </w:r>
      <w:r w:rsidR="00E35FC5" w:rsidRPr="009B3CF5">
        <w:rPr>
          <w:rFonts w:ascii="Times New Roman" w:hAnsi="Times New Roman" w:cs="Times New Roman"/>
          <w:b/>
          <w:bCs/>
        </w:rPr>
        <w:t xml:space="preserve">    </w:t>
      </w:r>
      <w:r w:rsidR="00ED59B8">
        <w:rPr>
          <w:rFonts w:ascii="Times New Roman" w:hAnsi="Times New Roman" w:cs="Times New Roman"/>
          <w:b/>
          <w:bCs/>
          <w:noProof/>
        </w:rPr>
        <w:drawing>
          <wp:inline distT="0" distB="0" distL="0" distR="0">
            <wp:extent cx="2907030" cy="828040"/>
            <wp:effectExtent l="19050" t="19050" r="26670" b="10160"/>
            <wp:docPr id="7"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030" cy="828040"/>
                    </a:xfrm>
                    <a:prstGeom prst="rect">
                      <a:avLst/>
                    </a:prstGeom>
                    <a:noFill/>
                    <a:ln w="6350" cmpd="sng">
                      <a:solidFill>
                        <a:srgbClr val="000000"/>
                      </a:solidFill>
                      <a:miter lim="800000"/>
                      <a:headEnd/>
                      <a:tailEnd/>
                    </a:ln>
                    <a:effectLst/>
                  </pic:spPr>
                </pic:pic>
              </a:graphicData>
            </a:graphic>
          </wp:inline>
        </w:drawing>
      </w:r>
      <w:r w:rsidR="00CE0F45" w:rsidRPr="009B3CF5">
        <w:rPr>
          <w:rFonts w:ascii="Times New Roman" w:hAnsi="Times New Roman" w:cs="Times New Roman"/>
          <w:b/>
          <w:bCs/>
        </w:rPr>
        <w:br/>
      </w:r>
    </w:p>
    <w:p w:rsidR="00CE0F45" w:rsidRPr="009B3CF5" w:rsidRDefault="00CE0F45" w:rsidP="009B3CF5">
      <w:pPr>
        <w:pStyle w:val="text"/>
        <w:numPr>
          <w:ilvl w:val="0"/>
          <w:numId w:val="9"/>
        </w:numPr>
        <w:spacing w:before="0" w:beforeAutospacing="0" w:after="0" w:afterAutospacing="0"/>
        <w:jc w:val="both"/>
        <w:rPr>
          <w:rFonts w:ascii="Times New Roman" w:hAnsi="Times New Roman" w:cs="Times New Roman"/>
          <w:b/>
          <w:bCs/>
        </w:rPr>
      </w:pPr>
      <w:r w:rsidRPr="009B3CF5">
        <w:rPr>
          <w:rFonts w:ascii="Times New Roman" w:hAnsi="Times New Roman" w:cs="Times New Roman"/>
          <w:b/>
          <w:bCs/>
        </w:rPr>
        <w:t>Разложение на множители – factor.</w:t>
      </w:r>
    </w:p>
    <w:p w:rsidR="00CE0F45" w:rsidRDefault="00CE0F45" w:rsidP="009B3CF5">
      <w:pPr>
        <w:pStyle w:val="text"/>
        <w:spacing w:before="0" w:beforeAutospacing="0" w:after="0" w:afterAutospacing="0"/>
        <w:ind w:left="720"/>
        <w:jc w:val="both"/>
        <w:rPr>
          <w:rFonts w:ascii="Times New Roman" w:hAnsi="Times New Roman" w:cs="Times New Roman"/>
        </w:rPr>
      </w:pPr>
      <w:r>
        <w:rPr>
          <w:rFonts w:ascii="Times New Roman" w:hAnsi="Times New Roman" w:cs="Times New Roman"/>
        </w:rPr>
        <w:t xml:space="preserve">С помощью команды </w:t>
      </w:r>
      <w:r w:rsidRPr="00580540">
        <w:rPr>
          <w:rFonts w:ascii="Times New Roman" w:hAnsi="Times New Roman" w:cs="Times New Roman"/>
          <w:b/>
          <w:bCs/>
          <w:i/>
          <w:iCs/>
        </w:rPr>
        <w:t>factor</w:t>
      </w:r>
      <w:r>
        <w:rPr>
          <w:rFonts w:ascii="Times New Roman" w:hAnsi="Times New Roman" w:cs="Times New Roman"/>
          <w:b/>
          <w:bCs/>
          <w:i/>
          <w:iCs/>
        </w:rPr>
        <w:t xml:space="preserve"> </w:t>
      </w:r>
      <w:r>
        <w:rPr>
          <w:rFonts w:ascii="Times New Roman" w:hAnsi="Times New Roman" w:cs="Times New Roman"/>
        </w:rPr>
        <w:t xml:space="preserve">на панели </w:t>
      </w:r>
      <w:r w:rsidRPr="00580540">
        <w:rPr>
          <w:rFonts w:ascii="Arial" w:hAnsi="Arial" w:cs="Arial"/>
          <w:b/>
          <w:bCs/>
        </w:rPr>
        <w:t>Symbolic</w:t>
      </w:r>
      <w:r>
        <w:rPr>
          <w:rFonts w:ascii="Times New Roman" w:hAnsi="Times New Roman" w:cs="Times New Roman"/>
        </w:rPr>
        <w:t xml:space="preserve">, </w:t>
      </w:r>
      <w:r w:rsidRPr="00CC3898">
        <w:rPr>
          <w:rFonts w:ascii="Times New Roman" w:hAnsi="Times New Roman" w:cs="Times New Roman"/>
          <w:b/>
          <w:bCs/>
        </w:rPr>
        <w:t>MathСad</w:t>
      </w:r>
      <w:r>
        <w:rPr>
          <w:rFonts w:ascii="Times New Roman" w:hAnsi="Times New Roman" w:cs="Times New Roman"/>
        </w:rPr>
        <w:t xml:space="preserve"> позволяет производить </w:t>
      </w:r>
      <w:r w:rsidRPr="0028546D">
        <w:rPr>
          <w:rFonts w:ascii="Times New Roman" w:hAnsi="Times New Roman" w:cs="Times New Roman"/>
          <w:b/>
          <w:bCs/>
        </w:rPr>
        <w:t>разложение выражений на простые множители</w:t>
      </w:r>
      <w:r w:rsidRPr="005A5BBB">
        <w:rPr>
          <w:rFonts w:ascii="Times New Roman" w:hAnsi="Times New Roman" w:cs="Times New Roman"/>
        </w:rPr>
        <w:t xml:space="preserve">. </w:t>
      </w:r>
      <w:r>
        <w:rPr>
          <w:rFonts w:ascii="Times New Roman" w:hAnsi="Times New Roman" w:cs="Times New Roman"/>
        </w:rPr>
        <w:t>То есть,</w:t>
      </w:r>
      <w:r w:rsidRPr="005A5BBB">
        <w:rPr>
          <w:rFonts w:ascii="Times New Roman" w:hAnsi="Times New Roman" w:cs="Times New Roman"/>
        </w:rPr>
        <w:t xml:space="preserve"> разложить полиномы на произведение более простых полиномов, а целые числа </w:t>
      </w:r>
      <w:r>
        <w:rPr>
          <w:rFonts w:ascii="Times New Roman" w:hAnsi="Times New Roman" w:cs="Times New Roman"/>
        </w:rPr>
        <w:t xml:space="preserve">– </w:t>
      </w:r>
      <w:r w:rsidRPr="005A5BBB">
        <w:rPr>
          <w:rFonts w:ascii="Times New Roman" w:hAnsi="Times New Roman" w:cs="Times New Roman"/>
        </w:rPr>
        <w:t xml:space="preserve">на простые сомножители. </w:t>
      </w:r>
    </w:p>
    <w:p w:rsidR="00CE0F45" w:rsidRDefault="00ED59B8" w:rsidP="00A45E68">
      <w:pPr>
        <w:ind w:left="708"/>
        <w:rPr>
          <w:noProof/>
        </w:rPr>
      </w:pPr>
      <w:r>
        <w:rPr>
          <w:noProof/>
        </w:rPr>
        <w:drawing>
          <wp:inline distT="0" distB="0" distL="0" distR="0">
            <wp:extent cx="2026920" cy="647065"/>
            <wp:effectExtent l="19050" t="19050" r="11430" b="19685"/>
            <wp:docPr id="8"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647065"/>
                    </a:xfrm>
                    <a:prstGeom prst="rect">
                      <a:avLst/>
                    </a:prstGeom>
                    <a:noFill/>
                    <a:ln w="6350" cmpd="sng">
                      <a:solidFill>
                        <a:srgbClr val="000000"/>
                      </a:solidFill>
                      <a:miter lim="800000"/>
                      <a:headEnd/>
                      <a:tailEnd/>
                    </a:ln>
                    <a:effectLst/>
                  </pic:spPr>
                </pic:pic>
              </a:graphicData>
            </a:graphic>
          </wp:inline>
        </w:drawing>
      </w:r>
    </w:p>
    <w:p w:rsidR="00CE0F45" w:rsidRDefault="00CE0F45" w:rsidP="00A45E68">
      <w:pPr>
        <w:jc w:val="center"/>
      </w:pPr>
    </w:p>
    <w:p w:rsidR="00CE0F45" w:rsidRPr="009B3CF5" w:rsidRDefault="00CE0F45" w:rsidP="009B3CF5">
      <w:pPr>
        <w:pStyle w:val="text"/>
        <w:numPr>
          <w:ilvl w:val="0"/>
          <w:numId w:val="9"/>
        </w:numPr>
        <w:spacing w:before="0" w:beforeAutospacing="0" w:after="0" w:afterAutospacing="0"/>
        <w:jc w:val="both"/>
        <w:rPr>
          <w:rFonts w:ascii="Times New Roman" w:hAnsi="Times New Roman" w:cs="Times New Roman"/>
          <w:b/>
          <w:bCs/>
        </w:rPr>
      </w:pPr>
      <w:r w:rsidRPr="009B3CF5">
        <w:rPr>
          <w:rFonts w:ascii="Times New Roman" w:hAnsi="Times New Roman" w:cs="Times New Roman"/>
          <w:b/>
          <w:bCs/>
        </w:rPr>
        <w:t>Приведение подобных слагаемых – collect.</w:t>
      </w:r>
    </w:p>
    <w:p w:rsidR="00CE0F45" w:rsidRPr="009B3CF5" w:rsidRDefault="00CE0F45" w:rsidP="009B3CF5">
      <w:pPr>
        <w:pStyle w:val="text"/>
        <w:spacing w:before="0" w:beforeAutospacing="0" w:after="0" w:afterAutospacing="0"/>
        <w:ind w:left="720"/>
        <w:jc w:val="both"/>
        <w:rPr>
          <w:rFonts w:ascii="Times New Roman" w:hAnsi="Times New Roman" w:cs="Times New Roman"/>
          <w:bCs/>
        </w:rPr>
      </w:pPr>
      <w:r w:rsidRPr="009B3CF5">
        <w:rPr>
          <w:rFonts w:ascii="Times New Roman" w:hAnsi="Times New Roman" w:cs="Times New Roman"/>
          <w:bCs/>
        </w:rPr>
        <w:t xml:space="preserve">Для использования  функции </w:t>
      </w:r>
      <w:r w:rsidRPr="009B3CF5">
        <w:t>collect</w:t>
      </w:r>
      <w:r w:rsidRPr="009B3CF5">
        <w:rPr>
          <w:rFonts w:ascii="Times New Roman" w:hAnsi="Times New Roman" w:cs="Times New Roman"/>
          <w:bCs/>
        </w:rPr>
        <w:t xml:space="preserve"> необходимо произвести следующую последовательность действий: </w:t>
      </w:r>
    </w:p>
    <w:p w:rsidR="00CE0F45" w:rsidRDefault="00CE0F45" w:rsidP="009B3CF5">
      <w:pPr>
        <w:pStyle w:val="text"/>
        <w:numPr>
          <w:ilvl w:val="0"/>
          <w:numId w:val="12"/>
        </w:numPr>
        <w:spacing w:before="0" w:beforeAutospacing="0" w:after="0" w:afterAutospacing="0"/>
        <w:ind w:left="1068"/>
        <w:jc w:val="both"/>
        <w:rPr>
          <w:rFonts w:ascii="Times New Roman" w:hAnsi="Times New Roman" w:cs="Times New Roman"/>
        </w:rPr>
      </w:pPr>
      <w:r>
        <w:rPr>
          <w:rFonts w:ascii="Times New Roman" w:hAnsi="Times New Roman" w:cs="Times New Roman"/>
        </w:rPr>
        <w:t xml:space="preserve">Выполнить команду </w:t>
      </w:r>
      <w:r w:rsidRPr="00D50A81">
        <w:rPr>
          <w:rFonts w:ascii="Times New Roman" w:hAnsi="Times New Roman" w:cs="Times New Roman"/>
          <w:b/>
          <w:bCs/>
          <w:i/>
          <w:iCs/>
        </w:rPr>
        <w:t>с</w:t>
      </w:r>
      <w:r w:rsidRPr="00580540">
        <w:rPr>
          <w:rStyle w:val="textb1"/>
          <w:rFonts w:ascii="Times New Roman" w:hAnsi="Times New Roman" w:cs="Times New Roman"/>
          <w:i/>
          <w:iCs/>
        </w:rPr>
        <w:t>ollect</w:t>
      </w:r>
      <w:r w:rsidRPr="005A5BBB">
        <w:rPr>
          <w:rFonts w:ascii="Times New Roman" w:hAnsi="Times New Roman" w:cs="Times New Roman"/>
        </w:rPr>
        <w:t xml:space="preserve"> на панели </w:t>
      </w:r>
      <w:r w:rsidRPr="00580540">
        <w:rPr>
          <w:rStyle w:val="textb1"/>
          <w:rFonts w:ascii="Times New Roman" w:hAnsi="Times New Roman" w:cs="Times New Roman"/>
          <w:i/>
          <w:iCs/>
        </w:rPr>
        <w:t>Symbolic</w:t>
      </w:r>
      <w:r w:rsidRPr="005A5BBB">
        <w:rPr>
          <w:rFonts w:ascii="Times New Roman" w:hAnsi="Times New Roman" w:cs="Times New Roman"/>
        </w:rPr>
        <w:t xml:space="preserve">. </w:t>
      </w:r>
    </w:p>
    <w:p w:rsidR="00CE0F45" w:rsidRPr="009A7F41" w:rsidRDefault="00CE0F45" w:rsidP="009B3CF5">
      <w:pPr>
        <w:pStyle w:val="text"/>
        <w:numPr>
          <w:ilvl w:val="0"/>
          <w:numId w:val="12"/>
        </w:numPr>
        <w:spacing w:before="0" w:beforeAutospacing="0" w:after="0" w:afterAutospacing="0"/>
        <w:ind w:left="1068"/>
        <w:jc w:val="both"/>
        <w:rPr>
          <w:rFonts w:ascii="Times New Roman" w:hAnsi="Times New Roman" w:cs="Times New Roman"/>
        </w:rPr>
      </w:pPr>
      <w:r w:rsidRPr="009A7F41">
        <w:rPr>
          <w:rFonts w:ascii="Times New Roman" w:hAnsi="Times New Roman" w:cs="Times New Roman"/>
        </w:rPr>
        <w:t xml:space="preserve">Ввести в местозаполнитель команды </w:t>
      </w:r>
      <w:r w:rsidRPr="009A7F41">
        <w:rPr>
          <w:rStyle w:val="textb1"/>
          <w:rFonts w:ascii="Times New Roman" w:hAnsi="Times New Roman" w:cs="Times New Roman"/>
          <w:i/>
          <w:iCs/>
        </w:rPr>
        <w:t>collect</w:t>
      </w:r>
      <w:r w:rsidRPr="009A7F41">
        <w:rPr>
          <w:rFonts w:ascii="Times New Roman" w:hAnsi="Times New Roman" w:cs="Times New Roman"/>
        </w:rPr>
        <w:t xml:space="preserve"> выражение, которое необходимо преобразовать, а после - имя переменной, относительно которой требуется привести подобные слагаемые </w:t>
      </w:r>
      <w:r>
        <w:rPr>
          <w:rFonts w:ascii="Times New Roman" w:hAnsi="Times New Roman" w:cs="Times New Roman"/>
        </w:rPr>
        <w:t>(</w:t>
      </w:r>
      <w:r w:rsidRPr="009A7F41">
        <w:rPr>
          <w:rFonts w:ascii="Times New Roman" w:hAnsi="Times New Roman" w:cs="Times New Roman"/>
        </w:rPr>
        <w:t xml:space="preserve">в первой строке –  это переменная </w:t>
      </w:r>
      <w:r w:rsidRPr="009A7F41">
        <w:rPr>
          <w:rFonts w:ascii="Arial" w:hAnsi="Arial" w:cs="Arial"/>
          <w:b/>
          <w:bCs/>
        </w:rPr>
        <w:t>х</w:t>
      </w:r>
      <w:r w:rsidRPr="009A7F41">
        <w:rPr>
          <w:rFonts w:ascii="Times New Roman" w:hAnsi="Times New Roman" w:cs="Times New Roman"/>
        </w:rPr>
        <w:t xml:space="preserve">, </w:t>
      </w:r>
      <w:r>
        <w:rPr>
          <w:rFonts w:ascii="Times New Roman" w:hAnsi="Times New Roman" w:cs="Times New Roman"/>
        </w:rPr>
        <w:t xml:space="preserve"> </w:t>
      </w:r>
      <w:r w:rsidRPr="009A7F41">
        <w:rPr>
          <w:rFonts w:ascii="Times New Roman" w:hAnsi="Times New Roman" w:cs="Times New Roman"/>
        </w:rPr>
        <w:t xml:space="preserve">во второй – </w:t>
      </w:r>
      <w:r w:rsidRPr="009A7F41">
        <w:rPr>
          <w:rFonts w:ascii="Arial" w:hAnsi="Arial" w:cs="Arial"/>
          <w:b/>
          <w:bCs/>
        </w:rPr>
        <w:t>у</w:t>
      </w:r>
      <w:r w:rsidRPr="009A7F41">
        <w:rPr>
          <w:rFonts w:ascii="Times New Roman" w:hAnsi="Times New Roman" w:cs="Times New Roman"/>
        </w:rPr>
        <w:t xml:space="preserve">). </w:t>
      </w:r>
    </w:p>
    <w:p w:rsidR="00CE0F45" w:rsidRDefault="00CE0F45" w:rsidP="009B3CF5">
      <w:pPr>
        <w:pStyle w:val="text"/>
        <w:numPr>
          <w:ilvl w:val="0"/>
          <w:numId w:val="12"/>
        </w:numPr>
        <w:spacing w:before="0" w:beforeAutospacing="0" w:after="0" w:afterAutospacing="0"/>
        <w:ind w:left="1068"/>
        <w:jc w:val="both"/>
        <w:rPr>
          <w:rFonts w:ascii="Times New Roman" w:hAnsi="Times New Roman" w:cs="Times New Roman"/>
        </w:rPr>
      </w:pPr>
      <w:r w:rsidRPr="005A5BBB">
        <w:rPr>
          <w:rFonts w:ascii="Times New Roman" w:hAnsi="Times New Roman" w:cs="Times New Roman"/>
        </w:rPr>
        <w:t>Вве</w:t>
      </w:r>
      <w:r>
        <w:rPr>
          <w:rFonts w:ascii="Times New Roman" w:hAnsi="Times New Roman" w:cs="Times New Roman"/>
        </w:rPr>
        <w:t>сти</w:t>
      </w:r>
      <w:r w:rsidRPr="005A5BBB">
        <w:rPr>
          <w:rFonts w:ascii="Times New Roman" w:hAnsi="Times New Roman" w:cs="Times New Roman"/>
        </w:rPr>
        <w:t xml:space="preserve"> оператор символьного вывода </w:t>
      </w:r>
      <w:r w:rsidRPr="009A7F41">
        <w:rPr>
          <w:rStyle w:val="textb1"/>
          <w:rFonts w:ascii="Arial" w:hAnsi="Arial" w:cs="Arial"/>
        </w:rPr>
        <w:t>—&gt;</w:t>
      </w:r>
      <w:r w:rsidRPr="005A5BBB">
        <w:rPr>
          <w:rFonts w:ascii="Times New Roman" w:hAnsi="Times New Roman" w:cs="Times New Roman"/>
        </w:rPr>
        <w:t xml:space="preserve">. </w:t>
      </w:r>
    </w:p>
    <w:p w:rsidR="00CE0F45" w:rsidRPr="00681F36" w:rsidRDefault="00CE0F45" w:rsidP="009B3CF5">
      <w:pPr>
        <w:pStyle w:val="text"/>
        <w:numPr>
          <w:ilvl w:val="0"/>
          <w:numId w:val="12"/>
        </w:numPr>
        <w:spacing w:before="0" w:beforeAutospacing="0" w:after="0" w:afterAutospacing="0"/>
        <w:ind w:left="1068"/>
        <w:rPr>
          <w:rFonts w:ascii="Times New Roman" w:hAnsi="Times New Roman" w:cs="Times New Roman"/>
        </w:rPr>
      </w:pPr>
      <w:r w:rsidRPr="005A5BBB">
        <w:rPr>
          <w:rFonts w:ascii="Times New Roman" w:hAnsi="Times New Roman" w:cs="Times New Roman"/>
        </w:rPr>
        <w:t>Наж</w:t>
      </w:r>
      <w:r>
        <w:rPr>
          <w:rFonts w:ascii="Times New Roman" w:hAnsi="Times New Roman" w:cs="Times New Roman"/>
        </w:rPr>
        <w:t>ать</w:t>
      </w:r>
      <w:r w:rsidRPr="005A5BBB">
        <w:rPr>
          <w:rFonts w:ascii="Times New Roman" w:hAnsi="Times New Roman" w:cs="Times New Roman"/>
        </w:rPr>
        <w:t xml:space="preserve"> клавишу </w:t>
      </w:r>
      <w:r w:rsidRPr="008F2320">
        <w:rPr>
          <w:rFonts w:ascii="Times New Roman" w:hAnsi="Times New Roman" w:cs="Times New Roman"/>
          <w:b/>
        </w:rPr>
        <w:t>&lt;</w:t>
      </w:r>
      <w:r w:rsidRPr="008F2320">
        <w:rPr>
          <w:rFonts w:ascii="Times New Roman" w:hAnsi="Times New Roman" w:cs="Times New Roman"/>
          <w:b/>
          <w:bCs/>
        </w:rPr>
        <w:t>Enter</w:t>
      </w:r>
      <w:r w:rsidRPr="008F2320">
        <w:rPr>
          <w:rFonts w:ascii="Times New Roman" w:hAnsi="Times New Roman" w:cs="Times New Roman"/>
          <w:b/>
        </w:rPr>
        <w:t>&gt;</w:t>
      </w:r>
      <w:r>
        <w:rPr>
          <w:rFonts w:ascii="Times New Roman" w:hAnsi="Times New Roman" w:cs="Times New Roman"/>
        </w:rPr>
        <w:t xml:space="preserve"> </w:t>
      </w:r>
      <w:r w:rsidRPr="00681F36">
        <w:rPr>
          <w:rFonts w:ascii="Times New Roman" w:hAnsi="Times New Roman" w:cs="Times New Roman"/>
        </w:rPr>
        <w:t>либо щелкн</w:t>
      </w:r>
      <w:r>
        <w:rPr>
          <w:rFonts w:ascii="Times New Roman" w:hAnsi="Times New Roman" w:cs="Times New Roman"/>
        </w:rPr>
        <w:t>уть</w:t>
      </w:r>
      <w:r w:rsidRPr="00681F36">
        <w:rPr>
          <w:rFonts w:ascii="Times New Roman" w:hAnsi="Times New Roman" w:cs="Times New Roman"/>
        </w:rPr>
        <w:t xml:space="preserve"> мышью за пределами выражения. </w:t>
      </w:r>
    </w:p>
    <w:p w:rsidR="00CE0F45" w:rsidRDefault="009B3CF5" w:rsidP="009B3CF5">
      <w:pPr>
        <w:pStyle w:val="text"/>
        <w:spacing w:before="0" w:beforeAutospacing="0" w:after="0" w:afterAutospacing="0"/>
        <w:rPr>
          <w:rFonts w:ascii="Times New Roman" w:hAnsi="Times New Roman" w:cs="Times New Roman"/>
          <w:noProof/>
        </w:rPr>
      </w:pPr>
      <w:r>
        <w:rPr>
          <w:rFonts w:ascii="Times New Roman" w:hAnsi="Times New Roman" w:cs="Times New Roman"/>
          <w:noProof/>
        </w:rPr>
        <w:t xml:space="preserve">                  </w:t>
      </w:r>
      <w:r w:rsidR="00ED59B8">
        <w:rPr>
          <w:rFonts w:ascii="Times New Roman" w:hAnsi="Times New Roman" w:cs="Times New Roman"/>
          <w:noProof/>
        </w:rPr>
        <w:drawing>
          <wp:inline distT="0" distB="0" distL="0" distR="0">
            <wp:extent cx="3855720" cy="828040"/>
            <wp:effectExtent l="19050" t="19050" r="11430" b="10160"/>
            <wp:docPr id="9"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828040"/>
                    </a:xfrm>
                    <a:prstGeom prst="rect">
                      <a:avLst/>
                    </a:prstGeom>
                    <a:noFill/>
                    <a:ln w="6350" cmpd="sng">
                      <a:solidFill>
                        <a:srgbClr val="000000"/>
                      </a:solidFill>
                      <a:miter lim="800000"/>
                      <a:headEnd/>
                      <a:tailEnd/>
                    </a:ln>
                    <a:effectLst/>
                  </pic:spPr>
                </pic:pic>
              </a:graphicData>
            </a:graphic>
          </wp:inline>
        </w:drawing>
      </w:r>
    </w:p>
    <w:p w:rsidR="00CE0F45" w:rsidRDefault="00CE0F45" w:rsidP="009B3CF5">
      <w:pPr>
        <w:pStyle w:val="text"/>
        <w:spacing w:before="0" w:beforeAutospacing="0" w:after="0" w:afterAutospacing="0"/>
        <w:ind w:left="348"/>
        <w:jc w:val="center"/>
        <w:rPr>
          <w:rFonts w:ascii="Times New Roman" w:hAnsi="Times New Roman" w:cs="Times New Roman"/>
        </w:rPr>
      </w:pPr>
    </w:p>
    <w:p w:rsidR="00CE0F45" w:rsidRDefault="00CE0F45" w:rsidP="009B3CF5">
      <w:pPr>
        <w:pStyle w:val="text"/>
        <w:spacing w:before="0" w:beforeAutospacing="0" w:after="0" w:afterAutospacing="0"/>
        <w:ind w:left="1068"/>
        <w:jc w:val="both"/>
        <w:rPr>
          <w:rFonts w:ascii="Times New Roman" w:hAnsi="Times New Roman" w:cs="Times New Roman"/>
        </w:rPr>
      </w:pPr>
      <w:r>
        <w:rPr>
          <w:rFonts w:ascii="Times New Roman" w:hAnsi="Times New Roman" w:cs="Times New Roman"/>
        </w:rPr>
        <w:t xml:space="preserve">В команде </w:t>
      </w:r>
      <w:r w:rsidRPr="009A7F41">
        <w:rPr>
          <w:rStyle w:val="textb1"/>
          <w:rFonts w:ascii="Times New Roman" w:hAnsi="Times New Roman" w:cs="Times New Roman"/>
          <w:i/>
          <w:iCs/>
        </w:rPr>
        <w:t>collect</w:t>
      </w:r>
      <w:r w:rsidRPr="00EE19CC">
        <w:rPr>
          <w:rFonts w:ascii="Times New Roman" w:hAnsi="Times New Roman" w:cs="Times New Roman"/>
        </w:rPr>
        <w:t xml:space="preserve"> допускается задание нескольких переменных через запятую. В этом случае приведение подобных слагаемых выполняется последовательно по всем переменным</w:t>
      </w:r>
      <w:r>
        <w:rPr>
          <w:rFonts w:ascii="Times New Roman" w:hAnsi="Times New Roman" w:cs="Times New Roman"/>
        </w:rPr>
        <w:t xml:space="preserve"> в порядке их записи</w:t>
      </w:r>
      <w:r w:rsidRPr="00EE19CC">
        <w:rPr>
          <w:rFonts w:ascii="Times New Roman" w:hAnsi="Times New Roman" w:cs="Times New Roman"/>
        </w:rPr>
        <w:t xml:space="preserve">. </w:t>
      </w:r>
    </w:p>
    <w:p w:rsidR="00CE0F45" w:rsidRPr="00EE19CC" w:rsidRDefault="00CE0F45" w:rsidP="00A45E68">
      <w:pPr>
        <w:pStyle w:val="text"/>
        <w:spacing w:before="0" w:beforeAutospacing="0" w:after="0" w:afterAutospacing="0"/>
        <w:ind w:firstLine="708"/>
        <w:jc w:val="both"/>
        <w:rPr>
          <w:rFonts w:ascii="Times New Roman" w:hAnsi="Times New Roman" w:cs="Times New Roman"/>
        </w:rPr>
      </w:pPr>
    </w:p>
    <w:p w:rsidR="00CE0F45" w:rsidRPr="009B3CF5" w:rsidRDefault="00CE0F45" w:rsidP="009B3CF5">
      <w:pPr>
        <w:pStyle w:val="text"/>
        <w:numPr>
          <w:ilvl w:val="0"/>
          <w:numId w:val="9"/>
        </w:numPr>
        <w:spacing w:before="0" w:beforeAutospacing="0" w:after="0" w:afterAutospacing="0"/>
        <w:jc w:val="both"/>
        <w:rPr>
          <w:rFonts w:ascii="Times New Roman" w:hAnsi="Times New Roman" w:cs="Times New Roman"/>
          <w:b/>
          <w:bCs/>
        </w:rPr>
      </w:pPr>
      <w:r w:rsidRPr="009B3CF5">
        <w:rPr>
          <w:rFonts w:ascii="Times New Roman" w:hAnsi="Times New Roman" w:cs="Times New Roman"/>
          <w:b/>
          <w:bCs/>
        </w:rPr>
        <w:t>Нахождение коэффициентов полинома – coeffs.</w:t>
      </w:r>
    </w:p>
    <w:p w:rsidR="00CE0F45" w:rsidRPr="00EE19CC" w:rsidRDefault="00CE0F45" w:rsidP="009B3CF5">
      <w:pPr>
        <w:pStyle w:val="text"/>
        <w:spacing w:before="0" w:beforeAutospacing="0" w:after="0" w:afterAutospacing="0"/>
        <w:ind w:left="709"/>
        <w:jc w:val="both"/>
        <w:rPr>
          <w:rFonts w:ascii="Times New Roman" w:hAnsi="Times New Roman" w:cs="Times New Roman"/>
          <w:i/>
          <w:iCs/>
        </w:rPr>
      </w:pPr>
      <w:r w:rsidRPr="00EE19CC">
        <w:rPr>
          <w:rFonts w:ascii="Times New Roman" w:hAnsi="Times New Roman" w:cs="Times New Roman"/>
        </w:rPr>
        <w:t xml:space="preserve">Если выражение является </w:t>
      </w:r>
      <w:r w:rsidRPr="00ED1CA5">
        <w:rPr>
          <w:rFonts w:ascii="Times New Roman" w:hAnsi="Times New Roman" w:cs="Times New Roman"/>
          <w:b/>
          <w:bCs/>
        </w:rPr>
        <w:t>полиномом</w:t>
      </w:r>
      <w:r w:rsidRPr="00EE19CC">
        <w:rPr>
          <w:rFonts w:ascii="Times New Roman" w:hAnsi="Times New Roman" w:cs="Times New Roman"/>
        </w:rPr>
        <w:t xml:space="preserve"> относительно некоторой переменной </w:t>
      </w:r>
      <w:r w:rsidRPr="009A7F41">
        <w:rPr>
          <w:rFonts w:ascii="Arial" w:hAnsi="Arial" w:cs="Arial"/>
          <w:b/>
          <w:bCs/>
        </w:rPr>
        <w:t>х</w:t>
      </w:r>
      <w:r w:rsidRPr="00EE19CC">
        <w:rPr>
          <w:rFonts w:ascii="Times New Roman" w:hAnsi="Times New Roman" w:cs="Times New Roman"/>
        </w:rPr>
        <w:t xml:space="preserve">, заданным не в обычном виде </w:t>
      </w:r>
      <w:r w:rsidRPr="009A7F41">
        <w:rPr>
          <w:rFonts w:ascii="Arial" w:hAnsi="Arial" w:cs="Arial"/>
          <w:b/>
          <w:bCs/>
        </w:rPr>
        <w:t>a0+a1x+a2x</w:t>
      </w:r>
      <w:r w:rsidRPr="009A7F41">
        <w:rPr>
          <w:rFonts w:ascii="Arial" w:hAnsi="Arial" w:cs="Arial"/>
          <w:b/>
          <w:bCs/>
          <w:vertAlign w:val="superscript"/>
        </w:rPr>
        <w:t>2</w:t>
      </w:r>
      <w:r w:rsidRPr="009A7F41">
        <w:rPr>
          <w:rFonts w:ascii="Arial" w:hAnsi="Arial" w:cs="Arial"/>
          <w:b/>
          <w:bCs/>
        </w:rPr>
        <w:t>+.</w:t>
      </w:r>
      <w:r w:rsidRPr="00EE19CC">
        <w:rPr>
          <w:rFonts w:ascii="Times New Roman" w:hAnsi="Times New Roman" w:cs="Times New Roman"/>
        </w:rPr>
        <w:t xml:space="preserve">.., а как произведение других, более простых полиномов, то символьным процессором </w:t>
      </w:r>
      <w:r w:rsidRPr="008F2320">
        <w:rPr>
          <w:rFonts w:ascii="Times New Roman" w:hAnsi="Times New Roman" w:cs="Times New Roman"/>
          <w:bCs/>
        </w:rPr>
        <w:t>MathСad</w:t>
      </w:r>
      <w:r w:rsidRPr="00EE19CC">
        <w:rPr>
          <w:rFonts w:ascii="Times New Roman" w:hAnsi="Times New Roman" w:cs="Times New Roman"/>
        </w:rPr>
        <w:t xml:space="preserve"> легко </w:t>
      </w:r>
      <w:r w:rsidRPr="00ED1CA5">
        <w:rPr>
          <w:rFonts w:ascii="Times New Roman" w:hAnsi="Times New Roman" w:cs="Times New Roman"/>
          <w:b/>
          <w:bCs/>
        </w:rPr>
        <w:t xml:space="preserve">определяются полиномиальные коэффициенты </w:t>
      </w:r>
      <w:r w:rsidRPr="009A7F41">
        <w:rPr>
          <w:rFonts w:ascii="Arial" w:hAnsi="Arial" w:cs="Arial"/>
          <w:b/>
          <w:bCs/>
        </w:rPr>
        <w:t>a0,a1,a2....</w:t>
      </w:r>
      <w:r>
        <w:rPr>
          <w:rFonts w:ascii="Times New Roman" w:hAnsi="Times New Roman" w:cs="Times New Roman"/>
        </w:rPr>
        <w:t>При этом в свою очередь к</w:t>
      </w:r>
      <w:r w:rsidRPr="00EE19CC">
        <w:rPr>
          <w:rFonts w:ascii="Times New Roman" w:hAnsi="Times New Roman" w:cs="Times New Roman"/>
        </w:rPr>
        <w:t>оэффициенты</w:t>
      </w:r>
      <w:r>
        <w:rPr>
          <w:rFonts w:ascii="Times New Roman" w:hAnsi="Times New Roman" w:cs="Times New Roman"/>
        </w:rPr>
        <w:t xml:space="preserve"> полинома</w:t>
      </w:r>
      <w:r w:rsidRPr="00EE19CC">
        <w:rPr>
          <w:rFonts w:ascii="Times New Roman" w:hAnsi="Times New Roman" w:cs="Times New Roman"/>
        </w:rPr>
        <w:t xml:space="preserve"> сами могут быть функ</w:t>
      </w:r>
      <w:r>
        <w:rPr>
          <w:rFonts w:ascii="Times New Roman" w:hAnsi="Times New Roman" w:cs="Times New Roman"/>
        </w:rPr>
        <w:t xml:space="preserve">циями </w:t>
      </w:r>
      <w:r w:rsidRPr="00EE19CC">
        <w:rPr>
          <w:rFonts w:ascii="Times New Roman" w:hAnsi="Times New Roman" w:cs="Times New Roman"/>
        </w:rPr>
        <w:t xml:space="preserve"> других переменных</w:t>
      </w:r>
      <w:r w:rsidRPr="00EE19CC">
        <w:rPr>
          <w:rFonts w:ascii="Times New Roman" w:hAnsi="Times New Roman" w:cs="Times New Roman"/>
          <w:i/>
          <w:iCs/>
        </w:rPr>
        <w:t xml:space="preserve">. </w:t>
      </w:r>
    </w:p>
    <w:p w:rsidR="00CE0F45" w:rsidRDefault="00CE0F45" w:rsidP="009B3CF5">
      <w:pPr>
        <w:pStyle w:val="text"/>
        <w:spacing w:before="0" w:beforeAutospacing="0" w:after="0" w:afterAutospacing="0"/>
        <w:ind w:left="709"/>
        <w:jc w:val="both"/>
        <w:rPr>
          <w:rFonts w:ascii="Times New Roman" w:hAnsi="Times New Roman" w:cs="Times New Roman"/>
        </w:rPr>
      </w:pPr>
      <w:r w:rsidRPr="005A5BBB">
        <w:rPr>
          <w:rFonts w:ascii="Times New Roman" w:hAnsi="Times New Roman" w:cs="Times New Roman"/>
        </w:rPr>
        <w:t xml:space="preserve">Чтобы </w:t>
      </w:r>
      <w:r>
        <w:rPr>
          <w:rFonts w:ascii="Times New Roman" w:hAnsi="Times New Roman" w:cs="Times New Roman"/>
        </w:rPr>
        <w:t xml:space="preserve">получить </w:t>
      </w:r>
      <w:r w:rsidRPr="005A5BBB">
        <w:rPr>
          <w:rFonts w:ascii="Times New Roman" w:hAnsi="Times New Roman" w:cs="Times New Roman"/>
        </w:rPr>
        <w:t xml:space="preserve">полиномиальные коэффициенты с помощью </w:t>
      </w:r>
      <w:r>
        <w:rPr>
          <w:rFonts w:ascii="Times New Roman" w:hAnsi="Times New Roman" w:cs="Times New Roman"/>
        </w:rPr>
        <w:t>команды</w:t>
      </w:r>
      <w:r w:rsidR="008F2320">
        <w:rPr>
          <w:rFonts w:ascii="Times New Roman" w:hAnsi="Times New Roman" w:cs="Times New Roman"/>
        </w:rPr>
        <w:t xml:space="preserve"> </w:t>
      </w:r>
      <w:r w:rsidRPr="009A7F41">
        <w:rPr>
          <w:rStyle w:val="textb1"/>
          <w:rFonts w:ascii="Times New Roman" w:hAnsi="Times New Roman" w:cs="Times New Roman"/>
          <w:i/>
          <w:iCs/>
          <w:lang w:val="en-US"/>
        </w:rPr>
        <w:t>c</w:t>
      </w:r>
      <w:r w:rsidRPr="009A7F41">
        <w:rPr>
          <w:rStyle w:val="textb1"/>
          <w:rFonts w:ascii="Times New Roman" w:hAnsi="Times New Roman" w:cs="Times New Roman"/>
          <w:i/>
          <w:iCs/>
        </w:rPr>
        <w:t>oeffs</w:t>
      </w:r>
      <w:r>
        <w:rPr>
          <w:rFonts w:ascii="Times New Roman" w:hAnsi="Times New Roman" w:cs="Times New Roman"/>
        </w:rPr>
        <w:t>, следует выполнить следующие действия</w:t>
      </w:r>
      <w:r w:rsidRPr="005A5BBB">
        <w:rPr>
          <w:rFonts w:ascii="Times New Roman" w:hAnsi="Times New Roman" w:cs="Times New Roman"/>
        </w:rPr>
        <w:t xml:space="preserve">: </w:t>
      </w:r>
    </w:p>
    <w:p w:rsidR="00CE0F45" w:rsidRDefault="00CE0F45" w:rsidP="009B3CF5">
      <w:pPr>
        <w:pStyle w:val="text"/>
        <w:numPr>
          <w:ilvl w:val="0"/>
          <w:numId w:val="14"/>
        </w:numPr>
        <w:spacing w:before="0" w:beforeAutospacing="0" w:after="0" w:afterAutospacing="0"/>
        <w:jc w:val="both"/>
        <w:rPr>
          <w:rFonts w:ascii="Times New Roman" w:hAnsi="Times New Roman" w:cs="Times New Roman"/>
        </w:rPr>
      </w:pPr>
      <w:r>
        <w:rPr>
          <w:rFonts w:ascii="Times New Roman" w:hAnsi="Times New Roman" w:cs="Times New Roman"/>
        </w:rPr>
        <w:t xml:space="preserve">Выполнить команду </w:t>
      </w:r>
      <w:r w:rsidRPr="009A7F41">
        <w:rPr>
          <w:rStyle w:val="textb1"/>
          <w:rFonts w:ascii="Times New Roman" w:hAnsi="Times New Roman" w:cs="Times New Roman"/>
          <w:i/>
          <w:iCs/>
          <w:lang w:val="en-US"/>
        </w:rPr>
        <w:t>c</w:t>
      </w:r>
      <w:r w:rsidRPr="009A7F41">
        <w:rPr>
          <w:rStyle w:val="textb1"/>
          <w:rFonts w:ascii="Times New Roman" w:hAnsi="Times New Roman" w:cs="Times New Roman"/>
          <w:i/>
          <w:iCs/>
        </w:rPr>
        <w:t>oeffs</w:t>
      </w:r>
      <w:r w:rsidRPr="005A5BBB">
        <w:rPr>
          <w:rFonts w:ascii="Times New Roman" w:hAnsi="Times New Roman" w:cs="Times New Roman"/>
        </w:rPr>
        <w:t xml:space="preserve"> на панели </w:t>
      </w:r>
      <w:r w:rsidRPr="009A7F41">
        <w:rPr>
          <w:rStyle w:val="textb1"/>
          <w:rFonts w:ascii="Arial" w:hAnsi="Arial" w:cs="Arial"/>
        </w:rPr>
        <w:t>Symbolic</w:t>
      </w:r>
      <w:r w:rsidRPr="005A5BBB">
        <w:rPr>
          <w:rFonts w:ascii="Times New Roman" w:hAnsi="Times New Roman" w:cs="Times New Roman"/>
        </w:rPr>
        <w:t xml:space="preserve">. </w:t>
      </w:r>
    </w:p>
    <w:p w:rsidR="00CE0F45" w:rsidRDefault="00CE0F45" w:rsidP="009B3CF5">
      <w:pPr>
        <w:pStyle w:val="text"/>
        <w:numPr>
          <w:ilvl w:val="0"/>
          <w:numId w:val="14"/>
        </w:numPr>
        <w:spacing w:before="0" w:beforeAutospacing="0" w:after="0" w:afterAutospacing="0"/>
        <w:jc w:val="both"/>
        <w:rPr>
          <w:rFonts w:ascii="Times New Roman" w:hAnsi="Times New Roman" w:cs="Times New Roman"/>
        </w:rPr>
      </w:pPr>
      <w:r w:rsidRPr="005A5BBB">
        <w:rPr>
          <w:rFonts w:ascii="Times New Roman" w:hAnsi="Times New Roman" w:cs="Times New Roman"/>
        </w:rPr>
        <w:t>Вв</w:t>
      </w:r>
      <w:r>
        <w:rPr>
          <w:rFonts w:ascii="Times New Roman" w:hAnsi="Times New Roman" w:cs="Times New Roman"/>
        </w:rPr>
        <w:t>ести</w:t>
      </w:r>
      <w:r w:rsidRPr="005A5BBB">
        <w:rPr>
          <w:rFonts w:ascii="Times New Roman" w:hAnsi="Times New Roman" w:cs="Times New Roman"/>
        </w:rPr>
        <w:t xml:space="preserve"> в местозаполнитель</w:t>
      </w:r>
      <w:r>
        <w:rPr>
          <w:rFonts w:ascii="Times New Roman" w:hAnsi="Times New Roman" w:cs="Times New Roman"/>
        </w:rPr>
        <w:t xml:space="preserve"> до команды </w:t>
      </w:r>
      <w:r w:rsidRPr="009A7F41">
        <w:rPr>
          <w:rStyle w:val="textb1"/>
          <w:rFonts w:ascii="Times New Roman" w:hAnsi="Times New Roman" w:cs="Times New Roman"/>
          <w:i/>
          <w:iCs/>
        </w:rPr>
        <w:t>coeffs</w:t>
      </w:r>
      <w:r>
        <w:rPr>
          <w:rStyle w:val="textb1"/>
          <w:rFonts w:ascii="Times New Roman" w:hAnsi="Times New Roman" w:cs="Times New Roman"/>
          <w:i/>
          <w:iCs/>
        </w:rPr>
        <w:t xml:space="preserve"> </w:t>
      </w:r>
      <w:r>
        <w:rPr>
          <w:rFonts w:ascii="Times New Roman" w:hAnsi="Times New Roman" w:cs="Times New Roman"/>
        </w:rPr>
        <w:t xml:space="preserve">выражение, а </w:t>
      </w:r>
      <w:r w:rsidRPr="005A5BBB">
        <w:rPr>
          <w:rFonts w:ascii="Times New Roman" w:hAnsi="Times New Roman" w:cs="Times New Roman"/>
        </w:rPr>
        <w:t>после</w:t>
      </w:r>
      <w:r>
        <w:t>–</w:t>
      </w:r>
      <w:r w:rsidRPr="005A5BBB">
        <w:rPr>
          <w:rFonts w:ascii="Times New Roman" w:hAnsi="Times New Roman" w:cs="Times New Roman"/>
        </w:rPr>
        <w:t xml:space="preserve"> аргумент полинома</w:t>
      </w:r>
      <w:r>
        <w:rPr>
          <w:rFonts w:ascii="Times New Roman" w:hAnsi="Times New Roman" w:cs="Times New Roman"/>
        </w:rPr>
        <w:t>.</w:t>
      </w:r>
    </w:p>
    <w:p w:rsidR="00CE0F45" w:rsidRDefault="00CE0F45" w:rsidP="009B3CF5">
      <w:pPr>
        <w:pStyle w:val="text"/>
        <w:numPr>
          <w:ilvl w:val="0"/>
          <w:numId w:val="14"/>
        </w:numPr>
        <w:spacing w:before="0" w:beforeAutospacing="0" w:after="0" w:afterAutospacing="0"/>
        <w:jc w:val="both"/>
        <w:rPr>
          <w:rFonts w:ascii="Times New Roman" w:hAnsi="Times New Roman" w:cs="Times New Roman"/>
        </w:rPr>
      </w:pPr>
      <w:r w:rsidRPr="005A5BBB">
        <w:rPr>
          <w:rFonts w:ascii="Times New Roman" w:hAnsi="Times New Roman" w:cs="Times New Roman"/>
        </w:rPr>
        <w:t>Вве</w:t>
      </w:r>
      <w:r>
        <w:rPr>
          <w:rFonts w:ascii="Times New Roman" w:hAnsi="Times New Roman" w:cs="Times New Roman"/>
        </w:rPr>
        <w:t>сти</w:t>
      </w:r>
      <w:r w:rsidRPr="005A5BBB">
        <w:rPr>
          <w:rFonts w:ascii="Times New Roman" w:hAnsi="Times New Roman" w:cs="Times New Roman"/>
        </w:rPr>
        <w:t xml:space="preserve"> оператор символьного вывода </w:t>
      </w:r>
      <w:r w:rsidRPr="009A7F41">
        <w:rPr>
          <w:rFonts w:ascii="Arial" w:hAnsi="Arial" w:cs="Arial"/>
          <w:b/>
          <w:bCs/>
        </w:rPr>
        <w:t>—&gt;</w:t>
      </w:r>
      <w:r w:rsidRPr="005A5BBB">
        <w:rPr>
          <w:rFonts w:ascii="Times New Roman" w:hAnsi="Times New Roman" w:cs="Times New Roman"/>
        </w:rPr>
        <w:t xml:space="preserve">. </w:t>
      </w:r>
    </w:p>
    <w:p w:rsidR="00CE0F45" w:rsidRPr="00681F36" w:rsidRDefault="00CE0F45" w:rsidP="009B3CF5">
      <w:pPr>
        <w:pStyle w:val="text"/>
        <w:numPr>
          <w:ilvl w:val="0"/>
          <w:numId w:val="14"/>
        </w:numPr>
        <w:spacing w:before="0" w:beforeAutospacing="0" w:after="0" w:afterAutospacing="0"/>
        <w:rPr>
          <w:rFonts w:ascii="Times New Roman" w:hAnsi="Times New Roman" w:cs="Times New Roman"/>
        </w:rPr>
      </w:pPr>
      <w:r w:rsidRPr="005A5BBB">
        <w:rPr>
          <w:rFonts w:ascii="Times New Roman" w:hAnsi="Times New Roman" w:cs="Times New Roman"/>
        </w:rPr>
        <w:t xml:space="preserve"> Наж</w:t>
      </w:r>
      <w:r>
        <w:rPr>
          <w:rFonts w:ascii="Times New Roman" w:hAnsi="Times New Roman" w:cs="Times New Roman"/>
        </w:rPr>
        <w:t>ать</w:t>
      </w:r>
      <w:r w:rsidRPr="005A5BBB">
        <w:rPr>
          <w:rFonts w:ascii="Times New Roman" w:hAnsi="Times New Roman" w:cs="Times New Roman"/>
        </w:rPr>
        <w:t xml:space="preserve"> клавишу</w:t>
      </w:r>
      <w:r w:rsidR="008F2320">
        <w:rPr>
          <w:rFonts w:ascii="Times New Roman" w:hAnsi="Times New Roman" w:cs="Times New Roman"/>
        </w:rPr>
        <w:t xml:space="preserve"> </w:t>
      </w:r>
      <w:r w:rsidRPr="005A5BBB">
        <w:rPr>
          <w:rFonts w:ascii="Times New Roman" w:hAnsi="Times New Roman" w:cs="Times New Roman"/>
        </w:rPr>
        <w:t xml:space="preserve"> </w:t>
      </w:r>
      <w:r w:rsidRPr="008F2320">
        <w:rPr>
          <w:rFonts w:ascii="Times New Roman" w:hAnsi="Times New Roman" w:cs="Times New Roman"/>
        </w:rPr>
        <w:t>&lt;</w:t>
      </w:r>
      <w:r w:rsidRPr="008F2320">
        <w:rPr>
          <w:rFonts w:ascii="Times New Roman" w:hAnsi="Times New Roman" w:cs="Times New Roman"/>
          <w:bCs/>
        </w:rPr>
        <w:t>Enter</w:t>
      </w:r>
      <w:r w:rsidRPr="008F2320">
        <w:rPr>
          <w:rFonts w:ascii="Times New Roman" w:hAnsi="Times New Roman" w:cs="Times New Roman"/>
        </w:rPr>
        <w:t>&gt;</w:t>
      </w:r>
      <w:r w:rsidR="008F2320">
        <w:rPr>
          <w:rFonts w:ascii="Times New Roman" w:hAnsi="Times New Roman" w:cs="Times New Roman"/>
        </w:rPr>
        <w:t xml:space="preserve"> </w:t>
      </w:r>
      <w:r>
        <w:rPr>
          <w:rFonts w:ascii="Times New Roman" w:hAnsi="Times New Roman" w:cs="Times New Roman"/>
        </w:rPr>
        <w:t xml:space="preserve"> </w:t>
      </w:r>
      <w:r w:rsidRPr="00681F36">
        <w:rPr>
          <w:rFonts w:ascii="Times New Roman" w:hAnsi="Times New Roman" w:cs="Times New Roman"/>
        </w:rPr>
        <w:t>либо щелкн</w:t>
      </w:r>
      <w:r>
        <w:rPr>
          <w:rFonts w:ascii="Times New Roman" w:hAnsi="Times New Roman" w:cs="Times New Roman"/>
        </w:rPr>
        <w:t>уть</w:t>
      </w:r>
      <w:r w:rsidRPr="00681F36">
        <w:rPr>
          <w:rFonts w:ascii="Times New Roman" w:hAnsi="Times New Roman" w:cs="Times New Roman"/>
        </w:rPr>
        <w:t xml:space="preserve"> мышью за пределами выражения. </w:t>
      </w:r>
    </w:p>
    <w:p w:rsidR="00CE0F45" w:rsidRDefault="00CE0F45" w:rsidP="00A45E68">
      <w:pPr>
        <w:pStyle w:val="text"/>
        <w:spacing w:before="0" w:beforeAutospacing="0" w:after="0" w:afterAutospacing="0"/>
        <w:jc w:val="both"/>
        <w:rPr>
          <w:rFonts w:ascii="Times New Roman" w:hAnsi="Times New Roman" w:cs="Times New Roman"/>
        </w:rPr>
      </w:pPr>
    </w:p>
    <w:p w:rsidR="00CE0F45" w:rsidRPr="005A5BBB" w:rsidRDefault="009B3CF5" w:rsidP="002E7E5C">
      <w:pPr>
        <w:pStyle w:val="text"/>
        <w:spacing w:before="0" w:beforeAutospacing="0" w:after="0" w:afterAutospacing="0"/>
        <w:rPr>
          <w:rFonts w:ascii="Times New Roman" w:hAnsi="Times New Roman" w:cs="Times New Roman"/>
        </w:rPr>
      </w:pPr>
      <w:r>
        <w:rPr>
          <w:rFonts w:ascii="Times New Roman" w:hAnsi="Times New Roman" w:cs="Times New Roman"/>
          <w:noProof/>
        </w:rPr>
        <w:lastRenderedPageBreak/>
        <w:t xml:space="preserve">                 </w:t>
      </w:r>
      <w:r w:rsidR="00ED59B8">
        <w:rPr>
          <w:rFonts w:ascii="Times New Roman" w:hAnsi="Times New Roman" w:cs="Times New Roman"/>
          <w:noProof/>
        </w:rPr>
        <w:drawing>
          <wp:inline distT="0" distB="0" distL="0" distR="0">
            <wp:extent cx="3554095" cy="1224915"/>
            <wp:effectExtent l="19050" t="19050" r="27305" b="13335"/>
            <wp:docPr id="10"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095" cy="1224915"/>
                    </a:xfrm>
                    <a:prstGeom prst="rect">
                      <a:avLst/>
                    </a:prstGeom>
                    <a:noFill/>
                    <a:ln w="6350" cmpd="sng">
                      <a:solidFill>
                        <a:srgbClr val="000000"/>
                      </a:solidFill>
                      <a:miter lim="800000"/>
                      <a:headEnd/>
                      <a:tailEnd/>
                    </a:ln>
                    <a:effectLst/>
                  </pic:spPr>
                </pic:pic>
              </a:graphicData>
            </a:graphic>
          </wp:inline>
        </w:drawing>
      </w:r>
    </w:p>
    <w:p w:rsidR="00CE0F45" w:rsidRDefault="00CE0F45" w:rsidP="00A45E68">
      <w:pPr>
        <w:pStyle w:val="text"/>
        <w:spacing w:before="0" w:beforeAutospacing="0" w:after="0" w:afterAutospacing="0"/>
        <w:ind w:left="708"/>
        <w:rPr>
          <w:rFonts w:ascii="Times New Roman" w:hAnsi="Times New Roman" w:cs="Times New Roman"/>
        </w:rPr>
      </w:pPr>
    </w:p>
    <w:p w:rsidR="00CE0F45" w:rsidRPr="009B3CF5" w:rsidRDefault="00CE0F45" w:rsidP="009B3CF5">
      <w:pPr>
        <w:pStyle w:val="text"/>
        <w:numPr>
          <w:ilvl w:val="0"/>
          <w:numId w:val="9"/>
        </w:numPr>
        <w:spacing w:before="0" w:beforeAutospacing="0" w:after="0" w:afterAutospacing="0"/>
        <w:jc w:val="both"/>
        <w:rPr>
          <w:rFonts w:ascii="Times New Roman" w:hAnsi="Times New Roman" w:cs="Times New Roman"/>
          <w:b/>
          <w:bCs/>
        </w:rPr>
      </w:pPr>
      <w:r w:rsidRPr="009B3CF5">
        <w:rPr>
          <w:rFonts w:ascii="Times New Roman" w:hAnsi="Times New Roman" w:cs="Times New Roman"/>
          <w:b/>
          <w:bCs/>
        </w:rPr>
        <w:t>Разложение сложной дроби – parfrас.</w:t>
      </w:r>
    </w:p>
    <w:p w:rsidR="00CE0F45" w:rsidRDefault="00CE0F45" w:rsidP="009B3CF5">
      <w:pPr>
        <w:ind w:left="708"/>
        <w:jc w:val="both"/>
      </w:pPr>
      <w:r>
        <w:t>Для того ч</w:t>
      </w:r>
      <w:r w:rsidRPr="00D5305C">
        <w:t>тобы разложить сложную дробь на более простые дроби, следует выполнить команд</w:t>
      </w:r>
      <w:r>
        <w:t xml:space="preserve">ы </w:t>
      </w:r>
      <w:r>
        <w:rPr>
          <w:b/>
          <w:bCs/>
          <w:i/>
          <w:iCs/>
        </w:rPr>
        <w:t>с</w:t>
      </w:r>
      <w:r w:rsidRPr="009A7F41">
        <w:rPr>
          <w:b/>
          <w:bCs/>
          <w:i/>
          <w:iCs/>
        </w:rPr>
        <w:t>onvert</w:t>
      </w:r>
      <w:r>
        <w:rPr>
          <w:b/>
          <w:bCs/>
          <w:i/>
          <w:iCs/>
        </w:rPr>
        <w:t xml:space="preserve"> </w:t>
      </w:r>
      <w:r w:rsidRPr="00D50A81">
        <w:t>и</w:t>
      </w:r>
      <w:r>
        <w:rPr>
          <w:b/>
          <w:bCs/>
        </w:rPr>
        <w:t xml:space="preserve"> </w:t>
      </w:r>
      <w:r w:rsidRPr="009A7F41">
        <w:rPr>
          <w:b/>
          <w:bCs/>
          <w:i/>
          <w:iCs/>
          <w:lang w:val="en-US"/>
        </w:rPr>
        <w:t>p</w:t>
      </w:r>
      <w:r w:rsidRPr="009A7F41">
        <w:rPr>
          <w:b/>
          <w:bCs/>
          <w:i/>
          <w:iCs/>
        </w:rPr>
        <w:t>artial</w:t>
      </w:r>
      <w:r>
        <w:rPr>
          <w:b/>
          <w:bCs/>
          <w:i/>
          <w:iCs/>
        </w:rPr>
        <w:t xml:space="preserve"> </w:t>
      </w:r>
      <w:r w:rsidRPr="00D5305C">
        <w:t>(Разложить на элементарные дроби)</w:t>
      </w:r>
      <w:r w:rsidRPr="009B6860">
        <w:t>.</w:t>
      </w:r>
      <w:r>
        <w:t xml:space="preserve"> Для этого на панели </w:t>
      </w:r>
      <w:r w:rsidRPr="009B6860">
        <w:rPr>
          <w:rStyle w:val="textb1"/>
          <w:rFonts w:ascii="Arial" w:hAnsi="Arial" w:cs="Arial"/>
        </w:rPr>
        <w:t>Symbolic</w:t>
      </w:r>
      <w:r>
        <w:t xml:space="preserve"> следует команду </w:t>
      </w:r>
      <w:r w:rsidRPr="009B6860">
        <w:rPr>
          <w:b/>
          <w:bCs/>
          <w:i/>
          <w:iCs/>
        </w:rPr>
        <w:t>parfrас</w:t>
      </w:r>
      <w:r>
        <w:t xml:space="preserve">, после которой необходимо указать </w:t>
      </w:r>
      <w:r w:rsidRPr="00D5305C">
        <w:t>имя переменной</w:t>
      </w:r>
      <w:r>
        <w:t>.</w:t>
      </w:r>
    </w:p>
    <w:p w:rsidR="00CE0F45" w:rsidRDefault="00ED59B8" w:rsidP="00A45E68">
      <w:pPr>
        <w:ind w:left="708"/>
        <w:rPr>
          <w:noProof/>
        </w:rPr>
      </w:pPr>
      <w:r>
        <w:rPr>
          <w:noProof/>
        </w:rPr>
        <w:drawing>
          <wp:inline distT="0" distB="0" distL="0" distR="0">
            <wp:extent cx="3821430" cy="509270"/>
            <wp:effectExtent l="19050" t="19050" r="26670" b="24130"/>
            <wp:docPr id="11"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1430" cy="509270"/>
                    </a:xfrm>
                    <a:prstGeom prst="rect">
                      <a:avLst/>
                    </a:prstGeom>
                    <a:noFill/>
                    <a:ln w="9525" cmpd="sng">
                      <a:solidFill>
                        <a:srgbClr val="000000"/>
                      </a:solidFill>
                      <a:miter lim="800000"/>
                      <a:headEnd/>
                      <a:tailEnd/>
                    </a:ln>
                    <a:effectLst/>
                  </pic:spPr>
                </pic:pic>
              </a:graphicData>
            </a:graphic>
          </wp:inline>
        </w:drawing>
      </w:r>
    </w:p>
    <w:p w:rsidR="00B3566F" w:rsidRDefault="00B3566F" w:rsidP="00B3566F">
      <w:pPr>
        <w:pStyle w:val="text"/>
        <w:spacing w:before="0" w:beforeAutospacing="0" w:after="0" w:afterAutospacing="0"/>
        <w:ind w:firstLine="709"/>
        <w:jc w:val="both"/>
        <w:rPr>
          <w:rFonts w:ascii="Times New Roman" w:hAnsi="Times New Roman" w:cs="Times New Roman"/>
          <w:b/>
          <w:bCs/>
        </w:rPr>
      </w:pPr>
    </w:p>
    <w:p w:rsidR="00B3566F" w:rsidRPr="00DD02E5" w:rsidRDefault="00B3566F" w:rsidP="00DD02E5">
      <w:pPr>
        <w:pStyle w:val="text"/>
        <w:numPr>
          <w:ilvl w:val="0"/>
          <w:numId w:val="9"/>
        </w:numPr>
        <w:spacing w:before="0" w:beforeAutospacing="0" w:after="0" w:afterAutospacing="0"/>
        <w:jc w:val="both"/>
        <w:rPr>
          <w:rFonts w:ascii="Times New Roman" w:hAnsi="Times New Roman" w:cs="Times New Roman"/>
          <w:b/>
          <w:bCs/>
        </w:rPr>
      </w:pPr>
      <w:r w:rsidRPr="00DD02E5">
        <w:rPr>
          <w:rFonts w:ascii="Times New Roman" w:hAnsi="Times New Roman" w:cs="Times New Roman"/>
          <w:b/>
          <w:bCs/>
        </w:rPr>
        <w:t>Вычисление конечных, бесконечных сумм и произведений</w:t>
      </w:r>
    </w:p>
    <w:p w:rsidR="00B3566F" w:rsidRDefault="00B3566F" w:rsidP="00B3566F">
      <w:pPr>
        <w:pStyle w:val="text"/>
        <w:numPr>
          <w:ilvl w:val="0"/>
          <w:numId w:val="16"/>
        </w:numPr>
        <w:spacing w:before="0" w:beforeAutospacing="0" w:after="0" w:afterAutospacing="0"/>
        <w:jc w:val="both"/>
        <w:rPr>
          <w:rFonts w:ascii="Times New Roman" w:hAnsi="Times New Roman" w:cs="Times New Roman"/>
        </w:rPr>
      </w:pPr>
      <w:r>
        <w:rPr>
          <w:rFonts w:ascii="Times New Roman" w:hAnsi="Times New Roman" w:cs="Times New Roman"/>
        </w:rPr>
        <w:t>Для выполнения этих вычислений требуется</w:t>
      </w:r>
      <w:r w:rsidRPr="005A5BBB">
        <w:rPr>
          <w:rFonts w:ascii="Times New Roman" w:hAnsi="Times New Roman" w:cs="Times New Roman"/>
        </w:rPr>
        <w:t xml:space="preserve">: </w:t>
      </w:r>
    </w:p>
    <w:p w:rsidR="00B3566F" w:rsidRDefault="00B3566F" w:rsidP="00B3566F">
      <w:pPr>
        <w:pStyle w:val="text"/>
        <w:numPr>
          <w:ilvl w:val="0"/>
          <w:numId w:val="16"/>
        </w:numPr>
        <w:spacing w:before="0" w:beforeAutospacing="0" w:after="0" w:afterAutospacing="0"/>
        <w:jc w:val="both"/>
        <w:rPr>
          <w:rFonts w:ascii="Times New Roman" w:hAnsi="Times New Roman" w:cs="Times New Roman"/>
        </w:rPr>
      </w:pPr>
      <w:r>
        <w:rPr>
          <w:rFonts w:ascii="Times New Roman" w:hAnsi="Times New Roman" w:cs="Times New Roman"/>
        </w:rPr>
        <w:t>Выполнить команду конечного или бесконечного суммирования или произведения</w:t>
      </w:r>
      <w:r w:rsidRPr="005A5BBB">
        <w:rPr>
          <w:rFonts w:ascii="Times New Roman" w:hAnsi="Times New Roman" w:cs="Times New Roman"/>
        </w:rPr>
        <w:t xml:space="preserve"> на панели</w:t>
      </w:r>
      <w:r>
        <w:rPr>
          <w:rFonts w:ascii="Times New Roman" w:hAnsi="Times New Roman" w:cs="Times New Roman"/>
        </w:rPr>
        <w:t xml:space="preserve"> </w:t>
      </w:r>
      <w:r w:rsidRPr="00740E0E">
        <w:rPr>
          <w:rStyle w:val="textb1"/>
          <w:rFonts w:ascii="Arial" w:hAnsi="Arial" w:cs="Arial"/>
        </w:rPr>
        <w:t>Calculus</w:t>
      </w:r>
      <w:r w:rsidRPr="00740E0E">
        <w:rPr>
          <w:rFonts w:ascii="Arial" w:hAnsi="Arial" w:cs="Arial"/>
        </w:rPr>
        <w:t xml:space="preserve"> (</w:t>
      </w:r>
      <w:r w:rsidRPr="00740E0E">
        <w:rPr>
          <w:rFonts w:ascii="Arial" w:hAnsi="Arial" w:cs="Arial"/>
          <w:b/>
          <w:bCs/>
        </w:rPr>
        <w:t>Вычисления</w:t>
      </w:r>
      <w:r>
        <w:rPr>
          <w:rFonts w:ascii="Arial" w:hAnsi="Arial" w:cs="Arial"/>
          <w:b/>
          <w:bCs/>
        </w:rPr>
        <w:t>)</w:t>
      </w:r>
      <w:r>
        <w:rPr>
          <w:rFonts w:ascii="Arial" w:hAnsi="Arial" w:cs="Arial"/>
        </w:rPr>
        <w:t xml:space="preserve">. </w:t>
      </w:r>
      <w:r w:rsidRPr="00AD00F3">
        <w:rPr>
          <w:rFonts w:ascii="Times New Roman" w:hAnsi="Times New Roman" w:cs="Times New Roman"/>
        </w:rPr>
        <w:t>На</w:t>
      </w:r>
      <w:r>
        <w:rPr>
          <w:rFonts w:ascii="Times New Roman" w:hAnsi="Times New Roman" w:cs="Times New Roman"/>
        </w:rPr>
        <w:t xml:space="preserve"> экране появится шаблон соответствующей команды.</w:t>
      </w:r>
      <w:r>
        <w:rPr>
          <w:rFonts w:ascii="Arial" w:hAnsi="Arial" w:cs="Arial"/>
        </w:rPr>
        <w:t xml:space="preserve"> </w:t>
      </w:r>
    </w:p>
    <w:p w:rsidR="00B3566F" w:rsidRDefault="00B3566F" w:rsidP="00B3566F">
      <w:pPr>
        <w:pStyle w:val="text"/>
        <w:numPr>
          <w:ilvl w:val="0"/>
          <w:numId w:val="16"/>
        </w:numPr>
        <w:spacing w:before="0" w:beforeAutospacing="0" w:after="0" w:afterAutospacing="0"/>
        <w:jc w:val="both"/>
        <w:rPr>
          <w:rFonts w:ascii="Times New Roman" w:hAnsi="Times New Roman" w:cs="Times New Roman"/>
        </w:rPr>
      </w:pPr>
      <w:r>
        <w:rPr>
          <w:rFonts w:ascii="Times New Roman" w:hAnsi="Times New Roman" w:cs="Times New Roman"/>
        </w:rPr>
        <w:t>В соответствующие местозаполнители в</w:t>
      </w:r>
      <w:r w:rsidRPr="005A5BBB">
        <w:rPr>
          <w:rFonts w:ascii="Times New Roman" w:hAnsi="Times New Roman" w:cs="Times New Roman"/>
        </w:rPr>
        <w:t>ве</w:t>
      </w:r>
      <w:r>
        <w:rPr>
          <w:rFonts w:ascii="Times New Roman" w:hAnsi="Times New Roman" w:cs="Times New Roman"/>
        </w:rPr>
        <w:t>сти</w:t>
      </w:r>
      <w:r w:rsidRPr="005A5BBB">
        <w:rPr>
          <w:rFonts w:ascii="Times New Roman" w:hAnsi="Times New Roman" w:cs="Times New Roman"/>
        </w:rPr>
        <w:t xml:space="preserve"> выражение</w:t>
      </w:r>
      <w:r>
        <w:rPr>
          <w:rFonts w:ascii="Times New Roman" w:hAnsi="Times New Roman" w:cs="Times New Roman"/>
        </w:rPr>
        <w:t xml:space="preserve"> и пределы.</w:t>
      </w:r>
      <w:r w:rsidRPr="005A5BBB">
        <w:rPr>
          <w:rFonts w:ascii="Times New Roman" w:hAnsi="Times New Roman" w:cs="Times New Roman"/>
        </w:rPr>
        <w:t xml:space="preserve"> При необходимости вве</w:t>
      </w:r>
      <w:r>
        <w:rPr>
          <w:rFonts w:ascii="Times New Roman" w:hAnsi="Times New Roman" w:cs="Times New Roman"/>
        </w:rPr>
        <w:t xml:space="preserve">сти </w:t>
      </w:r>
      <w:r w:rsidRPr="005A5BBB">
        <w:rPr>
          <w:rFonts w:ascii="Times New Roman" w:hAnsi="Times New Roman" w:cs="Times New Roman"/>
        </w:rPr>
        <w:t xml:space="preserve">в качестве предела  символ бесконечности. </w:t>
      </w:r>
    </w:p>
    <w:p w:rsidR="00B3566F" w:rsidRPr="001E4CCF" w:rsidRDefault="00B3566F" w:rsidP="00B3566F">
      <w:pPr>
        <w:pStyle w:val="text"/>
        <w:numPr>
          <w:ilvl w:val="0"/>
          <w:numId w:val="16"/>
        </w:numPr>
        <w:spacing w:before="0" w:beforeAutospacing="0" w:after="0" w:afterAutospacing="0"/>
        <w:jc w:val="both"/>
        <w:rPr>
          <w:rFonts w:ascii="Times New Roman" w:hAnsi="Times New Roman" w:cs="Times New Roman"/>
        </w:rPr>
      </w:pPr>
      <w:r>
        <w:rPr>
          <w:rFonts w:ascii="Times New Roman" w:hAnsi="Times New Roman" w:cs="Times New Roman"/>
        </w:rPr>
        <w:t xml:space="preserve">При вычисления конечных сумм или произведений следует ввести оператор = (равно), а при вычислении бесконечных сумм или произведений - </w:t>
      </w:r>
      <w:r w:rsidRPr="005A5BBB">
        <w:rPr>
          <w:rFonts w:ascii="Times New Roman" w:hAnsi="Times New Roman" w:cs="Times New Roman"/>
        </w:rPr>
        <w:t xml:space="preserve"> оператор символьного вывода </w:t>
      </w:r>
      <w:r w:rsidRPr="00740E0E">
        <w:rPr>
          <w:rFonts w:ascii="Arial" w:hAnsi="Arial" w:cs="Arial"/>
          <w:b/>
          <w:bCs/>
        </w:rPr>
        <w:t>—&gt;</w:t>
      </w:r>
      <w:r>
        <w:rPr>
          <w:rFonts w:ascii="Arial" w:hAnsi="Arial" w:cs="Arial"/>
        </w:rPr>
        <w:t>.</w:t>
      </w:r>
    </w:p>
    <w:p w:rsidR="00B3566F" w:rsidRDefault="00B3566F" w:rsidP="00B3566F">
      <w:pPr>
        <w:pStyle w:val="text"/>
        <w:numPr>
          <w:ilvl w:val="0"/>
          <w:numId w:val="16"/>
        </w:numPr>
        <w:spacing w:before="0" w:beforeAutospacing="0" w:after="0" w:afterAutospacing="0"/>
        <w:jc w:val="both"/>
        <w:rPr>
          <w:rFonts w:ascii="Times New Roman" w:hAnsi="Times New Roman" w:cs="Times New Roman"/>
        </w:rPr>
      </w:pPr>
      <w:r>
        <w:rPr>
          <w:rFonts w:ascii="Times New Roman" w:hAnsi="Times New Roman" w:cs="Times New Roman"/>
        </w:rPr>
        <w:t>Для получения результата в виде символьного выражения следует н</w:t>
      </w:r>
      <w:r w:rsidRPr="005A5BBB">
        <w:rPr>
          <w:rFonts w:ascii="Times New Roman" w:hAnsi="Times New Roman" w:cs="Times New Roman"/>
        </w:rPr>
        <w:t>аж</w:t>
      </w:r>
      <w:r>
        <w:rPr>
          <w:rFonts w:ascii="Times New Roman" w:hAnsi="Times New Roman" w:cs="Times New Roman"/>
        </w:rPr>
        <w:t>ать</w:t>
      </w:r>
      <w:r w:rsidRPr="005A5BBB">
        <w:rPr>
          <w:rFonts w:ascii="Times New Roman" w:hAnsi="Times New Roman" w:cs="Times New Roman"/>
        </w:rPr>
        <w:t xml:space="preserve"> клавишу &lt;</w:t>
      </w:r>
      <w:r w:rsidRPr="0021534E">
        <w:rPr>
          <w:rFonts w:ascii="Times New Roman" w:hAnsi="Times New Roman" w:cs="Times New Roman"/>
          <w:b/>
          <w:bCs/>
        </w:rPr>
        <w:t>Enter</w:t>
      </w:r>
      <w:r w:rsidRPr="005A5BBB">
        <w:rPr>
          <w:rFonts w:ascii="Times New Roman" w:hAnsi="Times New Roman" w:cs="Times New Roman"/>
        </w:rPr>
        <w:t>&gt;</w:t>
      </w:r>
      <w:r>
        <w:rPr>
          <w:rFonts w:ascii="Times New Roman" w:hAnsi="Times New Roman" w:cs="Times New Roman"/>
        </w:rPr>
        <w:t xml:space="preserve"> </w:t>
      </w:r>
      <w:r w:rsidRPr="00681F36">
        <w:rPr>
          <w:rFonts w:ascii="Times New Roman" w:hAnsi="Times New Roman" w:cs="Times New Roman"/>
        </w:rPr>
        <w:t>либо щелкн</w:t>
      </w:r>
      <w:r>
        <w:rPr>
          <w:rFonts w:ascii="Times New Roman" w:hAnsi="Times New Roman" w:cs="Times New Roman"/>
        </w:rPr>
        <w:t>уть</w:t>
      </w:r>
      <w:r w:rsidRPr="00681F36">
        <w:rPr>
          <w:rFonts w:ascii="Times New Roman" w:hAnsi="Times New Roman" w:cs="Times New Roman"/>
        </w:rPr>
        <w:t xml:space="preserve"> мышью за пределами выражения.</w:t>
      </w:r>
      <w:r>
        <w:rPr>
          <w:rFonts w:ascii="Times New Roman" w:hAnsi="Times New Roman" w:cs="Times New Roman"/>
        </w:rPr>
        <w:t xml:space="preserve"> </w:t>
      </w:r>
    </w:p>
    <w:p w:rsidR="00B3566F" w:rsidRDefault="00B3566F" w:rsidP="00B3566F">
      <w:pPr>
        <w:pStyle w:val="text"/>
        <w:spacing w:before="0" w:beforeAutospacing="0" w:after="0" w:afterAutospacing="0"/>
        <w:ind w:left="1069"/>
        <w:jc w:val="both"/>
        <w:rPr>
          <w:rFonts w:ascii="Times New Roman" w:hAnsi="Times New Roman" w:cs="Times New Roman"/>
        </w:rPr>
      </w:pPr>
    </w:p>
    <w:p w:rsidR="00B3566F" w:rsidRDefault="00B3566F" w:rsidP="00B3566F">
      <w:pPr>
        <w:pStyle w:val="text"/>
        <w:spacing w:before="0" w:beforeAutospacing="0" w:after="0" w:afterAutospacing="0"/>
        <w:ind w:firstLine="709"/>
        <w:jc w:val="both"/>
        <w:rPr>
          <w:rFonts w:ascii="Times New Roman" w:hAnsi="Times New Roman" w:cs="Times New Roman"/>
        </w:rPr>
      </w:pPr>
      <w:r>
        <w:rPr>
          <w:rFonts w:ascii="Times New Roman" w:hAnsi="Times New Roman" w:cs="Times New Roman"/>
        </w:rPr>
        <w:t>Ниже приведены п</w:t>
      </w:r>
      <w:r w:rsidRPr="005A5BBB">
        <w:rPr>
          <w:rFonts w:ascii="Times New Roman" w:hAnsi="Times New Roman" w:cs="Times New Roman"/>
        </w:rPr>
        <w:t xml:space="preserve">римеры численного и символьного вычисления </w:t>
      </w:r>
      <w:r>
        <w:rPr>
          <w:rFonts w:ascii="Times New Roman" w:hAnsi="Times New Roman" w:cs="Times New Roman"/>
        </w:rPr>
        <w:t>конечных и бесконечных сумм</w:t>
      </w:r>
      <w:r w:rsidRPr="005A5BBB">
        <w:rPr>
          <w:rFonts w:ascii="Times New Roman" w:hAnsi="Times New Roman" w:cs="Times New Roman"/>
        </w:rPr>
        <w:t xml:space="preserve"> и произведений. </w:t>
      </w:r>
    </w:p>
    <w:p w:rsidR="00B3566F" w:rsidRDefault="00ED59B8" w:rsidP="00B3566F">
      <w:pPr>
        <w:pStyle w:val="text"/>
        <w:spacing w:before="0" w:beforeAutospacing="0" w:after="0" w:afterAutospacing="0"/>
        <w:ind w:left="709"/>
        <w:rPr>
          <w:rFonts w:ascii="Times New Roman" w:hAnsi="Times New Roman" w:cs="Times New Roman"/>
        </w:rPr>
      </w:pPr>
      <w:r>
        <w:rPr>
          <w:rFonts w:ascii="Times New Roman" w:hAnsi="Times New Roman" w:cs="Times New Roman"/>
          <w:noProof/>
          <w:shd w:val="clear" w:color="auto" w:fill="DDD9C3"/>
        </w:rPr>
        <w:drawing>
          <wp:inline distT="0" distB="0" distL="0" distR="0">
            <wp:extent cx="4908550" cy="1440815"/>
            <wp:effectExtent l="0" t="0" r="6350" b="6985"/>
            <wp:docPr id="12" name="Рисунок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6"/>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550" cy="1440815"/>
                    </a:xfrm>
                    <a:prstGeom prst="rect">
                      <a:avLst/>
                    </a:prstGeom>
                    <a:noFill/>
                    <a:ln>
                      <a:noFill/>
                    </a:ln>
                  </pic:spPr>
                </pic:pic>
              </a:graphicData>
            </a:graphic>
          </wp:inline>
        </w:drawing>
      </w:r>
    </w:p>
    <w:p w:rsidR="00B3566F" w:rsidRDefault="00B3566F" w:rsidP="00B3566F">
      <w:pPr>
        <w:pStyle w:val="text"/>
        <w:spacing w:before="0" w:beforeAutospacing="0" w:after="0" w:afterAutospacing="0"/>
        <w:ind w:left="709"/>
        <w:jc w:val="both"/>
        <w:rPr>
          <w:rFonts w:ascii="Times New Roman" w:hAnsi="Times New Roman" w:cs="Times New Roman"/>
        </w:rPr>
      </w:pPr>
    </w:p>
    <w:p w:rsidR="00B3566F" w:rsidRPr="00DD02E5" w:rsidRDefault="00B3566F" w:rsidP="00DD02E5">
      <w:pPr>
        <w:pStyle w:val="text"/>
        <w:numPr>
          <w:ilvl w:val="0"/>
          <w:numId w:val="9"/>
        </w:numPr>
        <w:spacing w:before="0" w:beforeAutospacing="0" w:after="0" w:afterAutospacing="0"/>
        <w:jc w:val="both"/>
        <w:rPr>
          <w:rFonts w:ascii="Times New Roman" w:hAnsi="Times New Roman" w:cs="Times New Roman"/>
          <w:b/>
          <w:bCs/>
        </w:rPr>
      </w:pPr>
      <w:r w:rsidRPr="00DD02E5">
        <w:rPr>
          <w:rFonts w:ascii="Times New Roman" w:hAnsi="Times New Roman" w:cs="Times New Roman"/>
          <w:b/>
          <w:bCs/>
        </w:rPr>
        <w:t>Аналитическое и числовое вычисление пределов</w:t>
      </w:r>
    </w:p>
    <w:p w:rsidR="00B3566F" w:rsidRPr="001E4CCF" w:rsidRDefault="00B3566F" w:rsidP="00B3566F">
      <w:pPr>
        <w:pStyle w:val="text"/>
        <w:spacing w:before="0" w:beforeAutospacing="0" w:after="0" w:afterAutospacing="0"/>
        <w:ind w:firstLine="708"/>
        <w:jc w:val="both"/>
        <w:rPr>
          <w:rFonts w:ascii="Times New Roman" w:hAnsi="Times New Roman" w:cs="Times New Roman"/>
        </w:rPr>
      </w:pPr>
      <w:r w:rsidRPr="00CF1E1F">
        <w:rPr>
          <w:rFonts w:ascii="Times New Roman" w:hAnsi="Times New Roman" w:cs="Times New Roman"/>
        </w:rPr>
        <w:t>Символ предел</w:t>
      </w:r>
      <w:r>
        <w:rPr>
          <w:rFonts w:ascii="Times New Roman" w:hAnsi="Times New Roman" w:cs="Times New Roman"/>
        </w:rPr>
        <w:t>а</w:t>
      </w:r>
      <w:r w:rsidRPr="00CF1E1F">
        <w:rPr>
          <w:rFonts w:ascii="Times New Roman" w:hAnsi="Times New Roman" w:cs="Times New Roman"/>
        </w:rPr>
        <w:t xml:space="preserve"> вводится соответствующей </w:t>
      </w:r>
      <w:r>
        <w:rPr>
          <w:rFonts w:ascii="Times New Roman" w:hAnsi="Times New Roman" w:cs="Times New Roman"/>
        </w:rPr>
        <w:t>командой</w:t>
      </w:r>
      <w:r w:rsidRPr="00CF1E1F">
        <w:rPr>
          <w:rFonts w:ascii="Times New Roman" w:hAnsi="Times New Roman" w:cs="Times New Roman"/>
        </w:rPr>
        <w:t xml:space="preserve"> панели</w:t>
      </w:r>
      <w:r>
        <w:rPr>
          <w:rFonts w:ascii="Times New Roman" w:hAnsi="Times New Roman" w:cs="Times New Roman"/>
        </w:rPr>
        <w:t xml:space="preserve"> </w:t>
      </w:r>
      <w:r w:rsidRPr="00944246">
        <w:rPr>
          <w:rFonts w:ascii="Arial" w:hAnsi="Arial" w:cs="Arial"/>
          <w:b/>
          <w:bCs/>
        </w:rPr>
        <w:t xml:space="preserve">Calculus (Вычисления). </w:t>
      </w:r>
      <w:r w:rsidRPr="00936406">
        <w:rPr>
          <w:rFonts w:ascii="Times New Roman" w:hAnsi="Times New Roman" w:cs="Times New Roman"/>
        </w:rPr>
        <w:t>В</w:t>
      </w:r>
      <w:r>
        <w:rPr>
          <w:rFonts w:ascii="Times New Roman" w:hAnsi="Times New Roman" w:cs="Times New Roman"/>
        </w:rPr>
        <w:t xml:space="preserve"> появившееся местозаполнители вводятся в</w:t>
      </w:r>
      <w:r w:rsidRPr="00936406">
        <w:rPr>
          <w:rFonts w:ascii="Times New Roman" w:hAnsi="Times New Roman" w:cs="Times New Roman"/>
        </w:rPr>
        <w:t>ыражение</w:t>
      </w:r>
      <w:r>
        <w:rPr>
          <w:rFonts w:ascii="Times New Roman" w:hAnsi="Times New Roman" w:cs="Times New Roman"/>
        </w:rPr>
        <w:t xml:space="preserve">, переменная, по которой вычисляется предел, и предельное значение этой переменной. Предел вычисляется с использованием </w:t>
      </w:r>
      <w:r w:rsidRPr="005A5BBB">
        <w:rPr>
          <w:rFonts w:ascii="Times New Roman" w:hAnsi="Times New Roman" w:cs="Times New Roman"/>
        </w:rPr>
        <w:t xml:space="preserve">оператор символьного вывода </w:t>
      </w:r>
      <w:r w:rsidRPr="00740E0E">
        <w:rPr>
          <w:rFonts w:ascii="Arial" w:hAnsi="Arial" w:cs="Arial"/>
          <w:b/>
          <w:bCs/>
        </w:rPr>
        <w:t>—&gt;</w:t>
      </w:r>
      <w:r>
        <w:rPr>
          <w:rFonts w:ascii="Arial" w:hAnsi="Arial" w:cs="Arial"/>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1E0" w:firstRow="1" w:lastRow="1" w:firstColumn="1" w:lastColumn="1" w:noHBand="0" w:noVBand="0"/>
      </w:tblPr>
      <w:tblGrid>
        <w:gridCol w:w="2159"/>
      </w:tblGrid>
      <w:tr w:rsidR="00B3566F" w:rsidRPr="00630FF2" w:rsidTr="001D75B7">
        <w:tc>
          <w:tcPr>
            <w:tcW w:w="2159" w:type="dxa"/>
            <w:shd w:val="clear" w:color="auto" w:fill="D9D9D9"/>
          </w:tcPr>
          <w:p w:rsidR="00B3566F" w:rsidRPr="00630FF2" w:rsidRDefault="00ED59B8" w:rsidP="001D75B7">
            <w:pPr>
              <w:pStyle w:val="tita"/>
              <w:spacing w:before="0" w:beforeAutospacing="0" w:after="0" w:afterAutospacing="0"/>
              <w:jc w:val="left"/>
              <w:rPr>
                <w:rFonts w:ascii="Arial" w:hAnsi="Arial" w:cs="Arial"/>
                <w:position w:val="-30"/>
                <w:sz w:val="20"/>
                <w:szCs w:val="20"/>
              </w:rPr>
            </w:pPr>
            <w:r>
              <w:rPr>
                <w:rFonts w:ascii="Arial" w:hAnsi="Arial" w:cs="Arial"/>
                <w:noProof/>
                <w:position w:val="-30"/>
                <w:sz w:val="20"/>
                <w:szCs w:val="20"/>
              </w:rPr>
              <w:drawing>
                <wp:inline distT="0" distB="0" distL="0" distR="0">
                  <wp:extent cx="1207770" cy="379730"/>
                  <wp:effectExtent l="0" t="0" r="0" b="1270"/>
                  <wp:docPr id="13"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7770" cy="379730"/>
                          </a:xfrm>
                          <a:prstGeom prst="rect">
                            <a:avLst/>
                          </a:prstGeom>
                          <a:noFill/>
                          <a:ln>
                            <a:noFill/>
                          </a:ln>
                        </pic:spPr>
                      </pic:pic>
                    </a:graphicData>
                  </a:graphic>
                </wp:inline>
              </w:drawing>
            </w:r>
          </w:p>
          <w:p w:rsidR="00B3566F" w:rsidRPr="00630FF2" w:rsidRDefault="00ED59B8" w:rsidP="001D75B7">
            <w:pPr>
              <w:pStyle w:val="tita"/>
              <w:spacing w:before="0" w:beforeAutospacing="0" w:after="0" w:afterAutospacing="0"/>
              <w:jc w:val="both"/>
              <w:rPr>
                <w:rFonts w:ascii="Arial" w:hAnsi="Arial" w:cs="Arial"/>
                <w:position w:val="-30"/>
                <w:sz w:val="20"/>
                <w:szCs w:val="20"/>
              </w:rPr>
            </w:pPr>
            <w:r>
              <w:rPr>
                <w:rFonts w:ascii="Arial" w:hAnsi="Arial" w:cs="Arial"/>
                <w:noProof/>
                <w:position w:val="-30"/>
                <w:sz w:val="20"/>
                <w:szCs w:val="20"/>
              </w:rPr>
              <w:drawing>
                <wp:inline distT="0" distB="0" distL="0" distR="0">
                  <wp:extent cx="905510" cy="379730"/>
                  <wp:effectExtent l="0" t="0" r="8890" b="1270"/>
                  <wp:docPr id="14"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5510" cy="379730"/>
                          </a:xfrm>
                          <a:prstGeom prst="rect">
                            <a:avLst/>
                          </a:prstGeom>
                          <a:noFill/>
                          <a:ln>
                            <a:noFill/>
                          </a:ln>
                        </pic:spPr>
                      </pic:pic>
                    </a:graphicData>
                  </a:graphic>
                </wp:inline>
              </w:drawing>
            </w:r>
          </w:p>
          <w:p w:rsidR="00B3566F" w:rsidRPr="00630FF2" w:rsidRDefault="00ED59B8" w:rsidP="001D75B7">
            <w:pPr>
              <w:pStyle w:val="tita"/>
              <w:spacing w:before="0" w:beforeAutospacing="0" w:after="0" w:afterAutospacing="0"/>
              <w:jc w:val="left"/>
              <w:rPr>
                <w:rFonts w:ascii="Times New Roman" w:hAnsi="Times New Roman" w:cs="Times New Roman"/>
                <w:sz w:val="24"/>
                <w:szCs w:val="24"/>
              </w:rPr>
            </w:pPr>
            <w:r>
              <w:rPr>
                <w:rFonts w:ascii="Arial" w:hAnsi="Arial" w:cs="Arial"/>
                <w:noProof/>
                <w:position w:val="-30"/>
                <w:sz w:val="20"/>
                <w:szCs w:val="20"/>
              </w:rPr>
              <w:drawing>
                <wp:inline distT="0" distB="0" distL="0" distR="0">
                  <wp:extent cx="991870" cy="379730"/>
                  <wp:effectExtent l="0" t="0" r="0" b="1270"/>
                  <wp:docPr id="15"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1870" cy="379730"/>
                          </a:xfrm>
                          <a:prstGeom prst="rect">
                            <a:avLst/>
                          </a:prstGeom>
                          <a:noFill/>
                          <a:ln>
                            <a:noFill/>
                          </a:ln>
                        </pic:spPr>
                      </pic:pic>
                    </a:graphicData>
                  </a:graphic>
                </wp:inline>
              </w:drawing>
            </w:r>
          </w:p>
        </w:tc>
      </w:tr>
    </w:tbl>
    <w:p w:rsidR="00B3566F" w:rsidRPr="00830ADE" w:rsidRDefault="00B3566F" w:rsidP="00B3566F">
      <w:pPr>
        <w:pStyle w:val="text"/>
        <w:spacing w:before="0" w:beforeAutospacing="0" w:after="0" w:afterAutospacing="0"/>
        <w:ind w:left="360"/>
        <w:jc w:val="both"/>
        <w:rPr>
          <w:rFonts w:ascii="Arial" w:hAnsi="Arial" w:cs="Arial"/>
          <w:b/>
          <w:bCs/>
        </w:rPr>
      </w:pPr>
    </w:p>
    <w:p w:rsidR="00B3566F" w:rsidRPr="00DD02E5" w:rsidRDefault="00B3566F" w:rsidP="00DD02E5">
      <w:pPr>
        <w:pStyle w:val="text"/>
        <w:numPr>
          <w:ilvl w:val="0"/>
          <w:numId w:val="9"/>
        </w:numPr>
        <w:spacing w:before="0" w:beforeAutospacing="0" w:after="0" w:afterAutospacing="0"/>
        <w:jc w:val="both"/>
        <w:rPr>
          <w:rFonts w:ascii="Times New Roman" w:hAnsi="Times New Roman" w:cs="Times New Roman"/>
          <w:b/>
          <w:bCs/>
        </w:rPr>
      </w:pPr>
      <w:r w:rsidRPr="00DD02E5">
        <w:rPr>
          <w:rFonts w:ascii="Times New Roman" w:hAnsi="Times New Roman" w:cs="Times New Roman"/>
          <w:b/>
          <w:bCs/>
        </w:rPr>
        <w:t>Нахождение аналитического выражения производной и значения производной в точке</w:t>
      </w:r>
    </w:p>
    <w:p w:rsidR="00B3566F" w:rsidRPr="00665CFA" w:rsidRDefault="00B3566F" w:rsidP="00B3566F">
      <w:pPr>
        <w:pStyle w:val="text"/>
        <w:spacing w:before="0" w:beforeAutospacing="0" w:after="0" w:afterAutospacing="0"/>
        <w:ind w:firstLine="709"/>
        <w:jc w:val="both"/>
        <w:rPr>
          <w:rFonts w:ascii="Arial" w:hAnsi="Arial" w:cs="Arial"/>
          <w:bCs/>
        </w:rPr>
      </w:pPr>
      <w:r w:rsidRPr="00665CFA">
        <w:rPr>
          <w:rFonts w:ascii="Arial" w:hAnsi="Arial" w:cs="Arial"/>
          <w:bCs/>
        </w:rPr>
        <w:t xml:space="preserve"> </w:t>
      </w:r>
      <w:r w:rsidRPr="00665CFA">
        <w:rPr>
          <w:rFonts w:ascii="Times New Roman" w:hAnsi="Times New Roman" w:cs="Times New Roman"/>
        </w:rPr>
        <w:t xml:space="preserve">Для аналитического вычисления производной используется   необходимо      соответствующая команда дифференцирования панели </w:t>
      </w:r>
      <w:r w:rsidRPr="00665CFA">
        <w:rPr>
          <w:rStyle w:val="textb1"/>
          <w:rFonts w:ascii="Arial" w:hAnsi="Arial" w:cs="Arial"/>
        </w:rPr>
        <w:t>Calculus (Вычисления)</w:t>
      </w:r>
      <w:r w:rsidRPr="00665CFA">
        <w:rPr>
          <w:rFonts w:ascii="Times New Roman" w:hAnsi="Times New Roman" w:cs="Times New Roman"/>
        </w:rPr>
        <w:t>, изображенная символом производной. При этом требуется</w:t>
      </w:r>
      <w:r w:rsidRPr="00665CFA">
        <w:rPr>
          <w:rFonts w:ascii="Arial" w:hAnsi="Arial" w:cs="Arial"/>
          <w:bCs/>
        </w:rPr>
        <w:t>:</w:t>
      </w:r>
    </w:p>
    <w:p w:rsidR="00B3566F" w:rsidRDefault="00B3566F" w:rsidP="00B3566F">
      <w:pPr>
        <w:pStyle w:val="text"/>
        <w:numPr>
          <w:ilvl w:val="0"/>
          <w:numId w:val="15"/>
        </w:numPr>
        <w:spacing w:before="0" w:beforeAutospacing="0" w:after="0" w:afterAutospacing="0"/>
        <w:ind w:left="1068"/>
        <w:jc w:val="both"/>
        <w:rPr>
          <w:rFonts w:ascii="Times New Roman" w:hAnsi="Times New Roman" w:cs="Times New Roman"/>
        </w:rPr>
      </w:pPr>
      <w:r>
        <w:rPr>
          <w:rFonts w:ascii="Times New Roman" w:hAnsi="Times New Roman" w:cs="Times New Roman"/>
        </w:rPr>
        <w:t xml:space="preserve">Ввести команду дифференцирования панели </w:t>
      </w:r>
      <w:r w:rsidRPr="00944246">
        <w:rPr>
          <w:rStyle w:val="textb1"/>
          <w:rFonts w:ascii="Arial" w:hAnsi="Arial" w:cs="Arial"/>
        </w:rPr>
        <w:t>Calculus</w:t>
      </w:r>
      <w:r w:rsidRPr="00944246">
        <w:rPr>
          <w:rFonts w:ascii="Arial" w:hAnsi="Arial" w:cs="Arial"/>
          <w:b/>
          <w:bCs/>
        </w:rPr>
        <w:t xml:space="preserve"> (Вычисления).</w:t>
      </w:r>
    </w:p>
    <w:p w:rsidR="00B3566F" w:rsidRDefault="00B3566F" w:rsidP="00B3566F">
      <w:pPr>
        <w:pStyle w:val="text"/>
        <w:numPr>
          <w:ilvl w:val="0"/>
          <w:numId w:val="15"/>
        </w:numPr>
        <w:spacing w:before="0" w:beforeAutospacing="0" w:after="0" w:afterAutospacing="0"/>
        <w:ind w:left="1068"/>
        <w:jc w:val="both"/>
        <w:rPr>
          <w:rFonts w:ascii="Times New Roman" w:hAnsi="Times New Roman" w:cs="Times New Roman"/>
        </w:rPr>
      </w:pPr>
      <w:r>
        <w:rPr>
          <w:rFonts w:ascii="Times New Roman" w:hAnsi="Times New Roman" w:cs="Times New Roman"/>
        </w:rPr>
        <w:t>В требуемые места ввода (рис.2.4-</w:t>
      </w:r>
      <w:r w:rsidR="00DD02E5">
        <w:rPr>
          <w:rFonts w:ascii="Times New Roman" w:hAnsi="Times New Roman" w:cs="Times New Roman"/>
        </w:rPr>
        <w:t>4</w:t>
      </w:r>
      <w:r>
        <w:rPr>
          <w:rFonts w:ascii="Times New Roman" w:hAnsi="Times New Roman" w:cs="Times New Roman"/>
        </w:rPr>
        <w:t xml:space="preserve">) требуется ввести аналитическое выражение функции (или ее имя, если функция описана ранее), а внизу - имя аргумента </w:t>
      </w:r>
      <w:r w:rsidRPr="00944246">
        <w:rPr>
          <w:rFonts w:ascii="Arial" w:hAnsi="Arial" w:cs="Arial"/>
          <w:b/>
          <w:bCs/>
        </w:rPr>
        <w:t>х</w:t>
      </w:r>
      <w:r>
        <w:rPr>
          <w:rFonts w:ascii="Times New Roman" w:hAnsi="Times New Roman" w:cs="Times New Roman"/>
        </w:rPr>
        <w:t xml:space="preserve">. </w:t>
      </w:r>
    </w:p>
    <w:p w:rsidR="00B3566F" w:rsidRDefault="00B3566F" w:rsidP="00B3566F">
      <w:pPr>
        <w:pStyle w:val="text"/>
        <w:numPr>
          <w:ilvl w:val="0"/>
          <w:numId w:val="15"/>
        </w:numPr>
        <w:spacing w:before="0" w:beforeAutospacing="0" w:after="0" w:afterAutospacing="0"/>
        <w:ind w:left="1068"/>
        <w:jc w:val="both"/>
        <w:rPr>
          <w:rFonts w:ascii="Times New Roman" w:hAnsi="Times New Roman" w:cs="Times New Roman"/>
        </w:rPr>
      </w:pPr>
      <w:r>
        <w:rPr>
          <w:rFonts w:ascii="Times New Roman" w:hAnsi="Times New Roman" w:cs="Times New Roman"/>
        </w:rPr>
        <w:t xml:space="preserve">Ввести оператор символьного вычисления </w:t>
      </w:r>
      <w:r w:rsidRPr="00944246">
        <w:rPr>
          <w:rFonts w:ascii="Arial" w:hAnsi="Arial" w:cs="Arial"/>
          <w:b/>
          <w:bCs/>
        </w:rPr>
        <w:t>--</w:t>
      </w:r>
      <w:r w:rsidRPr="00944246">
        <w:rPr>
          <w:rFonts w:ascii="Arial" w:hAnsi="Arial" w:cs="Arial"/>
          <w:b/>
          <w:bCs/>
          <w:lang w:val="en-US"/>
        </w:rPr>
        <w:t>&gt;</w:t>
      </w:r>
      <w:r>
        <w:rPr>
          <w:rFonts w:ascii="Times New Roman" w:hAnsi="Times New Roman" w:cs="Times New Roman"/>
        </w:rPr>
        <w:t xml:space="preserve">. </w:t>
      </w:r>
    </w:p>
    <w:p w:rsidR="00B3566F" w:rsidRDefault="00B3566F" w:rsidP="00B3566F">
      <w:pPr>
        <w:pStyle w:val="text"/>
        <w:numPr>
          <w:ilvl w:val="0"/>
          <w:numId w:val="15"/>
        </w:numPr>
        <w:spacing w:before="0" w:beforeAutospacing="0" w:after="0" w:afterAutospacing="0"/>
        <w:ind w:left="1068"/>
        <w:jc w:val="both"/>
        <w:rPr>
          <w:rFonts w:ascii="Times New Roman" w:hAnsi="Times New Roman" w:cs="Times New Roman"/>
        </w:rPr>
      </w:pPr>
      <w:r>
        <w:rPr>
          <w:rFonts w:ascii="Times New Roman" w:hAnsi="Times New Roman" w:cs="Times New Roman"/>
        </w:rPr>
        <w:t>Н</w:t>
      </w:r>
      <w:r w:rsidRPr="005A5BBB">
        <w:rPr>
          <w:rFonts w:ascii="Times New Roman" w:hAnsi="Times New Roman" w:cs="Times New Roman"/>
        </w:rPr>
        <w:t>аж</w:t>
      </w:r>
      <w:r>
        <w:rPr>
          <w:rFonts w:ascii="Times New Roman" w:hAnsi="Times New Roman" w:cs="Times New Roman"/>
        </w:rPr>
        <w:t>ать</w:t>
      </w:r>
      <w:r w:rsidRPr="005A5BBB">
        <w:rPr>
          <w:rFonts w:ascii="Times New Roman" w:hAnsi="Times New Roman" w:cs="Times New Roman"/>
        </w:rPr>
        <w:t xml:space="preserve"> клавишу </w:t>
      </w:r>
      <w:r w:rsidRPr="00BF63FC">
        <w:rPr>
          <w:rFonts w:ascii="Times New Roman" w:hAnsi="Times New Roman" w:cs="Times New Roman"/>
        </w:rPr>
        <w:t>&lt;</w:t>
      </w:r>
      <w:r w:rsidRPr="00BF63FC">
        <w:rPr>
          <w:rFonts w:ascii="Times New Roman" w:hAnsi="Times New Roman" w:cs="Times New Roman"/>
          <w:bCs/>
        </w:rPr>
        <w:t>Enter</w:t>
      </w:r>
      <w:r w:rsidRPr="00BF63FC">
        <w:rPr>
          <w:rFonts w:ascii="Times New Roman" w:hAnsi="Times New Roman" w:cs="Times New Roman"/>
        </w:rPr>
        <w:t>&gt;</w:t>
      </w:r>
      <w:r>
        <w:rPr>
          <w:rFonts w:ascii="Times New Roman" w:hAnsi="Times New Roman" w:cs="Times New Roman"/>
        </w:rPr>
        <w:t xml:space="preserve"> </w:t>
      </w:r>
      <w:r w:rsidRPr="00681F36">
        <w:rPr>
          <w:rFonts w:ascii="Times New Roman" w:hAnsi="Times New Roman" w:cs="Times New Roman"/>
        </w:rPr>
        <w:t>либо щелкн</w:t>
      </w:r>
      <w:r>
        <w:rPr>
          <w:rFonts w:ascii="Times New Roman" w:hAnsi="Times New Roman" w:cs="Times New Roman"/>
        </w:rPr>
        <w:t>уть</w:t>
      </w:r>
      <w:r w:rsidRPr="00681F36">
        <w:rPr>
          <w:rFonts w:ascii="Times New Roman" w:hAnsi="Times New Roman" w:cs="Times New Roman"/>
        </w:rPr>
        <w:t xml:space="preserve"> мышью за пределами выражения.</w:t>
      </w:r>
      <w:r>
        <w:rPr>
          <w:rFonts w:ascii="Times New Roman" w:hAnsi="Times New Roman" w:cs="Times New Roman"/>
        </w:rPr>
        <w:t xml:space="preserve"> </w:t>
      </w:r>
    </w:p>
    <w:p w:rsidR="00B3566F" w:rsidRDefault="00B3566F" w:rsidP="00B3566F">
      <w:pPr>
        <w:pStyle w:val="label"/>
        <w:spacing w:before="0" w:beforeAutospacing="0" w:after="0" w:afterAutospacing="0"/>
        <w:ind w:left="708"/>
        <w:jc w:val="left"/>
        <w:rPr>
          <w:rFonts w:ascii="Times New Roman" w:hAnsi="Times New Roman" w:cs="Times New Roman"/>
          <w:noProof/>
        </w:rPr>
      </w:pPr>
      <w:r>
        <w:rPr>
          <w:rFonts w:ascii="Times New Roman" w:hAnsi="Times New Roman" w:cs="Times New Roman"/>
          <w:noProof/>
        </w:rPr>
        <w:t xml:space="preserve">      </w:t>
      </w:r>
      <w:r w:rsidR="00ED59B8">
        <w:rPr>
          <w:rFonts w:ascii="Times New Roman" w:hAnsi="Times New Roman" w:cs="Times New Roman"/>
          <w:noProof/>
        </w:rPr>
        <w:drawing>
          <wp:inline distT="0" distB="0" distL="0" distR="0">
            <wp:extent cx="1898015" cy="983615"/>
            <wp:effectExtent l="19050" t="19050" r="26035" b="26035"/>
            <wp:docPr id="16" name="Рисунок 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8015" cy="983615"/>
                    </a:xfrm>
                    <a:prstGeom prst="rect">
                      <a:avLst/>
                    </a:prstGeom>
                    <a:blipFill dpi="0" rotWithShape="1">
                      <a:blip r:embed="rId24"/>
                      <a:srcRect/>
                      <a:tile tx="0" ty="0" sx="100000" sy="100000" flip="none" algn="tl"/>
                    </a:blipFill>
                    <a:ln w="6350" cmpd="sng">
                      <a:solidFill>
                        <a:srgbClr val="000000"/>
                      </a:solidFill>
                      <a:miter lim="800000"/>
                      <a:headEnd/>
                      <a:tailEnd/>
                    </a:ln>
                    <a:effectLst/>
                  </pic:spPr>
                </pic:pic>
              </a:graphicData>
            </a:graphic>
          </wp:inline>
        </w:drawing>
      </w:r>
      <w:r>
        <w:rPr>
          <w:rFonts w:ascii="Times New Roman" w:hAnsi="Times New Roman" w:cs="Times New Roman"/>
          <w:noProof/>
        </w:rPr>
        <w:t xml:space="preserve">  </w:t>
      </w:r>
    </w:p>
    <w:p w:rsidR="00B3566F" w:rsidRDefault="00B3566F" w:rsidP="00B3566F">
      <w:pPr>
        <w:pStyle w:val="label"/>
        <w:spacing w:before="0" w:beforeAutospacing="0" w:after="0" w:afterAutospacing="0"/>
        <w:jc w:val="left"/>
        <w:rPr>
          <w:rFonts w:ascii="Times New Roman" w:hAnsi="Times New Roman" w:cs="Times New Roman"/>
        </w:rPr>
      </w:pPr>
      <w:r>
        <w:rPr>
          <w:rFonts w:ascii="Times New Roman" w:hAnsi="Times New Roman" w:cs="Times New Roman"/>
        </w:rPr>
        <w:t xml:space="preserve">                  Рис. 2.4-</w:t>
      </w:r>
      <w:r w:rsidR="00DD02E5">
        <w:rPr>
          <w:rFonts w:ascii="Times New Roman" w:hAnsi="Times New Roman" w:cs="Times New Roman"/>
        </w:rPr>
        <w:t>4</w:t>
      </w:r>
      <w:r>
        <w:rPr>
          <w:rFonts w:ascii="Times New Roman" w:hAnsi="Times New Roman" w:cs="Times New Roman"/>
        </w:rPr>
        <w:t>. Оператор дифференцирования</w:t>
      </w:r>
    </w:p>
    <w:p w:rsidR="00B3566F" w:rsidRDefault="00B3566F" w:rsidP="00B3566F">
      <w:pPr>
        <w:pStyle w:val="label"/>
        <w:spacing w:before="0" w:beforeAutospacing="0" w:after="0" w:afterAutospacing="0"/>
        <w:jc w:val="left"/>
        <w:rPr>
          <w:rFonts w:ascii="Times New Roman" w:hAnsi="Times New Roman" w:cs="Times New Roman"/>
          <w:noProof/>
        </w:rPr>
      </w:pPr>
    </w:p>
    <w:p w:rsidR="00B3566F" w:rsidRDefault="00B3566F" w:rsidP="00B3566F">
      <w:pPr>
        <w:pStyle w:val="label"/>
        <w:spacing w:before="0" w:beforeAutospacing="0" w:after="0" w:afterAutospacing="0"/>
        <w:ind w:left="360"/>
        <w:jc w:val="left"/>
        <w:rPr>
          <w:rFonts w:ascii="Times New Roman" w:hAnsi="Times New Roman" w:cs="Times New Roman"/>
        </w:rPr>
      </w:pPr>
      <w:r>
        <w:rPr>
          <w:rFonts w:ascii="Times New Roman" w:hAnsi="Times New Roman" w:cs="Times New Roman"/>
          <w:noProof/>
        </w:rPr>
        <w:t xml:space="preserve">            </w:t>
      </w:r>
      <w:r w:rsidR="00ED59B8">
        <w:rPr>
          <w:rFonts w:ascii="Times New Roman" w:hAnsi="Times New Roman" w:cs="Times New Roman"/>
          <w:noProof/>
        </w:rPr>
        <w:drawing>
          <wp:inline distT="0" distB="0" distL="0" distR="0">
            <wp:extent cx="2078990" cy="940435"/>
            <wp:effectExtent l="0" t="0" r="0" b="0"/>
            <wp:docPr id="17" name="Рисунок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9"/>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8990" cy="940435"/>
                    </a:xfrm>
                    <a:prstGeom prst="rect">
                      <a:avLst/>
                    </a:prstGeom>
                    <a:noFill/>
                    <a:ln>
                      <a:noFill/>
                    </a:ln>
                  </pic:spPr>
                </pic:pic>
              </a:graphicData>
            </a:graphic>
          </wp:inline>
        </w:drawing>
      </w:r>
      <w:r>
        <w:rPr>
          <w:rFonts w:ascii="Times New Roman" w:hAnsi="Times New Roman" w:cs="Times New Roman"/>
        </w:rPr>
        <w:br/>
      </w:r>
    </w:p>
    <w:p w:rsidR="00B3566F" w:rsidRDefault="00B3566F" w:rsidP="00B3566F">
      <w:pPr>
        <w:pStyle w:val="text"/>
        <w:spacing w:before="0" w:beforeAutospacing="0" w:after="0" w:afterAutospacing="0"/>
        <w:ind w:firstLine="708"/>
        <w:jc w:val="both"/>
        <w:rPr>
          <w:rFonts w:ascii="Times New Roman" w:hAnsi="Times New Roman" w:cs="Times New Roman"/>
        </w:rPr>
      </w:pPr>
      <w:r>
        <w:rPr>
          <w:rFonts w:ascii="Times New Roman" w:hAnsi="Times New Roman" w:cs="Times New Roman"/>
        </w:rPr>
        <w:t xml:space="preserve">Чтобы вычислить значение производной в точке, необходимо предварительно задать в этой точке значение аргумента. Тогда результатом дифференцирования будет число </w:t>
      </w:r>
      <w:r>
        <w:t>–</w:t>
      </w:r>
      <w:r>
        <w:rPr>
          <w:rFonts w:ascii="Times New Roman" w:hAnsi="Times New Roman" w:cs="Times New Roman"/>
        </w:rPr>
        <w:t xml:space="preserve"> значение производной в заданной точке. </w:t>
      </w:r>
    </w:p>
    <w:p w:rsidR="00B3566F" w:rsidRPr="00DD02E5" w:rsidRDefault="00B3566F" w:rsidP="00DD02E5">
      <w:pPr>
        <w:pStyle w:val="text"/>
        <w:spacing w:before="0" w:beforeAutospacing="0" w:after="0" w:afterAutospacing="0"/>
        <w:ind w:left="708"/>
        <w:rPr>
          <w:rFonts w:ascii="Times New Roman" w:hAnsi="Times New Roman" w:cs="Times New Roman"/>
          <w:noProof/>
          <w:sz w:val="28"/>
          <w:szCs w:val="28"/>
        </w:rPr>
      </w:pPr>
      <w:r w:rsidRPr="00DD02E5">
        <w:rPr>
          <w:rFonts w:ascii="Times New Roman" w:hAnsi="Times New Roman" w:cs="Times New Roman"/>
          <w:noProof/>
          <w:sz w:val="28"/>
          <w:szCs w:val="28"/>
        </w:rPr>
        <w:t xml:space="preserve">       </w:t>
      </w:r>
      <w:r w:rsidR="00ED59B8">
        <w:rPr>
          <w:rFonts w:ascii="Times New Roman" w:hAnsi="Times New Roman" w:cs="Times New Roman"/>
          <w:noProof/>
          <w:sz w:val="28"/>
          <w:szCs w:val="28"/>
        </w:rPr>
        <w:drawing>
          <wp:inline distT="0" distB="0" distL="0" distR="0">
            <wp:extent cx="1224915" cy="897255"/>
            <wp:effectExtent l="19050" t="19050" r="13335" b="17145"/>
            <wp:docPr id="18"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4915" cy="897255"/>
                    </a:xfrm>
                    <a:prstGeom prst="rect">
                      <a:avLst/>
                    </a:prstGeom>
                    <a:solidFill>
                      <a:srgbClr val="DDD8C2"/>
                    </a:solidFill>
                    <a:ln w="6350" cmpd="sng">
                      <a:solidFill>
                        <a:srgbClr val="000000"/>
                      </a:solidFill>
                      <a:miter lim="800000"/>
                      <a:headEnd/>
                      <a:tailEnd/>
                    </a:ln>
                    <a:effectLst/>
                  </pic:spPr>
                </pic:pic>
              </a:graphicData>
            </a:graphic>
          </wp:inline>
        </w:drawing>
      </w:r>
    </w:p>
    <w:p w:rsidR="00B3566F" w:rsidRDefault="00B3566F" w:rsidP="00B3566F">
      <w:pPr>
        <w:pStyle w:val="text"/>
        <w:spacing w:before="0" w:beforeAutospacing="0" w:after="0" w:afterAutospacing="0"/>
        <w:ind w:left="708"/>
        <w:jc w:val="center"/>
        <w:rPr>
          <w:rFonts w:ascii="Times New Roman" w:hAnsi="Times New Roman" w:cs="Times New Roman"/>
        </w:rPr>
      </w:pPr>
    </w:p>
    <w:p w:rsidR="00B3566F" w:rsidRDefault="00B3566F" w:rsidP="00B3566F">
      <w:pPr>
        <w:pStyle w:val="text"/>
        <w:spacing w:before="0" w:beforeAutospacing="0" w:after="0" w:afterAutospacing="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Аналитическое выражение функции можно ввести и непосредственно в местозапролнитель  шаблона команды дифференцирования.</w:t>
      </w:r>
    </w:p>
    <w:p w:rsidR="00B3566F" w:rsidRDefault="00B3566F" w:rsidP="00B3566F">
      <w:pPr>
        <w:pStyle w:val="text"/>
        <w:spacing w:before="0" w:beforeAutospacing="0" w:after="0" w:afterAutospacing="0"/>
        <w:ind w:left="360"/>
        <w:rPr>
          <w:rFonts w:ascii="Times New Roman" w:hAnsi="Times New Roman" w:cs="Times New Roman"/>
          <w:noProof/>
          <w:sz w:val="28"/>
          <w:szCs w:val="28"/>
        </w:rPr>
      </w:pPr>
      <w:r>
        <w:rPr>
          <w:rFonts w:ascii="Times New Roman" w:hAnsi="Times New Roman" w:cs="Times New Roman"/>
          <w:noProof/>
          <w:sz w:val="28"/>
          <w:szCs w:val="28"/>
        </w:rPr>
        <w:t xml:space="preserve">     </w:t>
      </w:r>
      <w:r w:rsidR="00ED59B8">
        <w:rPr>
          <w:rFonts w:ascii="Times New Roman" w:hAnsi="Times New Roman" w:cs="Times New Roman"/>
          <w:noProof/>
          <w:sz w:val="28"/>
          <w:szCs w:val="28"/>
        </w:rPr>
        <w:drawing>
          <wp:inline distT="0" distB="0" distL="0" distR="0">
            <wp:extent cx="2372360" cy="440055"/>
            <wp:effectExtent l="0" t="0" r="8890" b="0"/>
            <wp:docPr id="19" name="Рисунок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61"/>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2360" cy="440055"/>
                    </a:xfrm>
                    <a:prstGeom prst="rect">
                      <a:avLst/>
                    </a:prstGeom>
                    <a:noFill/>
                    <a:ln>
                      <a:noFill/>
                    </a:ln>
                  </pic:spPr>
                </pic:pic>
              </a:graphicData>
            </a:graphic>
          </wp:inline>
        </w:drawing>
      </w:r>
    </w:p>
    <w:p w:rsidR="00CE0F45" w:rsidRPr="009E78F6" w:rsidRDefault="00CE0F45">
      <w:pPr>
        <w:rPr>
          <w:lang w:val="en-US"/>
        </w:rPr>
      </w:pPr>
    </w:p>
    <w:sectPr w:rsidR="00CE0F45" w:rsidRPr="009E78F6" w:rsidSect="007E332E">
      <w:footerReference w:type="default" r:id="rId28"/>
      <w:pgSz w:w="11906" w:h="16838"/>
      <w:pgMar w:top="1134" w:right="567" w:bottom="1134" w:left="1418" w:header="708" w:footer="708"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B8" w:rsidRDefault="00ED59B8" w:rsidP="002E7E5C">
      <w:r>
        <w:separator/>
      </w:r>
    </w:p>
  </w:endnote>
  <w:endnote w:type="continuationSeparator" w:id="0">
    <w:p w:rsidR="00ED59B8" w:rsidRDefault="00ED59B8" w:rsidP="002E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E5C" w:rsidRPr="00ED59B8" w:rsidRDefault="007E332E" w:rsidP="002E7E5C">
    <w:pPr>
      <w:pStyle w:val="a7"/>
      <w:pBdr>
        <w:top w:val="thinThickSmallGap" w:sz="24" w:space="1" w:color="622423"/>
      </w:pBdr>
      <w:tabs>
        <w:tab w:val="clear" w:pos="4677"/>
      </w:tabs>
      <w:rPr>
        <w:rFonts w:ascii="Cambria" w:hAnsi="Cambria"/>
        <w:i/>
        <w:color w:val="E36C0A"/>
        <w:sz w:val="20"/>
        <w:szCs w:val="20"/>
      </w:rPr>
    </w:pPr>
    <w:r w:rsidRPr="00ED59B8">
      <w:rPr>
        <w:rFonts w:ascii="Cambria" w:hAnsi="Cambria"/>
        <w:i/>
        <w:color w:val="E36C0A"/>
        <w:sz w:val="20"/>
        <w:szCs w:val="20"/>
      </w:rPr>
      <w:t>Т</w:t>
    </w:r>
    <w:r w:rsidRPr="00ED59B8">
      <w:rPr>
        <w:rFonts w:ascii="Cambria" w:hAnsi="Cambria"/>
        <w:i/>
        <w:color w:val="E36C0A"/>
        <w:sz w:val="20"/>
        <w:szCs w:val="20"/>
      </w:rPr>
      <w:t xml:space="preserve">ема 2.3.   </w:t>
    </w:r>
    <w:r w:rsidRPr="00ED59B8">
      <w:rPr>
        <w:rStyle w:val="31"/>
        <w:rFonts w:ascii="Cambria" w:hAnsi="Cambria"/>
        <w:i/>
        <w:iCs/>
        <w:color w:val="E36C0A"/>
        <w:sz w:val="20"/>
        <w:szCs w:val="20"/>
        <w:u w:val="none"/>
      </w:rPr>
      <w:t>Символьные вычисления и алгебраические преобразования</w:t>
    </w:r>
    <w:r w:rsidRPr="00ED59B8">
      <w:rPr>
        <w:rFonts w:ascii="Cambria" w:hAnsi="Cambria"/>
        <w:i/>
        <w:color w:val="E36C0A"/>
        <w:sz w:val="20"/>
        <w:szCs w:val="20"/>
      </w:rPr>
      <w:t xml:space="preserve">                                          </w:t>
    </w:r>
    <w:r w:rsidR="002E7E5C" w:rsidRPr="00ED59B8">
      <w:rPr>
        <w:rFonts w:ascii="Cambria" w:hAnsi="Cambria"/>
        <w:i/>
        <w:color w:val="E36C0A"/>
        <w:sz w:val="20"/>
        <w:szCs w:val="20"/>
      </w:rPr>
      <w:t xml:space="preserve">Страница </w:t>
    </w:r>
    <w:r w:rsidR="002E7E5C" w:rsidRPr="00ED59B8">
      <w:rPr>
        <w:rFonts w:ascii="Cambria" w:hAnsi="Cambria"/>
        <w:i/>
        <w:color w:val="E36C0A"/>
        <w:sz w:val="20"/>
        <w:szCs w:val="20"/>
      </w:rPr>
      <w:fldChar w:fldCharType="begin"/>
    </w:r>
    <w:r w:rsidR="002E7E5C" w:rsidRPr="00ED59B8">
      <w:rPr>
        <w:rFonts w:ascii="Cambria" w:hAnsi="Cambria"/>
        <w:i/>
        <w:color w:val="E36C0A"/>
        <w:sz w:val="20"/>
        <w:szCs w:val="20"/>
      </w:rPr>
      <w:instrText>PAGE   \* MERGEFORMAT</w:instrText>
    </w:r>
    <w:r w:rsidR="002E7E5C" w:rsidRPr="00ED59B8">
      <w:rPr>
        <w:rFonts w:ascii="Cambria" w:hAnsi="Cambria"/>
        <w:i/>
        <w:color w:val="E36C0A"/>
        <w:sz w:val="20"/>
        <w:szCs w:val="20"/>
      </w:rPr>
      <w:fldChar w:fldCharType="separate"/>
    </w:r>
    <w:r w:rsidR="00ED59B8">
      <w:rPr>
        <w:rFonts w:ascii="Cambria" w:hAnsi="Cambria"/>
        <w:i/>
        <w:noProof/>
        <w:color w:val="E36C0A"/>
        <w:sz w:val="20"/>
        <w:szCs w:val="20"/>
      </w:rPr>
      <w:t>36</w:t>
    </w:r>
    <w:r w:rsidR="002E7E5C" w:rsidRPr="00ED59B8">
      <w:rPr>
        <w:rFonts w:ascii="Cambria" w:hAnsi="Cambria"/>
        <w:i/>
        <w:color w:val="E36C0A"/>
        <w:sz w:val="20"/>
        <w:szCs w:val="20"/>
      </w:rPr>
      <w:fldChar w:fldCharType="end"/>
    </w:r>
  </w:p>
  <w:p w:rsidR="002E7E5C" w:rsidRDefault="002E7E5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B8" w:rsidRDefault="00ED59B8" w:rsidP="002E7E5C">
      <w:r>
        <w:separator/>
      </w:r>
    </w:p>
  </w:footnote>
  <w:footnote w:type="continuationSeparator" w:id="0">
    <w:p w:rsidR="00ED59B8" w:rsidRDefault="00ED59B8" w:rsidP="002E7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0E76"/>
    <w:multiLevelType w:val="hybridMultilevel"/>
    <w:tmpl w:val="673A9B46"/>
    <w:lvl w:ilvl="0" w:tplc="70F49C62">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nsid w:val="0EA03D5A"/>
    <w:multiLevelType w:val="hybridMultilevel"/>
    <w:tmpl w:val="E93C66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2733D"/>
    <w:multiLevelType w:val="hybridMultilevel"/>
    <w:tmpl w:val="61428010"/>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BDD2F99"/>
    <w:multiLevelType w:val="hybridMultilevel"/>
    <w:tmpl w:val="97D0900E"/>
    <w:lvl w:ilvl="0" w:tplc="0419000F">
      <w:start w:val="1"/>
      <w:numFmt w:val="decimal"/>
      <w:lvlText w:val="%1."/>
      <w:lvlJc w:val="left"/>
      <w:pPr>
        <w:ind w:left="1562" w:hanging="360"/>
      </w:pPr>
    </w:lvl>
    <w:lvl w:ilvl="1" w:tplc="04190019" w:tentative="1">
      <w:start w:val="1"/>
      <w:numFmt w:val="lowerLetter"/>
      <w:lvlText w:val="%2."/>
      <w:lvlJc w:val="left"/>
      <w:pPr>
        <w:ind w:left="2282" w:hanging="360"/>
      </w:pPr>
    </w:lvl>
    <w:lvl w:ilvl="2" w:tplc="0419001B" w:tentative="1">
      <w:start w:val="1"/>
      <w:numFmt w:val="lowerRoman"/>
      <w:lvlText w:val="%3."/>
      <w:lvlJc w:val="right"/>
      <w:pPr>
        <w:ind w:left="3002" w:hanging="180"/>
      </w:pPr>
    </w:lvl>
    <w:lvl w:ilvl="3" w:tplc="0419000F" w:tentative="1">
      <w:start w:val="1"/>
      <w:numFmt w:val="decimal"/>
      <w:lvlText w:val="%4."/>
      <w:lvlJc w:val="left"/>
      <w:pPr>
        <w:ind w:left="3722" w:hanging="360"/>
      </w:pPr>
    </w:lvl>
    <w:lvl w:ilvl="4" w:tplc="04190019" w:tentative="1">
      <w:start w:val="1"/>
      <w:numFmt w:val="lowerLetter"/>
      <w:lvlText w:val="%5."/>
      <w:lvlJc w:val="left"/>
      <w:pPr>
        <w:ind w:left="4442" w:hanging="360"/>
      </w:pPr>
    </w:lvl>
    <w:lvl w:ilvl="5" w:tplc="0419001B" w:tentative="1">
      <w:start w:val="1"/>
      <w:numFmt w:val="lowerRoman"/>
      <w:lvlText w:val="%6."/>
      <w:lvlJc w:val="right"/>
      <w:pPr>
        <w:ind w:left="5162" w:hanging="180"/>
      </w:pPr>
    </w:lvl>
    <w:lvl w:ilvl="6" w:tplc="0419000F" w:tentative="1">
      <w:start w:val="1"/>
      <w:numFmt w:val="decimal"/>
      <w:lvlText w:val="%7."/>
      <w:lvlJc w:val="left"/>
      <w:pPr>
        <w:ind w:left="5882" w:hanging="360"/>
      </w:pPr>
    </w:lvl>
    <w:lvl w:ilvl="7" w:tplc="04190019" w:tentative="1">
      <w:start w:val="1"/>
      <w:numFmt w:val="lowerLetter"/>
      <w:lvlText w:val="%8."/>
      <w:lvlJc w:val="left"/>
      <w:pPr>
        <w:ind w:left="6602" w:hanging="360"/>
      </w:pPr>
    </w:lvl>
    <w:lvl w:ilvl="8" w:tplc="0419001B" w:tentative="1">
      <w:start w:val="1"/>
      <w:numFmt w:val="lowerRoman"/>
      <w:lvlText w:val="%9."/>
      <w:lvlJc w:val="right"/>
      <w:pPr>
        <w:ind w:left="7322" w:hanging="180"/>
      </w:pPr>
    </w:lvl>
  </w:abstractNum>
  <w:abstractNum w:abstractNumId="4">
    <w:nsid w:val="252B20D0"/>
    <w:multiLevelType w:val="multilevel"/>
    <w:tmpl w:val="28129292"/>
    <w:lvl w:ilvl="0">
      <w:start w:val="1"/>
      <w:numFmt w:val="decimal"/>
      <w:lvlText w:val="%1)"/>
      <w:lvlJc w:val="left"/>
      <w:pPr>
        <w:ind w:left="1428" w:hanging="360"/>
      </w:pPr>
      <w:rPr>
        <w:b/>
        <w:bCs/>
      </w:rPr>
    </w:lvl>
    <w:lvl w:ilvl="1">
      <w:start w:val="2"/>
      <w:numFmt w:val="decimal"/>
      <w:isLgl/>
      <w:lvlText w:val="%1.%2."/>
      <w:lvlJc w:val="left"/>
      <w:pPr>
        <w:ind w:left="1788" w:hanging="720"/>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3762"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282A0745"/>
    <w:multiLevelType w:val="hybridMultilevel"/>
    <w:tmpl w:val="C55A856C"/>
    <w:lvl w:ilvl="0" w:tplc="2612EF4C">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nsid w:val="3B6308C0"/>
    <w:multiLevelType w:val="hybridMultilevel"/>
    <w:tmpl w:val="93C8E8D6"/>
    <w:lvl w:ilvl="0" w:tplc="E15E5964">
      <w:start w:val="1"/>
      <w:numFmt w:val="decimal"/>
      <w:lvlText w:val="%1)"/>
      <w:lvlJc w:val="left"/>
      <w:pPr>
        <w:ind w:left="1068"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3695C13"/>
    <w:multiLevelType w:val="multilevel"/>
    <w:tmpl w:val="197E7C16"/>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F24616C"/>
    <w:multiLevelType w:val="hybridMultilevel"/>
    <w:tmpl w:val="3D52FBE0"/>
    <w:lvl w:ilvl="0" w:tplc="69BCDD86">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
    <w:nsid w:val="57494D62"/>
    <w:multiLevelType w:val="hybridMultilevel"/>
    <w:tmpl w:val="9A82DEEA"/>
    <w:lvl w:ilvl="0" w:tplc="3170F4C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933E9F"/>
    <w:multiLevelType w:val="hybridMultilevel"/>
    <w:tmpl w:val="51AA4F3E"/>
    <w:lvl w:ilvl="0" w:tplc="0419001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1">
    <w:nsid w:val="5B9F3C7F"/>
    <w:multiLevelType w:val="hybridMultilevel"/>
    <w:tmpl w:val="2F704128"/>
    <w:lvl w:ilvl="0" w:tplc="0419000F">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5DD20DDC"/>
    <w:multiLevelType w:val="hybridMultilevel"/>
    <w:tmpl w:val="322C2116"/>
    <w:lvl w:ilvl="0" w:tplc="1E8064A2">
      <w:start w:val="1"/>
      <w:numFmt w:val="decimal"/>
      <w:lvlText w:val="%1)"/>
      <w:lvlJc w:val="left"/>
      <w:pPr>
        <w:ind w:left="1068" w:hanging="360"/>
      </w:pPr>
      <w:rPr>
        <w:rFonts w:ascii="Times New Roman" w:hAnsi="Times New Roman" w:cs="Times New Roman"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5C0311B"/>
    <w:multiLevelType w:val="multilevel"/>
    <w:tmpl w:val="52B2F6F6"/>
    <w:lvl w:ilvl="0">
      <w:start w:val="3"/>
      <w:numFmt w:val="decimal"/>
      <w:pStyle w:val="1"/>
      <w:lvlText w:val="Тема  %1."/>
      <w:lvlJc w:val="left"/>
      <w:pPr>
        <w:ind w:left="1844"/>
      </w:pPr>
      <w:rPr>
        <w:rFonts w:hint="default"/>
      </w:rPr>
    </w:lvl>
    <w:lvl w:ilvl="1">
      <w:start w:val="5"/>
      <w:numFmt w:val="decimalZero"/>
      <w:pStyle w:val="2"/>
      <w:isLgl/>
      <w:lvlText w:val="Тема %1.5."/>
      <w:lvlJc w:val="left"/>
      <w:pPr>
        <w:ind w:left="1844"/>
      </w:pPr>
      <w:rPr>
        <w:rFonts w:hint="default"/>
        <w:b/>
        <w:bCs/>
        <w:i/>
        <w:iCs/>
        <w:sz w:val="32"/>
        <w:szCs w:val="32"/>
      </w:rPr>
    </w:lvl>
    <w:lvl w:ilvl="2">
      <w:start w:val="1"/>
      <w:numFmt w:val="decimal"/>
      <w:pStyle w:val="4"/>
      <w:suff w:val="nothing"/>
      <w:lvlText w:val="3.5.3.%3."/>
      <w:lvlJc w:val="left"/>
      <w:pPr>
        <w:ind w:left="2134" w:hanging="432"/>
      </w:pPr>
      <w:rPr>
        <w:rFonts w:hint="default"/>
      </w:rPr>
    </w:lvl>
    <w:lvl w:ilvl="3">
      <w:start w:val="1"/>
      <w:numFmt w:val="none"/>
      <w:lvlText w:val="3.5.2.2."/>
      <w:lvlJc w:val="right"/>
      <w:pPr>
        <w:ind w:left="864" w:hanging="144"/>
      </w:pPr>
      <w:rPr>
        <w:rFonts w:hint="default"/>
      </w:rPr>
    </w:lvl>
    <w:lvl w:ilvl="4">
      <w:start w:val="1"/>
      <w:numFmt w:val="decimal"/>
      <w:pStyle w:val="5"/>
      <w:lvlText w:val="%5)"/>
      <w:lvlJc w:val="left"/>
      <w:pPr>
        <w:ind w:left="1008" w:hanging="432"/>
      </w:pPr>
      <w:rPr>
        <w:rFonts w:hint="default"/>
      </w:rPr>
    </w:lvl>
    <w:lvl w:ilvl="5">
      <w:start w:val="1"/>
      <w:numFmt w:val="lowerLetter"/>
      <w:pStyle w:val="6"/>
      <w:lvlText w:val="%6)"/>
      <w:lvlJc w:val="left"/>
      <w:pPr>
        <w:ind w:left="1152" w:hanging="432"/>
      </w:pPr>
      <w:rPr>
        <w:rFonts w:hint="default"/>
      </w:rPr>
    </w:lvl>
    <w:lvl w:ilvl="6">
      <w:start w:val="1"/>
      <w:numFmt w:val="lowerRoman"/>
      <w:pStyle w:val="7"/>
      <w:lvlText w:val="%7)"/>
      <w:lvlJc w:val="right"/>
      <w:pPr>
        <w:ind w:left="1296" w:hanging="288"/>
      </w:pPr>
      <w:rPr>
        <w:rFonts w:hint="default"/>
      </w:rPr>
    </w:lvl>
    <w:lvl w:ilvl="7">
      <w:start w:val="1"/>
      <w:numFmt w:val="lowerLetter"/>
      <w:pStyle w:val="8"/>
      <w:lvlText w:val="%8."/>
      <w:lvlJc w:val="left"/>
      <w:pPr>
        <w:ind w:left="1440" w:hanging="432"/>
      </w:pPr>
      <w:rPr>
        <w:rFonts w:hint="default"/>
      </w:rPr>
    </w:lvl>
    <w:lvl w:ilvl="8">
      <w:start w:val="1"/>
      <w:numFmt w:val="lowerRoman"/>
      <w:pStyle w:val="9"/>
      <w:lvlText w:val="%9."/>
      <w:lvlJc w:val="right"/>
      <w:pPr>
        <w:ind w:left="1584" w:hanging="144"/>
      </w:pPr>
      <w:rPr>
        <w:rFonts w:hint="default"/>
      </w:rPr>
    </w:lvl>
  </w:abstractNum>
  <w:abstractNum w:abstractNumId="14">
    <w:nsid w:val="66D4200F"/>
    <w:multiLevelType w:val="hybridMultilevel"/>
    <w:tmpl w:val="CE121064"/>
    <w:lvl w:ilvl="0" w:tplc="53707A36">
      <w:start w:val="1"/>
      <w:numFmt w:val="decimal"/>
      <w:lvlText w:val="%1)"/>
      <w:lvlJc w:val="left"/>
      <w:pPr>
        <w:ind w:left="1068" w:hanging="360"/>
      </w:pPr>
      <w:rPr>
        <w:b/>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7B361C34"/>
    <w:multiLevelType w:val="hybridMultilevel"/>
    <w:tmpl w:val="58762DC8"/>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6">
    <w:nsid w:val="7E1A740C"/>
    <w:multiLevelType w:val="hybridMultilevel"/>
    <w:tmpl w:val="5E1478BE"/>
    <w:lvl w:ilvl="0" w:tplc="78E43C2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5"/>
  </w:num>
  <w:num w:numId="5">
    <w:abstractNumId w:val="13"/>
  </w:num>
  <w:num w:numId="6">
    <w:abstractNumId w:val="12"/>
  </w:num>
  <w:num w:numId="7">
    <w:abstractNumId w:val="10"/>
  </w:num>
  <w:num w:numId="8">
    <w:abstractNumId w:val="11"/>
  </w:num>
  <w:num w:numId="9">
    <w:abstractNumId w:val="16"/>
  </w:num>
  <w:num w:numId="10">
    <w:abstractNumId w:val="2"/>
  </w:num>
  <w:num w:numId="11">
    <w:abstractNumId w:val="3"/>
  </w:num>
  <w:num w:numId="12">
    <w:abstractNumId w:val="9"/>
  </w:num>
  <w:num w:numId="13">
    <w:abstractNumId w:val="1"/>
  </w:num>
  <w:num w:numId="14">
    <w:abstractNumId w:val="14"/>
  </w:num>
  <w:num w:numId="15">
    <w:abstractNumId w:val="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68"/>
    <w:rsid w:val="000673E8"/>
    <w:rsid w:val="000917DB"/>
    <w:rsid w:val="00117AEB"/>
    <w:rsid w:val="00150192"/>
    <w:rsid w:val="00172B48"/>
    <w:rsid w:val="0021534E"/>
    <w:rsid w:val="0028546D"/>
    <w:rsid w:val="002E7E5C"/>
    <w:rsid w:val="003563AA"/>
    <w:rsid w:val="003E3083"/>
    <w:rsid w:val="004252AD"/>
    <w:rsid w:val="00483623"/>
    <w:rsid w:val="005649ED"/>
    <w:rsid w:val="00580540"/>
    <w:rsid w:val="005A06D8"/>
    <w:rsid w:val="005A5BBB"/>
    <w:rsid w:val="005D4367"/>
    <w:rsid w:val="00632F3F"/>
    <w:rsid w:val="00681F36"/>
    <w:rsid w:val="006D3FFE"/>
    <w:rsid w:val="007432BC"/>
    <w:rsid w:val="00793FBB"/>
    <w:rsid w:val="007E332E"/>
    <w:rsid w:val="008314CE"/>
    <w:rsid w:val="008710C1"/>
    <w:rsid w:val="008773D9"/>
    <w:rsid w:val="008808E4"/>
    <w:rsid w:val="008C1455"/>
    <w:rsid w:val="008F2320"/>
    <w:rsid w:val="00916B14"/>
    <w:rsid w:val="009A7F41"/>
    <w:rsid w:val="009B3CF5"/>
    <w:rsid w:val="009B6860"/>
    <w:rsid w:val="009E78F6"/>
    <w:rsid w:val="00A45E68"/>
    <w:rsid w:val="00AE3809"/>
    <w:rsid w:val="00B3566F"/>
    <w:rsid w:val="00C835F4"/>
    <w:rsid w:val="00CC3898"/>
    <w:rsid w:val="00CE0F45"/>
    <w:rsid w:val="00CF1E1F"/>
    <w:rsid w:val="00CF41FB"/>
    <w:rsid w:val="00D50A81"/>
    <w:rsid w:val="00D5305C"/>
    <w:rsid w:val="00DB110C"/>
    <w:rsid w:val="00DD02E5"/>
    <w:rsid w:val="00E35FC5"/>
    <w:rsid w:val="00E36360"/>
    <w:rsid w:val="00E7404F"/>
    <w:rsid w:val="00E80AE9"/>
    <w:rsid w:val="00EA5E3A"/>
    <w:rsid w:val="00ED1CA5"/>
    <w:rsid w:val="00ED59B8"/>
    <w:rsid w:val="00EE1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66F"/>
    <w:rPr>
      <w:rFonts w:ascii="Times New Roman" w:eastAsia="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A45E68"/>
    <w:pPr>
      <w:keepNext/>
      <w:numPr>
        <w:numId w:val="5"/>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A45E68"/>
    <w:pPr>
      <w:keepNext/>
      <w:numPr>
        <w:ilvl w:val="1"/>
        <w:numId w:val="5"/>
      </w:numPr>
      <w:spacing w:before="240" w:after="60"/>
      <w:ind w:left="710"/>
      <w:outlineLvl w:val="1"/>
    </w:pPr>
    <w:rPr>
      <w:rFonts w:ascii="Arial" w:hAnsi="Arial" w:cs="Arial"/>
      <w:b/>
      <w:bCs/>
      <w:i/>
      <w:iCs/>
      <w:sz w:val="28"/>
      <w:szCs w:val="28"/>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A45E68"/>
    <w:pPr>
      <w:keepNext/>
      <w:widowControl w:val="0"/>
      <w:numPr>
        <w:ilvl w:val="2"/>
        <w:numId w:val="5"/>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A45E68"/>
    <w:pPr>
      <w:widowControl w:val="0"/>
      <w:numPr>
        <w:ilvl w:val="4"/>
        <w:numId w:val="5"/>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A45E68"/>
    <w:pPr>
      <w:keepNext/>
      <w:widowControl w:val="0"/>
      <w:numPr>
        <w:ilvl w:val="5"/>
        <w:numId w:val="5"/>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A45E68"/>
    <w:pPr>
      <w:numPr>
        <w:ilvl w:val="6"/>
        <w:numId w:val="5"/>
      </w:numPr>
      <w:spacing w:before="240" w:after="60"/>
      <w:outlineLvl w:val="6"/>
    </w:pPr>
  </w:style>
  <w:style w:type="paragraph" w:styleId="8">
    <w:name w:val="heading 8"/>
    <w:basedOn w:val="a"/>
    <w:next w:val="a"/>
    <w:link w:val="80"/>
    <w:uiPriority w:val="99"/>
    <w:qFormat/>
    <w:rsid w:val="00A45E68"/>
    <w:pPr>
      <w:keepNext/>
      <w:numPr>
        <w:ilvl w:val="7"/>
        <w:numId w:val="5"/>
      </w:numPr>
      <w:spacing w:line="360" w:lineRule="auto"/>
      <w:jc w:val="both"/>
      <w:outlineLvl w:val="7"/>
    </w:pPr>
    <w:rPr>
      <w:sz w:val="28"/>
      <w:szCs w:val="28"/>
    </w:rPr>
  </w:style>
  <w:style w:type="paragraph" w:styleId="9">
    <w:name w:val="heading 9"/>
    <w:basedOn w:val="a"/>
    <w:next w:val="a"/>
    <w:link w:val="90"/>
    <w:uiPriority w:val="99"/>
    <w:qFormat/>
    <w:rsid w:val="00A45E68"/>
    <w:pPr>
      <w:keepNext/>
      <w:numPr>
        <w:ilvl w:val="8"/>
        <w:numId w:val="5"/>
      </w:numPr>
      <w:spacing w:line="360" w:lineRule="auto"/>
      <w:jc w:val="right"/>
      <w:outlineLvl w:val="8"/>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link w:val="1"/>
    <w:uiPriority w:val="99"/>
    <w:locked/>
    <w:rsid w:val="00A45E68"/>
    <w:rPr>
      <w:rFonts w:ascii="Arial" w:hAnsi="Arial" w:cs="Arial"/>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A45E68"/>
    <w:rPr>
      <w:rFonts w:ascii="Arial" w:hAnsi="Arial" w:cs="Arial"/>
      <w:b/>
      <w:bCs/>
      <w:i/>
      <w:iCs/>
      <w:sz w:val="28"/>
      <w:szCs w:val="28"/>
      <w:lang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A45E68"/>
    <w:rPr>
      <w:rFonts w:ascii="Times New Roman" w:hAnsi="Times New Roman" w:cs="Times New Roman"/>
      <w:b/>
      <w:bCs/>
      <w:sz w:val="28"/>
      <w:szCs w:val="28"/>
      <w:lang w:eastAsia="ru-RU"/>
    </w:rPr>
  </w:style>
  <w:style w:type="character" w:customStyle="1" w:styleId="50">
    <w:name w:val="Заголовок 5 Знак"/>
    <w:link w:val="5"/>
    <w:uiPriority w:val="99"/>
    <w:locked/>
    <w:rsid w:val="00A45E68"/>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A45E68"/>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A45E68"/>
    <w:rPr>
      <w:rFonts w:ascii="Times New Roman" w:hAnsi="Times New Roman" w:cs="Times New Roman"/>
      <w:sz w:val="24"/>
      <w:szCs w:val="24"/>
      <w:lang w:eastAsia="ru-RU"/>
    </w:rPr>
  </w:style>
  <w:style w:type="character" w:customStyle="1" w:styleId="80">
    <w:name w:val="Заголовок 8 Знак"/>
    <w:link w:val="8"/>
    <w:uiPriority w:val="99"/>
    <w:locked/>
    <w:rsid w:val="00A45E68"/>
    <w:rPr>
      <w:rFonts w:ascii="Times New Roman" w:hAnsi="Times New Roman" w:cs="Times New Roman"/>
      <w:sz w:val="24"/>
      <w:szCs w:val="24"/>
      <w:lang w:eastAsia="ru-RU"/>
    </w:rPr>
  </w:style>
  <w:style w:type="character" w:customStyle="1" w:styleId="90">
    <w:name w:val="Заголовок 9 Знак"/>
    <w:link w:val="9"/>
    <w:uiPriority w:val="99"/>
    <w:locked/>
    <w:rsid w:val="00A45E68"/>
    <w:rPr>
      <w:rFonts w:ascii="Times New Roman" w:hAnsi="Times New Roman" w:cs="Times New Roman"/>
      <w:sz w:val="24"/>
      <w:szCs w:val="24"/>
      <w:lang w:eastAsia="ru-RU"/>
    </w:rPr>
  </w:style>
  <w:style w:type="paragraph" w:customStyle="1" w:styleId="tita">
    <w:name w:val="tit_a"/>
    <w:basedOn w:val="a"/>
    <w:uiPriority w:val="99"/>
    <w:rsid w:val="00A45E68"/>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A45E68"/>
    <w:pPr>
      <w:spacing w:before="100" w:beforeAutospacing="1" w:after="100" w:afterAutospacing="1"/>
    </w:pPr>
    <w:rPr>
      <w:rFonts w:ascii="Verdana" w:hAnsi="Verdana" w:cs="Verdana"/>
    </w:rPr>
  </w:style>
  <w:style w:type="paragraph" w:customStyle="1" w:styleId="prim">
    <w:name w:val="prim"/>
    <w:basedOn w:val="a"/>
    <w:uiPriority w:val="99"/>
    <w:rsid w:val="00A45E68"/>
    <w:pPr>
      <w:spacing w:before="100" w:beforeAutospacing="1" w:after="100" w:afterAutospacing="1"/>
    </w:pPr>
    <w:rPr>
      <w:rFonts w:ascii="Verdana" w:hAnsi="Verdana" w:cs="Verdana"/>
      <w:i/>
      <w:iCs/>
    </w:rPr>
  </w:style>
  <w:style w:type="character" w:customStyle="1" w:styleId="textb1">
    <w:name w:val="text_b1"/>
    <w:uiPriority w:val="99"/>
    <w:rsid w:val="00A45E68"/>
    <w:rPr>
      <w:rFonts w:ascii="Verdana" w:hAnsi="Verdana" w:cs="Verdana"/>
      <w:b/>
      <w:bCs/>
      <w:sz w:val="24"/>
      <w:szCs w:val="24"/>
    </w:rPr>
  </w:style>
  <w:style w:type="paragraph" w:customStyle="1" w:styleId="label">
    <w:name w:val="label"/>
    <w:basedOn w:val="a"/>
    <w:uiPriority w:val="99"/>
    <w:rsid w:val="00A45E68"/>
    <w:pPr>
      <w:spacing w:before="100" w:beforeAutospacing="1" w:after="100" w:afterAutospacing="1"/>
      <w:jc w:val="center"/>
    </w:pPr>
    <w:rPr>
      <w:rFonts w:ascii="Verdana" w:hAnsi="Verdana" w:cs="Verdana"/>
    </w:rPr>
  </w:style>
  <w:style w:type="character" w:customStyle="1" w:styleId="31">
    <w:name w:val="Заголовок 3 Знак1"/>
    <w:aliases w:val="Заголовок 3 Знак Знак"/>
    <w:uiPriority w:val="99"/>
    <w:rsid w:val="00A45E68"/>
    <w:rPr>
      <w:rFonts w:ascii="Arial" w:hAnsi="Arial" w:cs="Arial"/>
      <w:b/>
      <w:bCs/>
      <w:color w:val="FFFFFF"/>
      <w:sz w:val="26"/>
      <w:szCs w:val="26"/>
      <w:u w:val="words"/>
      <w:lang w:val="ru-RU" w:eastAsia="en-US"/>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A45E68"/>
    <w:rPr>
      <w:sz w:val="24"/>
      <w:szCs w:val="24"/>
    </w:rPr>
  </w:style>
  <w:style w:type="paragraph" w:styleId="a3">
    <w:name w:val="Balloon Text"/>
    <w:basedOn w:val="a"/>
    <w:link w:val="a4"/>
    <w:uiPriority w:val="99"/>
    <w:semiHidden/>
    <w:rsid w:val="00A45E68"/>
    <w:rPr>
      <w:rFonts w:ascii="Tahoma" w:hAnsi="Tahoma" w:cs="Tahoma"/>
      <w:sz w:val="16"/>
      <w:szCs w:val="16"/>
    </w:rPr>
  </w:style>
  <w:style w:type="character" w:customStyle="1" w:styleId="a4">
    <w:name w:val="Текст выноски Знак"/>
    <w:link w:val="a3"/>
    <w:uiPriority w:val="99"/>
    <w:semiHidden/>
    <w:locked/>
    <w:rsid w:val="00A45E68"/>
    <w:rPr>
      <w:rFonts w:ascii="Tahoma" w:hAnsi="Tahoma" w:cs="Tahoma"/>
      <w:sz w:val="16"/>
      <w:szCs w:val="16"/>
      <w:lang w:eastAsia="ru-RU"/>
    </w:rPr>
  </w:style>
  <w:style w:type="paragraph" w:styleId="a5">
    <w:name w:val="header"/>
    <w:basedOn w:val="a"/>
    <w:link w:val="a6"/>
    <w:uiPriority w:val="99"/>
    <w:unhideWhenUsed/>
    <w:rsid w:val="002E7E5C"/>
    <w:pPr>
      <w:tabs>
        <w:tab w:val="center" w:pos="4677"/>
        <w:tab w:val="right" w:pos="9355"/>
      </w:tabs>
    </w:pPr>
  </w:style>
  <w:style w:type="character" w:customStyle="1" w:styleId="a6">
    <w:name w:val="Верхний колонтитул Знак"/>
    <w:link w:val="a5"/>
    <w:uiPriority w:val="99"/>
    <w:rsid w:val="002E7E5C"/>
    <w:rPr>
      <w:rFonts w:ascii="Times New Roman" w:eastAsia="Times New Roman" w:hAnsi="Times New Roman"/>
      <w:sz w:val="24"/>
      <w:szCs w:val="24"/>
    </w:rPr>
  </w:style>
  <w:style w:type="paragraph" w:styleId="a7">
    <w:name w:val="footer"/>
    <w:basedOn w:val="a"/>
    <w:link w:val="a8"/>
    <w:uiPriority w:val="99"/>
    <w:unhideWhenUsed/>
    <w:rsid w:val="002E7E5C"/>
    <w:pPr>
      <w:tabs>
        <w:tab w:val="center" w:pos="4677"/>
        <w:tab w:val="right" w:pos="9355"/>
      </w:tabs>
    </w:pPr>
  </w:style>
  <w:style w:type="character" w:customStyle="1" w:styleId="a8">
    <w:name w:val="Нижний колонтитул Знак"/>
    <w:link w:val="a7"/>
    <w:uiPriority w:val="99"/>
    <w:rsid w:val="002E7E5C"/>
    <w:rPr>
      <w:rFonts w:ascii="Times New Roman" w:eastAsia="Times New Roman" w:hAnsi="Times New Roman"/>
      <w:sz w:val="24"/>
      <w:szCs w:val="24"/>
    </w:rPr>
  </w:style>
  <w:style w:type="table" w:styleId="a9">
    <w:name w:val="Table Grid"/>
    <w:basedOn w:val="a1"/>
    <w:locked/>
    <w:rsid w:val="00B35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66F"/>
    <w:rPr>
      <w:rFonts w:ascii="Times New Roman" w:eastAsia="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A45E68"/>
    <w:pPr>
      <w:keepNext/>
      <w:numPr>
        <w:numId w:val="5"/>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A45E68"/>
    <w:pPr>
      <w:keepNext/>
      <w:numPr>
        <w:ilvl w:val="1"/>
        <w:numId w:val="5"/>
      </w:numPr>
      <w:spacing w:before="240" w:after="60"/>
      <w:ind w:left="710"/>
      <w:outlineLvl w:val="1"/>
    </w:pPr>
    <w:rPr>
      <w:rFonts w:ascii="Arial" w:hAnsi="Arial" w:cs="Arial"/>
      <w:b/>
      <w:bCs/>
      <w:i/>
      <w:iCs/>
      <w:sz w:val="28"/>
      <w:szCs w:val="28"/>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A45E68"/>
    <w:pPr>
      <w:keepNext/>
      <w:widowControl w:val="0"/>
      <w:numPr>
        <w:ilvl w:val="2"/>
        <w:numId w:val="5"/>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A45E68"/>
    <w:pPr>
      <w:widowControl w:val="0"/>
      <w:numPr>
        <w:ilvl w:val="4"/>
        <w:numId w:val="5"/>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A45E68"/>
    <w:pPr>
      <w:keepNext/>
      <w:widowControl w:val="0"/>
      <w:numPr>
        <w:ilvl w:val="5"/>
        <w:numId w:val="5"/>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A45E68"/>
    <w:pPr>
      <w:numPr>
        <w:ilvl w:val="6"/>
        <w:numId w:val="5"/>
      </w:numPr>
      <w:spacing w:before="240" w:after="60"/>
      <w:outlineLvl w:val="6"/>
    </w:pPr>
  </w:style>
  <w:style w:type="paragraph" w:styleId="8">
    <w:name w:val="heading 8"/>
    <w:basedOn w:val="a"/>
    <w:next w:val="a"/>
    <w:link w:val="80"/>
    <w:uiPriority w:val="99"/>
    <w:qFormat/>
    <w:rsid w:val="00A45E68"/>
    <w:pPr>
      <w:keepNext/>
      <w:numPr>
        <w:ilvl w:val="7"/>
        <w:numId w:val="5"/>
      </w:numPr>
      <w:spacing w:line="360" w:lineRule="auto"/>
      <w:jc w:val="both"/>
      <w:outlineLvl w:val="7"/>
    </w:pPr>
    <w:rPr>
      <w:sz w:val="28"/>
      <w:szCs w:val="28"/>
    </w:rPr>
  </w:style>
  <w:style w:type="paragraph" w:styleId="9">
    <w:name w:val="heading 9"/>
    <w:basedOn w:val="a"/>
    <w:next w:val="a"/>
    <w:link w:val="90"/>
    <w:uiPriority w:val="99"/>
    <w:qFormat/>
    <w:rsid w:val="00A45E68"/>
    <w:pPr>
      <w:keepNext/>
      <w:numPr>
        <w:ilvl w:val="8"/>
        <w:numId w:val="5"/>
      </w:numPr>
      <w:spacing w:line="360" w:lineRule="auto"/>
      <w:jc w:val="right"/>
      <w:outlineLvl w:val="8"/>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link w:val="1"/>
    <w:uiPriority w:val="99"/>
    <w:locked/>
    <w:rsid w:val="00A45E68"/>
    <w:rPr>
      <w:rFonts w:ascii="Arial" w:hAnsi="Arial" w:cs="Arial"/>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A45E68"/>
    <w:rPr>
      <w:rFonts w:ascii="Arial" w:hAnsi="Arial" w:cs="Arial"/>
      <w:b/>
      <w:bCs/>
      <w:i/>
      <w:iCs/>
      <w:sz w:val="28"/>
      <w:szCs w:val="28"/>
      <w:lang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A45E68"/>
    <w:rPr>
      <w:rFonts w:ascii="Times New Roman" w:hAnsi="Times New Roman" w:cs="Times New Roman"/>
      <w:b/>
      <w:bCs/>
      <w:sz w:val="28"/>
      <w:szCs w:val="28"/>
      <w:lang w:eastAsia="ru-RU"/>
    </w:rPr>
  </w:style>
  <w:style w:type="character" w:customStyle="1" w:styleId="50">
    <w:name w:val="Заголовок 5 Знак"/>
    <w:link w:val="5"/>
    <w:uiPriority w:val="99"/>
    <w:locked/>
    <w:rsid w:val="00A45E68"/>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A45E68"/>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A45E68"/>
    <w:rPr>
      <w:rFonts w:ascii="Times New Roman" w:hAnsi="Times New Roman" w:cs="Times New Roman"/>
      <w:sz w:val="24"/>
      <w:szCs w:val="24"/>
      <w:lang w:eastAsia="ru-RU"/>
    </w:rPr>
  </w:style>
  <w:style w:type="character" w:customStyle="1" w:styleId="80">
    <w:name w:val="Заголовок 8 Знак"/>
    <w:link w:val="8"/>
    <w:uiPriority w:val="99"/>
    <w:locked/>
    <w:rsid w:val="00A45E68"/>
    <w:rPr>
      <w:rFonts w:ascii="Times New Roman" w:hAnsi="Times New Roman" w:cs="Times New Roman"/>
      <w:sz w:val="24"/>
      <w:szCs w:val="24"/>
      <w:lang w:eastAsia="ru-RU"/>
    </w:rPr>
  </w:style>
  <w:style w:type="character" w:customStyle="1" w:styleId="90">
    <w:name w:val="Заголовок 9 Знак"/>
    <w:link w:val="9"/>
    <w:uiPriority w:val="99"/>
    <w:locked/>
    <w:rsid w:val="00A45E68"/>
    <w:rPr>
      <w:rFonts w:ascii="Times New Roman" w:hAnsi="Times New Roman" w:cs="Times New Roman"/>
      <w:sz w:val="24"/>
      <w:szCs w:val="24"/>
      <w:lang w:eastAsia="ru-RU"/>
    </w:rPr>
  </w:style>
  <w:style w:type="paragraph" w:customStyle="1" w:styleId="tita">
    <w:name w:val="tit_a"/>
    <w:basedOn w:val="a"/>
    <w:uiPriority w:val="99"/>
    <w:rsid w:val="00A45E68"/>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A45E68"/>
    <w:pPr>
      <w:spacing w:before="100" w:beforeAutospacing="1" w:after="100" w:afterAutospacing="1"/>
    </w:pPr>
    <w:rPr>
      <w:rFonts w:ascii="Verdana" w:hAnsi="Verdana" w:cs="Verdana"/>
    </w:rPr>
  </w:style>
  <w:style w:type="paragraph" w:customStyle="1" w:styleId="prim">
    <w:name w:val="prim"/>
    <w:basedOn w:val="a"/>
    <w:uiPriority w:val="99"/>
    <w:rsid w:val="00A45E68"/>
    <w:pPr>
      <w:spacing w:before="100" w:beforeAutospacing="1" w:after="100" w:afterAutospacing="1"/>
    </w:pPr>
    <w:rPr>
      <w:rFonts w:ascii="Verdana" w:hAnsi="Verdana" w:cs="Verdana"/>
      <w:i/>
      <w:iCs/>
    </w:rPr>
  </w:style>
  <w:style w:type="character" w:customStyle="1" w:styleId="textb1">
    <w:name w:val="text_b1"/>
    <w:uiPriority w:val="99"/>
    <w:rsid w:val="00A45E68"/>
    <w:rPr>
      <w:rFonts w:ascii="Verdana" w:hAnsi="Verdana" w:cs="Verdana"/>
      <w:b/>
      <w:bCs/>
      <w:sz w:val="24"/>
      <w:szCs w:val="24"/>
    </w:rPr>
  </w:style>
  <w:style w:type="paragraph" w:customStyle="1" w:styleId="label">
    <w:name w:val="label"/>
    <w:basedOn w:val="a"/>
    <w:uiPriority w:val="99"/>
    <w:rsid w:val="00A45E68"/>
    <w:pPr>
      <w:spacing w:before="100" w:beforeAutospacing="1" w:after="100" w:afterAutospacing="1"/>
      <w:jc w:val="center"/>
    </w:pPr>
    <w:rPr>
      <w:rFonts w:ascii="Verdana" w:hAnsi="Verdana" w:cs="Verdana"/>
    </w:rPr>
  </w:style>
  <w:style w:type="character" w:customStyle="1" w:styleId="31">
    <w:name w:val="Заголовок 3 Знак1"/>
    <w:aliases w:val="Заголовок 3 Знак Знак"/>
    <w:uiPriority w:val="99"/>
    <w:rsid w:val="00A45E68"/>
    <w:rPr>
      <w:rFonts w:ascii="Arial" w:hAnsi="Arial" w:cs="Arial"/>
      <w:b/>
      <w:bCs/>
      <w:color w:val="FFFFFF"/>
      <w:sz w:val="26"/>
      <w:szCs w:val="26"/>
      <w:u w:val="words"/>
      <w:lang w:val="ru-RU" w:eastAsia="en-US"/>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A45E68"/>
    <w:rPr>
      <w:sz w:val="24"/>
      <w:szCs w:val="24"/>
    </w:rPr>
  </w:style>
  <w:style w:type="paragraph" w:styleId="a3">
    <w:name w:val="Balloon Text"/>
    <w:basedOn w:val="a"/>
    <w:link w:val="a4"/>
    <w:uiPriority w:val="99"/>
    <w:semiHidden/>
    <w:rsid w:val="00A45E68"/>
    <w:rPr>
      <w:rFonts w:ascii="Tahoma" w:hAnsi="Tahoma" w:cs="Tahoma"/>
      <w:sz w:val="16"/>
      <w:szCs w:val="16"/>
    </w:rPr>
  </w:style>
  <w:style w:type="character" w:customStyle="1" w:styleId="a4">
    <w:name w:val="Текст выноски Знак"/>
    <w:link w:val="a3"/>
    <w:uiPriority w:val="99"/>
    <w:semiHidden/>
    <w:locked/>
    <w:rsid w:val="00A45E68"/>
    <w:rPr>
      <w:rFonts w:ascii="Tahoma" w:hAnsi="Tahoma" w:cs="Tahoma"/>
      <w:sz w:val="16"/>
      <w:szCs w:val="16"/>
      <w:lang w:eastAsia="ru-RU"/>
    </w:rPr>
  </w:style>
  <w:style w:type="paragraph" w:styleId="a5">
    <w:name w:val="header"/>
    <w:basedOn w:val="a"/>
    <w:link w:val="a6"/>
    <w:uiPriority w:val="99"/>
    <w:unhideWhenUsed/>
    <w:rsid w:val="002E7E5C"/>
    <w:pPr>
      <w:tabs>
        <w:tab w:val="center" w:pos="4677"/>
        <w:tab w:val="right" w:pos="9355"/>
      </w:tabs>
    </w:pPr>
  </w:style>
  <w:style w:type="character" w:customStyle="1" w:styleId="a6">
    <w:name w:val="Верхний колонтитул Знак"/>
    <w:link w:val="a5"/>
    <w:uiPriority w:val="99"/>
    <w:rsid w:val="002E7E5C"/>
    <w:rPr>
      <w:rFonts w:ascii="Times New Roman" w:eastAsia="Times New Roman" w:hAnsi="Times New Roman"/>
      <w:sz w:val="24"/>
      <w:szCs w:val="24"/>
    </w:rPr>
  </w:style>
  <w:style w:type="paragraph" w:styleId="a7">
    <w:name w:val="footer"/>
    <w:basedOn w:val="a"/>
    <w:link w:val="a8"/>
    <w:uiPriority w:val="99"/>
    <w:unhideWhenUsed/>
    <w:rsid w:val="002E7E5C"/>
    <w:pPr>
      <w:tabs>
        <w:tab w:val="center" w:pos="4677"/>
        <w:tab w:val="right" w:pos="9355"/>
      </w:tabs>
    </w:pPr>
  </w:style>
  <w:style w:type="character" w:customStyle="1" w:styleId="a8">
    <w:name w:val="Нижний колонтитул Знак"/>
    <w:link w:val="a7"/>
    <w:uiPriority w:val="99"/>
    <w:rsid w:val="002E7E5C"/>
    <w:rPr>
      <w:rFonts w:ascii="Times New Roman" w:eastAsia="Times New Roman" w:hAnsi="Times New Roman"/>
      <w:sz w:val="24"/>
      <w:szCs w:val="24"/>
    </w:rPr>
  </w:style>
  <w:style w:type="table" w:styleId="a9">
    <w:name w:val="Table Grid"/>
    <w:basedOn w:val="a1"/>
    <w:locked/>
    <w:rsid w:val="00B35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6571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2</cp:revision>
  <dcterms:created xsi:type="dcterms:W3CDTF">2012-08-26T13:24:00Z</dcterms:created>
  <dcterms:modified xsi:type="dcterms:W3CDTF">2012-08-26T13:24:00Z</dcterms:modified>
</cp:coreProperties>
</file>