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8D" w:rsidRPr="00687727" w:rsidRDefault="00630C8D" w:rsidP="00FE6AF8">
      <w:pPr>
        <w:pStyle w:val="3"/>
        <w:numPr>
          <w:ilvl w:val="0"/>
          <w:numId w:val="0"/>
        </w:numPr>
        <w:spacing w:before="0" w:after="0"/>
        <w:jc w:val="center"/>
        <w:rPr>
          <w:rStyle w:val="31"/>
          <w:b/>
          <w:bCs/>
          <w:iCs/>
          <w:color w:val="0070C0"/>
          <w:sz w:val="36"/>
          <w:szCs w:val="36"/>
          <w:u w:val="none"/>
        </w:rPr>
      </w:pPr>
      <w:r w:rsidRPr="00AA62B2">
        <w:rPr>
          <w:rStyle w:val="31"/>
          <w:b/>
          <w:bCs/>
          <w:iCs/>
          <w:color w:val="7030A0"/>
          <w:sz w:val="36"/>
          <w:szCs w:val="36"/>
          <w:u w:val="none"/>
        </w:rPr>
        <w:t>Тестовые задания</w:t>
      </w:r>
      <w:r w:rsidR="00AA62B2" w:rsidRPr="00AA62B2">
        <w:rPr>
          <w:rStyle w:val="31"/>
          <w:b/>
          <w:bCs/>
          <w:iCs/>
          <w:color w:val="7030A0"/>
          <w:sz w:val="36"/>
          <w:szCs w:val="36"/>
          <w:u w:val="none"/>
        </w:rPr>
        <w:t xml:space="preserve"> по </w:t>
      </w:r>
      <w:r w:rsidR="00687727">
        <w:rPr>
          <w:rStyle w:val="31"/>
          <w:b/>
          <w:bCs/>
          <w:iCs/>
          <w:color w:val="7030A0"/>
          <w:sz w:val="36"/>
          <w:szCs w:val="36"/>
          <w:u w:val="none"/>
        </w:rPr>
        <w:t>разделу</w:t>
      </w:r>
      <w:bookmarkStart w:id="0" w:name="_GoBack"/>
      <w:bookmarkEnd w:id="0"/>
      <w:r w:rsidRPr="00DB0EE7">
        <w:rPr>
          <w:rStyle w:val="31"/>
          <w:b/>
          <w:bCs/>
          <w:i/>
          <w:iCs/>
          <w:color w:val="0070C0"/>
          <w:sz w:val="36"/>
          <w:szCs w:val="36"/>
          <w:u w:val="none"/>
        </w:rPr>
        <w:br/>
      </w:r>
      <w:r w:rsidRPr="00687727">
        <w:rPr>
          <w:rStyle w:val="31"/>
          <w:b/>
          <w:bCs/>
          <w:iCs/>
          <w:color w:val="0070C0"/>
          <w:sz w:val="36"/>
          <w:szCs w:val="36"/>
          <w:u w:val="none"/>
        </w:rPr>
        <w:t>«</w:t>
      </w:r>
      <w:r w:rsidR="00687727" w:rsidRPr="00687727">
        <w:rPr>
          <w:iCs/>
          <w:color w:val="0070C0"/>
          <w:sz w:val="36"/>
          <w:szCs w:val="36"/>
        </w:rPr>
        <w:t xml:space="preserve">Раздел 2. </w:t>
      </w:r>
      <w:r w:rsidR="00E164E2" w:rsidRPr="00687727">
        <w:rPr>
          <w:rStyle w:val="31"/>
          <w:b/>
          <w:bCs/>
          <w:iCs/>
          <w:color w:val="0070C0"/>
          <w:sz w:val="36"/>
          <w:szCs w:val="36"/>
          <w:u w:val="none"/>
        </w:rPr>
        <w:t>Основы работы с математическими пакетами MathCad</w:t>
      </w:r>
      <w:r w:rsidRPr="00687727">
        <w:rPr>
          <w:rStyle w:val="31"/>
          <w:b/>
          <w:bCs/>
          <w:iCs/>
          <w:color w:val="0070C0"/>
          <w:sz w:val="36"/>
          <w:szCs w:val="36"/>
          <w:u w:val="none"/>
        </w:rPr>
        <w:t>»</w:t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Система </w:t>
      </w:r>
      <w:r>
        <w:rPr>
          <w:b/>
          <w:bCs/>
          <w:lang w:val="en-US"/>
        </w:rPr>
        <w:t>MathCad</w:t>
      </w:r>
      <w:r>
        <w:rPr>
          <w:b/>
          <w:bCs/>
        </w:rPr>
        <w:t xml:space="preserve"> является 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t>универсальной математической системой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t>текстовым редактором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t>алгоритмическим языком программирования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t>системой работы с базами данных</w:t>
      </w:r>
    </w:p>
    <w:p w:rsidR="00630C8D" w:rsidRDefault="00630C8D" w:rsidP="00FE6AF8">
      <w:pPr>
        <w:tabs>
          <w:tab w:val="left" w:pos="930"/>
        </w:tabs>
        <w:ind w:left="93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К аналогам системы </w:t>
      </w:r>
      <w:r>
        <w:rPr>
          <w:b/>
          <w:bCs/>
          <w:lang w:val="en-US"/>
        </w:rPr>
        <w:t>MathCad</w:t>
      </w:r>
      <w:r>
        <w:rPr>
          <w:b/>
          <w:bCs/>
        </w:rPr>
        <w:t xml:space="preserve">  не относится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  <w:rPr>
          <w:lang w:val="en-US"/>
        </w:rPr>
      </w:pPr>
      <w:r>
        <w:rPr>
          <w:lang w:val="en-US"/>
        </w:rPr>
        <w:t>Basic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rPr>
          <w:lang w:val="en-US"/>
        </w:rPr>
        <w:t>MatLAB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rPr>
          <w:lang w:val="en-US"/>
        </w:rPr>
        <w:t>Mathematica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</w:tabs>
        <w:jc w:val="both"/>
      </w:pPr>
      <w:r>
        <w:rPr>
          <w:lang w:val="en-US"/>
        </w:rPr>
        <w:t>Maple</w:t>
      </w:r>
    </w:p>
    <w:p w:rsidR="00630C8D" w:rsidRDefault="00630C8D" w:rsidP="00FE6AF8">
      <w:pPr>
        <w:tabs>
          <w:tab w:val="left" w:pos="930"/>
        </w:tabs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Панель Математика содержит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кнопки с палитрами часто используемых математических обозначений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кнопки с математическими действиями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списки математических функций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кнопки для программирования функций</w:t>
      </w:r>
    </w:p>
    <w:p w:rsidR="00630C8D" w:rsidRDefault="00630C8D" w:rsidP="00FE6AF8">
      <w:pPr>
        <w:tabs>
          <w:tab w:val="left" w:pos="930"/>
          <w:tab w:val="num" w:pos="288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Символом := в </w:t>
      </w:r>
      <w:r>
        <w:rPr>
          <w:b/>
          <w:bCs/>
          <w:lang w:val="en-US"/>
        </w:rPr>
        <w:t>MathCad</w:t>
      </w:r>
      <w:r>
        <w:rPr>
          <w:b/>
          <w:bCs/>
        </w:rPr>
        <w:t xml:space="preserve">  обозначается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 xml:space="preserve">присваивание 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равенство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приближение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описание</w:t>
      </w:r>
    </w:p>
    <w:p w:rsidR="00630C8D" w:rsidRDefault="00630C8D" w:rsidP="008D3121">
      <w:pPr>
        <w:tabs>
          <w:tab w:val="left" w:pos="930"/>
          <w:tab w:val="num" w:pos="288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Операция присваивания в документе </w:t>
      </w:r>
      <w:r>
        <w:rPr>
          <w:b/>
          <w:bCs/>
          <w:lang w:val="en-US"/>
        </w:rPr>
        <w:t>MathCad</w:t>
      </w:r>
      <w:r>
        <w:rPr>
          <w:b/>
          <w:bCs/>
        </w:rPr>
        <w:t xml:space="preserve">   имеет вид: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a:=5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a=5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a; 5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a:5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При вводе символа присваивания с клавиатуры, следует ввести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двоеточие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точку с запятой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пробел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знак равенства</w:t>
      </w:r>
    </w:p>
    <w:p w:rsidR="00630C8D" w:rsidRDefault="00630C8D" w:rsidP="00FE6AF8">
      <w:pPr>
        <w:tabs>
          <w:tab w:val="left" w:pos="930"/>
        </w:tabs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Чтобы изменить формат результата нужно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 xml:space="preserve">изменить количество знаков в окне Формат результата 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добавить к результату ноль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изменить точность вычислений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ввести исходные данные с большей точностью</w:t>
      </w:r>
    </w:p>
    <w:p w:rsidR="00630C8D" w:rsidRDefault="00630C8D" w:rsidP="008D3121">
      <w:pPr>
        <w:tabs>
          <w:tab w:val="left" w:pos="930"/>
          <w:tab w:val="num" w:pos="288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Перед вводом нижнего индекса элемента вектора следует нажать клавишу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 xml:space="preserve">[ 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Shift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Alt</w:t>
      </w:r>
    </w:p>
    <w:p w:rsidR="00630C8D" w:rsidRDefault="00630C8D" w:rsidP="008D3121">
      <w:pPr>
        <w:tabs>
          <w:tab w:val="left" w:pos="930"/>
          <w:tab w:val="num" w:pos="288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Дискретная переменная позволяет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задать переменной ряд чисел, выстроенных в порядке возрастания с равным шагом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задать переменной интервал изменения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изменить значение переменной на единицу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  <w:tab w:val="num" w:pos="288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Встроенные функции, расположенные на палитре Калькулятор вводятся в документ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щелчком мыши по имени функции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только вводом имени функции с клавиатуры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выделением имени функции на палитре Калькулятор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  <w:tab w:val="num" w:pos="288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  <w:tab w:val="num" w:pos="2880"/>
        </w:tabs>
        <w:jc w:val="both"/>
        <w:rPr>
          <w:b/>
          <w:bCs/>
        </w:rPr>
      </w:pPr>
      <w:r>
        <w:rPr>
          <w:b/>
          <w:bCs/>
        </w:rPr>
        <w:t>Если при задании дискретной переменной шаг опущен, то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шаг считается равным 1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шаг считается равным 0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шаг считается равным 0.5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Сообщение об ошибке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Числовая константа </w:t>
      </w:r>
      <w:r>
        <w:rPr>
          <w:b/>
          <w:bCs/>
          <w:lang w:val="en-US"/>
        </w:rPr>
        <w:t>TOL</w:t>
      </w:r>
      <w:r>
        <w:rPr>
          <w:b/>
          <w:bCs/>
        </w:rPr>
        <w:t xml:space="preserve"> предназначена для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задания точности при приближенных вычислениях*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задания количества знаков при выводе результата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задания точности исходных данных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задания количества выводимых результатов</w:t>
      </w:r>
    </w:p>
    <w:p w:rsidR="00630C8D" w:rsidRDefault="00630C8D" w:rsidP="00FE6AF8">
      <w:pPr>
        <w:tabs>
          <w:tab w:val="left" w:pos="930"/>
          <w:tab w:val="num" w:pos="288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Чтобы получить таблицу значений функции </w:t>
      </w:r>
      <w:r>
        <w:rPr>
          <w:b/>
          <w:bCs/>
          <w:lang w:val="en-US"/>
        </w:rPr>
        <w:t>f</w:t>
      </w:r>
      <w:r>
        <w:rPr>
          <w:b/>
          <w:bCs/>
        </w:rPr>
        <w:t>(</w:t>
      </w:r>
      <w:r>
        <w:rPr>
          <w:b/>
          <w:bCs/>
          <w:lang w:val="en-US"/>
        </w:rPr>
        <w:t>x</w:t>
      </w:r>
      <w:r>
        <w:rPr>
          <w:b/>
          <w:bCs/>
        </w:rPr>
        <w:t>) в заданном дискретной переменной диапазоне следует ввести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 xml:space="preserve">f(x) = 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f(x):=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и нажать клавишу </w:t>
      </w:r>
      <w:r>
        <w:rPr>
          <w:lang w:val="en-US"/>
        </w:rPr>
        <w:t>TAB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f(x)</w:t>
      </w:r>
      <w:r>
        <w:t xml:space="preserve"> ?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Функцию пользователя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нужно описать до ее первого применения *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можно описать в любом месте документа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можно не описывать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Чтобы получить таблицу значений функции </w:t>
      </w:r>
      <w:r w:rsidRPr="00D5160D">
        <w:rPr>
          <w:b/>
          <w:bCs/>
          <w:position w:val="-10"/>
          <w:lang w:eastAsia="en-US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8.35pt" o:ole="">
            <v:imagedata r:id="rId8" o:title=""/>
          </v:shape>
          <o:OLEObject Type="Embed" ProgID="Equation.3" ShapeID="_x0000_i1025" DrawAspect="Content" ObjectID="_1407517633" r:id="rId9"/>
        </w:object>
      </w:r>
      <w:r>
        <w:rPr>
          <w:b/>
          <w:bCs/>
        </w:rPr>
        <w:t>, для которой значения х заданы дискретной переменной, надо ввести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 xml:space="preserve">y(x)= 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rPr>
          <w:lang w:val="en-US"/>
        </w:rPr>
        <w:t>y(x):=</w: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 w:rsidRPr="00D5160D">
        <w:rPr>
          <w:position w:val="-10"/>
          <w:lang w:eastAsia="en-US"/>
        </w:rPr>
        <w:object w:dxaOrig="980" w:dyaOrig="360">
          <v:shape id="_x0000_i1026" type="#_x0000_t75" style="width:48.9pt;height:18.35pt" o:ole="">
            <v:imagedata r:id="rId8" o:title=""/>
          </v:shape>
          <o:OLEObject Type="Embed" ProgID="Equation.3" ShapeID="_x0000_i1026" DrawAspect="Content" ObjectID="_1407517634" r:id="rId10"/>
        </w:object>
      </w:r>
    </w:p>
    <w:p w:rsidR="00630C8D" w:rsidRDefault="00630C8D" w:rsidP="00FE6AF8">
      <w:pPr>
        <w:numPr>
          <w:ilvl w:val="3"/>
          <w:numId w:val="32"/>
        </w:numPr>
        <w:tabs>
          <w:tab w:val="left" w:pos="930"/>
          <w:tab w:val="num" w:pos="288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lastRenderedPageBreak/>
        <w:t xml:space="preserve">Курсор ввода отмечен </w:t>
      </w:r>
    </w:p>
    <w:p w:rsidR="00630C8D" w:rsidRDefault="00630C8D" w:rsidP="00FE6AF8">
      <w:pPr>
        <w:numPr>
          <w:ilvl w:val="0"/>
          <w:numId w:val="33"/>
        </w:numPr>
        <w:tabs>
          <w:tab w:val="left" w:pos="930"/>
        </w:tabs>
        <w:jc w:val="both"/>
      </w:pPr>
      <w:r>
        <w:t>красным крестиком</w:t>
      </w:r>
    </w:p>
    <w:p w:rsidR="00630C8D" w:rsidRDefault="00630C8D" w:rsidP="00FE6AF8">
      <w:pPr>
        <w:numPr>
          <w:ilvl w:val="0"/>
          <w:numId w:val="33"/>
        </w:numPr>
        <w:tabs>
          <w:tab w:val="left" w:pos="930"/>
          <w:tab w:val="num" w:pos="2880"/>
        </w:tabs>
        <w:jc w:val="both"/>
      </w:pPr>
      <w:r>
        <w:t>горизонтальной линией красного цвета</w:t>
      </w:r>
    </w:p>
    <w:p w:rsidR="00630C8D" w:rsidRDefault="00630C8D" w:rsidP="00FE6AF8">
      <w:pPr>
        <w:numPr>
          <w:ilvl w:val="0"/>
          <w:numId w:val="33"/>
        </w:numPr>
        <w:tabs>
          <w:tab w:val="left" w:pos="930"/>
          <w:tab w:val="num" w:pos="2880"/>
        </w:tabs>
        <w:jc w:val="both"/>
      </w:pPr>
      <w:r>
        <w:t>красной вертикальной линией</w:t>
      </w:r>
    </w:p>
    <w:p w:rsidR="00630C8D" w:rsidRDefault="00630C8D" w:rsidP="00FE6AF8">
      <w:pPr>
        <w:numPr>
          <w:ilvl w:val="0"/>
          <w:numId w:val="33"/>
        </w:numPr>
        <w:tabs>
          <w:tab w:val="left" w:pos="930"/>
          <w:tab w:val="num" w:pos="2880"/>
        </w:tabs>
        <w:jc w:val="both"/>
      </w:pPr>
      <w:r>
        <w:t>в списке нет правильного ответа</w:t>
      </w:r>
    </w:p>
    <w:p w:rsidR="00630C8D" w:rsidRDefault="00630C8D" w:rsidP="008D3121">
      <w:pPr>
        <w:tabs>
          <w:tab w:val="left" w:pos="930"/>
          <w:tab w:val="num" w:pos="288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Местозаполнитель символа это</w:t>
      </w:r>
    </w:p>
    <w:p w:rsidR="00630C8D" w:rsidRDefault="00630C8D" w:rsidP="00FE6AF8">
      <w:pPr>
        <w:numPr>
          <w:ilvl w:val="0"/>
          <w:numId w:val="34"/>
        </w:numPr>
        <w:tabs>
          <w:tab w:val="left" w:pos="930"/>
        </w:tabs>
        <w:jc w:val="both"/>
      </w:pPr>
      <w:r>
        <w:t xml:space="preserve">черный прямоугольник, в который согласно формату должен быть введен символ </w:t>
      </w:r>
    </w:p>
    <w:p w:rsidR="00630C8D" w:rsidRDefault="00630C8D" w:rsidP="00FE6AF8">
      <w:pPr>
        <w:numPr>
          <w:ilvl w:val="0"/>
          <w:numId w:val="34"/>
        </w:numPr>
        <w:tabs>
          <w:tab w:val="left" w:pos="930"/>
        </w:tabs>
        <w:jc w:val="both"/>
      </w:pPr>
      <w:r>
        <w:t>черная прямоугольная рамка, в которую модно ввести формулу</w:t>
      </w:r>
    </w:p>
    <w:p w:rsidR="00630C8D" w:rsidRDefault="00630C8D" w:rsidP="00FE6AF8">
      <w:pPr>
        <w:numPr>
          <w:ilvl w:val="0"/>
          <w:numId w:val="34"/>
        </w:numPr>
        <w:tabs>
          <w:tab w:val="left" w:pos="930"/>
        </w:tabs>
        <w:jc w:val="both"/>
      </w:pPr>
      <w:r>
        <w:t>красный прямоугольник, в котором выводится сообщение об ошибке</w:t>
      </w:r>
    </w:p>
    <w:p w:rsidR="00630C8D" w:rsidRDefault="00630C8D" w:rsidP="00FE6AF8">
      <w:pPr>
        <w:numPr>
          <w:ilvl w:val="0"/>
          <w:numId w:val="34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Для перехода от одного местозаполнителя к другому можно  использовать клавишу</w:t>
      </w:r>
    </w:p>
    <w:p w:rsidR="00630C8D" w:rsidRDefault="00630C8D" w:rsidP="00FE6AF8">
      <w:pPr>
        <w:numPr>
          <w:ilvl w:val="0"/>
          <w:numId w:val="1"/>
        </w:numPr>
        <w:tabs>
          <w:tab w:val="left" w:pos="930"/>
        </w:tabs>
        <w:jc w:val="both"/>
      </w:pPr>
      <w:r>
        <w:rPr>
          <w:lang w:val="en-US"/>
        </w:rPr>
        <w:t>TAB</w:t>
      </w:r>
    </w:p>
    <w:p w:rsidR="00630C8D" w:rsidRDefault="00630C8D" w:rsidP="00FE6AF8">
      <w:pPr>
        <w:numPr>
          <w:ilvl w:val="0"/>
          <w:numId w:val="1"/>
        </w:numPr>
        <w:tabs>
          <w:tab w:val="left" w:pos="930"/>
        </w:tabs>
        <w:jc w:val="both"/>
      </w:pPr>
      <w:r>
        <w:rPr>
          <w:lang w:val="en-US"/>
        </w:rPr>
        <w:t>HOME</w:t>
      </w:r>
    </w:p>
    <w:p w:rsidR="00630C8D" w:rsidRDefault="00630C8D" w:rsidP="00FE6AF8">
      <w:pPr>
        <w:numPr>
          <w:ilvl w:val="0"/>
          <w:numId w:val="1"/>
        </w:numPr>
        <w:tabs>
          <w:tab w:val="left" w:pos="930"/>
        </w:tabs>
        <w:jc w:val="both"/>
      </w:pPr>
      <w:r>
        <w:rPr>
          <w:lang w:val="en-US"/>
        </w:rPr>
        <w:t>END</w:t>
      </w:r>
    </w:p>
    <w:p w:rsidR="00630C8D" w:rsidRDefault="00630C8D" w:rsidP="00FE6AF8">
      <w:pPr>
        <w:numPr>
          <w:ilvl w:val="0"/>
          <w:numId w:val="1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Чтобы удалить часть формулы надо</w:t>
      </w:r>
    </w:p>
    <w:p w:rsidR="00630C8D" w:rsidRDefault="00630C8D" w:rsidP="00FE6AF8">
      <w:pPr>
        <w:numPr>
          <w:ilvl w:val="0"/>
          <w:numId w:val="2"/>
        </w:numPr>
        <w:tabs>
          <w:tab w:val="left" w:pos="930"/>
        </w:tabs>
        <w:jc w:val="both"/>
      </w:pPr>
      <w:r>
        <w:t xml:space="preserve">выделить эту часть и нажать клавишу </w:t>
      </w:r>
      <w:r>
        <w:rPr>
          <w:lang w:val="en-US"/>
        </w:rPr>
        <w:t>Del</w:t>
      </w:r>
    </w:p>
    <w:p w:rsidR="00630C8D" w:rsidRDefault="00630C8D" w:rsidP="00FE6AF8">
      <w:pPr>
        <w:numPr>
          <w:ilvl w:val="0"/>
          <w:numId w:val="2"/>
        </w:numPr>
        <w:tabs>
          <w:tab w:val="left" w:pos="930"/>
        </w:tabs>
        <w:jc w:val="both"/>
      </w:pPr>
      <w:r>
        <w:t xml:space="preserve">нажить клавишу </w:t>
      </w:r>
      <w:r>
        <w:rPr>
          <w:lang w:val="en-US"/>
        </w:rPr>
        <w:t>Del</w:t>
      </w:r>
    </w:p>
    <w:p w:rsidR="00630C8D" w:rsidRDefault="00630C8D" w:rsidP="00FE6AF8">
      <w:pPr>
        <w:numPr>
          <w:ilvl w:val="0"/>
          <w:numId w:val="2"/>
        </w:numPr>
        <w:tabs>
          <w:tab w:val="left" w:pos="930"/>
        </w:tabs>
        <w:jc w:val="both"/>
      </w:pPr>
      <w:r>
        <w:t xml:space="preserve">нажить клавишу </w:t>
      </w:r>
      <w:r>
        <w:rPr>
          <w:lang w:val="en-US"/>
        </w:rPr>
        <w:t>Backspace</w:t>
      </w:r>
    </w:p>
    <w:p w:rsidR="00630C8D" w:rsidRDefault="00630C8D" w:rsidP="00FE6AF8">
      <w:pPr>
        <w:numPr>
          <w:ilvl w:val="0"/>
          <w:numId w:val="2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Для начала ввода текста непосредственно в вычислительную область следует ввести</w:t>
      </w:r>
    </w:p>
    <w:p w:rsidR="00630C8D" w:rsidRDefault="00630C8D" w:rsidP="00FE6AF8">
      <w:pPr>
        <w:numPr>
          <w:ilvl w:val="0"/>
          <w:numId w:val="3"/>
        </w:numPr>
        <w:tabs>
          <w:tab w:val="left" w:pos="930"/>
        </w:tabs>
        <w:jc w:val="both"/>
      </w:pPr>
      <w:r>
        <w:t xml:space="preserve">символ  </w:t>
      </w:r>
      <w:r>
        <w:rPr>
          <w:lang w:val="en-US"/>
        </w:rPr>
        <w:t xml:space="preserve">”  </w:t>
      </w:r>
    </w:p>
    <w:p w:rsidR="00630C8D" w:rsidRDefault="00630C8D" w:rsidP="00FE6AF8">
      <w:pPr>
        <w:numPr>
          <w:ilvl w:val="0"/>
          <w:numId w:val="3"/>
        </w:numPr>
        <w:tabs>
          <w:tab w:val="left" w:pos="930"/>
        </w:tabs>
        <w:jc w:val="both"/>
      </w:pPr>
      <w:r>
        <w:t xml:space="preserve">символ  </w:t>
      </w:r>
      <w:r>
        <w:rPr>
          <w:lang w:val="en-US"/>
        </w:rPr>
        <w:t>/</w:t>
      </w:r>
    </w:p>
    <w:p w:rsidR="00630C8D" w:rsidRDefault="00630C8D" w:rsidP="00FE6AF8">
      <w:pPr>
        <w:numPr>
          <w:ilvl w:val="0"/>
          <w:numId w:val="3"/>
        </w:numPr>
        <w:tabs>
          <w:tab w:val="left" w:pos="930"/>
        </w:tabs>
        <w:jc w:val="both"/>
      </w:pPr>
      <w:r>
        <w:t>символ</w:t>
      </w:r>
      <w:r>
        <w:rPr>
          <w:lang w:val="en-US"/>
        </w:rPr>
        <w:t>\</w:t>
      </w:r>
    </w:p>
    <w:p w:rsidR="00630C8D" w:rsidRDefault="00630C8D" w:rsidP="00FE6AF8">
      <w:pPr>
        <w:numPr>
          <w:ilvl w:val="0"/>
          <w:numId w:val="3"/>
        </w:numPr>
        <w:tabs>
          <w:tab w:val="left" w:pos="930"/>
        </w:tabs>
        <w:jc w:val="both"/>
      </w:pPr>
      <w:r>
        <w:t>символ  ?</w:t>
      </w:r>
    </w:p>
    <w:p w:rsidR="00630C8D" w:rsidRDefault="00630C8D" w:rsidP="00FE6AF8">
      <w:pPr>
        <w:rPr>
          <w:rFonts w:ascii="Arial" w:hAnsi="Arial" w:cs="Arial"/>
          <w:sz w:val="16"/>
          <w:szCs w:val="16"/>
        </w:rPr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В месте, отмеченном курсором, шаблон графика появляется посредством</w:t>
      </w:r>
    </w:p>
    <w:p w:rsidR="00630C8D" w:rsidRDefault="00630C8D" w:rsidP="00FE6AF8">
      <w:pPr>
        <w:numPr>
          <w:ilvl w:val="0"/>
          <w:numId w:val="4"/>
        </w:numPr>
        <w:tabs>
          <w:tab w:val="left" w:pos="930"/>
        </w:tabs>
        <w:jc w:val="both"/>
      </w:pPr>
      <w:r>
        <w:t>щелчка мыши по соответствующему шаблону на панели График</w:t>
      </w:r>
    </w:p>
    <w:p w:rsidR="00630C8D" w:rsidRDefault="00630C8D" w:rsidP="00FE6AF8">
      <w:pPr>
        <w:numPr>
          <w:ilvl w:val="0"/>
          <w:numId w:val="4"/>
        </w:numPr>
        <w:tabs>
          <w:tab w:val="left" w:pos="930"/>
        </w:tabs>
        <w:jc w:val="both"/>
      </w:pPr>
      <w:r>
        <w:t>перетаскивания мышью шаблона графика</w:t>
      </w:r>
    </w:p>
    <w:p w:rsidR="00630C8D" w:rsidRDefault="00630C8D" w:rsidP="00FE6AF8">
      <w:pPr>
        <w:numPr>
          <w:ilvl w:val="0"/>
          <w:numId w:val="4"/>
        </w:numPr>
        <w:tabs>
          <w:tab w:val="left" w:pos="930"/>
        </w:tabs>
        <w:jc w:val="both"/>
      </w:pPr>
      <w:r>
        <w:t>двойного щелчка по  месту, отмеченному курсором</w:t>
      </w:r>
    </w:p>
    <w:p w:rsidR="00630C8D" w:rsidRDefault="00630C8D" w:rsidP="00FE6AF8">
      <w:pPr>
        <w:numPr>
          <w:ilvl w:val="0"/>
          <w:numId w:val="4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Если при построении графика аргумент функции не описан, то</w:t>
      </w:r>
    </w:p>
    <w:p w:rsidR="00630C8D" w:rsidRDefault="00630C8D" w:rsidP="00FE6AF8">
      <w:pPr>
        <w:numPr>
          <w:ilvl w:val="0"/>
          <w:numId w:val="5"/>
        </w:numPr>
        <w:tabs>
          <w:tab w:val="left" w:pos="930"/>
        </w:tabs>
        <w:jc w:val="both"/>
      </w:pPr>
      <w:r>
        <w:t>по умолчанию график будет построен в диапазоне от -10 до 10 с шагом 1</w:t>
      </w:r>
    </w:p>
    <w:p w:rsidR="00630C8D" w:rsidRDefault="00630C8D" w:rsidP="00FE6AF8">
      <w:pPr>
        <w:numPr>
          <w:ilvl w:val="0"/>
          <w:numId w:val="5"/>
        </w:numPr>
        <w:tabs>
          <w:tab w:val="left" w:pos="930"/>
        </w:tabs>
        <w:jc w:val="both"/>
      </w:pPr>
      <w:r>
        <w:t>по умолчанию график будет построен в диапазоне от -1 до 1 с шагом 0.1</w:t>
      </w:r>
    </w:p>
    <w:p w:rsidR="00630C8D" w:rsidRDefault="00630C8D" w:rsidP="00FE6AF8">
      <w:pPr>
        <w:numPr>
          <w:ilvl w:val="0"/>
          <w:numId w:val="5"/>
        </w:numPr>
        <w:tabs>
          <w:tab w:val="left" w:pos="930"/>
        </w:tabs>
        <w:jc w:val="both"/>
      </w:pPr>
      <w:r>
        <w:t>появится сообщение об ошибке</w:t>
      </w:r>
    </w:p>
    <w:p w:rsidR="00630C8D" w:rsidRDefault="00630C8D" w:rsidP="00FE6AF8">
      <w:pPr>
        <w:numPr>
          <w:ilvl w:val="0"/>
          <w:numId w:val="5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При построении в одном шаблоне 2-х и более графиков имена функций вводятся</w:t>
      </w:r>
    </w:p>
    <w:p w:rsidR="00630C8D" w:rsidRDefault="00630C8D" w:rsidP="00FE6AF8">
      <w:pPr>
        <w:numPr>
          <w:ilvl w:val="0"/>
          <w:numId w:val="6"/>
        </w:numPr>
        <w:tabs>
          <w:tab w:val="left" w:pos="930"/>
        </w:tabs>
        <w:jc w:val="both"/>
      </w:pPr>
      <w:r>
        <w:t>через запятую</w:t>
      </w:r>
    </w:p>
    <w:p w:rsidR="00630C8D" w:rsidRDefault="00630C8D" w:rsidP="00FE6AF8">
      <w:pPr>
        <w:numPr>
          <w:ilvl w:val="0"/>
          <w:numId w:val="6"/>
        </w:numPr>
        <w:tabs>
          <w:tab w:val="left" w:pos="930"/>
          <w:tab w:val="num" w:pos="2880"/>
        </w:tabs>
        <w:jc w:val="both"/>
      </w:pPr>
      <w:r>
        <w:t>через двоеточие</w:t>
      </w:r>
    </w:p>
    <w:p w:rsidR="00630C8D" w:rsidRDefault="00630C8D" w:rsidP="00FE6AF8">
      <w:pPr>
        <w:numPr>
          <w:ilvl w:val="0"/>
          <w:numId w:val="6"/>
        </w:numPr>
        <w:tabs>
          <w:tab w:val="left" w:pos="930"/>
          <w:tab w:val="num" w:pos="2880"/>
        </w:tabs>
        <w:jc w:val="both"/>
      </w:pPr>
      <w:r>
        <w:t>через пробел</w:t>
      </w:r>
    </w:p>
    <w:p w:rsidR="00630C8D" w:rsidRDefault="00630C8D" w:rsidP="00FE6AF8">
      <w:pPr>
        <w:numPr>
          <w:ilvl w:val="0"/>
          <w:numId w:val="6"/>
        </w:numPr>
        <w:tabs>
          <w:tab w:val="left" w:pos="930"/>
          <w:tab w:val="num" w:pos="288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lastRenderedPageBreak/>
        <w:t>Чтобы удалить график надо</w:t>
      </w:r>
    </w:p>
    <w:p w:rsidR="00630C8D" w:rsidRDefault="00630C8D" w:rsidP="00FE6AF8">
      <w:pPr>
        <w:numPr>
          <w:ilvl w:val="0"/>
          <w:numId w:val="7"/>
        </w:numPr>
        <w:tabs>
          <w:tab w:val="left" w:pos="930"/>
        </w:tabs>
        <w:jc w:val="both"/>
      </w:pPr>
      <w:r>
        <w:t xml:space="preserve">активизировать его щелчком мыши и нажать клавишу </w:t>
      </w:r>
      <w:r>
        <w:rPr>
          <w:lang w:val="en-US"/>
        </w:rPr>
        <w:t>Del</w:t>
      </w:r>
    </w:p>
    <w:p w:rsidR="00630C8D" w:rsidRDefault="00630C8D" w:rsidP="00FE6AF8">
      <w:pPr>
        <w:numPr>
          <w:ilvl w:val="0"/>
          <w:numId w:val="7"/>
        </w:numPr>
        <w:tabs>
          <w:tab w:val="left" w:pos="930"/>
        </w:tabs>
        <w:jc w:val="both"/>
      </w:pPr>
      <w:r>
        <w:t xml:space="preserve">нажать клавишу </w:t>
      </w:r>
      <w:r>
        <w:rPr>
          <w:lang w:val="en-US"/>
        </w:rPr>
        <w:t>Del</w:t>
      </w:r>
    </w:p>
    <w:p w:rsidR="00630C8D" w:rsidRDefault="00630C8D" w:rsidP="00FE6AF8">
      <w:pPr>
        <w:numPr>
          <w:ilvl w:val="0"/>
          <w:numId w:val="7"/>
        </w:numPr>
        <w:tabs>
          <w:tab w:val="left" w:pos="930"/>
        </w:tabs>
        <w:jc w:val="both"/>
      </w:pPr>
      <w:r>
        <w:t>выделить график с помощью мыши</w:t>
      </w:r>
    </w:p>
    <w:p w:rsidR="00630C8D" w:rsidRDefault="00630C8D" w:rsidP="00FE6AF8">
      <w:pPr>
        <w:numPr>
          <w:ilvl w:val="0"/>
          <w:numId w:val="7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Чтобы изменить графику цвет, символ или толщину линии в окне Форматирования графика используется вкладка </w:t>
      </w:r>
    </w:p>
    <w:p w:rsidR="00630C8D" w:rsidRDefault="00630C8D" w:rsidP="00FE6AF8">
      <w:pPr>
        <w:numPr>
          <w:ilvl w:val="0"/>
          <w:numId w:val="8"/>
        </w:numPr>
        <w:tabs>
          <w:tab w:val="left" w:pos="930"/>
        </w:tabs>
        <w:jc w:val="both"/>
      </w:pPr>
      <w:r>
        <w:rPr>
          <w:lang w:val="en-US"/>
        </w:rPr>
        <w:t xml:space="preserve">Traces </w:t>
      </w:r>
    </w:p>
    <w:p w:rsidR="00630C8D" w:rsidRDefault="00630C8D" w:rsidP="00FE6AF8">
      <w:pPr>
        <w:numPr>
          <w:ilvl w:val="0"/>
          <w:numId w:val="8"/>
        </w:numPr>
        <w:tabs>
          <w:tab w:val="left" w:pos="930"/>
        </w:tabs>
        <w:jc w:val="both"/>
      </w:pPr>
      <w:r>
        <w:rPr>
          <w:lang w:val="en-US"/>
        </w:rPr>
        <w:t>X-Y Axes</w:t>
      </w:r>
    </w:p>
    <w:p w:rsidR="00630C8D" w:rsidRDefault="00630C8D" w:rsidP="00FE6AF8">
      <w:pPr>
        <w:numPr>
          <w:ilvl w:val="0"/>
          <w:numId w:val="8"/>
        </w:numPr>
        <w:tabs>
          <w:tab w:val="left" w:pos="930"/>
        </w:tabs>
        <w:jc w:val="both"/>
      </w:pPr>
      <w:r>
        <w:rPr>
          <w:lang w:val="en-US"/>
        </w:rPr>
        <w:t>Labels</w:t>
      </w:r>
    </w:p>
    <w:p w:rsidR="00630C8D" w:rsidRDefault="00630C8D" w:rsidP="00FE6AF8">
      <w:pPr>
        <w:numPr>
          <w:ilvl w:val="0"/>
          <w:numId w:val="8"/>
        </w:numPr>
        <w:tabs>
          <w:tab w:val="left" w:pos="930"/>
        </w:tabs>
        <w:jc w:val="both"/>
        <w:rPr>
          <w:lang w:val="en-US"/>
        </w:rPr>
      </w:pPr>
      <w:r>
        <w:rPr>
          <w:lang w:val="en-US"/>
        </w:rPr>
        <w:t>Defaults</w:t>
      </w:r>
    </w:p>
    <w:p w:rsidR="00630C8D" w:rsidRDefault="00630C8D" w:rsidP="00FE6AF8">
      <w:pPr>
        <w:ind w:firstLine="7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Символ “-&gt;” (стрелка) предназначен </w:t>
      </w:r>
    </w:p>
    <w:p w:rsidR="00630C8D" w:rsidRDefault="00630C8D" w:rsidP="00FE6AF8">
      <w:pPr>
        <w:numPr>
          <w:ilvl w:val="0"/>
          <w:numId w:val="9"/>
        </w:numPr>
        <w:tabs>
          <w:tab w:val="left" w:pos="930"/>
        </w:tabs>
        <w:ind w:firstLine="0"/>
        <w:jc w:val="both"/>
      </w:pPr>
      <w:r>
        <w:t>для проведения символьных исчислений</w:t>
      </w:r>
    </w:p>
    <w:p w:rsidR="00630C8D" w:rsidRDefault="00630C8D" w:rsidP="00FE6AF8">
      <w:pPr>
        <w:numPr>
          <w:ilvl w:val="0"/>
          <w:numId w:val="9"/>
        </w:numPr>
        <w:tabs>
          <w:tab w:val="left" w:pos="930"/>
          <w:tab w:val="num" w:pos="2880"/>
        </w:tabs>
        <w:ind w:firstLine="0"/>
        <w:jc w:val="both"/>
      </w:pPr>
      <w:r>
        <w:t>для  ввода комментарий</w:t>
      </w:r>
    </w:p>
    <w:p w:rsidR="00630C8D" w:rsidRDefault="00630C8D" w:rsidP="00FE6AF8">
      <w:pPr>
        <w:numPr>
          <w:ilvl w:val="0"/>
          <w:numId w:val="9"/>
        </w:numPr>
        <w:tabs>
          <w:tab w:val="left" w:pos="930"/>
          <w:tab w:val="num" w:pos="2880"/>
        </w:tabs>
        <w:ind w:firstLine="0"/>
        <w:jc w:val="both"/>
      </w:pPr>
      <w:r>
        <w:t>для аналитического преобразования функции</w:t>
      </w:r>
    </w:p>
    <w:p w:rsidR="00630C8D" w:rsidRDefault="00630C8D" w:rsidP="00FE6AF8">
      <w:pPr>
        <w:numPr>
          <w:ilvl w:val="0"/>
          <w:numId w:val="9"/>
        </w:numPr>
        <w:tabs>
          <w:tab w:val="left" w:pos="930"/>
          <w:tab w:val="num" w:pos="2880"/>
        </w:tabs>
        <w:ind w:firstLine="0"/>
        <w:jc w:val="both"/>
      </w:pPr>
      <w:r>
        <w:t>для вычисления функции</w:t>
      </w:r>
    </w:p>
    <w:p w:rsidR="00630C8D" w:rsidRDefault="00630C8D" w:rsidP="00FE6AF8">
      <w:pPr>
        <w:tabs>
          <w:tab w:val="left" w:pos="93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Ключевое слово simplify используется </w:t>
      </w:r>
    </w:p>
    <w:p w:rsidR="00630C8D" w:rsidRDefault="00630C8D" w:rsidP="00FE6AF8">
      <w:pPr>
        <w:numPr>
          <w:ilvl w:val="0"/>
          <w:numId w:val="10"/>
        </w:numPr>
        <w:tabs>
          <w:tab w:val="left" w:pos="930"/>
        </w:tabs>
        <w:ind w:firstLine="0"/>
        <w:jc w:val="both"/>
      </w:pPr>
      <w:r>
        <w:t xml:space="preserve">при упрощении выражений </w:t>
      </w:r>
    </w:p>
    <w:p w:rsidR="00630C8D" w:rsidRDefault="00630C8D" w:rsidP="00FE6AF8">
      <w:pPr>
        <w:numPr>
          <w:ilvl w:val="0"/>
          <w:numId w:val="10"/>
        </w:numPr>
        <w:tabs>
          <w:tab w:val="left" w:pos="930"/>
        </w:tabs>
        <w:ind w:firstLine="0"/>
        <w:jc w:val="both"/>
      </w:pPr>
      <w:r>
        <w:t>при разложении выражения на множители</w:t>
      </w:r>
    </w:p>
    <w:p w:rsidR="00630C8D" w:rsidRDefault="00630C8D" w:rsidP="00FE6AF8">
      <w:pPr>
        <w:numPr>
          <w:ilvl w:val="0"/>
          <w:numId w:val="10"/>
        </w:numPr>
        <w:tabs>
          <w:tab w:val="left" w:pos="930"/>
        </w:tabs>
        <w:ind w:firstLine="0"/>
        <w:jc w:val="both"/>
      </w:pPr>
      <w:r>
        <w:t>при приведении подобных слагаемых</w:t>
      </w:r>
    </w:p>
    <w:p w:rsidR="00630C8D" w:rsidRDefault="00630C8D" w:rsidP="00FE6AF8">
      <w:pPr>
        <w:numPr>
          <w:ilvl w:val="0"/>
          <w:numId w:val="10"/>
        </w:numPr>
        <w:tabs>
          <w:tab w:val="left" w:pos="930"/>
        </w:tabs>
        <w:ind w:firstLine="0"/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Ключевое слово factor используется </w:t>
      </w:r>
    </w:p>
    <w:p w:rsidR="00630C8D" w:rsidRDefault="00630C8D" w:rsidP="00FE6AF8">
      <w:pPr>
        <w:numPr>
          <w:ilvl w:val="0"/>
          <w:numId w:val="11"/>
        </w:numPr>
        <w:tabs>
          <w:tab w:val="left" w:pos="930"/>
        </w:tabs>
        <w:ind w:firstLine="0"/>
        <w:jc w:val="both"/>
      </w:pPr>
      <w:r>
        <w:t>при разложении выражения на множители</w:t>
      </w:r>
    </w:p>
    <w:p w:rsidR="00630C8D" w:rsidRDefault="00630C8D" w:rsidP="00FE6AF8">
      <w:pPr>
        <w:numPr>
          <w:ilvl w:val="0"/>
          <w:numId w:val="11"/>
        </w:numPr>
        <w:tabs>
          <w:tab w:val="left" w:pos="930"/>
        </w:tabs>
        <w:ind w:firstLine="0"/>
        <w:jc w:val="both"/>
      </w:pPr>
      <w:r>
        <w:t xml:space="preserve">при упрощении выражений </w:t>
      </w:r>
    </w:p>
    <w:p w:rsidR="00630C8D" w:rsidRDefault="00630C8D" w:rsidP="00FE6AF8">
      <w:pPr>
        <w:numPr>
          <w:ilvl w:val="0"/>
          <w:numId w:val="11"/>
        </w:numPr>
        <w:tabs>
          <w:tab w:val="left" w:pos="930"/>
        </w:tabs>
        <w:ind w:firstLine="0"/>
        <w:jc w:val="both"/>
      </w:pPr>
      <w:r>
        <w:t>при приведении подобных слагаемых</w:t>
      </w:r>
    </w:p>
    <w:p w:rsidR="00630C8D" w:rsidRDefault="00630C8D" w:rsidP="00FE6AF8">
      <w:pPr>
        <w:numPr>
          <w:ilvl w:val="0"/>
          <w:numId w:val="11"/>
        </w:numPr>
        <w:tabs>
          <w:tab w:val="left" w:pos="930"/>
        </w:tabs>
        <w:ind w:firstLine="0"/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Ключевое слово parfrac используется </w:t>
      </w:r>
    </w:p>
    <w:p w:rsidR="00630C8D" w:rsidRDefault="00630C8D" w:rsidP="00FE6AF8">
      <w:pPr>
        <w:numPr>
          <w:ilvl w:val="0"/>
          <w:numId w:val="12"/>
        </w:numPr>
        <w:tabs>
          <w:tab w:val="left" w:pos="930"/>
        </w:tabs>
        <w:ind w:firstLine="0"/>
        <w:jc w:val="both"/>
      </w:pPr>
      <w:r>
        <w:t>при определении полиномиальных коэффициентов</w:t>
      </w:r>
    </w:p>
    <w:p w:rsidR="00630C8D" w:rsidRDefault="00630C8D" w:rsidP="00FE6AF8">
      <w:pPr>
        <w:numPr>
          <w:ilvl w:val="0"/>
          <w:numId w:val="12"/>
        </w:numPr>
        <w:tabs>
          <w:tab w:val="left" w:pos="930"/>
        </w:tabs>
        <w:ind w:firstLine="0"/>
        <w:jc w:val="both"/>
      </w:pPr>
      <w:r>
        <w:t>при упрощении выражений</w:t>
      </w:r>
    </w:p>
    <w:p w:rsidR="00630C8D" w:rsidRDefault="00630C8D" w:rsidP="00FE6AF8">
      <w:pPr>
        <w:numPr>
          <w:ilvl w:val="0"/>
          <w:numId w:val="12"/>
        </w:numPr>
        <w:tabs>
          <w:tab w:val="left" w:pos="930"/>
        </w:tabs>
        <w:ind w:firstLine="0"/>
        <w:jc w:val="both"/>
      </w:pPr>
      <w:r>
        <w:t>при приведении подобных слагаемых</w:t>
      </w:r>
    </w:p>
    <w:p w:rsidR="00630C8D" w:rsidRDefault="00630C8D" w:rsidP="00FE6AF8">
      <w:pPr>
        <w:numPr>
          <w:ilvl w:val="0"/>
          <w:numId w:val="12"/>
        </w:numPr>
        <w:tabs>
          <w:tab w:val="left" w:pos="930"/>
        </w:tabs>
        <w:ind w:firstLine="0"/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Ключевое слово collect используется </w:t>
      </w:r>
    </w:p>
    <w:p w:rsidR="00630C8D" w:rsidRDefault="00630C8D" w:rsidP="00FE6AF8">
      <w:pPr>
        <w:numPr>
          <w:ilvl w:val="0"/>
          <w:numId w:val="13"/>
        </w:numPr>
        <w:tabs>
          <w:tab w:val="left" w:pos="930"/>
        </w:tabs>
        <w:ind w:firstLine="0"/>
        <w:jc w:val="both"/>
      </w:pPr>
      <w:r>
        <w:t>при приведении подобных слагаемых</w:t>
      </w:r>
    </w:p>
    <w:p w:rsidR="00630C8D" w:rsidRDefault="00630C8D" w:rsidP="00FE6AF8">
      <w:pPr>
        <w:numPr>
          <w:ilvl w:val="0"/>
          <w:numId w:val="13"/>
        </w:numPr>
        <w:tabs>
          <w:tab w:val="left" w:pos="930"/>
        </w:tabs>
        <w:ind w:firstLine="0"/>
        <w:jc w:val="both"/>
      </w:pPr>
      <w:r>
        <w:t>при определении полиномиальных коэффициентов</w:t>
      </w:r>
    </w:p>
    <w:p w:rsidR="00630C8D" w:rsidRDefault="00630C8D" w:rsidP="00FE6AF8">
      <w:pPr>
        <w:numPr>
          <w:ilvl w:val="0"/>
          <w:numId w:val="13"/>
        </w:numPr>
        <w:tabs>
          <w:tab w:val="left" w:pos="930"/>
        </w:tabs>
        <w:ind w:firstLine="0"/>
        <w:jc w:val="both"/>
      </w:pPr>
      <w:r>
        <w:t xml:space="preserve">при упрощении выражений </w:t>
      </w:r>
    </w:p>
    <w:p w:rsidR="00630C8D" w:rsidRDefault="00630C8D" w:rsidP="00FE6AF8">
      <w:pPr>
        <w:numPr>
          <w:ilvl w:val="0"/>
          <w:numId w:val="13"/>
        </w:numPr>
        <w:tabs>
          <w:tab w:val="left" w:pos="930"/>
        </w:tabs>
        <w:ind w:firstLine="0"/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 Для аналитического решения задач  математического анализа предназначена панель </w:t>
      </w:r>
    </w:p>
    <w:p w:rsidR="00630C8D" w:rsidRDefault="00630C8D" w:rsidP="00FE6AF8">
      <w:pPr>
        <w:numPr>
          <w:ilvl w:val="0"/>
          <w:numId w:val="14"/>
        </w:numPr>
        <w:tabs>
          <w:tab w:val="left" w:pos="930"/>
        </w:tabs>
        <w:ind w:firstLine="0"/>
        <w:jc w:val="both"/>
      </w:pPr>
      <w:r>
        <w:t xml:space="preserve">Математика </w:t>
      </w:r>
    </w:p>
    <w:p w:rsidR="00630C8D" w:rsidRDefault="00630C8D" w:rsidP="00FE6AF8">
      <w:pPr>
        <w:numPr>
          <w:ilvl w:val="0"/>
          <w:numId w:val="14"/>
        </w:numPr>
        <w:tabs>
          <w:tab w:val="left" w:pos="930"/>
          <w:tab w:val="num" w:pos="2880"/>
        </w:tabs>
        <w:ind w:firstLine="0"/>
        <w:jc w:val="both"/>
      </w:pPr>
      <w:r>
        <w:t>Форматирование</w:t>
      </w:r>
    </w:p>
    <w:p w:rsidR="00630C8D" w:rsidRDefault="00630C8D" w:rsidP="00FE6AF8">
      <w:pPr>
        <w:numPr>
          <w:ilvl w:val="0"/>
          <w:numId w:val="14"/>
        </w:numPr>
        <w:tabs>
          <w:tab w:val="left" w:pos="930"/>
          <w:tab w:val="num" w:pos="2880"/>
        </w:tabs>
        <w:ind w:firstLine="0"/>
        <w:jc w:val="both"/>
      </w:pPr>
      <w:r>
        <w:t>Стандартная</w:t>
      </w:r>
    </w:p>
    <w:p w:rsidR="00630C8D" w:rsidRDefault="00630C8D" w:rsidP="00FE6AF8">
      <w:pPr>
        <w:numPr>
          <w:ilvl w:val="0"/>
          <w:numId w:val="14"/>
        </w:numPr>
        <w:tabs>
          <w:tab w:val="left" w:pos="930"/>
          <w:tab w:val="num" w:pos="2880"/>
        </w:tabs>
        <w:ind w:firstLine="0"/>
        <w:jc w:val="both"/>
      </w:pPr>
      <w:r>
        <w:t>Калькулятор</w:t>
      </w:r>
    </w:p>
    <w:p w:rsidR="00630C8D" w:rsidRDefault="00630C8D" w:rsidP="00FE6AF8">
      <w:pPr>
        <w:tabs>
          <w:tab w:val="left" w:pos="930"/>
          <w:tab w:val="num" w:pos="288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lastRenderedPageBreak/>
        <w:t>Для выполнения операции подстановки значения переменной в выражение используется ключевое слово</w:t>
      </w:r>
    </w:p>
    <w:p w:rsidR="00630C8D" w:rsidRDefault="00630C8D" w:rsidP="00FE6AF8">
      <w:pPr>
        <w:numPr>
          <w:ilvl w:val="0"/>
          <w:numId w:val="15"/>
        </w:numPr>
        <w:tabs>
          <w:tab w:val="left" w:pos="930"/>
        </w:tabs>
        <w:ind w:firstLine="0"/>
        <w:jc w:val="both"/>
      </w:pPr>
      <w:r>
        <w:rPr>
          <w:lang w:val="en-US"/>
        </w:rPr>
        <w:t xml:space="preserve">substitute </w:t>
      </w:r>
    </w:p>
    <w:p w:rsidR="00630C8D" w:rsidRDefault="00630C8D" w:rsidP="00FE6AF8">
      <w:pPr>
        <w:numPr>
          <w:ilvl w:val="0"/>
          <w:numId w:val="15"/>
        </w:numPr>
        <w:tabs>
          <w:tab w:val="left" w:pos="930"/>
        </w:tabs>
        <w:ind w:firstLine="0"/>
        <w:jc w:val="both"/>
      </w:pPr>
      <w:r>
        <w:rPr>
          <w:lang w:val="en-US"/>
        </w:rPr>
        <w:t>complex</w:t>
      </w:r>
    </w:p>
    <w:p w:rsidR="00630C8D" w:rsidRDefault="00630C8D" w:rsidP="00FE6AF8">
      <w:pPr>
        <w:numPr>
          <w:ilvl w:val="0"/>
          <w:numId w:val="15"/>
        </w:numPr>
        <w:tabs>
          <w:tab w:val="left" w:pos="930"/>
        </w:tabs>
        <w:ind w:firstLine="0"/>
        <w:jc w:val="both"/>
      </w:pPr>
      <w:r>
        <w:rPr>
          <w:lang w:val="en-US"/>
        </w:rPr>
        <w:t>solve</w:t>
      </w:r>
    </w:p>
    <w:p w:rsidR="00630C8D" w:rsidRDefault="00630C8D" w:rsidP="00FE6AF8">
      <w:pPr>
        <w:numPr>
          <w:ilvl w:val="0"/>
          <w:numId w:val="15"/>
        </w:numPr>
        <w:tabs>
          <w:tab w:val="left" w:pos="930"/>
        </w:tabs>
        <w:ind w:firstLine="0"/>
        <w:jc w:val="both"/>
      </w:pPr>
      <w:r>
        <w:rPr>
          <w:lang w:val="en-US"/>
        </w:rPr>
        <w:t>laplace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При подстановке значения переменной в выражение после ключевого слова substitute в  местозаполнитель следует ввести</w:t>
      </w:r>
    </w:p>
    <w:p w:rsidR="00630C8D" w:rsidRDefault="00630C8D" w:rsidP="00FE6AF8">
      <w:pPr>
        <w:numPr>
          <w:ilvl w:val="0"/>
          <w:numId w:val="16"/>
        </w:numPr>
        <w:tabs>
          <w:tab w:val="left" w:pos="930"/>
        </w:tabs>
        <w:ind w:firstLine="0"/>
        <w:jc w:val="both"/>
      </w:pPr>
      <w:r>
        <w:t xml:space="preserve">логическое выражение </w:t>
      </w:r>
    </w:p>
    <w:p w:rsidR="00630C8D" w:rsidRDefault="00630C8D" w:rsidP="00FE6AF8">
      <w:pPr>
        <w:numPr>
          <w:ilvl w:val="0"/>
          <w:numId w:val="16"/>
        </w:numPr>
        <w:tabs>
          <w:tab w:val="left" w:pos="930"/>
        </w:tabs>
        <w:ind w:firstLine="0"/>
        <w:jc w:val="both"/>
      </w:pPr>
      <w:r>
        <w:t>переменную</w:t>
      </w:r>
    </w:p>
    <w:p w:rsidR="00630C8D" w:rsidRDefault="00630C8D" w:rsidP="00FE6AF8">
      <w:pPr>
        <w:numPr>
          <w:ilvl w:val="0"/>
          <w:numId w:val="16"/>
        </w:numPr>
        <w:tabs>
          <w:tab w:val="left" w:pos="930"/>
        </w:tabs>
        <w:ind w:firstLine="0"/>
        <w:jc w:val="both"/>
      </w:pPr>
      <w:r>
        <w:t>формулу</w:t>
      </w:r>
    </w:p>
    <w:p w:rsidR="00630C8D" w:rsidRDefault="00630C8D" w:rsidP="00FE6AF8">
      <w:pPr>
        <w:numPr>
          <w:ilvl w:val="0"/>
          <w:numId w:val="16"/>
        </w:numPr>
        <w:tabs>
          <w:tab w:val="left" w:pos="930"/>
        </w:tabs>
        <w:ind w:firstLine="0"/>
        <w:jc w:val="both"/>
      </w:pPr>
      <w:r>
        <w:t>константу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Для вычисления предела  </w:t>
      </w:r>
      <w:r w:rsidRPr="008D3121">
        <w:rPr>
          <w:b/>
          <w:bCs/>
          <w:position w:val="-40"/>
        </w:rPr>
        <w:object w:dxaOrig="680" w:dyaOrig="920">
          <v:shape id="_x0000_i1027" type="#_x0000_t75" style="width:23.1pt;height:30.55pt" o:ole="">
            <v:imagedata r:id="rId11" o:title=""/>
          </v:shape>
          <o:OLEObject Type="Embed" ProgID="Equation.3" ShapeID="_x0000_i1027" DrawAspect="Content" ObjectID="_1407517635" r:id="rId12"/>
        </w:object>
      </w:r>
      <w:r>
        <w:rPr>
          <w:b/>
          <w:bCs/>
        </w:rPr>
        <w:t xml:space="preserve">  используется  символ</w:t>
      </w:r>
    </w:p>
    <w:p w:rsidR="00630C8D" w:rsidRDefault="00630C8D" w:rsidP="00FE6AF8">
      <w:pPr>
        <w:numPr>
          <w:ilvl w:val="0"/>
          <w:numId w:val="17"/>
        </w:numPr>
        <w:tabs>
          <w:tab w:val="left" w:pos="930"/>
        </w:tabs>
        <w:ind w:firstLine="0"/>
        <w:jc w:val="both"/>
      </w:pPr>
      <w:r w:rsidRPr="00D5160D">
        <w:rPr>
          <w:position w:val="-6"/>
          <w:lang w:eastAsia="en-US"/>
        </w:rPr>
        <w:object w:dxaOrig="300" w:dyaOrig="240">
          <v:shape id="_x0000_i1028" type="#_x0000_t75" style="width:14.95pt;height:12.9pt" o:ole="">
            <v:imagedata r:id="rId13" o:title=""/>
          </v:shape>
          <o:OLEObject Type="Embed" ProgID="Equation.3" ShapeID="_x0000_i1028" DrawAspect="Content" ObjectID="_1407517636" r:id="rId14"/>
        </w:object>
      </w:r>
    </w:p>
    <w:p w:rsidR="00630C8D" w:rsidRDefault="00630C8D" w:rsidP="00FE6AF8">
      <w:pPr>
        <w:numPr>
          <w:ilvl w:val="0"/>
          <w:numId w:val="17"/>
        </w:numPr>
        <w:tabs>
          <w:tab w:val="left" w:pos="930"/>
        </w:tabs>
        <w:ind w:firstLine="0"/>
        <w:jc w:val="both"/>
      </w:pPr>
      <w:r>
        <w:t>=</w:t>
      </w:r>
    </w:p>
    <w:p w:rsidR="00630C8D" w:rsidRDefault="00630C8D" w:rsidP="00FE6AF8">
      <w:pPr>
        <w:numPr>
          <w:ilvl w:val="0"/>
          <w:numId w:val="17"/>
        </w:numPr>
        <w:tabs>
          <w:tab w:val="left" w:pos="930"/>
        </w:tabs>
        <w:ind w:firstLine="0"/>
        <w:jc w:val="both"/>
      </w:pPr>
      <w:r>
        <w:t>≈</w:t>
      </w:r>
    </w:p>
    <w:p w:rsidR="00630C8D" w:rsidRDefault="00630C8D" w:rsidP="00FE6AF8">
      <w:pPr>
        <w:numPr>
          <w:ilvl w:val="0"/>
          <w:numId w:val="17"/>
        </w:numPr>
        <w:tabs>
          <w:tab w:val="left" w:pos="930"/>
        </w:tabs>
        <w:ind w:firstLine="0"/>
        <w:jc w:val="both"/>
      </w:pPr>
      <w:r>
        <w:t>÷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Для проведения аналитического дифференцирования используется  символ</w:t>
      </w:r>
    </w:p>
    <w:p w:rsidR="00630C8D" w:rsidRDefault="00630C8D" w:rsidP="00FE6AF8">
      <w:pPr>
        <w:numPr>
          <w:ilvl w:val="0"/>
          <w:numId w:val="18"/>
        </w:numPr>
        <w:tabs>
          <w:tab w:val="left" w:pos="930"/>
        </w:tabs>
        <w:ind w:firstLine="0"/>
        <w:jc w:val="both"/>
      </w:pPr>
      <w:r w:rsidRPr="00D5160D">
        <w:rPr>
          <w:position w:val="-6"/>
          <w:lang w:eastAsia="en-US"/>
        </w:rPr>
        <w:object w:dxaOrig="300" w:dyaOrig="240">
          <v:shape id="_x0000_i1029" type="#_x0000_t75" style="width:14.95pt;height:12.9pt" o:ole="">
            <v:imagedata r:id="rId13" o:title=""/>
          </v:shape>
          <o:OLEObject Type="Embed" ProgID="Equation.3" ShapeID="_x0000_i1029" DrawAspect="Content" ObjectID="_1407517637" r:id="rId15"/>
        </w:object>
      </w:r>
    </w:p>
    <w:p w:rsidR="00630C8D" w:rsidRDefault="00630C8D" w:rsidP="00FE6AF8">
      <w:pPr>
        <w:numPr>
          <w:ilvl w:val="0"/>
          <w:numId w:val="18"/>
        </w:numPr>
        <w:tabs>
          <w:tab w:val="left" w:pos="930"/>
        </w:tabs>
        <w:ind w:firstLine="0"/>
        <w:jc w:val="both"/>
      </w:pPr>
      <w:r>
        <w:t>=</w:t>
      </w:r>
    </w:p>
    <w:p w:rsidR="00630C8D" w:rsidRDefault="00630C8D" w:rsidP="00FE6AF8">
      <w:pPr>
        <w:numPr>
          <w:ilvl w:val="0"/>
          <w:numId w:val="18"/>
        </w:numPr>
        <w:tabs>
          <w:tab w:val="left" w:pos="930"/>
        </w:tabs>
        <w:ind w:firstLine="0"/>
        <w:jc w:val="both"/>
      </w:pPr>
      <w:r>
        <w:t>≈</w:t>
      </w:r>
    </w:p>
    <w:p w:rsidR="00630C8D" w:rsidRDefault="00630C8D" w:rsidP="00FE6AF8">
      <w:pPr>
        <w:numPr>
          <w:ilvl w:val="0"/>
          <w:numId w:val="18"/>
        </w:numPr>
        <w:tabs>
          <w:tab w:val="left" w:pos="930"/>
        </w:tabs>
        <w:ind w:firstLine="0"/>
        <w:jc w:val="both"/>
      </w:pPr>
      <w:r>
        <w:t>÷</w:t>
      </w:r>
    </w:p>
    <w:p w:rsidR="00630C8D" w:rsidRDefault="00C11BE2" w:rsidP="00FE6AF8">
      <w:pPr>
        <w:tabs>
          <w:tab w:val="left" w:pos="930"/>
        </w:tabs>
        <w:ind w:left="2160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106680</wp:posOffset>
            </wp:positionV>
            <wp:extent cx="196215" cy="324485"/>
            <wp:effectExtent l="0" t="0" r="0" b="0"/>
            <wp:wrapSquare wrapText="bothSides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32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В местозаполнители оператора дифференцирования требуется ввести</w:t>
      </w:r>
    </w:p>
    <w:p w:rsidR="00630C8D" w:rsidRDefault="00630C8D" w:rsidP="00FE6AF8"/>
    <w:p w:rsidR="00630C8D" w:rsidRPr="008D3121" w:rsidRDefault="00630C8D" w:rsidP="008D3121">
      <w:pPr>
        <w:numPr>
          <w:ilvl w:val="0"/>
          <w:numId w:val="37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 xml:space="preserve">функцию, зависящую от аргумента и имя аргумента </w:t>
      </w:r>
    </w:p>
    <w:p w:rsidR="00630C8D" w:rsidRPr="008D3121" w:rsidRDefault="00630C8D" w:rsidP="008D3121">
      <w:pPr>
        <w:numPr>
          <w:ilvl w:val="0"/>
          <w:numId w:val="37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>имя функции и имя аргумента</w:t>
      </w:r>
    </w:p>
    <w:p w:rsidR="00630C8D" w:rsidRPr="008D3121" w:rsidRDefault="00630C8D" w:rsidP="008D3121">
      <w:pPr>
        <w:numPr>
          <w:ilvl w:val="0"/>
          <w:numId w:val="37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>имя производной функции и имя аргумента</w:t>
      </w:r>
    </w:p>
    <w:p w:rsidR="00630C8D" w:rsidRPr="008D3121" w:rsidRDefault="00630C8D" w:rsidP="008D3121">
      <w:pPr>
        <w:numPr>
          <w:ilvl w:val="0"/>
          <w:numId w:val="37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>в списке нет правильного ответа</w:t>
      </w:r>
    </w:p>
    <w:p w:rsidR="00630C8D" w:rsidRDefault="00C11BE2" w:rsidP="00FE6AF8"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59690</wp:posOffset>
            </wp:positionV>
            <wp:extent cx="385445" cy="468630"/>
            <wp:effectExtent l="0" t="0" r="0" b="7620"/>
            <wp:wrapThrough wrapText="bothSides">
              <wp:wrapPolygon edited="0">
                <wp:start x="2135" y="1756"/>
                <wp:lineTo x="0" y="17561"/>
                <wp:lineTo x="3203" y="21073"/>
                <wp:lineTo x="8540" y="21073"/>
                <wp:lineTo x="6405" y="17561"/>
                <wp:lineTo x="5338" y="17561"/>
                <wp:lineTo x="20283" y="14049"/>
                <wp:lineTo x="20283" y="9659"/>
                <wp:lineTo x="10675" y="1756"/>
                <wp:lineTo x="2135" y="1756"/>
              </wp:wrapPolygon>
            </wp:wrapThrough>
            <wp:docPr id="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46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 В местозаполнители оператора егрирования      требуется ввести</w:t>
      </w:r>
    </w:p>
    <w:p w:rsidR="00630C8D" w:rsidRDefault="00630C8D" w:rsidP="00FE6AF8">
      <w:pPr>
        <w:ind w:left="360"/>
      </w:pPr>
    </w:p>
    <w:p w:rsidR="00630C8D" w:rsidRPr="008D3121" w:rsidRDefault="00630C8D" w:rsidP="008D3121">
      <w:pPr>
        <w:numPr>
          <w:ilvl w:val="0"/>
          <w:numId w:val="38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 xml:space="preserve">функцию, зависящую от аргумента, имя аргумента и пределы интегрирования </w:t>
      </w:r>
    </w:p>
    <w:p w:rsidR="00630C8D" w:rsidRPr="008D3121" w:rsidRDefault="00630C8D" w:rsidP="008D3121">
      <w:pPr>
        <w:numPr>
          <w:ilvl w:val="0"/>
          <w:numId w:val="38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>имя функции,  имя аргумента и пределы интегрирования</w:t>
      </w:r>
    </w:p>
    <w:p w:rsidR="00630C8D" w:rsidRPr="008D3121" w:rsidRDefault="00630C8D" w:rsidP="008D3121">
      <w:pPr>
        <w:numPr>
          <w:ilvl w:val="0"/>
          <w:numId w:val="38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>имя производной функции и имя аргумента</w:t>
      </w:r>
    </w:p>
    <w:p w:rsidR="00630C8D" w:rsidRPr="008D3121" w:rsidRDefault="00630C8D" w:rsidP="008D3121">
      <w:pPr>
        <w:numPr>
          <w:ilvl w:val="0"/>
          <w:numId w:val="38"/>
        </w:numPr>
        <w:tabs>
          <w:tab w:val="left" w:pos="930"/>
        </w:tabs>
        <w:jc w:val="both"/>
        <w:rPr>
          <w:position w:val="-6"/>
          <w:lang w:eastAsia="en-US"/>
        </w:rPr>
      </w:pPr>
      <w:r w:rsidRPr="008D3121">
        <w:rPr>
          <w:position w:val="-6"/>
          <w:lang w:eastAsia="en-US"/>
        </w:rP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52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Для проведения аналитического дифференцирования используется  символ</w:t>
      </w:r>
    </w:p>
    <w:p w:rsidR="00630C8D" w:rsidRDefault="00630C8D" w:rsidP="00FE6AF8">
      <w:pPr>
        <w:numPr>
          <w:ilvl w:val="0"/>
          <w:numId w:val="21"/>
        </w:numPr>
        <w:tabs>
          <w:tab w:val="left" w:pos="930"/>
        </w:tabs>
        <w:ind w:firstLine="0"/>
        <w:jc w:val="both"/>
      </w:pPr>
      <w:r w:rsidRPr="00D5160D">
        <w:rPr>
          <w:position w:val="-6"/>
          <w:lang w:eastAsia="en-US"/>
        </w:rPr>
        <w:object w:dxaOrig="300" w:dyaOrig="240">
          <v:shape id="_x0000_i1030" type="#_x0000_t75" style="width:14.95pt;height:12.9pt" o:ole="">
            <v:imagedata r:id="rId13" o:title=""/>
          </v:shape>
          <o:OLEObject Type="Embed" ProgID="Equation.3" ShapeID="_x0000_i1030" DrawAspect="Content" ObjectID="_1407517638" r:id="rId18"/>
        </w:object>
      </w:r>
    </w:p>
    <w:p w:rsidR="00630C8D" w:rsidRDefault="00630C8D" w:rsidP="00FE6AF8">
      <w:pPr>
        <w:numPr>
          <w:ilvl w:val="0"/>
          <w:numId w:val="21"/>
        </w:numPr>
        <w:tabs>
          <w:tab w:val="left" w:pos="930"/>
        </w:tabs>
        <w:ind w:firstLine="0"/>
        <w:jc w:val="both"/>
      </w:pPr>
      <w:r>
        <w:t>=</w:t>
      </w:r>
    </w:p>
    <w:p w:rsidR="00630C8D" w:rsidRDefault="00630C8D" w:rsidP="00FE6AF8">
      <w:pPr>
        <w:numPr>
          <w:ilvl w:val="0"/>
          <w:numId w:val="21"/>
        </w:numPr>
        <w:tabs>
          <w:tab w:val="left" w:pos="930"/>
        </w:tabs>
        <w:ind w:firstLine="0"/>
        <w:jc w:val="both"/>
      </w:pPr>
      <w:r>
        <w:t>≈</w:t>
      </w:r>
    </w:p>
    <w:p w:rsidR="00630C8D" w:rsidRDefault="00630C8D" w:rsidP="00FE6AF8">
      <w:pPr>
        <w:numPr>
          <w:ilvl w:val="0"/>
          <w:numId w:val="21"/>
        </w:numPr>
        <w:tabs>
          <w:tab w:val="left" w:pos="930"/>
        </w:tabs>
        <w:ind w:firstLine="0"/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lastRenderedPageBreak/>
        <w:t xml:space="preserve">Если интеграл расходится, то </w:t>
      </w:r>
    </w:p>
    <w:p w:rsidR="00630C8D" w:rsidRDefault="00630C8D" w:rsidP="00FE6AF8">
      <w:pPr>
        <w:numPr>
          <w:ilvl w:val="0"/>
          <w:numId w:val="22"/>
        </w:numPr>
        <w:tabs>
          <w:tab w:val="left" w:pos="930"/>
        </w:tabs>
        <w:ind w:firstLine="0"/>
        <w:jc w:val="both"/>
      </w:pPr>
      <w:r>
        <w:t xml:space="preserve">выдается сообщение об ошибке </w:t>
      </w:r>
    </w:p>
    <w:p w:rsidR="00630C8D" w:rsidRDefault="00630C8D" w:rsidP="00FE6AF8">
      <w:pPr>
        <w:numPr>
          <w:ilvl w:val="0"/>
          <w:numId w:val="22"/>
        </w:numPr>
        <w:tabs>
          <w:tab w:val="left" w:pos="930"/>
        </w:tabs>
        <w:ind w:firstLine="0"/>
        <w:jc w:val="both"/>
      </w:pPr>
      <w:r>
        <w:t>вычисляется расходящийся интеграл</w:t>
      </w:r>
    </w:p>
    <w:p w:rsidR="00630C8D" w:rsidRDefault="00630C8D" w:rsidP="00FE6AF8">
      <w:pPr>
        <w:numPr>
          <w:ilvl w:val="0"/>
          <w:numId w:val="22"/>
        </w:numPr>
        <w:tabs>
          <w:tab w:val="left" w:pos="930"/>
        </w:tabs>
        <w:ind w:firstLine="0"/>
        <w:jc w:val="both"/>
      </w:pPr>
      <w:r>
        <w:t>интеграл заменяется сходящимся</w:t>
      </w:r>
    </w:p>
    <w:p w:rsidR="00630C8D" w:rsidRDefault="00630C8D" w:rsidP="00FE6AF8">
      <w:pPr>
        <w:numPr>
          <w:ilvl w:val="0"/>
          <w:numId w:val="22"/>
        </w:numPr>
        <w:tabs>
          <w:tab w:val="left" w:pos="930"/>
        </w:tabs>
        <w:ind w:firstLine="0"/>
        <w:jc w:val="both"/>
      </w:pPr>
      <w:r>
        <w:t>в списке нет правильного ответа</w:t>
      </w:r>
    </w:p>
    <w:p w:rsidR="00630C8D" w:rsidRDefault="00630C8D" w:rsidP="00FE6AF8">
      <w:pPr>
        <w:ind w:firstLine="709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Для перемещения элемента оформления документа его нужно </w:t>
      </w:r>
    </w:p>
    <w:p w:rsidR="00630C8D" w:rsidRDefault="00630C8D" w:rsidP="008D3121">
      <w:pPr>
        <w:numPr>
          <w:ilvl w:val="0"/>
          <w:numId w:val="39"/>
        </w:numPr>
        <w:tabs>
          <w:tab w:val="left" w:pos="930"/>
        </w:tabs>
        <w:jc w:val="both"/>
      </w:pPr>
      <w:r>
        <w:t xml:space="preserve">выделить и перетащить с использованием мыши </w:t>
      </w:r>
    </w:p>
    <w:p w:rsidR="00630C8D" w:rsidRDefault="00630C8D" w:rsidP="008D3121">
      <w:pPr>
        <w:numPr>
          <w:ilvl w:val="0"/>
          <w:numId w:val="39"/>
        </w:numPr>
        <w:tabs>
          <w:tab w:val="left" w:pos="930"/>
        </w:tabs>
        <w:jc w:val="both"/>
      </w:pPr>
      <w:r>
        <w:t>скопировать и вставить в нужное место</w:t>
      </w:r>
    </w:p>
    <w:p w:rsidR="00630C8D" w:rsidRDefault="00630C8D" w:rsidP="008D3121">
      <w:pPr>
        <w:numPr>
          <w:ilvl w:val="0"/>
          <w:numId w:val="39"/>
        </w:numPr>
        <w:tabs>
          <w:tab w:val="left" w:pos="930"/>
        </w:tabs>
        <w:jc w:val="both"/>
      </w:pPr>
      <w:r>
        <w:t>удалить и вставить в нужное место</w:t>
      </w:r>
    </w:p>
    <w:p w:rsidR="00630C8D" w:rsidRDefault="00630C8D" w:rsidP="008D3121">
      <w:pPr>
        <w:numPr>
          <w:ilvl w:val="0"/>
          <w:numId w:val="39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Чтобы изменить размеры элемента документа требуется</w:t>
      </w:r>
    </w:p>
    <w:p w:rsidR="00630C8D" w:rsidRDefault="00630C8D" w:rsidP="008D3121">
      <w:pPr>
        <w:numPr>
          <w:ilvl w:val="0"/>
          <w:numId w:val="40"/>
        </w:numPr>
        <w:tabs>
          <w:tab w:val="left" w:pos="930"/>
        </w:tabs>
        <w:jc w:val="both"/>
      </w:pPr>
      <w:r>
        <w:t xml:space="preserve">выделить и растянуть (или сжать), потянув за черные прямоугольники на границах области выделения </w:t>
      </w:r>
    </w:p>
    <w:p w:rsidR="00630C8D" w:rsidRDefault="00630C8D" w:rsidP="008D3121">
      <w:pPr>
        <w:numPr>
          <w:ilvl w:val="0"/>
          <w:numId w:val="40"/>
        </w:numPr>
        <w:tabs>
          <w:tab w:val="left" w:pos="930"/>
        </w:tabs>
        <w:jc w:val="both"/>
      </w:pPr>
      <w:r>
        <w:t>несколько раз черкнуть мышью в пределах области элемента</w:t>
      </w:r>
    </w:p>
    <w:p w:rsidR="00630C8D" w:rsidRDefault="00630C8D" w:rsidP="008D3121">
      <w:pPr>
        <w:numPr>
          <w:ilvl w:val="0"/>
          <w:numId w:val="40"/>
        </w:numPr>
        <w:tabs>
          <w:tab w:val="left" w:pos="930"/>
        </w:tabs>
        <w:jc w:val="both"/>
      </w:pPr>
      <w:r>
        <w:t xml:space="preserve">перенести элемент документа в </w:t>
      </w:r>
      <w:r w:rsidRPr="008D3121">
        <w:t>Word</w:t>
      </w:r>
      <w:r>
        <w:t xml:space="preserve"> и там изменить размеры</w:t>
      </w:r>
    </w:p>
    <w:p w:rsidR="00630C8D" w:rsidRDefault="00630C8D" w:rsidP="008D3121">
      <w:pPr>
        <w:numPr>
          <w:ilvl w:val="0"/>
          <w:numId w:val="40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Выделение цветом производится с использованием </w:t>
      </w:r>
    </w:p>
    <w:p w:rsidR="00630C8D" w:rsidRDefault="00630C8D" w:rsidP="008D3121">
      <w:pPr>
        <w:numPr>
          <w:ilvl w:val="0"/>
          <w:numId w:val="41"/>
        </w:numPr>
        <w:tabs>
          <w:tab w:val="left" w:pos="930"/>
        </w:tabs>
        <w:jc w:val="both"/>
      </w:pPr>
      <w:r>
        <w:t xml:space="preserve">пункта Свойства элемента меню Формат </w:t>
      </w:r>
    </w:p>
    <w:p w:rsidR="00630C8D" w:rsidRDefault="00630C8D" w:rsidP="008D3121">
      <w:pPr>
        <w:numPr>
          <w:ilvl w:val="0"/>
          <w:numId w:val="41"/>
        </w:numPr>
        <w:tabs>
          <w:tab w:val="left" w:pos="930"/>
        </w:tabs>
        <w:jc w:val="both"/>
      </w:pPr>
      <w:r>
        <w:t>панели Форматирование</w:t>
      </w:r>
    </w:p>
    <w:p w:rsidR="00630C8D" w:rsidRDefault="00630C8D" w:rsidP="008D3121">
      <w:pPr>
        <w:numPr>
          <w:ilvl w:val="0"/>
          <w:numId w:val="41"/>
        </w:numPr>
        <w:tabs>
          <w:tab w:val="left" w:pos="930"/>
        </w:tabs>
        <w:jc w:val="both"/>
      </w:pPr>
      <w:r>
        <w:t xml:space="preserve">пункта Обновить элемента меню Вид </w:t>
      </w:r>
    </w:p>
    <w:p w:rsidR="00630C8D" w:rsidRDefault="00630C8D" w:rsidP="008D3121">
      <w:pPr>
        <w:numPr>
          <w:ilvl w:val="0"/>
          <w:numId w:val="41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Чтобы создать текстовый регион требуется ввести символ</w:t>
      </w:r>
    </w:p>
    <w:p w:rsidR="00630C8D" w:rsidRDefault="00630C8D" w:rsidP="008D3121">
      <w:pPr>
        <w:numPr>
          <w:ilvl w:val="0"/>
          <w:numId w:val="42"/>
        </w:numPr>
        <w:tabs>
          <w:tab w:val="left" w:pos="930"/>
        </w:tabs>
        <w:jc w:val="both"/>
      </w:pPr>
      <w:r>
        <w:t xml:space="preserve">двойная кавычка </w:t>
      </w:r>
    </w:p>
    <w:p w:rsidR="00630C8D" w:rsidRDefault="00630C8D" w:rsidP="008D3121">
      <w:pPr>
        <w:numPr>
          <w:ilvl w:val="0"/>
          <w:numId w:val="42"/>
        </w:numPr>
        <w:tabs>
          <w:tab w:val="left" w:pos="930"/>
        </w:tabs>
        <w:jc w:val="both"/>
      </w:pPr>
      <w:r>
        <w:t>двоеточие</w:t>
      </w:r>
    </w:p>
    <w:p w:rsidR="00630C8D" w:rsidRDefault="00630C8D" w:rsidP="008D3121">
      <w:pPr>
        <w:numPr>
          <w:ilvl w:val="0"/>
          <w:numId w:val="42"/>
        </w:numPr>
        <w:tabs>
          <w:tab w:val="left" w:pos="930"/>
        </w:tabs>
        <w:jc w:val="both"/>
      </w:pPr>
      <w:r>
        <w:t>открывающая квадратная скобка</w:t>
      </w:r>
    </w:p>
    <w:p w:rsidR="00630C8D" w:rsidRDefault="00630C8D" w:rsidP="008D3121">
      <w:pPr>
        <w:numPr>
          <w:ilvl w:val="0"/>
          <w:numId w:val="42"/>
        </w:numPr>
        <w:tabs>
          <w:tab w:val="left" w:pos="930"/>
        </w:tabs>
        <w:jc w:val="both"/>
      </w:pPr>
      <w:r>
        <w:t>апостроф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Для форматирования текста в MathСad служит </w:t>
      </w:r>
    </w:p>
    <w:p w:rsidR="00630C8D" w:rsidRDefault="00630C8D" w:rsidP="008D3121">
      <w:pPr>
        <w:numPr>
          <w:ilvl w:val="0"/>
          <w:numId w:val="43"/>
        </w:numPr>
        <w:tabs>
          <w:tab w:val="left" w:pos="930"/>
        </w:tabs>
        <w:jc w:val="both"/>
      </w:pPr>
      <w:r>
        <w:t xml:space="preserve">панель Форматирование </w:t>
      </w:r>
    </w:p>
    <w:p w:rsidR="00630C8D" w:rsidRDefault="00630C8D" w:rsidP="008D3121">
      <w:pPr>
        <w:numPr>
          <w:ilvl w:val="0"/>
          <w:numId w:val="43"/>
        </w:numPr>
        <w:tabs>
          <w:tab w:val="left" w:pos="930"/>
        </w:tabs>
        <w:jc w:val="both"/>
      </w:pPr>
      <w:r>
        <w:t>панель Стандартная</w:t>
      </w:r>
    </w:p>
    <w:p w:rsidR="00630C8D" w:rsidRDefault="00630C8D" w:rsidP="008D3121">
      <w:pPr>
        <w:numPr>
          <w:ilvl w:val="0"/>
          <w:numId w:val="43"/>
        </w:numPr>
        <w:tabs>
          <w:tab w:val="left" w:pos="930"/>
        </w:tabs>
        <w:jc w:val="both"/>
      </w:pPr>
      <w:r>
        <w:t>пункт Формат главного меню</w:t>
      </w:r>
    </w:p>
    <w:p w:rsidR="00630C8D" w:rsidRDefault="00630C8D" w:rsidP="008D3121">
      <w:pPr>
        <w:numPr>
          <w:ilvl w:val="0"/>
          <w:numId w:val="43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 xml:space="preserve">Для установки абзаца используется </w:t>
      </w:r>
    </w:p>
    <w:p w:rsidR="00630C8D" w:rsidRDefault="00630C8D" w:rsidP="008D3121">
      <w:pPr>
        <w:numPr>
          <w:ilvl w:val="0"/>
          <w:numId w:val="44"/>
        </w:numPr>
        <w:tabs>
          <w:tab w:val="left" w:pos="930"/>
        </w:tabs>
        <w:jc w:val="both"/>
      </w:pPr>
      <w:r>
        <w:t xml:space="preserve">маркеры на линейке </w:t>
      </w:r>
    </w:p>
    <w:p w:rsidR="00630C8D" w:rsidRDefault="00630C8D" w:rsidP="008D3121">
      <w:pPr>
        <w:numPr>
          <w:ilvl w:val="0"/>
          <w:numId w:val="44"/>
        </w:numPr>
        <w:tabs>
          <w:tab w:val="left" w:pos="930"/>
        </w:tabs>
        <w:jc w:val="both"/>
      </w:pPr>
      <w:r>
        <w:t>пункт Формат главного меню</w:t>
      </w:r>
    </w:p>
    <w:p w:rsidR="00630C8D" w:rsidRDefault="00630C8D" w:rsidP="008D3121">
      <w:pPr>
        <w:numPr>
          <w:ilvl w:val="0"/>
          <w:numId w:val="44"/>
        </w:numPr>
        <w:tabs>
          <w:tab w:val="left" w:pos="930"/>
        </w:tabs>
        <w:jc w:val="both"/>
      </w:pPr>
      <w:r>
        <w:t>панель Форматирование</w:t>
      </w:r>
    </w:p>
    <w:p w:rsidR="00630C8D" w:rsidRDefault="00630C8D" w:rsidP="008D3121">
      <w:pPr>
        <w:numPr>
          <w:ilvl w:val="0"/>
          <w:numId w:val="44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tabs>
          <w:tab w:val="left" w:pos="930"/>
        </w:tabs>
        <w:ind w:left="2160"/>
        <w:jc w:val="both"/>
      </w:pPr>
    </w:p>
    <w:p w:rsidR="00630C8D" w:rsidRDefault="00630C8D" w:rsidP="00FE6AF8">
      <w:pPr>
        <w:numPr>
          <w:ilvl w:val="0"/>
          <w:numId w:val="32"/>
        </w:numPr>
        <w:tabs>
          <w:tab w:val="left" w:pos="930"/>
        </w:tabs>
        <w:jc w:val="both"/>
        <w:rPr>
          <w:b/>
          <w:bCs/>
        </w:rPr>
      </w:pPr>
      <w:r>
        <w:rPr>
          <w:b/>
          <w:bCs/>
        </w:rPr>
        <w:t>Количество копий при печали документа устанавливается в окне</w:t>
      </w:r>
    </w:p>
    <w:p w:rsidR="00630C8D" w:rsidRDefault="00630C8D" w:rsidP="008D3121">
      <w:pPr>
        <w:numPr>
          <w:ilvl w:val="0"/>
          <w:numId w:val="45"/>
        </w:numPr>
        <w:tabs>
          <w:tab w:val="left" w:pos="930"/>
        </w:tabs>
        <w:jc w:val="both"/>
      </w:pPr>
      <w:r>
        <w:t xml:space="preserve">в окне печати документа </w:t>
      </w:r>
    </w:p>
    <w:p w:rsidR="00630C8D" w:rsidRDefault="00630C8D" w:rsidP="008D3121">
      <w:pPr>
        <w:numPr>
          <w:ilvl w:val="0"/>
          <w:numId w:val="45"/>
        </w:numPr>
        <w:tabs>
          <w:tab w:val="left" w:pos="930"/>
        </w:tabs>
        <w:jc w:val="both"/>
      </w:pPr>
      <w:r>
        <w:t>в окне установки опций страницы</w:t>
      </w:r>
    </w:p>
    <w:p w:rsidR="00630C8D" w:rsidRDefault="00630C8D" w:rsidP="008D3121">
      <w:pPr>
        <w:numPr>
          <w:ilvl w:val="0"/>
          <w:numId w:val="45"/>
        </w:numPr>
        <w:tabs>
          <w:tab w:val="left" w:pos="930"/>
        </w:tabs>
        <w:jc w:val="both"/>
      </w:pPr>
      <w:r>
        <w:t>командой Печать</w:t>
      </w:r>
    </w:p>
    <w:p w:rsidR="00630C8D" w:rsidRDefault="00630C8D" w:rsidP="008D3121">
      <w:pPr>
        <w:numPr>
          <w:ilvl w:val="0"/>
          <w:numId w:val="45"/>
        </w:numPr>
        <w:tabs>
          <w:tab w:val="left" w:pos="930"/>
        </w:tabs>
        <w:jc w:val="both"/>
      </w:pPr>
      <w:r>
        <w:t>в списке нет правильного ответа</w:t>
      </w:r>
    </w:p>
    <w:p w:rsidR="00630C8D" w:rsidRDefault="00630C8D" w:rsidP="00FE6AF8">
      <w:pPr>
        <w:pStyle w:val="32"/>
        <w:tabs>
          <w:tab w:val="clear" w:pos="360"/>
        </w:tabs>
        <w:jc w:val="left"/>
        <w:outlineLvl w:val="3"/>
        <w:rPr>
          <w:sz w:val="20"/>
          <w:szCs w:val="20"/>
        </w:rPr>
      </w:pPr>
    </w:p>
    <w:p w:rsidR="00630C8D" w:rsidRDefault="00630C8D" w:rsidP="00FE6AF8"/>
    <w:sectPr w:rsidR="00630C8D" w:rsidSect="00C70F71">
      <w:footerReference w:type="default" r:id="rId19"/>
      <w:pgSz w:w="11906" w:h="16838"/>
      <w:pgMar w:top="1134" w:right="566" w:bottom="1134" w:left="1701" w:header="907" w:footer="907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7F" w:rsidRDefault="00862D7F">
      <w:r>
        <w:separator/>
      </w:r>
    </w:p>
  </w:endnote>
  <w:endnote w:type="continuationSeparator" w:id="0">
    <w:p w:rsidR="00862D7F" w:rsidRDefault="0086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C8D" w:rsidRDefault="00630C8D" w:rsidP="00B21BEF">
    <w:pPr>
      <w:pStyle w:val="a3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 w:cs="Cambria"/>
      </w:rPr>
    </w:pPr>
    <w:r>
      <w:rPr>
        <w:b/>
        <w:bCs/>
        <w:i/>
        <w:iCs/>
        <w:color w:val="E36C0A"/>
      </w:rPr>
      <w:t>2</w:t>
    </w:r>
    <w:r w:rsidRPr="00E26209">
      <w:rPr>
        <w:b/>
        <w:bCs/>
        <w:i/>
        <w:iCs/>
        <w:color w:val="E36C0A"/>
      </w:rPr>
      <w:t>.</w:t>
    </w:r>
    <w:r>
      <w:rPr>
        <w:b/>
        <w:bCs/>
        <w:i/>
        <w:iCs/>
        <w:color w:val="E36C0A"/>
      </w:rPr>
      <w:t>2</w:t>
    </w:r>
    <w:r w:rsidRPr="00E26209">
      <w:rPr>
        <w:b/>
        <w:bCs/>
        <w:i/>
        <w:iCs/>
        <w:color w:val="E36C0A"/>
      </w:rPr>
      <w:t xml:space="preserve">. </w:t>
    </w:r>
    <w:r>
      <w:rPr>
        <w:b/>
        <w:bCs/>
        <w:i/>
        <w:iCs/>
        <w:color w:val="E36C0A"/>
      </w:rPr>
      <w:t>Базовые элементы</w:t>
    </w:r>
    <w:r w:rsidRPr="00E26209">
      <w:rPr>
        <w:b/>
        <w:bCs/>
        <w:i/>
        <w:iCs/>
        <w:color w:val="E36C0A"/>
      </w:rPr>
      <w:t>математическ</w:t>
    </w:r>
    <w:r>
      <w:rPr>
        <w:b/>
        <w:bCs/>
        <w:i/>
        <w:iCs/>
        <w:color w:val="E36C0A"/>
      </w:rPr>
      <w:t>ого</w:t>
    </w:r>
    <w:r w:rsidRPr="00E26209">
      <w:rPr>
        <w:b/>
        <w:bCs/>
        <w:i/>
        <w:iCs/>
        <w:color w:val="E36C0A"/>
      </w:rPr>
      <w:t xml:space="preserve"> пакета</w:t>
    </w:r>
    <w:r>
      <w:rPr>
        <w:b/>
        <w:bCs/>
        <w:i/>
        <w:iCs/>
        <w:color w:val="E36C0A"/>
        <w:lang w:val="en-US"/>
      </w:rPr>
      <w:t>MathCad</w:t>
    </w:r>
    <w:r>
      <w:rPr>
        <w:rFonts w:ascii="Cambria" w:hAnsi="Cambria" w:cs="Cambria"/>
      </w:rPr>
      <w:tab/>
      <w:t xml:space="preserve">Страница </w:t>
    </w:r>
    <w:r w:rsidR="003F5162">
      <w:fldChar w:fldCharType="begin"/>
    </w:r>
    <w:r w:rsidR="003F5162">
      <w:instrText xml:space="preserve"> PAGE   \* MERGEFORMAT </w:instrText>
    </w:r>
    <w:r w:rsidR="003F5162">
      <w:fldChar w:fldCharType="separate"/>
    </w:r>
    <w:r w:rsidR="00687727" w:rsidRPr="00687727">
      <w:rPr>
        <w:rFonts w:ascii="Cambria" w:hAnsi="Cambria" w:cs="Cambria"/>
        <w:noProof/>
      </w:rPr>
      <w:t>43</w:t>
    </w:r>
    <w:r w:rsidR="003F5162">
      <w:rPr>
        <w:rFonts w:ascii="Cambria" w:hAnsi="Cambria" w:cs="Cambria"/>
        <w:noProof/>
      </w:rPr>
      <w:fldChar w:fldCharType="end"/>
    </w:r>
  </w:p>
  <w:p w:rsidR="00630C8D" w:rsidRDefault="00630C8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7F" w:rsidRDefault="00862D7F">
      <w:r>
        <w:separator/>
      </w:r>
    </w:p>
  </w:footnote>
  <w:footnote w:type="continuationSeparator" w:id="0">
    <w:p w:rsidR="00862D7F" w:rsidRDefault="00862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98D"/>
    <w:multiLevelType w:val="hybridMultilevel"/>
    <w:tmpl w:val="6412A6E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B262B"/>
    <w:multiLevelType w:val="hybridMultilevel"/>
    <w:tmpl w:val="15B6595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84EAE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2963B8B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16590552"/>
    <w:multiLevelType w:val="hybridMultilevel"/>
    <w:tmpl w:val="A27E39F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24698"/>
    <w:multiLevelType w:val="hybridMultilevel"/>
    <w:tmpl w:val="69DC85D4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1AFB3A64"/>
    <w:multiLevelType w:val="hybridMultilevel"/>
    <w:tmpl w:val="4A88A846"/>
    <w:lvl w:ilvl="0" w:tplc="54CC8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8584B4C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163F63"/>
    <w:multiLevelType w:val="hybridMultilevel"/>
    <w:tmpl w:val="0DE2E5F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E1A1F"/>
    <w:multiLevelType w:val="hybridMultilevel"/>
    <w:tmpl w:val="AC0E2B9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EC0029"/>
    <w:multiLevelType w:val="hybridMultilevel"/>
    <w:tmpl w:val="9372270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F1946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22D92406"/>
    <w:multiLevelType w:val="hybridMultilevel"/>
    <w:tmpl w:val="5882FF6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106505"/>
    <w:multiLevelType w:val="hybridMultilevel"/>
    <w:tmpl w:val="69DC85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027662"/>
    <w:multiLevelType w:val="hybridMultilevel"/>
    <w:tmpl w:val="C4B4D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D294C"/>
    <w:multiLevelType w:val="hybridMultilevel"/>
    <w:tmpl w:val="2BAE3F1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5A1F60"/>
    <w:multiLevelType w:val="hybridMultilevel"/>
    <w:tmpl w:val="C412827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2A07BF"/>
    <w:multiLevelType w:val="hybridMultilevel"/>
    <w:tmpl w:val="94BC8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D112AA"/>
    <w:multiLevelType w:val="hybridMultilevel"/>
    <w:tmpl w:val="5F883B8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BD34E8"/>
    <w:multiLevelType w:val="hybridMultilevel"/>
    <w:tmpl w:val="C6EA874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E0393"/>
    <w:multiLevelType w:val="hybridMultilevel"/>
    <w:tmpl w:val="B4FCD3A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4E1023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3AFB6EC5"/>
    <w:multiLevelType w:val="hybridMultilevel"/>
    <w:tmpl w:val="95EAA37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DA5F9A"/>
    <w:multiLevelType w:val="hybridMultilevel"/>
    <w:tmpl w:val="B7A47F4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CD3CAB"/>
    <w:multiLevelType w:val="hybridMultilevel"/>
    <w:tmpl w:val="3DFE95B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6D3B7E"/>
    <w:multiLevelType w:val="hybridMultilevel"/>
    <w:tmpl w:val="73CCB36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606D64"/>
    <w:multiLevelType w:val="hybridMultilevel"/>
    <w:tmpl w:val="CC0EE0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8E295B"/>
    <w:multiLevelType w:val="hybridMultilevel"/>
    <w:tmpl w:val="7DD840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370ADA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548E03D7"/>
    <w:multiLevelType w:val="hybridMultilevel"/>
    <w:tmpl w:val="EDF09C3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2A2015"/>
    <w:multiLevelType w:val="hybridMultilevel"/>
    <w:tmpl w:val="03DA2FF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4925BC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FE33DA"/>
    <w:multiLevelType w:val="hybridMultilevel"/>
    <w:tmpl w:val="E9AC0C0E"/>
    <w:lvl w:ilvl="0" w:tplc="78584B4C">
      <w:start w:val="1"/>
      <w:numFmt w:val="decimal"/>
      <w:lvlText w:val="%1)"/>
      <w:lvlJc w:val="left"/>
      <w:pPr>
        <w:tabs>
          <w:tab w:val="num" w:pos="2832"/>
        </w:tabs>
        <w:ind w:left="2832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</w:lvl>
    <w:lvl w:ilvl="2" w:tplc="0419001B">
      <w:start w:val="1"/>
      <w:numFmt w:val="decimal"/>
      <w:lvlText w:val="%3."/>
      <w:lvlJc w:val="left"/>
      <w:pPr>
        <w:tabs>
          <w:tab w:val="num" w:pos="2472"/>
        </w:tabs>
        <w:ind w:left="2472" w:hanging="360"/>
      </w:pPr>
    </w:lvl>
    <w:lvl w:ilvl="3" w:tplc="0419000F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12"/>
        </w:tabs>
        <w:ind w:left="3912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32"/>
        </w:tabs>
        <w:ind w:left="4632" w:hanging="360"/>
      </w:pPr>
    </w:lvl>
    <w:lvl w:ilvl="6" w:tplc="0419000F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190019">
      <w:start w:val="1"/>
      <w:numFmt w:val="decimal"/>
      <w:lvlText w:val="%8."/>
      <w:lvlJc w:val="left"/>
      <w:pPr>
        <w:tabs>
          <w:tab w:val="num" w:pos="6072"/>
        </w:tabs>
        <w:ind w:left="6072" w:hanging="360"/>
      </w:pPr>
    </w:lvl>
    <w:lvl w:ilvl="8" w:tplc="0419001B">
      <w:start w:val="1"/>
      <w:numFmt w:val="decimal"/>
      <w:lvlText w:val="%9."/>
      <w:lvlJc w:val="left"/>
      <w:pPr>
        <w:tabs>
          <w:tab w:val="num" w:pos="6792"/>
        </w:tabs>
        <w:ind w:left="6792" w:hanging="360"/>
      </w:pPr>
    </w:lvl>
  </w:abstractNum>
  <w:abstractNum w:abstractNumId="32">
    <w:nsid w:val="5D026DA0"/>
    <w:multiLevelType w:val="hybridMultilevel"/>
    <w:tmpl w:val="E9EE136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C0311B"/>
    <w:multiLevelType w:val="multilevel"/>
    <w:tmpl w:val="52B2F6F6"/>
    <w:lvl w:ilvl="0">
      <w:start w:val="3"/>
      <w:numFmt w:val="decimal"/>
      <w:pStyle w:val="1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pStyle w:val="4"/>
      <w:suff w:val="nothing"/>
      <w:lvlText w:val="3.5.3.%3."/>
      <w:lvlJc w:val="left"/>
      <w:pPr>
        <w:ind w:left="2134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34">
    <w:nsid w:val="6A9818F4"/>
    <w:multiLevelType w:val="hybridMultilevel"/>
    <w:tmpl w:val="22B4D13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E65331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>
    <w:nsid w:val="6C513D95"/>
    <w:multiLevelType w:val="hybridMultilevel"/>
    <w:tmpl w:val="8292BBC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285575"/>
    <w:multiLevelType w:val="hybridMultilevel"/>
    <w:tmpl w:val="791CA92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19328E"/>
    <w:multiLevelType w:val="hybridMultilevel"/>
    <w:tmpl w:val="8134250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DD188B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>
    <w:nsid w:val="74256EED"/>
    <w:multiLevelType w:val="hybridMultilevel"/>
    <w:tmpl w:val="B1FA5FC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25414F"/>
    <w:multiLevelType w:val="hybridMultilevel"/>
    <w:tmpl w:val="69DC85D4"/>
    <w:lvl w:ilvl="0" w:tplc="78584B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>
    <w:nsid w:val="772355FD"/>
    <w:multiLevelType w:val="multilevel"/>
    <w:tmpl w:val="D66A62B0"/>
    <w:lvl w:ilvl="0">
      <w:start w:val="1"/>
      <w:numFmt w:val="decimal"/>
      <w:pStyle w:val="3"/>
      <w:suff w:val="nothing"/>
      <w:lvlText w:val="3.2.%1."/>
      <w:lvlJc w:val="left"/>
      <w:pPr>
        <w:ind w:left="5520" w:hanging="360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3.5.2.1."/>
      <w:lvlJc w:val="left"/>
      <w:pPr>
        <w:ind w:left="145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91" w:hanging="18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4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0"/>
  </w:num>
  <w:num w:numId="37">
    <w:abstractNumId w:val="41"/>
  </w:num>
  <w:num w:numId="38">
    <w:abstractNumId w:val="5"/>
  </w:num>
  <w:num w:numId="39">
    <w:abstractNumId w:val="2"/>
  </w:num>
  <w:num w:numId="40">
    <w:abstractNumId w:val="27"/>
  </w:num>
  <w:num w:numId="41">
    <w:abstractNumId w:val="10"/>
  </w:num>
  <w:num w:numId="42">
    <w:abstractNumId w:val="35"/>
  </w:num>
  <w:num w:numId="43">
    <w:abstractNumId w:val="39"/>
  </w:num>
  <w:num w:numId="44">
    <w:abstractNumId w:val="3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F8"/>
    <w:rsid w:val="0002289E"/>
    <w:rsid w:val="0003033E"/>
    <w:rsid w:val="000314F9"/>
    <w:rsid w:val="000316B4"/>
    <w:rsid w:val="00032CAC"/>
    <w:rsid w:val="00033742"/>
    <w:rsid w:val="00040C75"/>
    <w:rsid w:val="000414C5"/>
    <w:rsid w:val="00044AEA"/>
    <w:rsid w:val="000541CC"/>
    <w:rsid w:val="0005769C"/>
    <w:rsid w:val="00061EE1"/>
    <w:rsid w:val="00070D8B"/>
    <w:rsid w:val="0007408B"/>
    <w:rsid w:val="00074678"/>
    <w:rsid w:val="00080B46"/>
    <w:rsid w:val="00086B41"/>
    <w:rsid w:val="00090A8C"/>
    <w:rsid w:val="00094A58"/>
    <w:rsid w:val="00096097"/>
    <w:rsid w:val="00096847"/>
    <w:rsid w:val="000A1529"/>
    <w:rsid w:val="000A3111"/>
    <w:rsid w:val="000A5375"/>
    <w:rsid w:val="000B2085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2534"/>
    <w:rsid w:val="001035BE"/>
    <w:rsid w:val="00103CBB"/>
    <w:rsid w:val="00105B18"/>
    <w:rsid w:val="00106FF2"/>
    <w:rsid w:val="001138D2"/>
    <w:rsid w:val="001142C3"/>
    <w:rsid w:val="00117CD3"/>
    <w:rsid w:val="0014704B"/>
    <w:rsid w:val="001501FA"/>
    <w:rsid w:val="00150FEA"/>
    <w:rsid w:val="001515EC"/>
    <w:rsid w:val="00153089"/>
    <w:rsid w:val="00153594"/>
    <w:rsid w:val="00153596"/>
    <w:rsid w:val="00154561"/>
    <w:rsid w:val="00155599"/>
    <w:rsid w:val="00160B19"/>
    <w:rsid w:val="001637A3"/>
    <w:rsid w:val="00163CEB"/>
    <w:rsid w:val="00165745"/>
    <w:rsid w:val="001675C6"/>
    <w:rsid w:val="00177C74"/>
    <w:rsid w:val="0018739C"/>
    <w:rsid w:val="001928D4"/>
    <w:rsid w:val="001A0B8A"/>
    <w:rsid w:val="001A4FE4"/>
    <w:rsid w:val="001C1139"/>
    <w:rsid w:val="001C157A"/>
    <w:rsid w:val="001C1E51"/>
    <w:rsid w:val="001D0DEB"/>
    <w:rsid w:val="001D6668"/>
    <w:rsid w:val="001E2570"/>
    <w:rsid w:val="001E513C"/>
    <w:rsid w:val="001E5842"/>
    <w:rsid w:val="001E5E9B"/>
    <w:rsid w:val="001E6417"/>
    <w:rsid w:val="001E7ED4"/>
    <w:rsid w:val="001F6F5B"/>
    <w:rsid w:val="00211BFC"/>
    <w:rsid w:val="00211EC3"/>
    <w:rsid w:val="002125C1"/>
    <w:rsid w:val="00213324"/>
    <w:rsid w:val="0021419E"/>
    <w:rsid w:val="00214771"/>
    <w:rsid w:val="0022052C"/>
    <w:rsid w:val="00225DDA"/>
    <w:rsid w:val="0022681E"/>
    <w:rsid w:val="00226BC5"/>
    <w:rsid w:val="00234ADE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70D95"/>
    <w:rsid w:val="0027285E"/>
    <w:rsid w:val="0027647B"/>
    <w:rsid w:val="00276F86"/>
    <w:rsid w:val="0028068B"/>
    <w:rsid w:val="00281D2F"/>
    <w:rsid w:val="00282A53"/>
    <w:rsid w:val="00287803"/>
    <w:rsid w:val="00287D8A"/>
    <w:rsid w:val="00291931"/>
    <w:rsid w:val="002A4B81"/>
    <w:rsid w:val="002B15B5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F08E3"/>
    <w:rsid w:val="002F2507"/>
    <w:rsid w:val="002F6DAE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56AA"/>
    <w:rsid w:val="00345BA1"/>
    <w:rsid w:val="00345DDD"/>
    <w:rsid w:val="00360DF5"/>
    <w:rsid w:val="00363EE5"/>
    <w:rsid w:val="00371F65"/>
    <w:rsid w:val="00374B8B"/>
    <w:rsid w:val="003826C3"/>
    <w:rsid w:val="00395F56"/>
    <w:rsid w:val="003A2FE8"/>
    <w:rsid w:val="003A3292"/>
    <w:rsid w:val="003A4E63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320"/>
    <w:rsid w:val="003F5162"/>
    <w:rsid w:val="00407EB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533B8"/>
    <w:rsid w:val="00457E4D"/>
    <w:rsid w:val="0046385F"/>
    <w:rsid w:val="00464BB2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A334C"/>
    <w:rsid w:val="004A33BB"/>
    <w:rsid w:val="004B3480"/>
    <w:rsid w:val="004B4351"/>
    <w:rsid w:val="004B5102"/>
    <w:rsid w:val="004B64A2"/>
    <w:rsid w:val="004C08DE"/>
    <w:rsid w:val="004C756B"/>
    <w:rsid w:val="004D3212"/>
    <w:rsid w:val="004D793F"/>
    <w:rsid w:val="004E0BCE"/>
    <w:rsid w:val="004E1CF5"/>
    <w:rsid w:val="004F15DC"/>
    <w:rsid w:val="004F22F3"/>
    <w:rsid w:val="004F4931"/>
    <w:rsid w:val="004F57E6"/>
    <w:rsid w:val="005012D3"/>
    <w:rsid w:val="00501C3F"/>
    <w:rsid w:val="005038DD"/>
    <w:rsid w:val="00505BA0"/>
    <w:rsid w:val="005120FB"/>
    <w:rsid w:val="00515643"/>
    <w:rsid w:val="00521C47"/>
    <w:rsid w:val="00527D48"/>
    <w:rsid w:val="0053157F"/>
    <w:rsid w:val="005354E5"/>
    <w:rsid w:val="00540E7D"/>
    <w:rsid w:val="00540FB1"/>
    <w:rsid w:val="0054374E"/>
    <w:rsid w:val="00546E76"/>
    <w:rsid w:val="00551F3C"/>
    <w:rsid w:val="005521CA"/>
    <w:rsid w:val="005546C0"/>
    <w:rsid w:val="00554FF8"/>
    <w:rsid w:val="00555AC0"/>
    <w:rsid w:val="00560F44"/>
    <w:rsid w:val="00562283"/>
    <w:rsid w:val="00566E7C"/>
    <w:rsid w:val="0057260D"/>
    <w:rsid w:val="005749B7"/>
    <w:rsid w:val="00582B8B"/>
    <w:rsid w:val="00585B97"/>
    <w:rsid w:val="00585EEE"/>
    <w:rsid w:val="005B418A"/>
    <w:rsid w:val="005B6C49"/>
    <w:rsid w:val="005C47A0"/>
    <w:rsid w:val="005C6C98"/>
    <w:rsid w:val="005C773C"/>
    <w:rsid w:val="005D1B17"/>
    <w:rsid w:val="005D2120"/>
    <w:rsid w:val="005D2CC8"/>
    <w:rsid w:val="005D5ECE"/>
    <w:rsid w:val="005D6956"/>
    <w:rsid w:val="005D723E"/>
    <w:rsid w:val="005D7B62"/>
    <w:rsid w:val="005E328A"/>
    <w:rsid w:val="005E375B"/>
    <w:rsid w:val="005F4269"/>
    <w:rsid w:val="005F4885"/>
    <w:rsid w:val="005F4E43"/>
    <w:rsid w:val="005F7FAA"/>
    <w:rsid w:val="00600A8D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0C8D"/>
    <w:rsid w:val="006311ED"/>
    <w:rsid w:val="0063562B"/>
    <w:rsid w:val="00637C35"/>
    <w:rsid w:val="006450FE"/>
    <w:rsid w:val="00645BB5"/>
    <w:rsid w:val="00647F36"/>
    <w:rsid w:val="0065612D"/>
    <w:rsid w:val="00657D89"/>
    <w:rsid w:val="0066083A"/>
    <w:rsid w:val="0066789C"/>
    <w:rsid w:val="006719F8"/>
    <w:rsid w:val="00674A7A"/>
    <w:rsid w:val="006751AE"/>
    <w:rsid w:val="006768D0"/>
    <w:rsid w:val="00676C01"/>
    <w:rsid w:val="006775A5"/>
    <w:rsid w:val="006779FC"/>
    <w:rsid w:val="00680EB7"/>
    <w:rsid w:val="00682763"/>
    <w:rsid w:val="00684F1D"/>
    <w:rsid w:val="00686D73"/>
    <w:rsid w:val="00687727"/>
    <w:rsid w:val="00690EFA"/>
    <w:rsid w:val="006941C3"/>
    <w:rsid w:val="006A0BAC"/>
    <w:rsid w:val="006A43D6"/>
    <w:rsid w:val="006A5428"/>
    <w:rsid w:val="006A604A"/>
    <w:rsid w:val="006A6DA6"/>
    <w:rsid w:val="006A7B12"/>
    <w:rsid w:val="006B19F4"/>
    <w:rsid w:val="006B4AC7"/>
    <w:rsid w:val="006B56EC"/>
    <w:rsid w:val="006B745B"/>
    <w:rsid w:val="006C2A07"/>
    <w:rsid w:val="006C343D"/>
    <w:rsid w:val="006C46A1"/>
    <w:rsid w:val="006C49B4"/>
    <w:rsid w:val="006C746F"/>
    <w:rsid w:val="006E30DC"/>
    <w:rsid w:val="006E3413"/>
    <w:rsid w:val="006E4561"/>
    <w:rsid w:val="006E6D9D"/>
    <w:rsid w:val="00705D89"/>
    <w:rsid w:val="007078A8"/>
    <w:rsid w:val="00712BB2"/>
    <w:rsid w:val="00715980"/>
    <w:rsid w:val="00716E66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81B60"/>
    <w:rsid w:val="00782B3E"/>
    <w:rsid w:val="00785281"/>
    <w:rsid w:val="00785A30"/>
    <w:rsid w:val="00787CEE"/>
    <w:rsid w:val="00793A82"/>
    <w:rsid w:val="00795B3F"/>
    <w:rsid w:val="00796058"/>
    <w:rsid w:val="00797C37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63A5"/>
    <w:rsid w:val="008171E2"/>
    <w:rsid w:val="00822A6D"/>
    <w:rsid w:val="00827541"/>
    <w:rsid w:val="0083068B"/>
    <w:rsid w:val="00832661"/>
    <w:rsid w:val="008329F7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62D7F"/>
    <w:rsid w:val="008632F4"/>
    <w:rsid w:val="00864079"/>
    <w:rsid w:val="00864C6E"/>
    <w:rsid w:val="00865330"/>
    <w:rsid w:val="00867C4C"/>
    <w:rsid w:val="00867FA4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49C"/>
    <w:rsid w:val="008A05F6"/>
    <w:rsid w:val="008A1033"/>
    <w:rsid w:val="008A1A51"/>
    <w:rsid w:val="008A1F6D"/>
    <w:rsid w:val="008A5F9C"/>
    <w:rsid w:val="008B0EA6"/>
    <w:rsid w:val="008B19BD"/>
    <w:rsid w:val="008B313F"/>
    <w:rsid w:val="008B3C7E"/>
    <w:rsid w:val="008B6F39"/>
    <w:rsid w:val="008B7A81"/>
    <w:rsid w:val="008C0829"/>
    <w:rsid w:val="008C2635"/>
    <w:rsid w:val="008C4B8C"/>
    <w:rsid w:val="008D3121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9038B5"/>
    <w:rsid w:val="0091219E"/>
    <w:rsid w:val="009408A8"/>
    <w:rsid w:val="00941EF8"/>
    <w:rsid w:val="00942079"/>
    <w:rsid w:val="00944D6A"/>
    <w:rsid w:val="00946CD6"/>
    <w:rsid w:val="0094739C"/>
    <w:rsid w:val="0095047F"/>
    <w:rsid w:val="00953813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90BBD"/>
    <w:rsid w:val="009921B7"/>
    <w:rsid w:val="00994B35"/>
    <w:rsid w:val="00994B84"/>
    <w:rsid w:val="00996154"/>
    <w:rsid w:val="00996844"/>
    <w:rsid w:val="009979F6"/>
    <w:rsid w:val="009A159D"/>
    <w:rsid w:val="009A4BCC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9F5FA0"/>
    <w:rsid w:val="00A0187A"/>
    <w:rsid w:val="00A02477"/>
    <w:rsid w:val="00A0285A"/>
    <w:rsid w:val="00A0472B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B9C"/>
    <w:rsid w:val="00A464F1"/>
    <w:rsid w:val="00A5006E"/>
    <w:rsid w:val="00A51B6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76A6"/>
    <w:rsid w:val="00A87D91"/>
    <w:rsid w:val="00A91B69"/>
    <w:rsid w:val="00A92FF9"/>
    <w:rsid w:val="00A95924"/>
    <w:rsid w:val="00A962C7"/>
    <w:rsid w:val="00AA62B2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7EE"/>
    <w:rsid w:val="00B05C3F"/>
    <w:rsid w:val="00B06A0C"/>
    <w:rsid w:val="00B146FF"/>
    <w:rsid w:val="00B155B7"/>
    <w:rsid w:val="00B171B8"/>
    <w:rsid w:val="00B218EF"/>
    <w:rsid w:val="00B21B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6248F"/>
    <w:rsid w:val="00B62C2C"/>
    <w:rsid w:val="00B6586A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B3931"/>
    <w:rsid w:val="00BD03FC"/>
    <w:rsid w:val="00BD1BC2"/>
    <w:rsid w:val="00BD32CD"/>
    <w:rsid w:val="00BD347C"/>
    <w:rsid w:val="00BD77D3"/>
    <w:rsid w:val="00BE3907"/>
    <w:rsid w:val="00BF2138"/>
    <w:rsid w:val="00BF49E0"/>
    <w:rsid w:val="00BF5C79"/>
    <w:rsid w:val="00BF7A41"/>
    <w:rsid w:val="00BF7BBE"/>
    <w:rsid w:val="00C024F6"/>
    <w:rsid w:val="00C04919"/>
    <w:rsid w:val="00C06E93"/>
    <w:rsid w:val="00C11BE2"/>
    <w:rsid w:val="00C122D6"/>
    <w:rsid w:val="00C12D93"/>
    <w:rsid w:val="00C16265"/>
    <w:rsid w:val="00C22A3D"/>
    <w:rsid w:val="00C24667"/>
    <w:rsid w:val="00C272D9"/>
    <w:rsid w:val="00C30E09"/>
    <w:rsid w:val="00C33314"/>
    <w:rsid w:val="00C41ABB"/>
    <w:rsid w:val="00C52B39"/>
    <w:rsid w:val="00C533A1"/>
    <w:rsid w:val="00C56683"/>
    <w:rsid w:val="00C70F71"/>
    <w:rsid w:val="00C71595"/>
    <w:rsid w:val="00C7545B"/>
    <w:rsid w:val="00C75EB8"/>
    <w:rsid w:val="00C832D6"/>
    <w:rsid w:val="00C849BD"/>
    <w:rsid w:val="00C84A77"/>
    <w:rsid w:val="00C902F4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4D74"/>
    <w:rsid w:val="00CD5602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227"/>
    <w:rsid w:val="00D14F70"/>
    <w:rsid w:val="00D24966"/>
    <w:rsid w:val="00D3012A"/>
    <w:rsid w:val="00D301C2"/>
    <w:rsid w:val="00D30BA6"/>
    <w:rsid w:val="00D35F61"/>
    <w:rsid w:val="00D3733C"/>
    <w:rsid w:val="00D42AB7"/>
    <w:rsid w:val="00D437D6"/>
    <w:rsid w:val="00D44C50"/>
    <w:rsid w:val="00D5160D"/>
    <w:rsid w:val="00D560E0"/>
    <w:rsid w:val="00D60B7D"/>
    <w:rsid w:val="00D623A1"/>
    <w:rsid w:val="00D737F9"/>
    <w:rsid w:val="00D771DE"/>
    <w:rsid w:val="00D81213"/>
    <w:rsid w:val="00D81760"/>
    <w:rsid w:val="00D81A95"/>
    <w:rsid w:val="00D81B1C"/>
    <w:rsid w:val="00D8331A"/>
    <w:rsid w:val="00D90DE5"/>
    <w:rsid w:val="00D94DEB"/>
    <w:rsid w:val="00DA18E8"/>
    <w:rsid w:val="00DA4C84"/>
    <w:rsid w:val="00DB0EE7"/>
    <w:rsid w:val="00DB58CB"/>
    <w:rsid w:val="00DB6E63"/>
    <w:rsid w:val="00DB77CA"/>
    <w:rsid w:val="00DB7987"/>
    <w:rsid w:val="00DD092E"/>
    <w:rsid w:val="00DD3CE9"/>
    <w:rsid w:val="00DD5BD2"/>
    <w:rsid w:val="00DD7209"/>
    <w:rsid w:val="00DE2227"/>
    <w:rsid w:val="00DE3A54"/>
    <w:rsid w:val="00DE450D"/>
    <w:rsid w:val="00DF0F4B"/>
    <w:rsid w:val="00DF4A18"/>
    <w:rsid w:val="00DF6C49"/>
    <w:rsid w:val="00E056A2"/>
    <w:rsid w:val="00E06B98"/>
    <w:rsid w:val="00E11133"/>
    <w:rsid w:val="00E12998"/>
    <w:rsid w:val="00E161C4"/>
    <w:rsid w:val="00E164E2"/>
    <w:rsid w:val="00E21A30"/>
    <w:rsid w:val="00E22969"/>
    <w:rsid w:val="00E22A8A"/>
    <w:rsid w:val="00E22DA9"/>
    <w:rsid w:val="00E24F80"/>
    <w:rsid w:val="00E255CD"/>
    <w:rsid w:val="00E26209"/>
    <w:rsid w:val="00E2756D"/>
    <w:rsid w:val="00E32C43"/>
    <w:rsid w:val="00E37648"/>
    <w:rsid w:val="00E402FE"/>
    <w:rsid w:val="00E4070B"/>
    <w:rsid w:val="00E438AC"/>
    <w:rsid w:val="00E515E4"/>
    <w:rsid w:val="00E55484"/>
    <w:rsid w:val="00E60462"/>
    <w:rsid w:val="00E63786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08A1"/>
    <w:rsid w:val="00EC25EC"/>
    <w:rsid w:val="00EC454A"/>
    <w:rsid w:val="00ED0921"/>
    <w:rsid w:val="00ED508C"/>
    <w:rsid w:val="00EE3BBB"/>
    <w:rsid w:val="00EE4090"/>
    <w:rsid w:val="00EE5679"/>
    <w:rsid w:val="00EE72CF"/>
    <w:rsid w:val="00EE7D97"/>
    <w:rsid w:val="00EF0509"/>
    <w:rsid w:val="00EF0FFA"/>
    <w:rsid w:val="00F0005E"/>
    <w:rsid w:val="00F006E6"/>
    <w:rsid w:val="00F009DB"/>
    <w:rsid w:val="00F02A2E"/>
    <w:rsid w:val="00F04224"/>
    <w:rsid w:val="00F049DE"/>
    <w:rsid w:val="00F04F8F"/>
    <w:rsid w:val="00F11ADF"/>
    <w:rsid w:val="00F133D2"/>
    <w:rsid w:val="00F168BA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53ABA"/>
    <w:rsid w:val="00F602DC"/>
    <w:rsid w:val="00F636BF"/>
    <w:rsid w:val="00F64523"/>
    <w:rsid w:val="00F66880"/>
    <w:rsid w:val="00F7142E"/>
    <w:rsid w:val="00F7313D"/>
    <w:rsid w:val="00F774B5"/>
    <w:rsid w:val="00F82B12"/>
    <w:rsid w:val="00F84E02"/>
    <w:rsid w:val="00F878DF"/>
    <w:rsid w:val="00F96E3E"/>
    <w:rsid w:val="00FA12C6"/>
    <w:rsid w:val="00FA46A9"/>
    <w:rsid w:val="00FA6903"/>
    <w:rsid w:val="00FB5105"/>
    <w:rsid w:val="00FB565C"/>
    <w:rsid w:val="00FC18ED"/>
    <w:rsid w:val="00FC22A5"/>
    <w:rsid w:val="00FC534B"/>
    <w:rsid w:val="00FC6184"/>
    <w:rsid w:val="00FC6512"/>
    <w:rsid w:val="00FD7F39"/>
    <w:rsid w:val="00FE188D"/>
    <w:rsid w:val="00FE2809"/>
    <w:rsid w:val="00FE2D8C"/>
    <w:rsid w:val="00FE6AF8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F8"/>
    <w:rPr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FE6AF8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FE6AF8"/>
    <w:pPr>
      <w:keepNext/>
      <w:numPr>
        <w:ilvl w:val="1"/>
        <w:numId w:val="30"/>
      </w:numPr>
      <w:spacing w:before="240" w:after="60"/>
      <w:ind w:left="7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E6AF8"/>
    <w:pPr>
      <w:keepNext/>
      <w:numPr>
        <w:numId w:val="3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FE6AF8"/>
    <w:pPr>
      <w:keepNext/>
      <w:widowControl w:val="0"/>
      <w:numPr>
        <w:ilvl w:val="2"/>
        <w:numId w:val="30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E6AF8"/>
    <w:pPr>
      <w:widowControl w:val="0"/>
      <w:numPr>
        <w:ilvl w:val="4"/>
        <w:numId w:val="30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6AF8"/>
    <w:pPr>
      <w:keepNext/>
      <w:widowControl w:val="0"/>
      <w:numPr>
        <w:ilvl w:val="5"/>
        <w:numId w:val="30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FE6AF8"/>
    <w:pPr>
      <w:numPr>
        <w:ilvl w:val="6"/>
        <w:numId w:val="30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E6AF8"/>
    <w:pPr>
      <w:keepNext/>
      <w:numPr>
        <w:ilvl w:val="7"/>
        <w:numId w:val="30"/>
      </w:numPr>
      <w:spacing w:line="360" w:lineRule="auto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FE6AF8"/>
    <w:pPr>
      <w:keepNext/>
      <w:numPr>
        <w:ilvl w:val="8"/>
        <w:numId w:val="30"/>
      </w:numPr>
      <w:spacing w:line="360" w:lineRule="auto"/>
      <w:jc w:val="right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"/>
    <w:rsid w:val="0099682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"/>
    <w:semiHidden/>
    <w:rsid w:val="009968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FE6AF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FE6AF8"/>
    <w:rPr>
      <w:rFonts w:eastAsia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link w:val="5"/>
    <w:uiPriority w:val="9"/>
    <w:semiHidden/>
    <w:rsid w:val="0099682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99682D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99682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99682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99682D"/>
    <w:rPr>
      <w:rFonts w:ascii="Cambria" w:eastAsia="Times New Roman" w:hAnsi="Cambria" w:cs="Times New Roman"/>
    </w:rPr>
  </w:style>
  <w:style w:type="paragraph" w:styleId="a3">
    <w:name w:val="footer"/>
    <w:basedOn w:val="a"/>
    <w:link w:val="a4"/>
    <w:uiPriority w:val="99"/>
    <w:rsid w:val="00FE6AF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FE6AF8"/>
    <w:rPr>
      <w:rFonts w:eastAsia="Times New Roman"/>
      <w:lang w:val="ru-RU"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FE6AF8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paragraph" w:customStyle="1" w:styleId="32">
    <w:name w:val="Стиль3"/>
    <w:basedOn w:val="a"/>
    <w:uiPriority w:val="99"/>
    <w:rsid w:val="00FE6AF8"/>
    <w:pPr>
      <w:keepNext/>
      <w:tabs>
        <w:tab w:val="num" w:pos="360"/>
      </w:tabs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5">
    <w:name w:val="header"/>
    <w:basedOn w:val="a"/>
    <w:link w:val="a6"/>
    <w:uiPriority w:val="99"/>
    <w:rsid w:val="008D31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8D3121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F8"/>
    <w:rPr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FE6AF8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FE6AF8"/>
    <w:pPr>
      <w:keepNext/>
      <w:numPr>
        <w:ilvl w:val="1"/>
        <w:numId w:val="30"/>
      </w:numPr>
      <w:spacing w:before="240" w:after="60"/>
      <w:ind w:left="7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E6AF8"/>
    <w:pPr>
      <w:keepNext/>
      <w:numPr>
        <w:numId w:val="3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FE6AF8"/>
    <w:pPr>
      <w:keepNext/>
      <w:widowControl w:val="0"/>
      <w:numPr>
        <w:ilvl w:val="2"/>
        <w:numId w:val="30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E6AF8"/>
    <w:pPr>
      <w:widowControl w:val="0"/>
      <w:numPr>
        <w:ilvl w:val="4"/>
        <w:numId w:val="30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6AF8"/>
    <w:pPr>
      <w:keepNext/>
      <w:widowControl w:val="0"/>
      <w:numPr>
        <w:ilvl w:val="5"/>
        <w:numId w:val="30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FE6AF8"/>
    <w:pPr>
      <w:numPr>
        <w:ilvl w:val="6"/>
        <w:numId w:val="30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E6AF8"/>
    <w:pPr>
      <w:keepNext/>
      <w:numPr>
        <w:ilvl w:val="7"/>
        <w:numId w:val="30"/>
      </w:numPr>
      <w:spacing w:line="360" w:lineRule="auto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FE6AF8"/>
    <w:pPr>
      <w:keepNext/>
      <w:numPr>
        <w:ilvl w:val="8"/>
        <w:numId w:val="30"/>
      </w:numPr>
      <w:spacing w:line="360" w:lineRule="auto"/>
      <w:jc w:val="right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"/>
    <w:rsid w:val="0099682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"/>
    <w:semiHidden/>
    <w:rsid w:val="009968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FE6AF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FE6AF8"/>
    <w:rPr>
      <w:rFonts w:eastAsia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link w:val="5"/>
    <w:uiPriority w:val="9"/>
    <w:semiHidden/>
    <w:rsid w:val="0099682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99682D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99682D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99682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99682D"/>
    <w:rPr>
      <w:rFonts w:ascii="Cambria" w:eastAsia="Times New Roman" w:hAnsi="Cambria" w:cs="Times New Roman"/>
    </w:rPr>
  </w:style>
  <w:style w:type="paragraph" w:styleId="a3">
    <w:name w:val="footer"/>
    <w:basedOn w:val="a"/>
    <w:link w:val="a4"/>
    <w:uiPriority w:val="99"/>
    <w:rsid w:val="00FE6AF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FE6AF8"/>
    <w:rPr>
      <w:rFonts w:eastAsia="Times New Roman"/>
      <w:lang w:val="ru-RU"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FE6AF8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paragraph" w:customStyle="1" w:styleId="32">
    <w:name w:val="Стиль3"/>
    <w:basedOn w:val="a"/>
    <w:uiPriority w:val="99"/>
    <w:rsid w:val="00FE6AF8"/>
    <w:pPr>
      <w:keepNext/>
      <w:tabs>
        <w:tab w:val="num" w:pos="360"/>
      </w:tabs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5">
    <w:name w:val="header"/>
    <w:basedOn w:val="a"/>
    <w:link w:val="a6"/>
    <w:uiPriority w:val="99"/>
    <w:rsid w:val="008D31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8D312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1135</Words>
  <Characters>6473</Characters>
  <Application>Microsoft Office Word</Application>
  <DocSecurity>0</DocSecurity>
  <Lines>53</Lines>
  <Paragraphs>15</Paragraphs>
  <ScaleCrop>false</ScaleCrop>
  <Company>Hewlett-Packard</Company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2</dc:title>
  <dc:creator>Татьяна</dc:creator>
  <cp:lastModifiedBy>Виктор</cp:lastModifiedBy>
  <cp:revision>4</cp:revision>
  <dcterms:created xsi:type="dcterms:W3CDTF">2012-08-26T13:26:00Z</dcterms:created>
  <dcterms:modified xsi:type="dcterms:W3CDTF">2012-08-26T16:19:00Z</dcterms:modified>
</cp:coreProperties>
</file>