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E1" w:rsidRDefault="00822EE1" w:rsidP="000A7794">
      <w:pPr>
        <w:pStyle w:val="4"/>
        <w:tabs>
          <w:tab w:val="left" w:pos="708"/>
        </w:tabs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</w:t>
      </w:r>
      <w:r w:rsidRPr="000A7794">
        <w:rPr>
          <w:rFonts w:ascii="Arial" w:hAnsi="Arial" w:cs="Arial"/>
          <w:sz w:val="36"/>
          <w:szCs w:val="36"/>
        </w:rPr>
        <w:t>.4. Технология вычисления интеграла в среде системы MathCad</w:t>
      </w:r>
    </w:p>
    <w:p w:rsidR="00822EE1" w:rsidRPr="000A7794" w:rsidRDefault="00822EE1" w:rsidP="000A7794"/>
    <w:p w:rsidR="00822EE1" w:rsidRPr="00844237" w:rsidRDefault="00822EE1" w:rsidP="00A23BDC">
      <w:pPr>
        <w:widowControl w:val="0"/>
        <w:shd w:val="clear" w:color="auto" w:fill="FFFFFF"/>
        <w:tabs>
          <w:tab w:val="left" w:pos="283"/>
        </w:tabs>
        <w:autoSpaceDE w:val="0"/>
        <w:autoSpaceDN w:val="0"/>
        <w:adjustRightInd w:val="0"/>
        <w:ind w:firstLine="703"/>
        <w:jc w:val="both"/>
        <w:rPr>
          <w:color w:val="000000"/>
          <w:spacing w:val="-2"/>
        </w:rPr>
      </w:pPr>
      <w:r w:rsidRPr="00844237">
        <w:t>Функция</w:t>
      </w:r>
      <w:r w:rsidRPr="009E0B51">
        <w:rPr>
          <w:b/>
          <w:bCs/>
          <w:lang w:val="en-US"/>
        </w:rPr>
        <w:t>int</w:t>
      </w:r>
      <w:r w:rsidRPr="009E0B51">
        <w:rPr>
          <w:b/>
          <w:bCs/>
        </w:rPr>
        <w:t>()</w:t>
      </w:r>
      <w:r w:rsidRPr="00844237">
        <w:rPr>
          <w:color w:val="000000"/>
          <w:spacing w:val="-2"/>
        </w:rPr>
        <w:t>вычисляет неопределенные и определенные интегралы</w:t>
      </w:r>
    </w:p>
    <w:p w:rsidR="00822EE1" w:rsidRPr="00844237" w:rsidRDefault="00822EE1" w:rsidP="00A23BDC">
      <w:pPr>
        <w:widowControl w:val="0"/>
        <w:numPr>
          <w:ilvl w:val="0"/>
          <w:numId w:val="1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 w:rsidRPr="00976E67">
        <w:rPr>
          <w:b/>
          <w:bCs/>
          <w:color w:val="000000"/>
          <w:spacing w:val="-3"/>
          <w:lang w:val="en-US"/>
        </w:rPr>
        <w:t>int</w:t>
      </w:r>
      <w:r w:rsidRPr="00976E67">
        <w:rPr>
          <w:b/>
          <w:bCs/>
          <w:color w:val="000000"/>
          <w:spacing w:val="-3"/>
        </w:rPr>
        <w:t>(</w:t>
      </w:r>
      <w:r w:rsidRPr="00976E67">
        <w:rPr>
          <w:b/>
          <w:bCs/>
          <w:color w:val="000000"/>
          <w:spacing w:val="-3"/>
          <w:lang w:val="en-US"/>
        </w:rPr>
        <w:t>S</w:t>
      </w:r>
      <w:r w:rsidRPr="00976E67">
        <w:rPr>
          <w:b/>
          <w:bCs/>
          <w:color w:val="000000"/>
          <w:spacing w:val="-3"/>
        </w:rPr>
        <w:t>)</w:t>
      </w:r>
      <w:r>
        <w:rPr>
          <w:color w:val="000000"/>
          <w:spacing w:val="2"/>
        </w:rPr>
        <w:t>–</w:t>
      </w:r>
      <w:r w:rsidRPr="00844237">
        <w:rPr>
          <w:color w:val="000000"/>
          <w:spacing w:val="-3"/>
        </w:rPr>
        <w:t xml:space="preserve"> возвращает символьное значение неопределенного инте</w:t>
      </w:r>
      <w:r w:rsidRPr="00844237">
        <w:rPr>
          <w:color w:val="000000"/>
          <w:spacing w:val="-3"/>
        </w:rPr>
        <w:softHyphen/>
      </w:r>
      <w:r w:rsidRPr="00844237">
        <w:rPr>
          <w:color w:val="000000"/>
          <w:spacing w:val="1"/>
        </w:rPr>
        <w:t>грала от символьного выражения или массива символьных вы</w:t>
      </w:r>
      <w:r w:rsidRPr="00844237">
        <w:rPr>
          <w:color w:val="000000"/>
          <w:spacing w:val="-1"/>
        </w:rPr>
        <w:t xml:space="preserve">ражений </w:t>
      </w:r>
      <w:r w:rsidRPr="00976E67">
        <w:rPr>
          <w:b/>
          <w:bCs/>
          <w:color w:val="000000"/>
          <w:spacing w:val="-1"/>
          <w:lang w:val="en-US"/>
        </w:rPr>
        <w:t>S</w:t>
      </w:r>
      <w:r w:rsidRPr="00844237">
        <w:rPr>
          <w:color w:val="000000"/>
          <w:spacing w:val="-1"/>
        </w:rPr>
        <w:t xml:space="preserve"> по переменной, которая автоматически определяется </w:t>
      </w:r>
      <w:r w:rsidRPr="00844237">
        <w:rPr>
          <w:color w:val="000000"/>
          <w:spacing w:val="-3"/>
        </w:rPr>
        <w:t xml:space="preserve">функцией </w:t>
      </w:r>
      <w:r w:rsidRPr="00976E67">
        <w:rPr>
          <w:b/>
          <w:bCs/>
          <w:color w:val="000000"/>
          <w:spacing w:val="-3"/>
          <w:lang w:val="en-US"/>
        </w:rPr>
        <w:t>findsym</w:t>
      </w:r>
      <w:r w:rsidRPr="00844237">
        <w:rPr>
          <w:color w:val="000000"/>
          <w:spacing w:val="-3"/>
        </w:rPr>
        <w:t xml:space="preserve">. Если </w:t>
      </w:r>
      <w:r w:rsidRPr="00976E67">
        <w:rPr>
          <w:b/>
          <w:bCs/>
          <w:color w:val="000000"/>
          <w:spacing w:val="-3"/>
          <w:lang w:val="en-US"/>
        </w:rPr>
        <w:t>S</w:t>
      </w:r>
      <w:r>
        <w:rPr>
          <w:color w:val="000000"/>
          <w:spacing w:val="2"/>
        </w:rPr>
        <w:t>–</w:t>
      </w:r>
      <w:r w:rsidRPr="00844237">
        <w:rPr>
          <w:color w:val="000000"/>
          <w:spacing w:val="-3"/>
        </w:rPr>
        <w:t xml:space="preserve"> скаляр или матрица, то вычисляется </w:t>
      </w:r>
      <w:r w:rsidRPr="00844237">
        <w:rPr>
          <w:color w:val="000000"/>
          <w:spacing w:val="-2"/>
        </w:rPr>
        <w:t xml:space="preserve">интеграл по переменной </w:t>
      </w:r>
      <w:r w:rsidRPr="00976E67">
        <w:rPr>
          <w:b/>
          <w:bCs/>
          <w:color w:val="000000"/>
          <w:spacing w:val="19"/>
        </w:rPr>
        <w:t>'х'</w:t>
      </w:r>
      <w:r w:rsidRPr="00844237">
        <w:rPr>
          <w:color w:val="000000"/>
          <w:spacing w:val="19"/>
        </w:rPr>
        <w:t>.</w:t>
      </w:r>
    </w:p>
    <w:p w:rsidR="00822EE1" w:rsidRPr="00844237" w:rsidRDefault="00822EE1" w:rsidP="00A23BDC">
      <w:pPr>
        <w:widowControl w:val="0"/>
        <w:numPr>
          <w:ilvl w:val="0"/>
          <w:numId w:val="1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 w:rsidRPr="00976E67">
        <w:rPr>
          <w:b/>
          <w:bCs/>
          <w:color w:val="000000"/>
          <w:spacing w:val="-4"/>
          <w:lang w:val="en-US"/>
        </w:rPr>
        <w:t>int</w:t>
      </w:r>
      <w:r w:rsidRPr="00976E67">
        <w:rPr>
          <w:b/>
          <w:bCs/>
          <w:color w:val="000000"/>
          <w:spacing w:val="-4"/>
        </w:rPr>
        <w:t>(</w:t>
      </w:r>
      <w:r w:rsidRPr="00976E67">
        <w:rPr>
          <w:b/>
          <w:bCs/>
          <w:color w:val="000000"/>
          <w:spacing w:val="-4"/>
          <w:lang w:val="en-US"/>
        </w:rPr>
        <w:t>S</w:t>
      </w:r>
      <w:r w:rsidRPr="00976E67">
        <w:rPr>
          <w:b/>
          <w:bCs/>
          <w:color w:val="000000"/>
          <w:spacing w:val="-4"/>
        </w:rPr>
        <w:t xml:space="preserve">, </w:t>
      </w:r>
      <w:r w:rsidRPr="00976E67">
        <w:rPr>
          <w:b/>
          <w:bCs/>
          <w:color w:val="000000"/>
          <w:spacing w:val="-4"/>
          <w:lang w:val="en-US"/>
        </w:rPr>
        <w:t>v</w:t>
      </w:r>
      <w:r w:rsidRPr="00976E67">
        <w:rPr>
          <w:b/>
          <w:bCs/>
          <w:color w:val="000000"/>
          <w:spacing w:val="-4"/>
        </w:rPr>
        <w:t>)</w:t>
      </w:r>
      <w:r>
        <w:rPr>
          <w:color w:val="000000"/>
          <w:spacing w:val="2"/>
        </w:rPr>
        <w:t>–</w:t>
      </w:r>
      <w:r w:rsidRPr="00844237">
        <w:rPr>
          <w:color w:val="000000"/>
          <w:spacing w:val="-4"/>
        </w:rPr>
        <w:t xml:space="preserve"> возвращает неопределенный интеграл от </w:t>
      </w:r>
      <w:r w:rsidRPr="00976E67">
        <w:rPr>
          <w:b/>
          <w:bCs/>
          <w:color w:val="000000"/>
          <w:spacing w:val="-4"/>
          <w:lang w:val="en-US"/>
        </w:rPr>
        <w:t>S</w:t>
      </w:r>
      <w:r w:rsidRPr="00844237">
        <w:rPr>
          <w:color w:val="000000"/>
          <w:spacing w:val="-4"/>
        </w:rPr>
        <w:t xml:space="preserve"> по перемен</w:t>
      </w:r>
      <w:r w:rsidRPr="00844237">
        <w:rPr>
          <w:color w:val="000000"/>
          <w:spacing w:val="-4"/>
        </w:rPr>
        <w:softHyphen/>
      </w:r>
      <w:r w:rsidRPr="00844237">
        <w:rPr>
          <w:color w:val="000000"/>
          <w:spacing w:val="-15"/>
        </w:rPr>
        <w:t xml:space="preserve">ной  </w:t>
      </w:r>
      <w:r w:rsidRPr="00976E67">
        <w:rPr>
          <w:b/>
          <w:bCs/>
          <w:color w:val="000000"/>
          <w:spacing w:val="-15"/>
          <w:lang w:val="en-US"/>
        </w:rPr>
        <w:t>v</w:t>
      </w:r>
      <w:r w:rsidRPr="00844237">
        <w:rPr>
          <w:color w:val="000000"/>
          <w:spacing w:val="-15"/>
        </w:rPr>
        <w:t>.</w:t>
      </w:r>
    </w:p>
    <w:p w:rsidR="00822EE1" w:rsidRPr="00844237" w:rsidRDefault="00822EE1" w:rsidP="00A23BDC">
      <w:pPr>
        <w:widowControl w:val="0"/>
        <w:numPr>
          <w:ilvl w:val="0"/>
          <w:numId w:val="1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 w:rsidRPr="00976E67">
        <w:rPr>
          <w:b/>
          <w:bCs/>
          <w:color w:val="000000"/>
          <w:spacing w:val="-3"/>
          <w:lang w:val="en-US"/>
        </w:rPr>
        <w:t>int</w:t>
      </w:r>
      <w:r w:rsidRPr="00976E67">
        <w:rPr>
          <w:b/>
          <w:bCs/>
          <w:color w:val="000000"/>
          <w:spacing w:val="-3"/>
        </w:rPr>
        <w:t>(</w:t>
      </w:r>
      <w:r w:rsidRPr="00976E67">
        <w:rPr>
          <w:b/>
          <w:bCs/>
          <w:color w:val="000000"/>
          <w:spacing w:val="-3"/>
          <w:lang w:val="en-US"/>
        </w:rPr>
        <w:t>S</w:t>
      </w:r>
      <w:r w:rsidRPr="00976E67">
        <w:rPr>
          <w:b/>
          <w:bCs/>
          <w:color w:val="000000"/>
          <w:spacing w:val="-3"/>
        </w:rPr>
        <w:t xml:space="preserve">, </w:t>
      </w:r>
      <w:r w:rsidRPr="00976E67">
        <w:rPr>
          <w:b/>
          <w:bCs/>
          <w:color w:val="000000"/>
          <w:spacing w:val="-3"/>
          <w:lang w:val="en-US"/>
        </w:rPr>
        <w:t>a</w:t>
      </w:r>
      <w:r w:rsidRPr="00976E67">
        <w:rPr>
          <w:b/>
          <w:bCs/>
          <w:color w:val="000000"/>
          <w:spacing w:val="-3"/>
        </w:rPr>
        <w:t xml:space="preserve">, </w:t>
      </w:r>
      <w:r w:rsidRPr="00976E67">
        <w:rPr>
          <w:b/>
          <w:bCs/>
          <w:color w:val="000000"/>
          <w:spacing w:val="-3"/>
          <w:lang w:val="en-US"/>
        </w:rPr>
        <w:t>b</w:t>
      </w:r>
      <w:r w:rsidRPr="00976E67">
        <w:rPr>
          <w:b/>
          <w:bCs/>
          <w:color w:val="000000"/>
          <w:spacing w:val="-3"/>
        </w:rPr>
        <w:t>)</w:t>
      </w:r>
      <w:r>
        <w:rPr>
          <w:color w:val="000000"/>
          <w:spacing w:val="2"/>
        </w:rPr>
        <w:t>–</w:t>
      </w:r>
      <w:r w:rsidRPr="00844237">
        <w:rPr>
          <w:color w:val="000000"/>
          <w:spacing w:val="-3"/>
        </w:rPr>
        <w:t xml:space="preserve"> возвращает определенный интеграл от </w:t>
      </w:r>
      <w:r w:rsidRPr="00844237">
        <w:rPr>
          <w:color w:val="000000"/>
          <w:spacing w:val="-3"/>
          <w:lang w:val="en-US"/>
        </w:rPr>
        <w:t>S</w:t>
      </w:r>
      <w:r w:rsidRPr="00844237">
        <w:rPr>
          <w:color w:val="000000"/>
          <w:spacing w:val="-3"/>
        </w:rPr>
        <w:t xml:space="preserve"> с пределами интегрирования от </w:t>
      </w:r>
      <w:r w:rsidRPr="00976E67">
        <w:rPr>
          <w:b/>
          <w:bCs/>
          <w:color w:val="000000"/>
          <w:spacing w:val="-3"/>
        </w:rPr>
        <w:t>а</w:t>
      </w:r>
      <w:r w:rsidRPr="00844237">
        <w:rPr>
          <w:color w:val="000000"/>
          <w:spacing w:val="-3"/>
        </w:rPr>
        <w:t xml:space="preserve"> до </w:t>
      </w:r>
      <w:r w:rsidRPr="00976E67">
        <w:rPr>
          <w:b/>
          <w:bCs/>
          <w:color w:val="000000"/>
          <w:spacing w:val="-3"/>
          <w:lang w:val="en-US"/>
        </w:rPr>
        <w:t>b</w:t>
      </w:r>
      <w:r w:rsidRPr="00976E67">
        <w:rPr>
          <w:b/>
          <w:bCs/>
          <w:color w:val="000000"/>
          <w:spacing w:val="-3"/>
        </w:rPr>
        <w:t>,</w:t>
      </w:r>
      <w:r w:rsidRPr="00844237">
        <w:rPr>
          <w:color w:val="000000"/>
          <w:spacing w:val="-3"/>
        </w:rPr>
        <w:t xml:space="preserve"> причем пределы интегрирования могут </w:t>
      </w:r>
      <w:r w:rsidRPr="00844237">
        <w:rPr>
          <w:color w:val="000000"/>
          <w:spacing w:val="-1"/>
        </w:rPr>
        <w:t>быть как символьными, так и числовыми.</w:t>
      </w:r>
    </w:p>
    <w:p w:rsidR="00822EE1" w:rsidRPr="000A7794" w:rsidRDefault="00822EE1" w:rsidP="00A23BDC">
      <w:pPr>
        <w:widowControl w:val="0"/>
        <w:numPr>
          <w:ilvl w:val="0"/>
          <w:numId w:val="1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 w:rsidRPr="00976E67">
        <w:rPr>
          <w:b/>
          <w:bCs/>
          <w:color w:val="000000"/>
          <w:lang w:val="en-US"/>
        </w:rPr>
        <w:t>int</w:t>
      </w:r>
      <w:r w:rsidRPr="00976E67">
        <w:rPr>
          <w:b/>
          <w:bCs/>
          <w:color w:val="000000"/>
        </w:rPr>
        <w:t>(</w:t>
      </w:r>
      <w:r w:rsidRPr="00976E67">
        <w:rPr>
          <w:b/>
          <w:bCs/>
          <w:color w:val="000000"/>
          <w:lang w:val="en-US"/>
        </w:rPr>
        <w:t>S</w:t>
      </w:r>
      <w:r w:rsidRPr="00976E67">
        <w:rPr>
          <w:b/>
          <w:bCs/>
          <w:color w:val="000000"/>
        </w:rPr>
        <w:t xml:space="preserve">, </w:t>
      </w:r>
      <w:r w:rsidRPr="00976E67">
        <w:rPr>
          <w:b/>
          <w:bCs/>
          <w:color w:val="000000"/>
          <w:lang w:val="en-US"/>
        </w:rPr>
        <w:t>v</w:t>
      </w:r>
      <w:r w:rsidRPr="00976E67">
        <w:rPr>
          <w:b/>
          <w:bCs/>
          <w:color w:val="000000"/>
        </w:rPr>
        <w:t xml:space="preserve">, </w:t>
      </w:r>
      <w:r w:rsidRPr="00976E67">
        <w:rPr>
          <w:b/>
          <w:bCs/>
          <w:color w:val="000000"/>
          <w:lang w:val="en-US"/>
        </w:rPr>
        <w:t>a</w:t>
      </w:r>
      <w:r w:rsidRPr="00976E67">
        <w:rPr>
          <w:b/>
          <w:bCs/>
          <w:color w:val="000000"/>
        </w:rPr>
        <w:t xml:space="preserve">, </w:t>
      </w:r>
      <w:r w:rsidRPr="00976E67">
        <w:rPr>
          <w:b/>
          <w:bCs/>
          <w:color w:val="000000"/>
          <w:lang w:val="en-US"/>
        </w:rPr>
        <w:t>b</w:t>
      </w:r>
      <w:r w:rsidRPr="00976E67">
        <w:rPr>
          <w:b/>
          <w:bCs/>
          <w:color w:val="000000"/>
        </w:rPr>
        <w:t>)</w:t>
      </w:r>
      <w:r>
        <w:rPr>
          <w:color w:val="000000"/>
          <w:spacing w:val="2"/>
        </w:rPr>
        <w:t>–</w:t>
      </w:r>
      <w:r w:rsidRPr="00844237">
        <w:rPr>
          <w:color w:val="000000"/>
        </w:rPr>
        <w:t xml:space="preserve"> возвращает определенный интеграл от </w:t>
      </w:r>
      <w:r w:rsidRPr="00976E67">
        <w:rPr>
          <w:b/>
          <w:bCs/>
          <w:color w:val="000000"/>
          <w:lang w:val="en-US"/>
        </w:rPr>
        <w:t>S</w:t>
      </w:r>
      <w:r w:rsidRPr="00844237">
        <w:rPr>
          <w:color w:val="000000"/>
        </w:rPr>
        <w:t xml:space="preserve"> по пере</w:t>
      </w:r>
      <w:r w:rsidRPr="00844237">
        <w:rPr>
          <w:color w:val="000000"/>
        </w:rPr>
        <w:softHyphen/>
      </w:r>
      <w:r w:rsidRPr="00844237">
        <w:rPr>
          <w:color w:val="000000"/>
          <w:spacing w:val="-2"/>
        </w:rPr>
        <w:t xml:space="preserve">менной </w:t>
      </w:r>
      <w:r w:rsidRPr="00976E67">
        <w:rPr>
          <w:b/>
          <w:bCs/>
          <w:color w:val="000000"/>
          <w:spacing w:val="-2"/>
          <w:lang w:val="en-US"/>
        </w:rPr>
        <w:t>v</w:t>
      </w:r>
      <w:r w:rsidRPr="00844237">
        <w:rPr>
          <w:color w:val="000000"/>
          <w:spacing w:val="-2"/>
        </w:rPr>
        <w:t xml:space="preserve"> с пределами от </w:t>
      </w:r>
      <w:r w:rsidRPr="00976E67">
        <w:rPr>
          <w:b/>
          <w:bCs/>
          <w:color w:val="000000"/>
          <w:spacing w:val="-2"/>
        </w:rPr>
        <w:t>а</w:t>
      </w:r>
      <w:r w:rsidRPr="00844237">
        <w:rPr>
          <w:color w:val="000000"/>
          <w:spacing w:val="-2"/>
        </w:rPr>
        <w:t xml:space="preserve"> до </w:t>
      </w:r>
      <w:r w:rsidRPr="00976E67">
        <w:rPr>
          <w:b/>
          <w:bCs/>
          <w:color w:val="000000"/>
          <w:spacing w:val="-2"/>
          <w:lang w:val="en-US"/>
        </w:rPr>
        <w:t>b</w:t>
      </w:r>
      <w:r w:rsidRPr="00976E67">
        <w:rPr>
          <w:b/>
          <w:bCs/>
          <w:color w:val="000000"/>
          <w:spacing w:val="-2"/>
        </w:rPr>
        <w:t>.</w:t>
      </w:r>
    </w:p>
    <w:p w:rsidR="00822EE1" w:rsidRPr="00C51C90" w:rsidRDefault="00822EE1" w:rsidP="000A7794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ind w:left="1068"/>
        <w:jc w:val="both"/>
        <w:rPr>
          <w:color w:val="000000"/>
        </w:rPr>
      </w:pPr>
    </w:p>
    <w:p w:rsidR="00822EE1" w:rsidRPr="00844237" w:rsidRDefault="00822EE1" w:rsidP="00A23BDC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Пример 4.4-1</w:t>
      </w:r>
      <w:r>
        <w:rPr>
          <w:b/>
          <w:bCs/>
        </w:rPr>
        <w:t> </w:t>
      </w:r>
    </w:p>
    <w:tbl>
      <w:tblPr>
        <w:tblW w:w="0" w:type="auto"/>
        <w:jc w:val="righ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4"/>
      </w:tblGrid>
      <w:tr w:rsidR="00822EE1" w:rsidRPr="00731B5E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Pr="00731B5E" w:rsidRDefault="005B53D3" w:rsidP="000A7794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6" o:spid="_x0000_i1025" type="#_x0000_t75" style="width:106.5pt;height:16.5pt;visibility:visible">
                  <v:imagedata r:id="rId9" o:title=""/>
                </v:shape>
              </w:pic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.4</w: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-1</w: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822EE1" w:rsidRPr="00731B5E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int(sin(x)^3, x)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ans 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- l/3*sin(x)^2*cos(x)-2/3*cos(x)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int(log(2*x), x)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ans 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log(2*x)*x - x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int((x^2-2)/(x*3-l), x, l, 2)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ans =</w:t>
            </w:r>
          </w:p>
          <w:p w:rsidR="00822EE1" w:rsidRPr="00731B5E" w:rsidRDefault="00822EE1" w:rsidP="00235792">
            <w:pPr>
              <w:framePr w:h="192" w:hRule="exact" w:hSpace="38" w:vSpace="58" w:wrap="auto" w:vAnchor="text" w:hAnchor="text" w:x="5785" w:y="59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-inf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int((x^2-2)/(x*3-l), x, 2, 5)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ans 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- 2/3*1og(2) + 2/3*1og(31) + 2/3*3^(l/2)*atan(11/3*3^(l/2)) -...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2/3*log(7) - 2/3*3^(1/2)*atan(5/3*3^(l/2))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int([x^3   sin(x)   exp(x)], x)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ans 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[ l/4*x^4,  -cos(x),    exp(x)]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int(log(sin(x)),x,0,pi/2)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ans 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 -pi/2*log(2)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822EE1" w:rsidRPr="00976E67" w:rsidRDefault="00822EE1" w:rsidP="00A23BDC">
      <w:pPr>
        <w:shd w:val="clear" w:color="auto" w:fill="FFFFFF"/>
        <w:ind w:firstLine="709"/>
        <w:jc w:val="both"/>
        <w:rPr>
          <w:color w:val="000000"/>
          <w:lang w:val="en-US"/>
        </w:rPr>
      </w:pPr>
    </w:p>
    <w:p w:rsidR="00822EE1" w:rsidRDefault="00822EE1" w:rsidP="00A23BDC">
      <w:pPr>
        <w:shd w:val="clear" w:color="auto" w:fill="FFFFFF"/>
        <w:ind w:firstLine="720"/>
        <w:jc w:val="both"/>
        <w:rPr>
          <w:color w:val="000000"/>
          <w:spacing w:val="-1"/>
        </w:rPr>
      </w:pPr>
      <w:r w:rsidRPr="00844237">
        <w:rPr>
          <w:color w:val="000000"/>
          <w:spacing w:val="-4"/>
        </w:rPr>
        <w:t xml:space="preserve">С помощью функции </w:t>
      </w:r>
      <w:r w:rsidRPr="009E0B51">
        <w:rPr>
          <w:b/>
          <w:bCs/>
          <w:color w:val="000000"/>
          <w:spacing w:val="-4"/>
          <w:lang w:val="en-US"/>
        </w:rPr>
        <w:t>int</w:t>
      </w:r>
      <w:r w:rsidRPr="009E0B51">
        <w:rPr>
          <w:b/>
          <w:bCs/>
          <w:color w:val="000000"/>
          <w:spacing w:val="-4"/>
        </w:rPr>
        <w:t>()</w:t>
      </w:r>
      <w:r w:rsidRPr="00844237">
        <w:rPr>
          <w:color w:val="000000"/>
          <w:spacing w:val="-4"/>
        </w:rPr>
        <w:t xml:space="preserve"> можно вычислять имеющие аналитическое </w:t>
      </w:r>
      <w:r w:rsidRPr="00844237">
        <w:rPr>
          <w:color w:val="000000"/>
          <w:spacing w:val="-3"/>
        </w:rPr>
        <w:t>решение сложны</w:t>
      </w:r>
      <w:r>
        <w:rPr>
          <w:color w:val="000000"/>
          <w:spacing w:val="-3"/>
        </w:rPr>
        <w:t>х</w:t>
      </w:r>
      <w:r w:rsidRPr="00844237">
        <w:rPr>
          <w:color w:val="000000"/>
          <w:spacing w:val="-3"/>
        </w:rPr>
        <w:t xml:space="preserve"> интеграл</w:t>
      </w:r>
      <w:r>
        <w:rPr>
          <w:color w:val="000000"/>
          <w:spacing w:val="-3"/>
        </w:rPr>
        <w:t>ов</w:t>
      </w:r>
      <w:r w:rsidRPr="00844237">
        <w:rPr>
          <w:color w:val="000000"/>
          <w:spacing w:val="-3"/>
        </w:rPr>
        <w:t xml:space="preserve">, например с бесконечными пределами </w:t>
      </w:r>
      <w:r w:rsidRPr="00844237">
        <w:rPr>
          <w:color w:val="000000"/>
          <w:spacing w:val="-1"/>
        </w:rPr>
        <w:t>(или одним из пределов), а также кратные интегралы.</w:t>
      </w:r>
    </w:p>
    <w:p w:rsidR="00822EE1" w:rsidRPr="001A0203" w:rsidRDefault="00822EE1" w:rsidP="00A23BDC">
      <w:pPr>
        <w:shd w:val="clear" w:color="auto" w:fill="FFFFFF"/>
        <w:ind w:firstLine="720"/>
        <w:jc w:val="both"/>
        <w:rPr>
          <w:color w:val="000000"/>
          <w:spacing w:val="-1"/>
        </w:rPr>
      </w:pPr>
    </w:p>
    <w:p w:rsidR="00822EE1" w:rsidRPr="001A0203" w:rsidRDefault="00822EE1" w:rsidP="00A23BDC">
      <w:pPr>
        <w:shd w:val="clear" w:color="auto" w:fill="FFFFFF"/>
        <w:ind w:firstLine="720"/>
        <w:jc w:val="both"/>
        <w:rPr>
          <w:color w:val="000000"/>
          <w:spacing w:val="-1"/>
        </w:rPr>
      </w:pPr>
      <w:r>
        <w:rPr>
          <w:b/>
          <w:bCs/>
          <w:sz w:val="28"/>
          <w:szCs w:val="28"/>
        </w:rPr>
        <w:t>Пример 4.4-2</w:t>
      </w:r>
      <w:r>
        <w:rPr>
          <w:b/>
          <w:bCs/>
        </w:rPr>
        <w:t>. </w:t>
      </w:r>
    </w:p>
    <w:tbl>
      <w:tblPr>
        <w:tblW w:w="0" w:type="auto"/>
        <w:jc w:val="righ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4"/>
      </w:tblGrid>
      <w:tr w:rsidR="00822EE1" w:rsidRPr="00731B5E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Pr="00731B5E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w:pict>
                <v:shape id="_x0000_i1026" type="#_x0000_t75" style="width:106.5pt;height:16.5pt;visibility:visible">
                  <v:imagedata r:id="rId9" o:title=""/>
                </v:shape>
              </w:pic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.4</w: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-2</w: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822EE1" w:rsidRPr="00731B5E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int(log(1+exp(-x),x,0,inf)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ans 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pi^2/12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syms x a b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» int(int(int(x^2 + y^2)*z, x, 0, a), y, 0, a), z, 0, a)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ans 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 1/3*a^6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822EE1" w:rsidRPr="00976E67" w:rsidRDefault="00822EE1" w:rsidP="00A23BDC">
      <w:pPr>
        <w:shd w:val="clear" w:color="auto" w:fill="FFFFFF"/>
        <w:ind w:firstLine="720"/>
        <w:jc w:val="both"/>
        <w:rPr>
          <w:color w:val="000000"/>
          <w:spacing w:val="-1"/>
          <w:lang w:val="en-US"/>
        </w:rPr>
      </w:pPr>
    </w:p>
    <w:p w:rsidR="00822EE1" w:rsidRDefault="00822EE1" w:rsidP="00A23BDC">
      <w:pPr>
        <w:jc w:val="both"/>
      </w:pPr>
      <w:r>
        <w:lastRenderedPageBreak/>
        <w:tab/>
        <w:t xml:space="preserve">В системе </w:t>
      </w:r>
      <w:r w:rsidRPr="006912F8">
        <w:t>MatLab</w:t>
      </w:r>
      <w:r>
        <w:t xml:space="preserve"> вычисление интегралов реализовано численными методами </w:t>
      </w:r>
      <w:r>
        <w:rPr>
          <w:b/>
          <w:bCs/>
        </w:rPr>
        <w:t>трапеции</w:t>
      </w:r>
      <w:r>
        <w:t xml:space="preserve">, </w:t>
      </w:r>
      <w:r>
        <w:rPr>
          <w:b/>
          <w:bCs/>
        </w:rPr>
        <w:t>Симпсона, Ньютона-Котеса</w:t>
      </w:r>
      <w:r>
        <w:t>. Рассмотрим технологию использования этих методов.</w:t>
      </w:r>
    </w:p>
    <w:p w:rsidR="00822EE1" w:rsidRDefault="00822EE1" w:rsidP="00A23BDC">
      <w:pPr>
        <w:jc w:val="both"/>
        <w:rPr>
          <w:position w:val="-32"/>
        </w:rPr>
      </w:pPr>
      <w:r>
        <w:tab/>
        <w:t xml:space="preserve">Для вычисления интеграла по формуле трапеции в </w:t>
      </w:r>
      <w:r w:rsidRPr="000A7794">
        <w:t>MatLab</w:t>
      </w:r>
      <w:r>
        <w:t xml:space="preserve"> используется функция </w:t>
      </w:r>
      <w:r>
        <w:rPr>
          <w:b/>
          <w:bCs/>
        </w:rPr>
        <w:t>trapz(x,y )</w:t>
      </w:r>
      <w:r>
        <w:t xml:space="preserve">. Эта функция возвращает значение интеграла от функции </w:t>
      </w:r>
      <w:r>
        <w:rPr>
          <w:rFonts w:ascii="Arial" w:hAnsi="Arial" w:cs="Arial"/>
        </w:rPr>
        <w:t xml:space="preserve">y=f(x) – </w:t>
      </w:r>
      <w:r w:rsidR="005B53D3">
        <w:rPr>
          <w:noProof/>
          <w:position w:val="-32"/>
        </w:rPr>
        <w:pict>
          <v:shape id="Рисунок 81" o:spid="_x0000_i1027" type="#_x0000_t75" style="width:42pt;height:35.25pt;visibility:visible">
            <v:imagedata r:id="rId10" o:title=""/>
          </v:shape>
        </w:pict>
      </w:r>
    </w:p>
    <w:p w:rsidR="00822EE1" w:rsidRDefault="00822EE1" w:rsidP="00A23BDC">
      <w:pPr>
        <w:ind w:firstLine="708"/>
        <w:jc w:val="both"/>
      </w:pPr>
      <w:r>
        <w:t xml:space="preserve">При этом </w:t>
      </w:r>
      <w:r>
        <w:rPr>
          <w:rFonts w:ascii="Arial" w:hAnsi="Arial" w:cs="Arial"/>
        </w:rPr>
        <w:t>y</w:t>
      </w:r>
      <w:r>
        <w:t xml:space="preserve"> может быть вектором или матрицей. Длины векторов </w:t>
      </w:r>
      <w:r>
        <w:rPr>
          <w:rFonts w:ascii="Arial" w:hAnsi="Arial" w:cs="Arial"/>
        </w:rPr>
        <w:t>x</w:t>
      </w:r>
      <w:r>
        <w:t xml:space="preserve"> и </w:t>
      </w:r>
      <w:r>
        <w:rPr>
          <w:rFonts w:ascii="Arial" w:hAnsi="Arial" w:cs="Arial"/>
        </w:rPr>
        <w:t>y</w:t>
      </w:r>
      <w:r>
        <w:t xml:space="preserve"> должны быть одинаковы. Если </w:t>
      </w:r>
      <w:r>
        <w:rPr>
          <w:rFonts w:ascii="Arial" w:hAnsi="Arial" w:cs="Arial"/>
        </w:rPr>
        <w:t>f(x)</w:t>
      </w:r>
      <w:r>
        <w:t xml:space="preserve"> – матрица, то функция возвращает вектор значений интеграла каждого столбца матрицы. Если вектор узлов не задан - </w:t>
      </w:r>
      <w:r>
        <w:rPr>
          <w:rFonts w:ascii="Arial" w:hAnsi="Arial" w:cs="Arial"/>
          <w:b/>
          <w:bCs/>
        </w:rPr>
        <w:t>trapz(y)</w:t>
      </w:r>
      <w:r>
        <w:t xml:space="preserve">, то в качестве ординат </w:t>
      </w:r>
      <w:r>
        <w:rPr>
          <w:rFonts w:ascii="Arial" w:hAnsi="Arial" w:cs="Arial"/>
        </w:rPr>
        <w:t>x</w:t>
      </w:r>
      <w:r>
        <w:t xml:space="preserve">  используются их индексы (</w:t>
      </w:r>
      <w:r>
        <w:rPr>
          <w:rFonts w:ascii="Arial" w:hAnsi="Arial" w:cs="Arial"/>
        </w:rPr>
        <w:t>x=1:length(y))</w:t>
      </w:r>
      <w:r>
        <w:t xml:space="preserve">. Узлы по оси </w:t>
      </w:r>
      <w:r>
        <w:rPr>
          <w:rFonts w:ascii="Arial" w:hAnsi="Arial" w:cs="Arial"/>
        </w:rPr>
        <w:t>x</w:t>
      </w:r>
      <w:r>
        <w:t xml:space="preserve"> могут быть и не равноотстоящими.</w:t>
      </w:r>
    </w:p>
    <w:p w:rsidR="00822EE1" w:rsidRDefault="00822EE1" w:rsidP="00A23BDC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Пример 4.4-3. </w:t>
      </w:r>
      <w:r>
        <w:rPr>
          <w:b/>
          <w:bCs/>
        </w:rPr>
        <w:t xml:space="preserve">Вычислить значение интеграла </w:t>
      </w:r>
      <w:r w:rsidR="005B53D3">
        <w:rPr>
          <w:b/>
          <w:bCs/>
          <w:noProof/>
          <w:position w:val="-30"/>
        </w:rPr>
        <w:pict>
          <v:shape id="Рисунок 80" o:spid="_x0000_i1028" type="#_x0000_t75" style="width:54pt;height:35.25pt;visibility:visible">
            <v:imagedata r:id="rId11" o:title=""/>
          </v:shape>
        </w:pict>
      </w:r>
      <w:r>
        <w:rPr>
          <w:b/>
          <w:bCs/>
        </w:rPr>
        <w:t xml:space="preserve"> методом трапеции.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20" o:spid="_x0000_i1029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4.4-3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x=1 : 0.1 : 2;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&gt;&gt;y=log(x);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&gt;&gt;trapz(x,)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0.3859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%  Точное значение интеграла от функции 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),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 xml:space="preserve">%  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которое берется аналитически, равно 0.3863</w:t>
            </w:r>
          </w:p>
          <w:p w:rsidR="00822EE1" w:rsidRDefault="00822EE1" w:rsidP="00235792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A23BDC">
      <w:pPr>
        <w:jc w:val="both"/>
        <w:rPr>
          <w:rFonts w:ascii="Arial" w:hAnsi="Arial" w:cs="Arial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Пример 4.4-4. </w:t>
      </w:r>
      <w:r>
        <w:rPr>
          <w:b/>
          <w:bCs/>
        </w:rPr>
        <w:t xml:space="preserve">Вычислить значение интеграла </w:t>
      </w:r>
      <w:r w:rsidR="005B53D3">
        <w:rPr>
          <w:b/>
          <w:bCs/>
          <w:noProof/>
          <w:position w:val="-30"/>
        </w:rPr>
        <w:pict>
          <v:shape id="Рисунок 19" o:spid="_x0000_i1030" type="#_x0000_t75" style="width:39.75pt;height:36pt;visibility:visible">
            <v:imagedata r:id="rId12" o:title=""/>
          </v:shape>
        </w:pict>
      </w:r>
      <w:r>
        <w:rPr>
          <w:b/>
          <w:bCs/>
        </w:rPr>
        <w:t xml:space="preserve"> методом трапеции, если функция </w:t>
      </w:r>
      <w:r>
        <w:rPr>
          <w:rFonts w:ascii="Arial" w:hAnsi="Arial" w:cs="Arial"/>
          <w:b/>
          <w:bCs/>
        </w:rPr>
        <w:t>f(x)</w:t>
      </w:r>
      <w:r>
        <w:rPr>
          <w:b/>
          <w:bCs/>
        </w:rPr>
        <w:t xml:space="preserve"> задана вектором </w:t>
      </w:r>
      <w:r>
        <w:rPr>
          <w:rFonts w:ascii="Arial" w:hAnsi="Arial" w:cs="Arial"/>
          <w:b/>
          <w:bCs/>
        </w:rPr>
        <w:t>y=[1 3  57  9].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8" o:spid="_x0000_i1031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4.4-4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=[1 3  5 7  9];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trapz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,)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0.3859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%  Точное значение интеграла от функции 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),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  <w:lang w:val="en-US"/>
              </w:rPr>
              <w:t xml:space="preserve">%   </w:t>
            </w:r>
            <w:r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которое берется аналитически, равно 0.3863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A23BDC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Пример 4.4-5. </w:t>
      </w:r>
      <w:r>
        <w:rPr>
          <w:b/>
          <w:bCs/>
        </w:rPr>
        <w:t xml:space="preserve">Вычислить значения интегралов </w:t>
      </w:r>
      <w:r w:rsidR="005B53D3">
        <w:rPr>
          <w:b/>
          <w:bCs/>
          <w:noProof/>
          <w:position w:val="-30"/>
        </w:rPr>
        <w:pict>
          <v:shape id="Рисунок 17" o:spid="_x0000_i1032" type="#_x0000_t75" style="width:42pt;height:35.25pt;visibility:visible">
            <v:imagedata r:id="rId13" o:title=""/>
          </v:shape>
        </w:pict>
      </w:r>
      <w:r>
        <w:rPr>
          <w:b/>
          <w:bCs/>
        </w:rPr>
        <w:t xml:space="preserve"> методом трапеции, если функции </w:t>
      </w:r>
      <w:r>
        <w:rPr>
          <w:rFonts w:ascii="Arial" w:hAnsi="Arial" w:cs="Arial"/>
          <w:b/>
          <w:bCs/>
        </w:rPr>
        <w:t>f</w:t>
      </w:r>
      <w:r>
        <w:rPr>
          <w:rFonts w:ascii="Arial" w:hAnsi="Arial" w:cs="Arial"/>
          <w:b/>
          <w:bCs/>
          <w:vertAlign w:val="subscript"/>
          <w:lang w:val="en-US"/>
        </w:rPr>
        <w:t>i</w:t>
      </w:r>
      <w:r>
        <w:rPr>
          <w:rFonts w:ascii="Arial" w:hAnsi="Arial" w:cs="Arial"/>
          <w:b/>
          <w:bCs/>
        </w:rPr>
        <w:t>(x) (</w:t>
      </w:r>
      <w:r>
        <w:rPr>
          <w:rFonts w:ascii="Arial" w:hAnsi="Arial" w:cs="Arial"/>
          <w:b/>
          <w:bCs/>
          <w:lang w:val="en-US"/>
        </w:rPr>
        <w:t>i</w:t>
      </w:r>
      <w:r>
        <w:rPr>
          <w:rFonts w:ascii="Arial" w:hAnsi="Arial" w:cs="Arial"/>
          <w:b/>
          <w:bCs/>
        </w:rPr>
        <w:t>=1:5)</w:t>
      </w:r>
      <w:r>
        <w:rPr>
          <w:b/>
          <w:bCs/>
        </w:rPr>
        <w:t xml:space="preserve"> заданы матрицей  </w:t>
      </w:r>
      <w:r>
        <w:rPr>
          <w:rFonts w:ascii="Arial" w:hAnsi="Arial" w:cs="Arial"/>
          <w:b/>
          <w:bCs/>
        </w:rPr>
        <w:t>y=[1 3  5 ;  3 5 7 ;  4  6  8;  4 7  9;  5 7 10].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6" o:spid="_x0000_i1033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4.4-5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y=[1 3  5 ;  3 5 7 ;  4  6  8;  4 7  9;  5 7 10]; 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&gt;&gt;trapz(y)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ans=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14        23       31.5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A23BDC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Пример 4.4-6. </w:t>
      </w:r>
      <w:r>
        <w:rPr>
          <w:b/>
          <w:bCs/>
        </w:rPr>
        <w:t xml:space="preserve">Вычислить значение интеграла </w:t>
      </w:r>
      <w:r w:rsidR="005B53D3">
        <w:rPr>
          <w:b/>
          <w:bCs/>
          <w:noProof/>
          <w:position w:val="-30"/>
        </w:rPr>
        <w:pict>
          <v:shape id="Рисунок 15" o:spid="_x0000_i1034" type="#_x0000_t75" style="width:30pt;height:34.5pt;visibility:visible">
            <v:imagedata r:id="rId14" o:title=""/>
          </v:shape>
        </w:pict>
      </w:r>
      <w:r>
        <w:rPr>
          <w:b/>
          <w:bCs/>
        </w:rPr>
        <w:t xml:space="preserve"> методом трапеции, для функции </w:t>
      </w:r>
      <w:r>
        <w:rPr>
          <w:rFonts w:ascii="Arial" w:hAnsi="Arial" w:cs="Arial"/>
          <w:b/>
          <w:bCs/>
          <w:lang w:val="en-US"/>
        </w:rPr>
        <w:t>yn</w:t>
      </w:r>
      <w:r>
        <w:rPr>
          <w:rFonts w:ascii="Arial" w:hAnsi="Arial" w:cs="Arial"/>
          <w:b/>
          <w:bCs/>
        </w:rPr>
        <w:t>=</w:t>
      </w:r>
      <w:r>
        <w:rPr>
          <w:rFonts w:ascii="Arial" w:hAnsi="Arial" w:cs="Arial"/>
          <w:b/>
          <w:bCs/>
          <w:lang w:val="en-US"/>
        </w:rPr>
        <w:t>log</w:t>
      </w: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  <w:lang w:val="en-US"/>
        </w:rPr>
        <w:t>xn</w:t>
      </w:r>
      <w:r>
        <w:rPr>
          <w:rFonts w:ascii="Arial" w:hAnsi="Arial" w:cs="Arial"/>
          <w:b/>
          <w:bCs/>
        </w:rPr>
        <w:t>)</w:t>
      </w:r>
      <w:r>
        <w:rPr>
          <w:b/>
          <w:bCs/>
        </w:rPr>
        <w:t xml:space="preserve"> с неравномерным шагом по оси </w:t>
      </w:r>
      <w:r>
        <w:rPr>
          <w:rFonts w:ascii="Arial" w:hAnsi="Arial" w:cs="Arial"/>
          <w:b/>
          <w:bCs/>
          <w:lang w:val="en-US"/>
        </w:rPr>
        <w:t>x</w:t>
      </w:r>
      <w:r>
        <w:rPr>
          <w:b/>
          <w:bCs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4" o:spid="_x0000_i1035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4.4-6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&gt;&gt;xn=[1:0.1:1.5,  1.6:0.2:2];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&gt;&gt;yn=log(xn);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&gt;&gt;trapz(x,y)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ans=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3859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A23BDC">
      <w:pPr>
        <w:ind w:firstLine="708"/>
        <w:jc w:val="both"/>
        <w:rPr>
          <w:rFonts w:ascii="Arial" w:hAnsi="Arial" w:cs="Arial"/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Пример 4.4-7. </w:t>
      </w:r>
      <w:r>
        <w:rPr>
          <w:b/>
          <w:bCs/>
        </w:rPr>
        <w:t xml:space="preserve">Вычислить значение интеграла </w:t>
      </w:r>
      <w:r w:rsidR="005B53D3">
        <w:rPr>
          <w:b/>
          <w:bCs/>
          <w:noProof/>
          <w:position w:val="-30"/>
        </w:rPr>
        <w:pict>
          <v:shape id="Рисунок 13" o:spid="_x0000_i1036" type="#_x0000_t75" style="width:39.75pt;height:36pt;visibility:visible">
            <v:imagedata r:id="rId15" o:title=""/>
          </v:shape>
        </w:pict>
      </w:r>
      <w:r>
        <w:rPr>
          <w:b/>
          <w:bCs/>
        </w:rPr>
        <w:t xml:space="preserve"> методом трапеции, если аргумент  </w:t>
      </w:r>
      <w:r>
        <w:rPr>
          <w:rFonts w:ascii="Arial" w:hAnsi="Arial" w:cs="Arial"/>
          <w:b/>
          <w:bCs/>
          <w:lang w:val="en-US"/>
        </w:rPr>
        <w:t>x</w:t>
      </w:r>
      <w:r>
        <w:rPr>
          <w:b/>
          <w:bCs/>
        </w:rPr>
        <w:t xml:space="preserve"> и функция </w:t>
      </w:r>
      <w:r>
        <w:rPr>
          <w:rFonts w:ascii="Arial" w:hAnsi="Arial" w:cs="Arial"/>
          <w:b/>
          <w:bCs/>
        </w:rPr>
        <w:t>f(x)</w:t>
      </w:r>
      <w:r>
        <w:rPr>
          <w:b/>
          <w:bCs/>
        </w:rPr>
        <w:t xml:space="preserve"> заданы векторами   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</w:rPr>
        <w:t>=[1 3 7 9 10], y=[1 3  5 7  9].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2" o:spid="_x0000_i1037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4.4-7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x=[1 3  7  9  10];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y=[1 3  5  7  9];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&gt;&gt;trapz(x,y)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ans=40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822EE1" w:rsidRDefault="00822EE1" w:rsidP="00A23BDC">
      <w:pPr>
        <w:ind w:firstLine="709"/>
        <w:jc w:val="both"/>
        <w:rPr>
          <w:rFonts w:ascii="Arial" w:hAnsi="Arial" w:cs="Arial"/>
          <w:b/>
          <w:bCs/>
        </w:rPr>
      </w:pPr>
      <w:r>
        <w:rPr>
          <w:b/>
          <w:bCs/>
          <w:sz w:val="28"/>
          <w:szCs w:val="28"/>
        </w:rPr>
        <w:t xml:space="preserve">Пример 4.4-8. </w:t>
      </w:r>
      <w:r>
        <w:rPr>
          <w:b/>
          <w:bCs/>
        </w:rPr>
        <w:t xml:space="preserve">Вычислить значение интеграла </w:t>
      </w:r>
      <w:r w:rsidR="005B53D3">
        <w:rPr>
          <w:b/>
          <w:bCs/>
          <w:noProof/>
          <w:position w:val="-30"/>
        </w:rPr>
        <w:pict>
          <v:shape id="Рисунок 11" o:spid="_x0000_i1038" type="#_x0000_t75" style="width:39.75pt;height:36pt;visibility:visible">
            <v:imagedata r:id="rId16" o:title=""/>
          </v:shape>
        </w:pict>
      </w:r>
      <w:r>
        <w:rPr>
          <w:b/>
          <w:bCs/>
        </w:rPr>
        <w:t xml:space="preserve"> методом трапеции, если аргумент  </w:t>
      </w:r>
      <w:r>
        <w:rPr>
          <w:rFonts w:ascii="Arial" w:hAnsi="Arial" w:cs="Arial"/>
          <w:b/>
          <w:bCs/>
          <w:lang w:val="en-US"/>
        </w:rPr>
        <w:t>x</w:t>
      </w:r>
      <w:r>
        <w:rPr>
          <w:b/>
          <w:bCs/>
        </w:rPr>
        <w:t xml:space="preserve">задан вектором 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</w:rPr>
        <w:t>=[1 3 7 9 10],</w:t>
      </w:r>
      <w:r>
        <w:rPr>
          <w:b/>
          <w:bCs/>
        </w:rPr>
        <w:t xml:space="preserve"> а функция </w:t>
      </w:r>
      <w:r>
        <w:rPr>
          <w:rFonts w:ascii="Arial" w:hAnsi="Arial" w:cs="Arial"/>
          <w:b/>
          <w:bCs/>
        </w:rPr>
        <w:t>f(x)</w:t>
      </w:r>
      <w:r>
        <w:rPr>
          <w:b/>
          <w:bCs/>
        </w:rPr>
        <w:t xml:space="preserve"> задана матрицей         </w:t>
      </w:r>
      <w:r>
        <w:rPr>
          <w:rFonts w:ascii="Arial" w:hAnsi="Arial" w:cs="Arial"/>
          <w:b/>
          <w:bCs/>
        </w:rPr>
        <w:t>y=[1  3  5;  3  5  7;  4  6  8;  4  7  9;  5 7  10].</w:t>
      </w:r>
    </w:p>
    <w:p w:rsidR="00822EE1" w:rsidRDefault="00822EE1" w:rsidP="00A23BDC">
      <w:pPr>
        <w:ind w:firstLine="709"/>
        <w:jc w:val="both"/>
        <w:rPr>
          <w:rFonts w:ascii="Arial" w:hAnsi="Arial" w:cs="Arial"/>
          <w:b/>
          <w:bCs/>
        </w:rPr>
      </w:pPr>
    </w:p>
    <w:tbl>
      <w:tblPr>
        <w:tblW w:w="9214" w:type="dxa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RPr="00731B5E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Pr="00731B5E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" o:spid="_x0000_i1039" type="#_x0000_t75" style="width:105.75pt;height:16.5pt;visibility:visible">
                  <v:imagedata r:id="rId9" o:title=""/>
                </v:shape>
              </w:pic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822EE1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.4-</w: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822EE1" w:rsidRPr="00731B5E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&gt;&gt;x=[1 3 7 9 10];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&gt;&gt;y=[1  3  5;  3  5  7;  4  6  8;  4  7  9;  5 7  10];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&gt;&gt;trapz(x, y)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ans=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30.5    50    68.5</w:t>
            </w:r>
          </w:p>
          <w:p w:rsidR="00822EE1" w:rsidRPr="00731B5E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A23BDC">
      <w:pPr>
        <w:ind w:firstLine="709"/>
        <w:jc w:val="both"/>
      </w:pPr>
    </w:p>
    <w:p w:rsidR="00822EE1" w:rsidRDefault="00822EE1" w:rsidP="00A23BDC">
      <w:pPr>
        <w:ind w:firstLine="709"/>
        <w:jc w:val="both"/>
        <w:rPr>
          <w:b/>
          <w:bCs/>
        </w:rPr>
      </w:pPr>
      <w:r>
        <w:t xml:space="preserve">Накопительное суммирование по формуле трапеции  в </w:t>
      </w:r>
      <w:r w:rsidRPr="001473F9">
        <w:rPr>
          <w:lang w:val="en-US"/>
        </w:rPr>
        <w:t>MatLab</w:t>
      </w:r>
      <w:r>
        <w:t xml:space="preserve"> осуществляется с помощью функции </w:t>
      </w:r>
      <w:r>
        <w:rPr>
          <w:rFonts w:ascii="Arial" w:hAnsi="Arial" w:cs="Arial"/>
          <w:b/>
          <w:bCs/>
        </w:rPr>
        <w:t xml:space="preserve">cumtrapz(x,y). </w:t>
      </w:r>
      <w:r>
        <w:t xml:space="preserve">Она возвращает вектор, </w:t>
      </w:r>
      <w:r>
        <w:rPr>
          <w:rFonts w:ascii="Arial" w:hAnsi="Arial" w:cs="Arial"/>
          <w:b/>
          <w:bCs/>
          <w:lang w:val="en-US"/>
        </w:rPr>
        <w:t>i</w:t>
      </w:r>
      <w:r>
        <w:rPr>
          <w:b/>
          <w:bCs/>
        </w:rPr>
        <w:t>-</w:t>
      </w:r>
      <w:r>
        <w:t xml:space="preserve">й компонент которого представляет  сумму первых </w:t>
      </w:r>
      <w:r>
        <w:rPr>
          <w:rFonts w:ascii="Arial" w:hAnsi="Arial" w:cs="Arial"/>
          <w:b/>
          <w:bCs/>
          <w:lang w:val="en-US"/>
        </w:rPr>
        <w:t>i</w:t>
      </w:r>
      <w:r>
        <w:t xml:space="preserve"> слагаемых формулы трапеции. Значение функции </w:t>
      </w:r>
      <w:r>
        <w:rPr>
          <w:rFonts w:ascii="Arial" w:hAnsi="Arial" w:cs="Arial"/>
          <w:lang w:val="en-US"/>
        </w:rPr>
        <w:t>cumtrapz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 xml:space="preserve">) </w:t>
      </w:r>
      <w:r>
        <w:t>можно рассматривать как дискретный аналог интеграла с переменным верхним пределом.</w:t>
      </w:r>
    </w:p>
    <w:p w:rsidR="00822EE1" w:rsidRDefault="00822EE1" w:rsidP="00A23BDC">
      <w:pPr>
        <w:ind w:firstLine="709"/>
        <w:jc w:val="both"/>
        <w:rPr>
          <w:b/>
          <w:bCs/>
        </w:rPr>
      </w:pPr>
    </w:p>
    <w:p w:rsidR="00822EE1" w:rsidRDefault="00822EE1" w:rsidP="00A23BDC">
      <w:pPr>
        <w:ind w:firstLine="709"/>
        <w:jc w:val="both"/>
      </w:pPr>
      <w:r>
        <w:t xml:space="preserve">Для вычисления интеграла по формуле Симпсона в </w:t>
      </w:r>
      <w:r w:rsidRPr="001473F9">
        <w:t>MatLab</w:t>
      </w:r>
      <w:r>
        <w:t xml:space="preserve"> применяется функция </w:t>
      </w:r>
      <w:r>
        <w:rPr>
          <w:b/>
          <w:bCs/>
        </w:rPr>
        <w:t>quad()</w:t>
      </w:r>
      <w:r>
        <w:t xml:space="preserve">.  При обращении к ней шаг интегрирования не задается, используется требуемая точность вычисления интеграла. Основную часть вычислений в этой функции выполняет рекурсивная подфункция </w:t>
      </w:r>
      <w:r>
        <w:rPr>
          <w:rFonts w:ascii="Arial" w:hAnsi="Arial" w:cs="Arial"/>
          <w:b/>
          <w:bCs/>
        </w:rPr>
        <w:t>quadstep( )</w:t>
      </w:r>
      <w:r>
        <w:rPr>
          <w:rFonts w:ascii="Arial" w:hAnsi="Arial" w:cs="Arial"/>
        </w:rPr>
        <w:t>,</w:t>
      </w:r>
      <w:r>
        <w:t xml:space="preserve"> в которой используется формула Симпсона </w:t>
      </w:r>
      <w:r>
        <w:rPr>
          <w:b/>
          <w:bCs/>
        </w:rPr>
        <w:t>(</w:t>
      </w:r>
      <w:r>
        <w:rPr>
          <w:rFonts w:ascii="Arial" w:hAnsi="Arial" w:cs="Arial"/>
        </w:rPr>
        <w:t>yi=f(xi),i=0,1,…,n=2m</w:t>
      </w:r>
      <w:r>
        <w:t>) с небольшим числом узлов: 3 (</w:t>
      </w:r>
      <w:r>
        <w:rPr>
          <w:rFonts w:ascii="Arial" w:hAnsi="Arial" w:cs="Arial"/>
        </w:rPr>
        <w:t>m=1</w:t>
      </w:r>
      <w:r>
        <w:t>) и 5 (</w:t>
      </w:r>
      <w:r>
        <w:rPr>
          <w:rFonts w:ascii="Arial" w:hAnsi="Arial" w:cs="Arial"/>
        </w:rPr>
        <w:t>m=2</w:t>
      </w:r>
      <w:r>
        <w:t xml:space="preserve">). Найденные по этим формулам значения сравниваются. Если разница между ними больше допустимой погрешности, отрезок интегрирования разбивается на две равные части, функция </w:t>
      </w:r>
      <w:r>
        <w:rPr>
          <w:rFonts w:ascii="Arial" w:hAnsi="Arial" w:cs="Arial"/>
        </w:rPr>
        <w:t>quadstep()</w:t>
      </w:r>
      <w:r>
        <w:t xml:space="preserve">  рекурсивно применяется к каждой половине, и результаты складываются.</w:t>
      </w:r>
    </w:p>
    <w:p w:rsidR="00822EE1" w:rsidRDefault="00822EE1" w:rsidP="00A23BDC">
      <w:pPr>
        <w:ind w:firstLine="709"/>
        <w:jc w:val="both"/>
      </w:pPr>
      <w:r>
        <w:t xml:space="preserve"> Из описания способа вычислений функции </w:t>
      </w:r>
      <w:r>
        <w:rPr>
          <w:rFonts w:ascii="Arial" w:hAnsi="Arial" w:cs="Arial"/>
        </w:rPr>
        <w:t>quad()</w:t>
      </w:r>
      <w:r>
        <w:t xml:space="preserve"> вытекает, что невозможно  ограничиться заданием значений интегрируемой функции в каких-то заранее известных узлах (как для </w:t>
      </w:r>
      <w:r>
        <w:rPr>
          <w:rFonts w:ascii="Arial" w:hAnsi="Arial" w:cs="Arial"/>
          <w:b/>
          <w:bCs/>
        </w:rPr>
        <w:t>trapz()),</w:t>
      </w:r>
      <w:r>
        <w:t xml:space="preserve"> а необходимо уметь вычислять ее значения в любой точке интервала интегрирования. Невозможно также использовать остаточный член для оценки точности, достигнутой функцией </w:t>
      </w:r>
      <w:r>
        <w:rPr>
          <w:rFonts w:ascii="Arial" w:hAnsi="Arial" w:cs="Arial"/>
          <w:b/>
          <w:bCs/>
        </w:rPr>
        <w:t>quad(),</w:t>
      </w:r>
      <w:r>
        <w:t xml:space="preserve"> поскольку неизвестен окончательный шаг h, необходимый при интегрировании. К тому же он не обязательно одинаков на всем отрезке интегрирования.</w:t>
      </w:r>
    </w:p>
    <w:p w:rsidR="00822EE1" w:rsidRDefault="00822EE1" w:rsidP="00A23BDC">
      <w:pPr>
        <w:ind w:firstLine="709"/>
        <w:jc w:val="both"/>
      </w:pPr>
      <w:r>
        <w:t xml:space="preserve">Минимальная форма обращения к функции – </w:t>
      </w:r>
      <w:r>
        <w:rPr>
          <w:rFonts w:ascii="Arial" w:hAnsi="Arial" w:cs="Arial"/>
          <w:b/>
          <w:bCs/>
        </w:rPr>
        <w:t>q=quad(f,a,b)</w:t>
      </w:r>
      <w:r>
        <w:rPr>
          <w:rFonts w:ascii="Arial" w:hAnsi="Arial" w:cs="Arial"/>
        </w:rPr>
        <w:t>.</w:t>
      </w:r>
      <w:r>
        <w:t xml:space="preserve"> В  качестве первого аргумента задается  указатель на подынтегральную функцию,  второй и третий аргументы определяют пределы интегрирования, а указатель </w:t>
      </w:r>
      <w:r>
        <w:rPr>
          <w:rFonts w:ascii="Arial" w:hAnsi="Arial" w:cs="Arial"/>
        </w:rPr>
        <w:t>f</w:t>
      </w:r>
      <w:r>
        <w:t xml:space="preserve"> может быть задан одним из способов: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 xml:space="preserve">именем </w:t>
      </w:r>
      <w:r>
        <w:rPr>
          <w:rFonts w:ascii="Arial" w:hAnsi="Arial" w:cs="Arial"/>
        </w:rPr>
        <w:t>m</w:t>
      </w:r>
      <w:r>
        <w:rPr>
          <w:rFonts w:ascii="Arial" w:hAnsi="Arial" w:cs="Arial"/>
          <w:b/>
          <w:bCs/>
        </w:rPr>
        <w:t>-</w:t>
      </w:r>
      <w:r>
        <w:rPr>
          <w:b/>
          <w:bCs/>
        </w:rPr>
        <w:t>функции</w:t>
      </w:r>
      <w:r>
        <w:t>, заключенным в одинарные кавычки;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 xml:space="preserve">указателем </w:t>
      </w:r>
      <w:r>
        <w:rPr>
          <w:rFonts w:ascii="Arial" w:hAnsi="Arial" w:cs="Arial"/>
        </w:rPr>
        <w:t>@f</w:t>
      </w:r>
      <w:r>
        <w:t xml:space="preserve">, где </w:t>
      </w:r>
      <w:r>
        <w:rPr>
          <w:rFonts w:ascii="Arial" w:hAnsi="Arial" w:cs="Arial"/>
        </w:rPr>
        <w:t>f</w:t>
      </w:r>
      <w:r>
        <w:t xml:space="preserve"> имя функции;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>строкой, содержащей любую формулу с одной независимой переменной.</w:t>
      </w:r>
    </w:p>
    <w:p w:rsidR="00822EE1" w:rsidRDefault="00822EE1" w:rsidP="00A23BDC"/>
    <w:p w:rsidR="00822EE1" w:rsidRDefault="00822EE1" w:rsidP="00A23BDC">
      <w:pPr>
        <w:jc w:val="both"/>
      </w:pPr>
      <w:r>
        <w:tab/>
        <w:t xml:space="preserve">Функция </w:t>
      </w:r>
      <w:r>
        <w:rPr>
          <w:rFonts w:ascii="Arial" w:hAnsi="Arial" w:cs="Arial"/>
        </w:rPr>
        <w:t>quad()</w:t>
      </w:r>
      <w:r>
        <w:t xml:space="preserve"> допускает задания четвертого входного параметра – абсолютной погрешности </w:t>
      </w:r>
      <w:r>
        <w:rPr>
          <w:rFonts w:ascii="Arial" w:hAnsi="Arial" w:cs="Arial"/>
        </w:rPr>
        <w:t>eps: q=quad(f, a, b, eps).</w:t>
      </w:r>
      <w:r>
        <w:t xml:space="preserve"> По умолчанию эта погрешность принимается равной</w:t>
      </w:r>
      <w:r>
        <w:rPr>
          <w:rFonts w:ascii="Arial" w:hAnsi="Arial" w:cs="Arial"/>
        </w:rPr>
        <w:t>1.0Е10</w:t>
      </w:r>
      <w:r>
        <w:rPr>
          <w:rFonts w:ascii="Arial" w:hAnsi="Arial" w:cs="Arial"/>
          <w:vertAlign w:val="superscript"/>
        </w:rPr>
        <w:t>-6</w:t>
      </w:r>
      <w:r>
        <w:t xml:space="preserve">. Если задать ее более высокой, (например, </w:t>
      </w:r>
      <w:r>
        <w:rPr>
          <w:rFonts w:ascii="Arial" w:hAnsi="Arial" w:cs="Arial"/>
        </w:rPr>
        <w:t>1.0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</w:rPr>
        <w:t>-16</w:t>
      </w:r>
      <w:r>
        <w:t xml:space="preserve">),  интеграл будет </w:t>
      </w:r>
      <w:r>
        <w:lastRenderedPageBreak/>
        <w:t>вычисляться точнее, зато существенно медленнее. О степени замедления можно судить по количеству обращений к  вычислению значений подынтегральной функции (</w:t>
      </w:r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>(х)</w:t>
      </w:r>
      <w:r>
        <w:t>).</w:t>
      </w:r>
    </w:p>
    <w:p w:rsidR="00822EE1" w:rsidRDefault="00822EE1" w:rsidP="00A23BDC">
      <w:pPr>
        <w:jc w:val="both"/>
      </w:pPr>
      <w:r>
        <w:tab/>
        <w:t xml:space="preserve">Вычисление интеграла аналитическими методами осуществляется в системе </w:t>
      </w:r>
      <w:r w:rsidRPr="0094330E">
        <w:t>MatLab</w:t>
      </w:r>
      <w:r>
        <w:t xml:space="preserve"> с помощью функции  </w:t>
      </w:r>
      <w:r>
        <w:rPr>
          <w:rFonts w:ascii="Arial" w:hAnsi="Arial" w:cs="Arial"/>
        </w:rPr>
        <w:t>int(f(x), a, b),</w:t>
      </w:r>
      <w:r>
        <w:t xml:space="preserve"> где </w:t>
      </w:r>
      <w:r>
        <w:rPr>
          <w:rFonts w:ascii="Arial" w:hAnsi="Arial" w:cs="Arial"/>
        </w:rPr>
        <w:t>f(x</w:t>
      </w:r>
      <w:r>
        <w:t xml:space="preserve">) – подынтегральная функция; </w:t>
      </w:r>
      <w:r>
        <w:rPr>
          <w:rFonts w:ascii="Arial" w:hAnsi="Arial" w:cs="Arial"/>
        </w:rPr>
        <w:t>a, b</w:t>
      </w:r>
      <w:r>
        <w:t xml:space="preserve"> – пределы интегрирования.</w:t>
      </w:r>
    </w:p>
    <w:p w:rsidR="00822EE1" w:rsidRDefault="00822EE1" w:rsidP="00A23BDC">
      <w:pPr>
        <w:jc w:val="both"/>
      </w:pPr>
      <w:r>
        <w:tab/>
        <w:t>Эта функция может вычислить: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>неопределенный интеграл;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>неопределенный интеграл с символьными переменными ;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>определенный интеграл с символьными значениями пределов интегрирования;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>определенный интеграл от алгебраической функции;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>кратные интегралы;</w:t>
      </w:r>
    </w:p>
    <w:p w:rsidR="00822EE1" w:rsidRDefault="00822EE1" w:rsidP="00A23BDC">
      <w:pPr>
        <w:numPr>
          <w:ilvl w:val="0"/>
          <w:numId w:val="2"/>
        </w:numPr>
        <w:jc w:val="both"/>
      </w:pPr>
      <w:r>
        <w:t>несобственные интегралы.</w:t>
      </w:r>
    </w:p>
    <w:p w:rsidR="00822EE1" w:rsidRDefault="00822EE1" w:rsidP="00A23BDC">
      <w:pPr>
        <w:jc w:val="both"/>
      </w:pPr>
      <w:r>
        <w:tab/>
        <w:t>Технология аналитического вычисления интегралов заключается в следующем:</w:t>
      </w:r>
    </w:p>
    <w:p w:rsidR="00822EE1" w:rsidRDefault="00822EE1" w:rsidP="00A23BDC">
      <w:pPr>
        <w:numPr>
          <w:ilvl w:val="0"/>
          <w:numId w:val="3"/>
        </w:numPr>
        <w:jc w:val="both"/>
      </w:pPr>
      <w:r>
        <w:t xml:space="preserve">Определение символьных переменных с помощью оператора </w:t>
      </w:r>
      <w:r>
        <w:rPr>
          <w:rFonts w:ascii="Arial" w:hAnsi="Arial" w:cs="Arial"/>
        </w:rPr>
        <w:t>syms</w:t>
      </w:r>
      <w:r>
        <w:t>.</w:t>
      </w:r>
    </w:p>
    <w:p w:rsidR="00822EE1" w:rsidRDefault="00822EE1" w:rsidP="00A23BDC">
      <w:pPr>
        <w:numPr>
          <w:ilvl w:val="0"/>
          <w:numId w:val="3"/>
        </w:numPr>
        <w:jc w:val="both"/>
      </w:pPr>
      <w:r>
        <w:t xml:space="preserve">Ввод подынтегрального выражения с присвоением ему имени: </w:t>
      </w:r>
      <w:r>
        <w:rPr>
          <w:rFonts w:ascii="Arial" w:hAnsi="Arial" w:cs="Arial"/>
        </w:rPr>
        <w:t>y=f(x).</w:t>
      </w:r>
    </w:p>
    <w:p w:rsidR="00822EE1" w:rsidRDefault="00822EE1" w:rsidP="00A23BDC">
      <w:pPr>
        <w:numPr>
          <w:ilvl w:val="0"/>
          <w:numId w:val="3"/>
        </w:numPr>
        <w:jc w:val="both"/>
      </w:pPr>
      <w:r>
        <w:t xml:space="preserve">Ввод функции </w:t>
      </w:r>
      <w:r>
        <w:rPr>
          <w:rFonts w:ascii="Arial" w:hAnsi="Arial" w:cs="Arial"/>
        </w:rPr>
        <w:t>int(y),</w:t>
      </w:r>
      <w:r>
        <w:t xml:space="preserve"> если вычисляется неопределенный интеграл, или функции </w:t>
      </w:r>
      <w:r>
        <w:rPr>
          <w:rFonts w:ascii="Arial" w:hAnsi="Arial" w:cs="Arial"/>
        </w:rPr>
        <w:t>int(y,a,b</w:t>
      </w:r>
      <w:r>
        <w:t xml:space="preserve">), если вычисляется определенный интеграл в пределах </w:t>
      </w:r>
      <w:r>
        <w:rPr>
          <w:rFonts w:ascii="Arial" w:hAnsi="Arial" w:cs="Arial"/>
        </w:rPr>
        <w:t>[a;b].</w:t>
      </w:r>
    </w:p>
    <w:p w:rsidR="00822EE1" w:rsidRDefault="00822EE1" w:rsidP="00A23BDC">
      <w:pPr>
        <w:numPr>
          <w:ilvl w:val="0"/>
          <w:numId w:val="3"/>
        </w:numPr>
        <w:jc w:val="both"/>
      </w:pPr>
      <w:r>
        <w:t>Получение решения.</w:t>
      </w:r>
    </w:p>
    <w:p w:rsidR="00822EE1" w:rsidRDefault="00822EE1" w:rsidP="00A23BDC">
      <w:pPr>
        <w:ind w:left="708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Пример 4.4-9. </w:t>
      </w:r>
      <w:r>
        <w:rPr>
          <w:b/>
          <w:bCs/>
        </w:rPr>
        <w:t xml:space="preserve">Вычислить неопределенный интеграл </w:t>
      </w:r>
      <w:r w:rsidR="005B53D3">
        <w:rPr>
          <w:b/>
          <w:bCs/>
          <w:noProof/>
        </w:rPr>
        <w:pict>
          <v:shape id="Рисунок 9" o:spid="_x0000_i1040" type="#_x0000_t75" style="width:49.5pt;height:27.75pt;visibility:visible">
            <v:imagedata r:id="rId17" o:title=""/>
          </v:shape>
        </w:pict>
      </w:r>
      <w:r>
        <w:rPr>
          <w:b/>
          <w:bCs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8" o:spid="_x0000_i1041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4.4-9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&gt;&gt;syms x  a  b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y=x/(a+b*x^2);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&gt;&gt;int(y)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1/(2*b)*log(a+b*x^2)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0A7794">
      <w:pPr>
        <w:jc w:val="both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  <w:sz w:val="28"/>
          <w:szCs w:val="28"/>
        </w:rPr>
        <w:t xml:space="preserve">Пример 4.4-10. </w:t>
      </w:r>
      <w:r>
        <w:rPr>
          <w:b/>
          <w:bCs/>
        </w:rPr>
        <w:t xml:space="preserve">Вычислить определенный интеграл </w:t>
      </w:r>
      <w:r w:rsidR="005B53D3">
        <w:rPr>
          <w:b/>
          <w:bCs/>
          <w:noProof/>
        </w:rPr>
        <w:pict>
          <v:shape id="Рисунок 7" o:spid="_x0000_i1042" type="#_x0000_t75" style="width:45.75pt;height:27.75pt;visibility:visible">
            <v:imagedata r:id="rId18" o:title=""/>
          </v:shape>
        </w:pict>
      </w:r>
      <w:r>
        <w:rPr>
          <w:b/>
          <w:bCs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0A7794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6" o:spid="_x0000_i1043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4.4-10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&gt;&gt;symsxab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&gt;&gt;y=x/(1+x^2);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&gt;&gt;int(y, a, b)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1/2*log(1+b^2) – 1/2*log(1+a^2)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822EE1" w:rsidRDefault="00822EE1" w:rsidP="00A23BDC">
      <w:pPr>
        <w:ind w:left="708"/>
        <w:jc w:val="both"/>
        <w:rPr>
          <w:b/>
          <w:bCs/>
        </w:rPr>
      </w:pPr>
    </w:p>
    <w:p w:rsidR="00822EE1" w:rsidRDefault="00822EE1" w:rsidP="00A23BDC">
      <w:pPr>
        <w:ind w:left="708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Пример 4.4-11. </w:t>
      </w:r>
      <w:r>
        <w:rPr>
          <w:b/>
          <w:bCs/>
        </w:rPr>
        <w:t xml:space="preserve"> Вычислить определенный интеграл</w:t>
      </w:r>
      <w:r w:rsidRPr="00585276">
        <w:rPr>
          <w:b/>
          <w:bCs/>
          <w:position w:val="-24"/>
        </w:rPr>
        <w:object w:dxaOrig="915" w:dyaOrig="570">
          <v:shape id="_x0000_i1044" type="#_x0000_t75" style="width:45.75pt;height:28.5pt" o:ole="">
            <v:imagedata r:id="rId19" o:title=""/>
          </v:shape>
          <o:OLEObject Type="Embed" ProgID="Equation.3" ShapeID="_x0000_i1044" DrawAspect="Content" ObjectID="_1407526387" r:id="rId20"/>
        </w:object>
      </w:r>
      <w:r>
        <w:rPr>
          <w:b/>
          <w:bCs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32331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5" o:spid="_x0000_i1045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4.4-11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&gt;&gt;syms  x  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y=x/(1+x^2);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&gt;&gt;int(y, 1, 5)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1/2*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log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13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822EE1" w:rsidRDefault="00822EE1" w:rsidP="00A23BDC">
      <w:pPr>
        <w:ind w:left="708"/>
      </w:pPr>
    </w:p>
    <w:p w:rsidR="00822EE1" w:rsidRDefault="00822EE1" w:rsidP="00A23BDC">
      <w:pPr>
        <w:ind w:firstLine="708"/>
        <w:rPr>
          <w:b/>
          <w:bCs/>
        </w:rPr>
      </w:pPr>
      <w:r>
        <w:t xml:space="preserve">Для получения численного значения интеграла необходимо активизировать строку ответа и нажать </w:t>
      </w:r>
      <w:r>
        <w:rPr>
          <w:b/>
          <w:bCs/>
        </w:rPr>
        <w:t>&lt;</w:t>
      </w:r>
      <w:r>
        <w:rPr>
          <w:b/>
          <w:bCs/>
          <w:lang w:val="en-US"/>
        </w:rPr>
        <w:t>ENTER</w:t>
      </w:r>
      <w:r>
        <w:rPr>
          <w:b/>
          <w:bCs/>
        </w:rPr>
        <w:t>&gt;: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=1.2825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A23BDC">
      <w:pPr>
        <w:jc w:val="both"/>
        <w:rPr>
          <w:b/>
          <w:bCs/>
        </w:rPr>
      </w:pPr>
      <w:r>
        <w:rPr>
          <w:b/>
          <w:bCs/>
        </w:rPr>
        <w:tab/>
      </w:r>
    </w:p>
    <w:p w:rsidR="00822EE1" w:rsidRDefault="00822EE1" w:rsidP="00323316">
      <w:r>
        <w:br w:type="page"/>
      </w:r>
    </w:p>
    <w:p w:rsidR="00822EE1" w:rsidRDefault="00822EE1" w:rsidP="00323316">
      <w:pPr>
        <w:ind w:firstLine="708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Пример 4.4-12. </w:t>
      </w:r>
      <w:r>
        <w:rPr>
          <w:b/>
          <w:bCs/>
        </w:rPr>
        <w:t xml:space="preserve">Вычислить двойной неопределенный интеграл  </w:t>
      </w:r>
      <w:r w:rsidR="005B53D3">
        <w:rPr>
          <w:b/>
          <w:bCs/>
          <w:noProof/>
          <w:position w:val="-24"/>
        </w:rPr>
        <w:pict>
          <v:shape id="Рисунок 3" o:spid="_x0000_i1046" type="#_x0000_t75" style="width:56.25pt;height:30pt;visibility:visible">
            <v:imagedata r:id="rId21" o:title=""/>
          </v:shape>
        </w:pict>
      </w:r>
      <w:r>
        <w:rPr>
          <w:b/>
          <w:bCs/>
        </w:rPr>
        <w:t>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32331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2" o:spid="_x0000_i1047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4.4-12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&gt;&gt;syms  x 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y=x/(1+x^2);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z=int(y)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z =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-1/2*log(x-1) – 1/2*log(x+1)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&gt;&gt;int(z)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ans = 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-1/2*log(x-1)*(x-1)+x-1/2*log(x+1)*(x+1)</w:t>
            </w:r>
          </w:p>
          <w:p w:rsidR="00822EE1" w:rsidRDefault="00822EE1" w:rsidP="0023579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822EE1" w:rsidRDefault="00822EE1" w:rsidP="00A23BDC">
      <w:pPr>
        <w:ind w:firstLine="708"/>
      </w:pPr>
    </w:p>
    <w:p w:rsidR="00822EE1" w:rsidRDefault="00822EE1" w:rsidP="00A23BDC">
      <w:pPr>
        <w:ind w:firstLine="708"/>
      </w:pPr>
      <w:r>
        <w:t>Или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375149" w:rsidP="00323316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" o:spid="_x0000_i1048" type="#_x0000_t75" style="width:105.75pt;height:16.5pt;visibility:visible">
                  <v:imagedata r:id="rId9" o:title=""/>
                </v:shape>
              </w:pict>
            </w:r>
            <w:r w:rsidR="00822EE1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4.4-12</w:t>
            </w:r>
          </w:p>
        </w:tc>
      </w:tr>
      <w:tr w:rsidR="00822EE1" w:rsidTr="00375149">
        <w:trPr>
          <w:jc w:val="right"/>
        </w:trPr>
        <w:tc>
          <w:tcPr>
            <w:tcW w:w="9214" w:type="dxa"/>
            <w:shd w:val="clear" w:color="auto" w:fill="D9D9D9"/>
          </w:tcPr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&gt;&gt;syms  x 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y=x/(1+x^2);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&gt;&gt;int(int(y))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ans = 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    -1/2*log(x-1)*(x-1)+x-1/2*log(x+1)*(x+1)</w:t>
            </w:r>
          </w:p>
          <w:p w:rsidR="00822EE1" w:rsidRDefault="00822EE1" w:rsidP="00235792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  <w:bookmarkStart w:id="0" w:name="_GoBack"/>
            <w:bookmarkEnd w:id="0"/>
          </w:p>
        </w:tc>
      </w:tr>
    </w:tbl>
    <w:p w:rsidR="00822EE1" w:rsidRDefault="00822EE1" w:rsidP="00A23BDC">
      <w:pPr>
        <w:pStyle w:val="3"/>
        <w:tabs>
          <w:tab w:val="left" w:pos="708"/>
        </w:tabs>
        <w:spacing w:before="0" w:after="0" w:line="240" w:lineRule="auto"/>
        <w:ind w:left="0"/>
        <w:rPr>
          <w:rFonts w:ascii="Arial" w:hAnsi="Arial" w:cs="Arial"/>
          <w:color w:val="0070C0"/>
        </w:rPr>
      </w:pPr>
    </w:p>
    <w:p w:rsidR="00822EE1" w:rsidRDefault="00822EE1"/>
    <w:sectPr w:rsidR="00822EE1" w:rsidSect="00375149">
      <w:footerReference w:type="default" r:id="rId22"/>
      <w:pgSz w:w="11906" w:h="16838"/>
      <w:pgMar w:top="1134" w:right="567" w:bottom="1134" w:left="1418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3D3" w:rsidRDefault="005B53D3" w:rsidP="00375149">
      <w:r>
        <w:separator/>
      </w:r>
    </w:p>
  </w:endnote>
  <w:endnote w:type="continuationSeparator" w:id="0">
    <w:p w:rsidR="005B53D3" w:rsidRDefault="005B53D3" w:rsidP="0037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149" w:rsidRPr="00375149" w:rsidRDefault="00375149" w:rsidP="00375149">
    <w:pPr>
      <w:pStyle w:val="a7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 w:rsidRPr="00375149">
      <w:rPr>
        <w:rFonts w:ascii="Cambria" w:hAnsi="Cambria"/>
      </w:rPr>
      <w:t>[Введите текст]</w:t>
    </w:r>
    <w:r w:rsidRPr="00375149">
      <w:rPr>
        <w:rFonts w:ascii="Cambria" w:hAnsi="Cambria"/>
      </w:rPr>
      <w:tab/>
      <w:t xml:space="preserve">Страница </w:t>
    </w:r>
    <w:r w:rsidRPr="00375149">
      <w:rPr>
        <w:rFonts w:ascii="Calibri" w:hAnsi="Calibri"/>
      </w:rPr>
      <w:fldChar w:fldCharType="begin"/>
    </w:r>
    <w:r>
      <w:instrText>PAGE   \* MERGEFORMAT</w:instrText>
    </w:r>
    <w:r w:rsidRPr="00375149">
      <w:rPr>
        <w:rFonts w:ascii="Calibri" w:hAnsi="Calibri"/>
      </w:rPr>
      <w:fldChar w:fldCharType="separate"/>
    </w:r>
    <w:r w:rsidRPr="00375149">
      <w:rPr>
        <w:rFonts w:ascii="Cambria" w:hAnsi="Cambria"/>
        <w:noProof/>
      </w:rPr>
      <w:t>18</w:t>
    </w:r>
    <w:r w:rsidRPr="00375149">
      <w:rPr>
        <w:rFonts w:ascii="Cambria" w:hAnsi="Cambria"/>
      </w:rPr>
      <w:fldChar w:fldCharType="end"/>
    </w:r>
  </w:p>
  <w:p w:rsidR="00375149" w:rsidRDefault="003751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3D3" w:rsidRDefault="005B53D3" w:rsidP="00375149">
      <w:r>
        <w:separator/>
      </w:r>
    </w:p>
  </w:footnote>
  <w:footnote w:type="continuationSeparator" w:id="0">
    <w:p w:rsidR="005B53D3" w:rsidRDefault="005B53D3" w:rsidP="00375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7827"/>
    <w:multiLevelType w:val="hybridMultilevel"/>
    <w:tmpl w:val="E9D0502C"/>
    <w:lvl w:ilvl="0" w:tplc="FE8CE97C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2BE06BAC"/>
    <w:multiLevelType w:val="hybridMultilevel"/>
    <w:tmpl w:val="E59E97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5F05204C"/>
    <w:multiLevelType w:val="hybridMultilevel"/>
    <w:tmpl w:val="809EC8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BDC"/>
    <w:rsid w:val="000A7794"/>
    <w:rsid w:val="001473F9"/>
    <w:rsid w:val="001A0203"/>
    <w:rsid w:val="001A52AD"/>
    <w:rsid w:val="001B16A0"/>
    <w:rsid w:val="00235792"/>
    <w:rsid w:val="00323316"/>
    <w:rsid w:val="00375149"/>
    <w:rsid w:val="00585276"/>
    <w:rsid w:val="005B53D3"/>
    <w:rsid w:val="006912F8"/>
    <w:rsid w:val="00731B5E"/>
    <w:rsid w:val="00822EE1"/>
    <w:rsid w:val="00844237"/>
    <w:rsid w:val="008A19BB"/>
    <w:rsid w:val="008A227E"/>
    <w:rsid w:val="0094330E"/>
    <w:rsid w:val="00976E67"/>
    <w:rsid w:val="009E0B51"/>
    <w:rsid w:val="00A23BDC"/>
    <w:rsid w:val="00B843FA"/>
    <w:rsid w:val="00C51C90"/>
    <w:rsid w:val="00D0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BDC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A23BDC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bCs/>
      <w:color w:val="000000"/>
      <w:spacing w:val="1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A7794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A23BDC"/>
    <w:rPr>
      <w:rFonts w:ascii="Times New Roman" w:hAnsi="Times New Roman" w:cs="Times New Roman"/>
      <w:b/>
      <w:bCs/>
      <w:color w:val="000000"/>
      <w:spacing w:val="1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0A7794"/>
    <w:rPr>
      <w:rFonts w:ascii="Cambria" w:hAnsi="Cambria" w:cs="Cambria"/>
      <w:b/>
      <w:bCs/>
      <w:i/>
      <w:iCs/>
      <w:color w:val="4F81BD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rsid w:val="00A23B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23BDC"/>
    <w:rPr>
      <w:rFonts w:ascii="Tahom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3751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75149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751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75149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88F38-F1D8-467D-A319-1AB7DDC4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1167</Words>
  <Characters>6653</Characters>
  <Application>Microsoft Office Word</Application>
  <DocSecurity>0</DocSecurity>
  <Lines>55</Lines>
  <Paragraphs>15</Paragraphs>
  <ScaleCrop>false</ScaleCrop>
  <Company>Hewlett-Packard</Company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4</cp:revision>
  <dcterms:created xsi:type="dcterms:W3CDTF">2012-08-10T03:19:00Z</dcterms:created>
  <dcterms:modified xsi:type="dcterms:W3CDTF">2012-08-26T18:42:00Z</dcterms:modified>
</cp:coreProperties>
</file>