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BA9" w:rsidRPr="00E75F60" w:rsidRDefault="00BC7BA9" w:rsidP="00E75F60">
      <w:pPr>
        <w:pStyle w:val="4"/>
        <w:numPr>
          <w:ilvl w:val="0"/>
          <w:numId w:val="0"/>
        </w:numPr>
        <w:spacing w:line="240" w:lineRule="auto"/>
        <w:ind w:left="284"/>
        <w:jc w:val="center"/>
        <w:rPr>
          <w:rStyle w:val="42"/>
          <w:rFonts w:ascii="Arial" w:hAnsi="Arial" w:cs="Arial"/>
          <w:b/>
          <w:bCs/>
          <w:i/>
          <w:iCs/>
          <w:color w:val="0070C0"/>
          <w:sz w:val="36"/>
          <w:szCs w:val="36"/>
        </w:rPr>
      </w:pPr>
      <w:r>
        <w:rPr>
          <w:rStyle w:val="42"/>
          <w:rFonts w:ascii="Arial" w:hAnsi="Arial" w:cs="Arial"/>
          <w:b/>
          <w:bCs/>
          <w:i/>
          <w:iCs/>
          <w:color w:val="0070C0"/>
          <w:sz w:val="36"/>
          <w:szCs w:val="36"/>
        </w:rPr>
        <w:t>Тема 5</w:t>
      </w:r>
      <w:r w:rsidRPr="00E75F60">
        <w:rPr>
          <w:rStyle w:val="42"/>
          <w:rFonts w:ascii="Arial" w:hAnsi="Arial" w:cs="Arial"/>
          <w:b/>
          <w:bCs/>
          <w:i/>
          <w:iCs/>
          <w:color w:val="0070C0"/>
          <w:sz w:val="36"/>
          <w:szCs w:val="36"/>
        </w:rPr>
        <w:t xml:space="preserve">.5. Технология </w:t>
      </w:r>
      <w:r w:rsidRPr="00E75F60">
        <w:rPr>
          <w:rFonts w:ascii="Arial" w:hAnsi="Arial" w:cs="Arial"/>
          <w:b/>
          <w:bCs/>
          <w:i/>
          <w:iCs/>
          <w:color w:val="0070C0"/>
          <w:sz w:val="36"/>
          <w:szCs w:val="36"/>
        </w:rPr>
        <w:t xml:space="preserve">решения дифференциальных уравнений </w:t>
      </w:r>
      <w:r w:rsidRPr="00E75F60">
        <w:rPr>
          <w:rStyle w:val="42"/>
          <w:rFonts w:ascii="Arial" w:hAnsi="Arial" w:cs="Arial"/>
          <w:b/>
          <w:bCs/>
          <w:i/>
          <w:iCs/>
          <w:color w:val="0070C0"/>
          <w:sz w:val="36"/>
          <w:szCs w:val="36"/>
        </w:rPr>
        <w:t>в среде MatLab</w:t>
      </w:r>
    </w:p>
    <w:p w:rsidR="00BC7BA9" w:rsidRPr="00CF1668" w:rsidRDefault="00BC7BA9" w:rsidP="00E75F60"/>
    <w:p w:rsidR="00BC7BA9" w:rsidRPr="00442C8E" w:rsidRDefault="00BC7BA9" w:rsidP="00E75F60">
      <w:pPr>
        <w:ind w:firstLine="720"/>
        <w:jc w:val="both"/>
        <w:rPr>
          <w:rStyle w:val="42"/>
        </w:rPr>
      </w:pPr>
      <w:r w:rsidRPr="00442C8E">
        <w:rPr>
          <w:rStyle w:val="42"/>
        </w:rPr>
        <w:t xml:space="preserve">В MatLab имеется ряд функций для решения задачи Коши. Одна из них - ode45 - использует метод Рунге-Кутты четвёртого-пятого порядка точности с автоматическим выбором размера шага. </w:t>
      </w:r>
    </w:p>
    <w:p w:rsidR="00BC7BA9" w:rsidRPr="00442C8E" w:rsidRDefault="00BC7BA9" w:rsidP="00E75F60">
      <w:pPr>
        <w:ind w:firstLine="720"/>
        <w:jc w:val="both"/>
        <w:rPr>
          <w:rStyle w:val="42"/>
        </w:rPr>
      </w:pPr>
      <w:r w:rsidRPr="00442C8E">
        <w:rPr>
          <w:rStyle w:val="42"/>
        </w:rPr>
        <w:t xml:space="preserve">Обращение к ode45 выполняется следующим образом </w:t>
      </w:r>
    </w:p>
    <w:p w:rsidR="00BC7BA9" w:rsidRPr="00264333" w:rsidRDefault="00BC7BA9" w:rsidP="00E75F60">
      <w:pPr>
        <w:ind w:firstLine="720"/>
        <w:jc w:val="both"/>
        <w:rPr>
          <w:rStyle w:val="42"/>
          <w:lang w:val="en-US"/>
        </w:rPr>
      </w:pPr>
      <w:r w:rsidRPr="00264333">
        <w:rPr>
          <w:rStyle w:val="42"/>
          <w:lang w:val="en-US"/>
        </w:rPr>
        <w:t>[T,Y] = ode45(ODEFUN,TSPAN,Y0).</w:t>
      </w:r>
    </w:p>
    <w:p w:rsidR="00BC7BA9" w:rsidRPr="00E75F60" w:rsidRDefault="00BC7BA9" w:rsidP="00E75F60">
      <w:pPr>
        <w:ind w:firstLine="720"/>
        <w:jc w:val="both"/>
        <w:rPr>
          <w:rStyle w:val="42"/>
          <w:b/>
          <w:bCs/>
        </w:rPr>
      </w:pPr>
      <w:r w:rsidRPr="00E75F60">
        <w:rPr>
          <w:rStyle w:val="42"/>
          <w:b/>
          <w:bCs/>
        </w:rPr>
        <w:t xml:space="preserve">Входные параметры процедуры ode45( ): </w:t>
      </w:r>
    </w:p>
    <w:p w:rsidR="00BC7BA9" w:rsidRPr="00442C8E" w:rsidRDefault="00BC7BA9" w:rsidP="00E75F60">
      <w:pPr>
        <w:ind w:firstLine="720"/>
        <w:jc w:val="both"/>
        <w:rPr>
          <w:rStyle w:val="42"/>
        </w:rPr>
      </w:pPr>
      <w:r w:rsidRPr="00442C8E">
        <w:rPr>
          <w:rStyle w:val="42"/>
        </w:rPr>
        <w:t xml:space="preserve">ODEFUN - имя функции (в виде строчной переменной), задающей правую часть системы дифференциальных уравнений. Уравнения должны быть записаны в нормальной форме u' = ODEFUN(T,Y),где u' - вычисляемый вектор-столбец производных; </w:t>
      </w:r>
      <w:r w:rsidRPr="00442C8E">
        <w:rPr>
          <w:rStyle w:val="42"/>
        </w:rPr>
        <w:br/>
        <w:t>TSPAN= [T0 TFINAL] - вектор, задающий интервал изменения независимой переменной;T0 - начальная точка;</w:t>
      </w:r>
    </w:p>
    <w:p w:rsidR="00BC7BA9" w:rsidRPr="00442C8E" w:rsidRDefault="00BC7BA9" w:rsidP="00E75F60">
      <w:pPr>
        <w:ind w:left="708" w:firstLine="12"/>
        <w:jc w:val="both"/>
        <w:rPr>
          <w:rStyle w:val="42"/>
        </w:rPr>
      </w:pPr>
      <w:r w:rsidRPr="00442C8E">
        <w:rPr>
          <w:rStyle w:val="42"/>
        </w:rPr>
        <w:t xml:space="preserve">TFINAL - последнее значение аргумента, при котором завершается расчёт; </w:t>
      </w:r>
      <w:r w:rsidRPr="00442C8E">
        <w:rPr>
          <w:rStyle w:val="42"/>
        </w:rPr>
        <w:br/>
        <w:t xml:space="preserve">Y0 - вектор начальных значений зависимых переменных. </w:t>
      </w:r>
    </w:p>
    <w:p w:rsidR="00BC7BA9" w:rsidRPr="00E75F60" w:rsidRDefault="00BC7BA9" w:rsidP="00E75F60">
      <w:pPr>
        <w:ind w:firstLine="720"/>
        <w:jc w:val="both"/>
        <w:rPr>
          <w:rStyle w:val="42"/>
          <w:b/>
          <w:bCs/>
        </w:rPr>
      </w:pPr>
      <w:r w:rsidRPr="00E75F60">
        <w:rPr>
          <w:rStyle w:val="42"/>
          <w:b/>
          <w:bCs/>
        </w:rPr>
        <w:t xml:space="preserve">Выходные параметры ode45( ): </w:t>
      </w:r>
    </w:p>
    <w:p w:rsidR="00BC7BA9" w:rsidRPr="00442C8E" w:rsidRDefault="00BC7BA9" w:rsidP="00E75F60">
      <w:pPr>
        <w:ind w:firstLine="720"/>
        <w:jc w:val="both"/>
        <w:rPr>
          <w:rStyle w:val="42"/>
        </w:rPr>
      </w:pPr>
      <w:r w:rsidRPr="00442C8E">
        <w:rPr>
          <w:rStyle w:val="42"/>
        </w:rPr>
        <w:t xml:space="preserve">T - вектор, содержащий отсчёты аргумента в точках решения; </w:t>
      </w:r>
    </w:p>
    <w:p w:rsidR="00BC7BA9" w:rsidRPr="00442C8E" w:rsidRDefault="00BC7BA9" w:rsidP="00E75F60">
      <w:pPr>
        <w:ind w:firstLine="720"/>
        <w:jc w:val="both"/>
        <w:rPr>
          <w:rStyle w:val="42"/>
        </w:rPr>
      </w:pPr>
      <w:r w:rsidRPr="00442C8E">
        <w:rPr>
          <w:rStyle w:val="42"/>
        </w:rPr>
        <w:t xml:space="preserve">Y - массив, содержащий вычисленные значения u и u' в точках, соответствующих отсчетам независимой переменной в T. </w:t>
      </w:r>
    </w:p>
    <w:p w:rsidR="00BC7BA9" w:rsidRDefault="00BC7BA9" w:rsidP="00E75F60">
      <w:pPr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442C8E">
        <w:rPr>
          <w:rStyle w:val="42"/>
        </w:rPr>
        <w:t>Требования к точности и другие параметры численного решения задаются в MatLab по умолчанию. Изменить эти настройки позволяет дополнительный аргумент OPTIONS</w:t>
      </w:r>
      <w:r w:rsidRPr="003920F9">
        <w:rPr>
          <w:rFonts w:ascii="Arial" w:hAnsi="Arial" w:cs="Arial"/>
          <w:color w:val="000000"/>
          <w:sz w:val="24"/>
          <w:szCs w:val="24"/>
        </w:rPr>
        <w:t>.</w:t>
      </w:r>
    </w:p>
    <w:p w:rsidR="00BC7BA9" w:rsidRPr="003920F9" w:rsidRDefault="00BC7BA9" w:rsidP="00E75F60">
      <w:pPr>
        <w:ind w:firstLine="720"/>
        <w:jc w:val="both"/>
        <w:rPr>
          <w:color w:val="000000"/>
          <w:sz w:val="24"/>
          <w:szCs w:val="24"/>
        </w:rPr>
      </w:pPr>
    </w:p>
    <w:p w:rsidR="00BC7BA9" w:rsidRPr="00F53C82" w:rsidRDefault="00BC7BA9" w:rsidP="00E75F60">
      <w:pPr>
        <w:ind w:firstLine="720"/>
        <w:jc w:val="both"/>
        <w:rPr>
          <w:rStyle w:val="42"/>
          <w:b/>
          <w:bCs/>
        </w:rPr>
      </w:pPr>
      <w:r w:rsidRPr="0062476E">
        <w:rPr>
          <w:b/>
          <w:bCs/>
          <w:sz w:val="28"/>
          <w:szCs w:val="28"/>
        </w:rPr>
        <w:t xml:space="preserve">Пример </w:t>
      </w:r>
      <w:r>
        <w:rPr>
          <w:b/>
          <w:bCs/>
          <w:sz w:val="28"/>
          <w:szCs w:val="28"/>
        </w:rPr>
        <w:t>4</w:t>
      </w:r>
      <w:r w:rsidRPr="0062476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5-1. </w:t>
      </w:r>
      <w:r w:rsidRPr="00F53C82">
        <w:rPr>
          <w:rStyle w:val="42"/>
          <w:b/>
          <w:bCs/>
        </w:rPr>
        <w:t xml:space="preserve">Решить дифференциальное уравнение второго порядка, </w:t>
      </w:r>
    </w:p>
    <w:p w:rsidR="00BC7BA9" w:rsidRPr="00F53C82" w:rsidRDefault="00BC7BA9" w:rsidP="00E75F60">
      <w:pPr>
        <w:ind w:firstLine="720"/>
        <w:jc w:val="both"/>
        <w:rPr>
          <w:rStyle w:val="42"/>
          <w:b/>
          <w:bCs/>
        </w:rPr>
      </w:pPr>
      <w:r w:rsidRPr="00F53C82">
        <w:rPr>
          <w:rStyle w:val="42"/>
          <w:b/>
          <w:bCs/>
        </w:rPr>
        <w:t xml:space="preserve">описывающее колебания в нелинейной системе (например, автогенераторе), известное как уравнение Ван-дер-Поля: u" + (u2 - b) u' + u = 0 ,где u, u' и u" - функция, её первая и вторая производные по времени t, b - произвольный параметр. Параметр b определяет потери в системе, а слагаемое u² в скобках - её нелинейные свойства (например, рабочие характеристики активного элемента автогенератора). </w:t>
      </w:r>
    </w:p>
    <w:p w:rsidR="00BC7BA9" w:rsidRPr="00264333" w:rsidRDefault="00BC7BA9" w:rsidP="00E75F60">
      <w:pPr>
        <w:pStyle w:val="a3"/>
        <w:ind w:firstLine="708"/>
        <w:jc w:val="both"/>
        <w:rPr>
          <w:rStyle w:val="42"/>
          <w:rFonts w:ascii="Times New Roman" w:hAnsi="Times New Roman" w:cs="Times New Roman"/>
        </w:rPr>
      </w:pPr>
      <w:r w:rsidRPr="00264333">
        <w:rPr>
          <w:rStyle w:val="42"/>
          <w:rFonts w:ascii="Times New Roman" w:hAnsi="Times New Roman" w:cs="Times New Roman"/>
        </w:rPr>
        <w:t xml:space="preserve">Данное дифференциальное уравнение второго порядка можно привести к системе двух дифференциальных уравнений первого порядка </w:t>
      </w:r>
    </w:p>
    <w:p w:rsidR="00BC7BA9" w:rsidRPr="00264333" w:rsidRDefault="00BC7BA9" w:rsidP="00E75F60">
      <w:pPr>
        <w:pStyle w:val="a3"/>
        <w:ind w:left="708"/>
        <w:rPr>
          <w:rStyle w:val="42"/>
          <w:rFonts w:ascii="Times New Roman" w:hAnsi="Times New Roman" w:cs="Times New Roman"/>
        </w:rPr>
      </w:pPr>
      <w:r w:rsidRPr="00264333">
        <w:rPr>
          <w:rStyle w:val="42"/>
          <w:rFonts w:ascii="Times New Roman" w:hAnsi="Times New Roman" w:cs="Times New Roman"/>
        </w:rPr>
        <w:t xml:space="preserve">y1' = ( 1 –(y2)2 ) y1 - y2 , </w:t>
      </w:r>
      <w:r w:rsidRPr="00264333">
        <w:rPr>
          <w:rStyle w:val="42"/>
          <w:rFonts w:ascii="Times New Roman" w:hAnsi="Times New Roman" w:cs="Times New Roman"/>
        </w:rPr>
        <w:br/>
        <w:t xml:space="preserve">y2' = y1 ,где y1=u' и y2=u, а параметр b принят равным единице. </w:t>
      </w:r>
    </w:p>
    <w:p w:rsidR="00BC7BA9" w:rsidRPr="00264333" w:rsidRDefault="00BC7BA9" w:rsidP="00E75F60">
      <w:pPr>
        <w:pStyle w:val="a3"/>
        <w:ind w:left="1"/>
        <w:jc w:val="both"/>
        <w:rPr>
          <w:rStyle w:val="42"/>
          <w:rFonts w:ascii="Times New Roman" w:hAnsi="Times New Roman" w:cs="Times New Roman"/>
        </w:rPr>
      </w:pPr>
      <w:r w:rsidRPr="00264333">
        <w:rPr>
          <w:rStyle w:val="42"/>
          <w:rFonts w:ascii="Times New Roman" w:hAnsi="Times New Roman" w:cs="Times New Roman"/>
        </w:rPr>
        <w:t xml:space="preserve">Для выполнения расчётов воспользуемся внешней функцией vdp1( ), записанной в m-файле vdp1.m. Эта функция, вычисляющая правую часть уравнения Ван-дер-Поля, имеет следующий вид: </w:t>
      </w:r>
    </w:p>
    <w:tbl>
      <w:tblPr>
        <w:tblW w:w="921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14"/>
      </w:tblGrid>
      <w:tr w:rsidR="00BC7BA9" w:rsidRPr="00264333">
        <w:trPr>
          <w:trHeight w:val="441"/>
        </w:trPr>
        <w:tc>
          <w:tcPr>
            <w:tcW w:w="9214" w:type="dxa"/>
            <w:shd w:val="clear" w:color="auto" w:fill="D9D9D9"/>
          </w:tcPr>
          <w:p w:rsidR="00BC7BA9" w:rsidRPr="00264333" w:rsidRDefault="00D54E58" w:rsidP="00E75F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9" o:spid="_x0000_i1025" type="#_x0000_t75" style="width:40.5pt;height:15pt;visibility:visible">
                  <v:imagedata r:id="rId8" o:title=""/>
                </v:shape>
              </w:pict>
            </w:r>
            <w:r w:rsidR="00BC7BA9" w:rsidRPr="00264333">
              <w:rPr>
                <w:rFonts w:ascii="Courier New" w:hAnsi="Courier New" w:cs="Courier New"/>
                <w:b/>
                <w:bCs/>
              </w:rPr>
              <w:t xml:space="preserve">- Пример </w:t>
            </w:r>
            <w:r w:rsidR="00BC7BA9">
              <w:rPr>
                <w:rFonts w:ascii="Courier New" w:hAnsi="Courier New" w:cs="Courier New"/>
                <w:b/>
                <w:bCs/>
              </w:rPr>
              <w:t>4</w:t>
            </w:r>
            <w:r w:rsidR="00BC7BA9" w:rsidRPr="00264333">
              <w:rPr>
                <w:rFonts w:ascii="Courier New" w:hAnsi="Courier New" w:cs="Courier New"/>
                <w:b/>
                <w:bCs/>
              </w:rPr>
              <w:t>.</w:t>
            </w:r>
            <w:r w:rsidR="00BC7BA9">
              <w:rPr>
                <w:rFonts w:ascii="Courier New" w:hAnsi="Courier New" w:cs="Courier New"/>
                <w:b/>
                <w:bCs/>
              </w:rPr>
              <w:t>5</w:t>
            </w:r>
            <w:r w:rsidR="00BC7BA9" w:rsidRPr="00264333">
              <w:rPr>
                <w:rFonts w:ascii="Courier New" w:hAnsi="Courier New" w:cs="Courier New"/>
                <w:b/>
                <w:bCs/>
              </w:rPr>
              <w:t>-</w:t>
            </w:r>
            <w:r w:rsidR="00BC7BA9">
              <w:rPr>
                <w:rFonts w:ascii="Courier New" w:hAnsi="Courier New" w:cs="Courier New"/>
                <w:b/>
                <w:bCs/>
              </w:rPr>
              <w:t>1</w:t>
            </w:r>
          </w:p>
        </w:tc>
      </w:tr>
      <w:tr w:rsidR="00BC7BA9" w:rsidRPr="00D54E58">
        <w:trPr>
          <w:trHeight w:val="276"/>
        </w:trPr>
        <w:tc>
          <w:tcPr>
            <w:tcW w:w="9214" w:type="dxa"/>
            <w:shd w:val="clear" w:color="auto" w:fill="D9D9D9"/>
          </w:tcPr>
          <w:p w:rsidR="00BC7BA9" w:rsidRPr="00264333" w:rsidRDefault="00BC7BA9" w:rsidP="000326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</w:pPr>
            <w:r w:rsidRPr="00264333">
              <w:rPr>
                <w:rFonts w:ascii="Courier New" w:hAnsi="Courier New" w:cs="Courier New"/>
                <w:b/>
                <w:bCs/>
                <w:lang w:val="en-US"/>
              </w:rPr>
              <w:t xml:space="preserve">function dydt = vdp1(t,y) dydt = [y(2); (1-y(1)^2)*y(2)-y(1)] </w:t>
            </w:r>
          </w:p>
        </w:tc>
      </w:tr>
    </w:tbl>
    <w:p w:rsidR="00BC7BA9" w:rsidRPr="00E75F60" w:rsidRDefault="00BC7BA9" w:rsidP="00E75F60">
      <w:pPr>
        <w:pStyle w:val="a3"/>
        <w:ind w:firstLine="708"/>
        <w:jc w:val="both"/>
        <w:rPr>
          <w:rFonts w:cs="Times New Roman"/>
          <w:color w:val="000000"/>
          <w:lang w:val="en-US"/>
        </w:rPr>
      </w:pPr>
    </w:p>
    <w:p w:rsidR="00BC7BA9" w:rsidRPr="00264333" w:rsidRDefault="00BC7BA9" w:rsidP="00E75F60">
      <w:pPr>
        <w:pStyle w:val="a3"/>
        <w:ind w:firstLine="708"/>
        <w:jc w:val="both"/>
        <w:rPr>
          <w:rStyle w:val="42"/>
          <w:rFonts w:ascii="Times New Roman" w:hAnsi="Times New Roman" w:cs="Times New Roman"/>
        </w:rPr>
      </w:pPr>
      <w:r w:rsidRPr="00264333">
        <w:rPr>
          <w:rStyle w:val="42"/>
          <w:rFonts w:ascii="Times New Roman" w:hAnsi="Times New Roman" w:cs="Times New Roman"/>
        </w:rPr>
        <w:t xml:space="preserve">Для получения решения дифференциального уравнения, описываемого функцией vdp1( ) на интервале 0 &lt; t &lt; 20, при начальных условиях y1 = u' = 2 и y2 = u = 0 следует ввести в MatLab следующую строку: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14"/>
      </w:tblGrid>
      <w:tr w:rsidR="00BC7BA9" w:rsidRPr="00304166">
        <w:trPr>
          <w:trHeight w:val="269"/>
        </w:trPr>
        <w:tc>
          <w:tcPr>
            <w:tcW w:w="9214" w:type="dxa"/>
            <w:shd w:val="clear" w:color="auto" w:fill="D9D9D9"/>
          </w:tcPr>
          <w:p w:rsidR="00BC7BA9" w:rsidRPr="00304166" w:rsidRDefault="00D54E58" w:rsidP="00E75F60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8" o:spid="_x0000_i1026" type="#_x0000_t75" style="width:105pt;height:16.5pt;visibility:visible">
                  <v:imagedata r:id="rId9" o:title=""/>
                </v:shape>
              </w:pict>
            </w:r>
            <w:r w:rsidR="00BC7BA9">
              <w:rPr>
                <w:rFonts w:ascii="Courier New" w:hAnsi="Courier New" w:cs="Courier New"/>
                <w:b/>
                <w:bCs/>
              </w:rPr>
              <w:t xml:space="preserve"> Пример 4.5-1</w:t>
            </w:r>
          </w:p>
        </w:tc>
      </w:tr>
      <w:tr w:rsidR="00BC7BA9" w:rsidRPr="00304166">
        <w:tc>
          <w:tcPr>
            <w:tcW w:w="9214" w:type="dxa"/>
            <w:shd w:val="clear" w:color="auto" w:fill="D9D9D9"/>
          </w:tcPr>
          <w:p w:rsidR="00BC7BA9" w:rsidRPr="00304166" w:rsidRDefault="00BC7BA9" w:rsidP="00032603">
            <w:pPr>
              <w:pStyle w:val="a3"/>
              <w:spacing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0416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[t,y]=ode45(@vdp1,[0 20],[2 0])</w:t>
            </w:r>
          </w:p>
        </w:tc>
      </w:tr>
    </w:tbl>
    <w:p w:rsidR="00BC7BA9" w:rsidRDefault="00BC7BA9" w:rsidP="00E75F60">
      <w:pPr>
        <w:pStyle w:val="a3"/>
        <w:jc w:val="both"/>
        <w:rPr>
          <w:rFonts w:cs="Times New Roman"/>
          <w:color w:val="000000"/>
        </w:rPr>
      </w:pPr>
    </w:p>
    <w:p w:rsidR="00BC7BA9" w:rsidRPr="00264333" w:rsidRDefault="00BC7BA9" w:rsidP="00E75F60">
      <w:pPr>
        <w:pStyle w:val="a3"/>
        <w:ind w:firstLine="708"/>
        <w:jc w:val="both"/>
        <w:rPr>
          <w:rStyle w:val="42"/>
          <w:rFonts w:ascii="Times New Roman" w:hAnsi="Times New Roman" w:cs="Times New Roman"/>
        </w:rPr>
      </w:pPr>
      <w:r w:rsidRPr="00264333">
        <w:rPr>
          <w:rStyle w:val="42"/>
          <w:rFonts w:ascii="Times New Roman" w:hAnsi="Times New Roman" w:cs="Times New Roman"/>
        </w:rPr>
        <w:t>На рисунке представлены рассчитанные функцией ode45 и построенные с помощью команды plot зависимости y2(t) ≡ u(t) и y1(t) ≡ u'(t).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14"/>
      </w:tblGrid>
      <w:tr w:rsidR="00BC7BA9" w:rsidRPr="00782B05">
        <w:trPr>
          <w:trHeight w:val="3804"/>
        </w:trPr>
        <w:tc>
          <w:tcPr>
            <w:tcW w:w="9214" w:type="dxa"/>
            <w:shd w:val="clear" w:color="auto" w:fill="D9D9D9"/>
          </w:tcPr>
          <w:p w:rsidR="00BC7BA9" w:rsidRPr="00782B05" w:rsidRDefault="00C745F4" w:rsidP="00032603">
            <w:pPr>
              <w:pStyle w:val="a3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b/>
                <w:bCs/>
                <w:noProof/>
                <w:color w:val="000000"/>
                <w:shd w:val="clear" w:color="auto" w:fill="CCFFFF"/>
              </w:rPr>
              <w:lastRenderedPageBreak/>
              <w:fldChar w:fldCharType="begin"/>
            </w:r>
            <w:r>
              <w:rPr>
                <w:rFonts w:cs="Times New Roman"/>
                <w:b/>
                <w:bCs/>
                <w:noProof/>
                <w:color w:val="000000"/>
                <w:shd w:val="clear" w:color="auto" w:fill="CCFFFF"/>
              </w:rPr>
              <w:instrText xml:space="preserve"> </w:instrText>
            </w:r>
            <w:r>
              <w:rPr>
                <w:rFonts w:cs="Times New Roman"/>
                <w:b/>
                <w:bCs/>
                <w:noProof/>
                <w:color w:val="000000"/>
                <w:shd w:val="clear" w:color="auto" w:fill="CCFFFF"/>
              </w:rPr>
              <w:instrText>INCLUDEPICTURE  "E:\\УчебныеМатериалы\\ДокументыСпециальностей\\Спец210700\\Эл-УчМетМат-ВМиП\\Напр210700-ОчнаяФ\\Модуль-3 (Информатика(спецглавы; ВвМППП)\\МатериалыMatLab\\ЧисленныеМетоды\\Основы численных методов MathCad и MatLab\\Основы численных методов</w:instrText>
            </w:r>
            <w:r>
              <w:rPr>
                <w:rFonts w:cs="Times New Roman"/>
                <w:b/>
                <w:bCs/>
                <w:noProof/>
                <w:color w:val="000000"/>
                <w:shd w:val="clear" w:color="auto" w:fill="CCFFFF"/>
              </w:rPr>
              <w:instrText>.files\\007.gif" \* MERGEFORMATINET</w:instrText>
            </w:r>
            <w:r>
              <w:rPr>
                <w:rFonts w:cs="Times New Roman"/>
                <w:b/>
                <w:bCs/>
                <w:noProof/>
                <w:color w:val="000000"/>
                <w:shd w:val="clear" w:color="auto" w:fill="CCFFFF"/>
              </w:rPr>
              <w:instrText xml:space="preserve"> </w:instrText>
            </w:r>
            <w:r>
              <w:rPr>
                <w:rFonts w:cs="Times New Roman"/>
                <w:b/>
                <w:bCs/>
                <w:noProof/>
                <w:color w:val="000000"/>
                <w:shd w:val="clear" w:color="auto" w:fill="CCFFFF"/>
              </w:rPr>
              <w:fldChar w:fldCharType="separate"/>
            </w:r>
            <w:r w:rsidR="00D54E58">
              <w:rPr>
                <w:rFonts w:cs="Times New Roman"/>
                <w:b/>
                <w:bCs/>
                <w:noProof/>
                <w:color w:val="000000"/>
                <w:shd w:val="clear" w:color="auto" w:fill="CCFFFF"/>
              </w:rPr>
              <w:pict>
                <v:shape id="Рисунок 7" o:spid="_x0000_i1027" type="#_x0000_t75" alt="../../../МатериалыMatLab/ЧисленныеМетоды/Основы%20численных%20методов%20MathCad%20и%20MatLab/Основы%20численных%20методов.files/007.gif" style="width:396pt;height:186.75pt;visibility:visible">
                  <v:imagedata r:id="rId10" r:href="rId11"/>
                </v:shape>
              </w:pict>
            </w:r>
            <w:r>
              <w:rPr>
                <w:rFonts w:cs="Times New Roman"/>
                <w:b/>
                <w:bCs/>
                <w:noProof/>
                <w:color w:val="000000"/>
                <w:shd w:val="clear" w:color="auto" w:fill="CCFFFF"/>
              </w:rPr>
              <w:fldChar w:fldCharType="end"/>
            </w:r>
          </w:p>
        </w:tc>
      </w:tr>
    </w:tbl>
    <w:p w:rsidR="00BC7BA9" w:rsidRDefault="00BC7BA9" w:rsidP="00E75F60">
      <w:pPr>
        <w:pStyle w:val="a3"/>
        <w:ind w:firstLine="708"/>
        <w:jc w:val="both"/>
        <w:rPr>
          <w:rFonts w:cs="Times New Roman"/>
        </w:rPr>
      </w:pPr>
    </w:p>
    <w:p w:rsidR="00BC7BA9" w:rsidRDefault="00BC7BA9" w:rsidP="00E75F60">
      <w:pPr>
        <w:pStyle w:val="a3"/>
        <w:ind w:firstLine="708"/>
        <w:jc w:val="both"/>
        <w:rPr>
          <w:rFonts w:cs="Times New Roman"/>
        </w:rPr>
      </w:pPr>
      <w:r w:rsidRPr="00264333">
        <w:rPr>
          <w:rStyle w:val="42"/>
          <w:rFonts w:ascii="Times New Roman" w:hAnsi="Times New Roman" w:cs="Times New Roman"/>
        </w:rPr>
        <w:t>График показывает, что с течением времени колебания в системе нарастают. Однако в дальнейшем рост амплитуды колебаний замедляется, и система переходит в устойчивое состояние, описываемое представленными фазовыми кривыми y2 (y1). Кроме рассмотренной функции ode45( )MatLab содержит ряд других функций для решения задачи Коши - ode23( ), ode113(), ode15s(), ode23s(), ode23t(), ode23tb().</w:t>
      </w:r>
    </w:p>
    <w:p w:rsidR="00BC7BA9" w:rsidRPr="00A00EA9" w:rsidRDefault="00BC7BA9" w:rsidP="00E75F60">
      <w:pPr>
        <w:pStyle w:val="a3"/>
        <w:ind w:left="708"/>
        <w:rPr>
          <w:b/>
          <w:bCs/>
        </w:rPr>
      </w:pPr>
      <w:r w:rsidRPr="003920F9">
        <w:rPr>
          <w:rFonts w:cs="Times New Roman"/>
        </w:rPr>
        <w:br/>
      </w:r>
      <w:r w:rsidRPr="00264333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26433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264333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6433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00EA9">
        <w:rPr>
          <w:b/>
          <w:bCs/>
        </w:rPr>
        <w:t xml:space="preserve">Решить систему </w:t>
      </w:r>
      <w:r>
        <w:rPr>
          <w:b/>
          <w:bCs/>
        </w:rPr>
        <w:t xml:space="preserve">дифференциальных </w:t>
      </w:r>
      <w:r w:rsidRPr="00A00EA9">
        <w:rPr>
          <w:b/>
          <w:bCs/>
        </w:rPr>
        <w:t>уравнений</w:t>
      </w:r>
    </w:p>
    <w:p w:rsidR="00BC7BA9" w:rsidRDefault="00C745F4" w:rsidP="00E75F60">
      <w:pPr>
        <w:ind w:left="708"/>
        <w:rPr>
          <w:b/>
          <w:bCs/>
          <w:position w:val="-30"/>
        </w:rPr>
      </w:pPr>
      <w:r>
        <w:rPr>
          <w:noProof/>
          <w:position w:val="-26"/>
        </w:rPr>
        <w:pict>
          <v:shape id="Рисунок 5" o:spid="_x0000_i1028" type="#_x0000_t75" style="width:106.5pt;height:51.75pt;visibility:visible">
            <v:imagedata r:id="rId12" o:title=""/>
          </v:shape>
        </w:pict>
      </w:r>
      <w:r w:rsidR="00BC7BA9" w:rsidRPr="007E2515">
        <w:rPr>
          <w:b/>
          <w:bCs/>
          <w:sz w:val="24"/>
          <w:szCs w:val="24"/>
        </w:rPr>
        <w:t>с начальными условиями</w:t>
      </w:r>
      <w:r>
        <w:rPr>
          <w:b/>
          <w:bCs/>
          <w:noProof/>
          <w:position w:val="-30"/>
        </w:rPr>
        <w:pict>
          <v:shape id="Рисунок 4" o:spid="_x0000_i1029" type="#_x0000_t75" style="width:76.5pt;height:34.5pt;visibility:visible">
            <v:imagedata r:id="rId13" o:title=""/>
          </v:shape>
        </w:pic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20"/>
      </w:tblGrid>
      <w:tr w:rsidR="00BC7BA9" w:rsidRPr="00D162FB">
        <w:trPr>
          <w:jc w:val="right"/>
        </w:trPr>
        <w:tc>
          <w:tcPr>
            <w:tcW w:w="9320" w:type="dxa"/>
            <w:shd w:val="clear" w:color="auto" w:fill="D9D9D9"/>
          </w:tcPr>
          <w:p w:rsidR="00BC7BA9" w:rsidRPr="00D162FB" w:rsidRDefault="00D54E58" w:rsidP="00E75F60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2" o:spid="_x0000_i1030" type="#_x0000_t75" style="width:105.75pt;height:16.5pt;visibility:visible">
                  <v:imagedata r:id="rId9" o:title=""/>
                </v:shape>
              </w:pict>
            </w:r>
            <w:r w:rsidR="00BC7BA9">
              <w:rPr>
                <w:rFonts w:ascii="Courier New" w:hAnsi="Courier New" w:cs="Courier New"/>
                <w:b/>
                <w:bCs/>
                <w:color w:val="000000"/>
              </w:rPr>
              <w:t>Пример 4.5-2</w:t>
            </w:r>
          </w:p>
        </w:tc>
      </w:tr>
      <w:tr w:rsidR="00BC7BA9" w:rsidRPr="00D162FB">
        <w:trPr>
          <w:jc w:val="right"/>
        </w:trPr>
        <w:tc>
          <w:tcPr>
            <w:tcW w:w="9320" w:type="dxa"/>
            <w:shd w:val="clear" w:color="auto" w:fill="D9D9D9"/>
          </w:tcPr>
          <w:p w:rsidR="00BC7BA9" w:rsidRPr="00D162FB" w:rsidRDefault="00BC7BA9" w:rsidP="00032603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D162FB">
              <w:rPr>
                <w:rFonts w:ascii="Courier New" w:hAnsi="Courier New" w:cs="Courier New"/>
                <w:b/>
                <w:bCs/>
                <w:lang w:val="en-US"/>
              </w:rPr>
              <w:t>Function F=FF(t,x)</w:t>
            </w:r>
          </w:p>
          <w:p w:rsidR="00BC7BA9" w:rsidRPr="00D162FB" w:rsidRDefault="00BC7BA9" w:rsidP="00032603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D162FB">
              <w:rPr>
                <w:rFonts w:ascii="Courier New" w:hAnsi="Courier New" w:cs="Courier New"/>
                <w:b/>
                <w:bCs/>
                <w:lang w:val="en-US"/>
              </w:rPr>
              <w:t>F=[-4*x(1)-13*x(2)+exp(t);x(1)];</w:t>
            </w:r>
          </w:p>
          <w:p w:rsidR="00BC7BA9" w:rsidRPr="00D162FB" w:rsidRDefault="00BC7BA9" w:rsidP="00032603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D162FB">
              <w:rPr>
                <w:rFonts w:ascii="Courier New" w:hAnsi="Courier New" w:cs="Courier New"/>
                <w:b/>
                <w:bCs/>
                <w:lang w:val="en-US"/>
              </w:rPr>
              <w:t>end</w:t>
            </w:r>
          </w:p>
          <w:p w:rsidR="00BC7BA9" w:rsidRPr="00370C14" w:rsidRDefault="00BC7BA9" w:rsidP="00032603">
            <w:pPr>
              <w:rPr>
                <w:rFonts w:ascii="Courier New" w:hAnsi="Courier New" w:cs="Courier New"/>
                <w:b/>
                <w:bCs/>
                <w:color w:val="00B050"/>
              </w:rPr>
            </w:pPr>
            <w:r w:rsidRPr="00370C14">
              <w:rPr>
                <w:rFonts w:ascii="Courier New" w:hAnsi="Courier New" w:cs="Courier New"/>
                <w:b/>
                <w:bCs/>
                <w:color w:val="00B050"/>
              </w:rPr>
              <w:t>%Формирование вектора начальных условий</w:t>
            </w:r>
          </w:p>
          <w:p w:rsidR="00BC7BA9" w:rsidRPr="00D162FB" w:rsidRDefault="00BC7BA9" w:rsidP="00032603">
            <w:pPr>
              <w:rPr>
                <w:rFonts w:ascii="Courier New" w:hAnsi="Courier New" w:cs="Courier New"/>
                <w:b/>
                <w:bCs/>
              </w:rPr>
            </w:pPr>
            <w:r w:rsidRPr="00D162FB">
              <w:rPr>
                <w:rFonts w:ascii="Courier New" w:hAnsi="Courier New" w:cs="Courier New"/>
                <w:b/>
                <w:bCs/>
                <w:lang w:val="en-US"/>
              </w:rPr>
              <w:t>X</w:t>
            </w:r>
            <w:r w:rsidRPr="00D162FB">
              <w:rPr>
                <w:rFonts w:ascii="Courier New" w:hAnsi="Courier New" w:cs="Courier New"/>
                <w:b/>
                <w:bCs/>
              </w:rPr>
              <w:t>0=[1;-1];</w:t>
            </w:r>
          </w:p>
          <w:p w:rsidR="00BC7BA9" w:rsidRPr="00D162FB" w:rsidRDefault="00BC7BA9" w:rsidP="00032603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D162FB">
              <w:rPr>
                <w:rFonts w:ascii="Courier New" w:hAnsi="Courier New" w:cs="Courier New"/>
                <w:b/>
                <w:bCs/>
                <w:lang w:val="en-US"/>
              </w:rPr>
              <w:t>interval=[0.25  2];</w:t>
            </w:r>
          </w:p>
          <w:p w:rsidR="00BC7BA9" w:rsidRPr="00D162FB" w:rsidRDefault="00BC7BA9" w:rsidP="00032603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D162FB">
              <w:rPr>
                <w:rFonts w:ascii="Courier New" w:hAnsi="Courier New" w:cs="Courier New"/>
                <w:b/>
                <w:bCs/>
                <w:lang w:val="en-US"/>
              </w:rPr>
              <w:t>[T,X]=ode45(@FF,interval,X0);</w:t>
            </w:r>
          </w:p>
          <w:p w:rsidR="00BC7BA9" w:rsidRPr="00D162FB" w:rsidRDefault="00BC7BA9" w:rsidP="00032603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D162FB">
              <w:rPr>
                <w:rFonts w:ascii="Courier New" w:hAnsi="Courier New" w:cs="Courier New"/>
                <w:b/>
                <w:bCs/>
                <w:lang w:val="en-US"/>
              </w:rPr>
              <w:t>plot(T,X(:,1), ': ',T,X(:,2), '-');</w:t>
            </w:r>
          </w:p>
          <w:p w:rsidR="00BC7BA9" w:rsidRPr="00D162FB" w:rsidRDefault="00BC7BA9" w:rsidP="00032603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D162FB">
              <w:rPr>
                <w:rFonts w:ascii="Courier New" w:hAnsi="Courier New" w:cs="Courier New"/>
                <w:b/>
                <w:bCs/>
                <w:lang w:val="en-US"/>
              </w:rPr>
              <w:t>legend('y', 'x-</w:t>
            </w:r>
            <w:r w:rsidRPr="00D162FB">
              <w:rPr>
                <w:rFonts w:ascii="Courier New" w:hAnsi="Courier New" w:cs="Courier New"/>
                <w:b/>
                <w:bCs/>
              </w:rPr>
              <w:t>Решение</w:t>
            </w:r>
            <w:r w:rsidRPr="00D162FB">
              <w:rPr>
                <w:rFonts w:ascii="Courier New" w:hAnsi="Courier New" w:cs="Courier New"/>
                <w:b/>
                <w:bCs/>
                <w:lang w:val="en-US"/>
              </w:rPr>
              <w:t>');</w:t>
            </w:r>
          </w:p>
          <w:p w:rsidR="00BC7BA9" w:rsidRPr="00D162FB" w:rsidRDefault="00BC7BA9" w:rsidP="00032603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D162FB">
              <w:rPr>
                <w:rFonts w:ascii="Courier New" w:hAnsi="Courier New" w:cs="Courier New"/>
                <w:b/>
                <w:bCs/>
                <w:lang w:val="en-US"/>
              </w:rPr>
              <w:t>grid on;</w:t>
            </w:r>
          </w:p>
          <w:p w:rsidR="00BC7BA9" w:rsidRPr="00D162FB" w:rsidRDefault="00D54E58" w:rsidP="00032603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noProof/>
              </w:rPr>
              <w:pict>
                <v:shape id="Рисунок 1" o:spid="_x0000_i1031" type="#_x0000_t75" style="width:225pt;height:168.75pt;visibility:visible">
                  <v:imagedata r:id="rId14" o:title=""/>
                </v:shape>
              </w:pict>
            </w:r>
          </w:p>
        </w:tc>
      </w:tr>
    </w:tbl>
    <w:p w:rsidR="00BC7BA9" w:rsidRDefault="00BC7BA9" w:rsidP="00E75F60">
      <w:pPr>
        <w:pStyle w:val="3"/>
        <w:numPr>
          <w:ilvl w:val="0"/>
          <w:numId w:val="0"/>
        </w:numPr>
        <w:spacing w:line="240" w:lineRule="auto"/>
        <w:jc w:val="center"/>
        <w:rPr>
          <w:rFonts w:ascii="Arial" w:hAnsi="Arial" w:cs="Arial"/>
          <w:b/>
          <w:bCs/>
          <w:color w:val="0070C0"/>
          <w:sz w:val="32"/>
          <w:szCs w:val="32"/>
        </w:rPr>
      </w:pPr>
    </w:p>
    <w:p w:rsidR="00BC7BA9" w:rsidRPr="00E75F60" w:rsidRDefault="00BC7BA9" w:rsidP="00E75F60"/>
    <w:sectPr w:rsidR="00BC7BA9" w:rsidRPr="00E75F60" w:rsidSect="00D54E5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567" w:bottom="1134" w:left="1418" w:header="708" w:footer="708" w:gutter="0"/>
      <w:pgNumType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5F4" w:rsidRDefault="00C745F4" w:rsidP="00D54E58">
      <w:r>
        <w:separator/>
      </w:r>
    </w:p>
  </w:endnote>
  <w:endnote w:type="continuationSeparator" w:id="0">
    <w:p w:rsidR="00C745F4" w:rsidRDefault="00C745F4" w:rsidP="00D54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E58" w:rsidRDefault="00D54E5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E58" w:rsidRPr="00D54E58" w:rsidRDefault="00D54E58" w:rsidP="00D54E58">
    <w:pPr>
      <w:pStyle w:val="a8"/>
      <w:pBdr>
        <w:top w:val="thinThickSmallGap" w:sz="24" w:space="1" w:color="622423"/>
      </w:pBdr>
      <w:tabs>
        <w:tab w:val="clear" w:pos="4677"/>
        <w:tab w:val="clear" w:pos="9355"/>
        <w:tab w:val="right" w:pos="9921"/>
      </w:tabs>
      <w:rPr>
        <w:rFonts w:ascii="Cambria" w:hAnsi="Cambria"/>
      </w:rPr>
    </w:pPr>
    <w:bookmarkStart w:id="0" w:name="_GoBack"/>
    <w:bookmarkEnd w:id="0"/>
    <w:r w:rsidRPr="00D54E58">
      <w:rPr>
        <w:rFonts w:ascii="Cambria" w:hAnsi="Cambria"/>
      </w:rPr>
      <w:t>[Введите текст]</w:t>
    </w:r>
    <w:r w:rsidRPr="00D54E58">
      <w:rPr>
        <w:rFonts w:ascii="Cambria" w:hAnsi="Cambria"/>
      </w:rPr>
      <w:tab/>
      <w:t xml:space="preserve">Страница </w:t>
    </w:r>
    <w:r w:rsidRPr="00D54E58">
      <w:rPr>
        <w:rFonts w:ascii="Calibri" w:hAnsi="Calibri"/>
      </w:rPr>
      <w:fldChar w:fldCharType="begin"/>
    </w:r>
    <w:r>
      <w:instrText>PAGE   \* MERGEFORMAT</w:instrText>
    </w:r>
    <w:r w:rsidRPr="00D54E58">
      <w:rPr>
        <w:rFonts w:ascii="Calibri" w:hAnsi="Calibri"/>
      </w:rPr>
      <w:fldChar w:fldCharType="separate"/>
    </w:r>
    <w:r w:rsidRPr="00D54E58">
      <w:rPr>
        <w:rFonts w:ascii="Cambria" w:hAnsi="Cambria"/>
        <w:noProof/>
      </w:rPr>
      <w:t>19</w:t>
    </w:r>
    <w:r w:rsidRPr="00D54E58">
      <w:rPr>
        <w:rFonts w:ascii="Cambria" w:hAnsi="Cambria"/>
      </w:rPr>
      <w:fldChar w:fldCharType="end"/>
    </w:r>
  </w:p>
  <w:p w:rsidR="00D54E58" w:rsidRDefault="00D54E58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E58" w:rsidRDefault="00D54E5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5F4" w:rsidRDefault="00C745F4" w:rsidP="00D54E58">
      <w:r>
        <w:separator/>
      </w:r>
    </w:p>
  </w:footnote>
  <w:footnote w:type="continuationSeparator" w:id="0">
    <w:p w:rsidR="00C745F4" w:rsidRDefault="00C745F4" w:rsidP="00D54E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E58" w:rsidRDefault="00D54E58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E58" w:rsidRDefault="00D54E58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E58" w:rsidRDefault="00D54E58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F557C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853"/>
        </w:tabs>
        <w:ind w:left="1853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3272"/>
        </w:tabs>
        <w:ind w:left="3272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148"/>
        </w:tabs>
        <w:ind w:left="1148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292"/>
        </w:tabs>
        <w:ind w:left="129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436"/>
        </w:tabs>
        <w:ind w:left="143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580"/>
        </w:tabs>
        <w:ind w:left="158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724"/>
        </w:tabs>
        <w:ind w:left="172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68"/>
        </w:tabs>
        <w:ind w:left="1868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22D7"/>
    <w:rsid w:val="00032603"/>
    <w:rsid w:val="000F1DEF"/>
    <w:rsid w:val="001A52AD"/>
    <w:rsid w:val="00247F06"/>
    <w:rsid w:val="00264333"/>
    <w:rsid w:val="00275E40"/>
    <w:rsid w:val="00304166"/>
    <w:rsid w:val="00370C14"/>
    <w:rsid w:val="00371840"/>
    <w:rsid w:val="003920F9"/>
    <w:rsid w:val="00442C8E"/>
    <w:rsid w:val="006022D7"/>
    <w:rsid w:val="0062476E"/>
    <w:rsid w:val="00765313"/>
    <w:rsid w:val="00782B05"/>
    <w:rsid w:val="007E2515"/>
    <w:rsid w:val="008A227E"/>
    <w:rsid w:val="00A00EA9"/>
    <w:rsid w:val="00B843FA"/>
    <w:rsid w:val="00BC7BA9"/>
    <w:rsid w:val="00C745F4"/>
    <w:rsid w:val="00CF1668"/>
    <w:rsid w:val="00D162FB"/>
    <w:rsid w:val="00D54E58"/>
    <w:rsid w:val="00D62E7F"/>
    <w:rsid w:val="00E75F60"/>
    <w:rsid w:val="00EB348F"/>
    <w:rsid w:val="00F5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locked="1" w:semiHidden="0" w:uiPriority="0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E75F60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E75F6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E75F6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rsid w:val="00E75F60"/>
    <w:pPr>
      <w:keepNext/>
      <w:numPr>
        <w:ilvl w:val="2"/>
        <w:numId w:val="1"/>
      </w:numPr>
      <w:spacing w:line="360" w:lineRule="auto"/>
      <w:jc w:val="both"/>
      <w:outlineLvl w:val="2"/>
    </w:pPr>
    <w:rPr>
      <w:sz w:val="24"/>
      <w:szCs w:val="24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uiPriority w:val="99"/>
    <w:qFormat/>
    <w:rsid w:val="00E75F60"/>
    <w:pPr>
      <w:keepNext/>
      <w:numPr>
        <w:ilvl w:val="3"/>
        <w:numId w:val="1"/>
      </w:numPr>
      <w:spacing w:line="360" w:lineRule="auto"/>
      <w:outlineLvl w:val="3"/>
    </w:pPr>
    <w:rPr>
      <w:sz w:val="24"/>
      <w:szCs w:val="24"/>
    </w:rPr>
  </w:style>
  <w:style w:type="paragraph" w:styleId="5">
    <w:name w:val="heading 5"/>
    <w:basedOn w:val="a"/>
    <w:next w:val="a"/>
    <w:link w:val="50"/>
    <w:uiPriority w:val="99"/>
    <w:qFormat/>
    <w:rsid w:val="00E75F60"/>
    <w:pPr>
      <w:keepNext/>
      <w:numPr>
        <w:ilvl w:val="4"/>
        <w:numId w:val="1"/>
      </w:numPr>
      <w:spacing w:line="360" w:lineRule="auto"/>
      <w:jc w:val="center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9"/>
    <w:qFormat/>
    <w:rsid w:val="00E75F60"/>
    <w:pPr>
      <w:keepNext/>
      <w:numPr>
        <w:ilvl w:val="5"/>
        <w:numId w:val="1"/>
      </w:numPr>
      <w:spacing w:line="360" w:lineRule="auto"/>
      <w:jc w:val="center"/>
      <w:outlineLvl w:val="5"/>
    </w:pPr>
    <w:rPr>
      <w:b/>
      <w:bCs/>
      <w:sz w:val="28"/>
      <w:szCs w:val="28"/>
    </w:rPr>
  </w:style>
  <w:style w:type="paragraph" w:styleId="7">
    <w:name w:val="heading 7"/>
    <w:basedOn w:val="a"/>
    <w:next w:val="a"/>
    <w:link w:val="70"/>
    <w:uiPriority w:val="99"/>
    <w:qFormat/>
    <w:rsid w:val="00E75F60"/>
    <w:pPr>
      <w:keepNext/>
      <w:numPr>
        <w:ilvl w:val="6"/>
        <w:numId w:val="1"/>
      </w:numPr>
      <w:jc w:val="center"/>
      <w:outlineLvl w:val="6"/>
    </w:pPr>
    <w:rPr>
      <w:b/>
      <w:bCs/>
      <w:sz w:val="28"/>
      <w:szCs w:val="28"/>
    </w:rPr>
  </w:style>
  <w:style w:type="paragraph" w:styleId="8">
    <w:name w:val="heading 8"/>
    <w:basedOn w:val="a"/>
    <w:next w:val="a"/>
    <w:link w:val="80"/>
    <w:uiPriority w:val="99"/>
    <w:qFormat/>
    <w:rsid w:val="00E75F60"/>
    <w:pPr>
      <w:keepNext/>
      <w:numPr>
        <w:ilvl w:val="7"/>
        <w:numId w:val="1"/>
      </w:numPr>
      <w:spacing w:line="360" w:lineRule="auto"/>
      <w:jc w:val="center"/>
      <w:outlineLvl w:val="7"/>
    </w:pPr>
    <w:rPr>
      <w:sz w:val="24"/>
      <w:szCs w:val="24"/>
    </w:rPr>
  </w:style>
  <w:style w:type="paragraph" w:styleId="9">
    <w:name w:val="heading 9"/>
    <w:basedOn w:val="a"/>
    <w:next w:val="a"/>
    <w:link w:val="90"/>
    <w:uiPriority w:val="99"/>
    <w:qFormat/>
    <w:rsid w:val="00E75F60"/>
    <w:pPr>
      <w:keepNext/>
      <w:numPr>
        <w:ilvl w:val="8"/>
        <w:numId w:val="1"/>
      </w:numPr>
      <w:spacing w:line="360" w:lineRule="auto"/>
      <w:jc w:val="both"/>
      <w:outlineLvl w:val="8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E75F60"/>
    <w:rPr>
      <w:rFonts w:ascii="Arial" w:hAnsi="Arial" w:cs="Arial"/>
      <w:b/>
      <w:bCs/>
      <w:kern w:val="28"/>
      <w:sz w:val="20"/>
      <w:szCs w:val="20"/>
      <w:lang w:eastAsia="ru-RU"/>
    </w:rPr>
  </w:style>
  <w:style w:type="character" w:customStyle="1" w:styleId="20">
    <w:name w:val="Заголовок 2 Знак"/>
    <w:link w:val="2"/>
    <w:uiPriority w:val="99"/>
    <w:locked/>
    <w:rsid w:val="00E75F60"/>
    <w:rPr>
      <w:rFonts w:ascii="Arial" w:hAnsi="Arial" w:cs="Arial"/>
      <w:b/>
      <w:bCs/>
      <w:i/>
      <w:iCs/>
      <w:sz w:val="20"/>
      <w:szCs w:val="20"/>
      <w:lang w:eastAsia="ru-RU"/>
    </w:rPr>
  </w:style>
  <w:style w:type="character" w:customStyle="1" w:styleId="30">
    <w:name w:val="Заголовок 3 Знак"/>
    <w:link w:val="3"/>
    <w:uiPriority w:val="99"/>
    <w:locked/>
    <w:rsid w:val="00E75F60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40">
    <w:name w:val="Заголовок 4 Знак"/>
    <w:aliases w:val="Заголовок 4 Знак2 Знак1,Заголовок 4 Знак1 Знак Знак1,Заголовок 4 Знак Знак Знак Знак1,Заголовок 4 Знак1 Знак Знак Знак Знак1,Заголовок 4 Знак Знак Знак Знак Знак Знак1,Heading 4 Char Знак Знак Знак Знак Знак Знак1"/>
    <w:link w:val="4"/>
    <w:uiPriority w:val="99"/>
    <w:locked/>
    <w:rsid w:val="00E75F60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link w:val="5"/>
    <w:uiPriority w:val="99"/>
    <w:locked/>
    <w:rsid w:val="00E75F60"/>
    <w:rPr>
      <w:rFonts w:ascii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link w:val="6"/>
    <w:uiPriority w:val="99"/>
    <w:locked/>
    <w:rsid w:val="00E75F60"/>
    <w:rPr>
      <w:rFonts w:ascii="Times New Roman" w:hAnsi="Times New Roman" w:cs="Times New Roman"/>
      <w:b/>
      <w:bCs/>
      <w:sz w:val="20"/>
      <w:szCs w:val="20"/>
      <w:lang w:eastAsia="ru-RU"/>
    </w:rPr>
  </w:style>
  <w:style w:type="character" w:customStyle="1" w:styleId="70">
    <w:name w:val="Заголовок 7 Знак"/>
    <w:link w:val="7"/>
    <w:uiPriority w:val="99"/>
    <w:locked/>
    <w:rsid w:val="00E75F60"/>
    <w:rPr>
      <w:rFonts w:ascii="Times New Roman" w:hAnsi="Times New Roman" w:cs="Times New Roman"/>
      <w:b/>
      <w:bCs/>
      <w:sz w:val="20"/>
      <w:szCs w:val="20"/>
      <w:lang w:eastAsia="ru-RU"/>
    </w:rPr>
  </w:style>
  <w:style w:type="character" w:customStyle="1" w:styleId="80">
    <w:name w:val="Заголовок 8 Знак"/>
    <w:link w:val="8"/>
    <w:uiPriority w:val="99"/>
    <w:locked/>
    <w:rsid w:val="00E75F60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90">
    <w:name w:val="Заголовок 9 Знак"/>
    <w:link w:val="9"/>
    <w:uiPriority w:val="99"/>
    <w:locked/>
    <w:rsid w:val="00E75F60"/>
    <w:rPr>
      <w:rFonts w:ascii="Times New Roman" w:hAnsi="Times New Roman" w:cs="Times New Roman"/>
      <w:b/>
      <w:bCs/>
      <w:i/>
      <w:iCs/>
      <w:sz w:val="20"/>
      <w:szCs w:val="20"/>
      <w:lang w:eastAsia="ru-RU"/>
    </w:rPr>
  </w:style>
  <w:style w:type="character" w:customStyle="1" w:styleId="42">
    <w:name w:val="Заголовок 4 Знак2 Знак"/>
    <w:aliases w:val="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1 Знак Знак Знак Знак Знак Зна"/>
    <w:uiPriority w:val="99"/>
    <w:locked/>
    <w:rsid w:val="00E75F60"/>
    <w:rPr>
      <w:sz w:val="24"/>
      <w:szCs w:val="24"/>
      <w:lang w:val="ru-RU" w:eastAsia="ru-RU"/>
    </w:rPr>
  </w:style>
  <w:style w:type="paragraph" w:styleId="a3">
    <w:name w:val="Normal (Web)"/>
    <w:basedOn w:val="a"/>
    <w:uiPriority w:val="99"/>
    <w:rsid w:val="00E75F60"/>
    <w:rPr>
      <w:rFonts w:ascii="Verdana" w:hAnsi="Verdana" w:cs="Verdana"/>
      <w:sz w:val="16"/>
      <w:szCs w:val="16"/>
    </w:rPr>
  </w:style>
  <w:style w:type="paragraph" w:styleId="a4">
    <w:name w:val="Balloon Text"/>
    <w:basedOn w:val="a"/>
    <w:link w:val="a5"/>
    <w:uiPriority w:val="99"/>
    <w:semiHidden/>
    <w:rsid w:val="00E75F6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E75F60"/>
    <w:rPr>
      <w:rFonts w:ascii="Tahoma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D54E5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D54E58"/>
    <w:rPr>
      <w:rFonts w:ascii="Times New Roman" w:eastAsia="Times New Roman" w:hAnsi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54E5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D54E58"/>
    <w:rPr>
      <w:rFonts w:ascii="Times New Roman" w:eastAsia="Times New Roman" w:hAnsi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wmf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file:///E:\&#1059;&#1095;&#1077;&#1073;&#1085;&#1099;&#1077;&#1052;&#1072;&#1090;&#1077;&#1088;&#1080;&#1072;&#1083;&#1099;\&#1044;&#1086;&#1082;&#1091;&#1084;&#1077;&#1085;&#1090;&#1099;&#1057;&#1087;&#1077;&#1094;&#1080;&#1072;&#1083;&#1100;&#1085;&#1086;&#1089;&#1090;&#1077;&#1081;\&#1057;&#1087;&#1077;&#1094;210700\&#1069;&#1083;-&#1059;&#1095;&#1052;&#1077;&#1090;&#1052;&#1072;&#1090;-&#1042;&#1052;&#1080;&#1055;\&#1053;&#1072;&#1087;&#1088;210700-&#1054;&#1095;&#1085;&#1072;&#1103;&#1060;\&#1052;&#1086;&#1076;&#1091;&#1083;&#1100;-3%20(&#1048;&#1085;&#1092;&#1086;&#1088;&#1084;&#1072;&#1090;&#1080;&#1082;&#1072;(&#1089;&#1087;&#1077;&#1094;&#1075;&#1083;&#1072;&#1074;&#1099;;%20&#1042;&#1074;&#1052;&#1055;&#1055;&#1055;)\&#1052;&#1072;&#1090;&#1077;&#1088;&#1080;&#1072;&#1083;&#1099;MatLab\&#1063;&#1080;&#1089;&#1083;&#1077;&#1085;&#1085;&#1099;&#1077;&#1052;&#1077;&#1090;&#1086;&#1076;&#1099;\&#1054;&#1089;&#1085;&#1086;&#1074;&#1099;%20&#1095;&#1080;&#1089;&#1083;&#1077;&#1085;&#1085;&#1099;&#1093;%20&#1084;&#1077;&#1090;&#1086;&#1076;&#1086;&#1074;%20MathCad%20&#1080;%20MatLab\&#1054;&#1089;&#1085;&#1086;&#1074;&#1099;%20&#1095;&#1080;&#1089;&#1083;&#1077;&#1085;&#1085;&#1099;&#1093;%20&#1084;&#1077;&#1090;&#1086;&#1076;&#1086;&#1074;.files\007.gi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525</Words>
  <Characters>2997</Characters>
  <Application>Microsoft Office Word</Application>
  <DocSecurity>0</DocSecurity>
  <Lines>24</Lines>
  <Paragraphs>7</Paragraphs>
  <ScaleCrop>false</ScaleCrop>
  <Company>Hewlett-Packard</Company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7</cp:revision>
  <dcterms:created xsi:type="dcterms:W3CDTF">2012-08-10T03:44:00Z</dcterms:created>
  <dcterms:modified xsi:type="dcterms:W3CDTF">2012-08-26T18:43:00Z</dcterms:modified>
</cp:coreProperties>
</file>