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04E2" w:rsidRPr="00D55B5D" w:rsidRDefault="00D55B5D">
      <w:pPr>
        <w:rPr>
          <w:rFonts w:ascii="Times New Roman" w:hAnsi="Times New Roman" w:cs="Times New Roman"/>
          <w:sz w:val="36"/>
          <w:szCs w:val="28"/>
        </w:rPr>
      </w:pPr>
      <w:r w:rsidRPr="00D55B5D">
        <w:rPr>
          <w:rFonts w:ascii="Times New Roman" w:hAnsi="Times New Roman" w:cs="Times New Roman"/>
          <w:sz w:val="36"/>
          <w:szCs w:val="28"/>
        </w:rPr>
        <w:t>Кулешов А.С. БЭИ2202</w:t>
      </w:r>
    </w:p>
    <w:p w:rsidR="00D55B5D" w:rsidRPr="00D55B5D" w:rsidRDefault="00D55B5D">
      <w:pPr>
        <w:rPr>
          <w:rFonts w:ascii="Times New Roman" w:hAnsi="Times New Roman" w:cs="Times New Roman"/>
          <w:sz w:val="28"/>
          <w:szCs w:val="28"/>
        </w:rPr>
      </w:pPr>
    </w:p>
    <w:p w:rsidR="00D55B5D" w:rsidRPr="00D55B5D" w:rsidRDefault="00D55B5D" w:rsidP="00D55B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28"/>
          <w:lang w:eastAsia="ru-RU"/>
        </w:rPr>
      </w:pPr>
      <w:r w:rsidRPr="00D55B5D">
        <w:rPr>
          <w:rFonts w:ascii="Times New Roman" w:eastAsia="Times New Roman" w:hAnsi="Times New Roman" w:cs="Times New Roman"/>
          <w:b/>
          <w:bCs/>
          <w:sz w:val="36"/>
          <w:szCs w:val="28"/>
          <w:lang w:eastAsia="ru-RU"/>
        </w:rPr>
        <w:t>6.1. Товарная (рыночная) стратегия предприятия</w:t>
      </w:r>
    </w:p>
    <w:p w:rsidR="00D55B5D" w:rsidRPr="00D55B5D" w:rsidRDefault="00D55B5D" w:rsidP="00D55B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55B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Виды деятельности, которые следует развивать</w:t>
      </w:r>
    </w:p>
    <w:p w:rsidR="00D55B5D" w:rsidRPr="00D55B5D" w:rsidRDefault="00D55B5D" w:rsidP="00D55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5B5D">
        <w:rPr>
          <w:rFonts w:ascii="Times New Roman" w:eastAsia="Times New Roman" w:hAnsi="Times New Roman" w:cs="Times New Roman"/>
          <w:sz w:val="28"/>
          <w:szCs w:val="28"/>
          <w:lang w:eastAsia="ru-RU"/>
        </w:rPr>
        <w:t>С учётом сельскохозяйственного профиля региона, емкости рынка и степени конкуренции, предприятию целесообразно развивать следующие направления:</w:t>
      </w:r>
    </w:p>
    <w:p w:rsidR="00D55B5D" w:rsidRPr="00D55B5D" w:rsidRDefault="00D55B5D" w:rsidP="00D55B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5B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Производство минеральных удобрений</w:t>
      </w:r>
      <w:r w:rsidRPr="00D55B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(азотных, фосфорных, калийных смесей, NPK-композиций) — основной продукт с высокой востребованностью.</w:t>
      </w:r>
    </w:p>
    <w:p w:rsidR="00D55B5D" w:rsidRPr="00D55B5D" w:rsidRDefault="00D55B5D" w:rsidP="00D55B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5B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Разработка специализированных удобрительных смесей</w:t>
      </w:r>
      <w:r w:rsidRPr="00D55B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под конкретные культуры (зерновые, овощные, кормовые, технические).</w:t>
      </w:r>
    </w:p>
    <w:p w:rsidR="00D55B5D" w:rsidRPr="00D55B5D" w:rsidRDefault="00D55B5D" w:rsidP="00D55B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5B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Производство </w:t>
      </w:r>
      <w:proofErr w:type="gramStart"/>
      <w:r w:rsidRPr="00D55B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органо-минеральных</w:t>
      </w:r>
      <w:proofErr w:type="gramEnd"/>
      <w:r w:rsidRPr="00D55B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удобрений</w:t>
      </w:r>
      <w:r w:rsidRPr="00D55B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растущий тренд на </w:t>
      </w:r>
      <w:proofErr w:type="spellStart"/>
      <w:r w:rsidRPr="00D55B5D">
        <w:rPr>
          <w:rFonts w:ascii="Times New Roman" w:eastAsia="Times New Roman" w:hAnsi="Times New Roman" w:cs="Times New Roman"/>
          <w:sz w:val="28"/>
          <w:szCs w:val="28"/>
          <w:lang w:eastAsia="ru-RU"/>
        </w:rPr>
        <w:t>экологичность</w:t>
      </w:r>
      <w:proofErr w:type="spellEnd"/>
      <w:r w:rsidRPr="00D55B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улучшение структуры почвы.</w:t>
      </w:r>
    </w:p>
    <w:p w:rsidR="00D55B5D" w:rsidRPr="00D55B5D" w:rsidRDefault="00D55B5D" w:rsidP="00D55B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5B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Агрономическое сопровождение и консультационные услуги</w:t>
      </w:r>
      <w:r w:rsidRPr="00D55B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анализ почвы, подбор удобрений, составление карт питания.</w:t>
      </w:r>
    </w:p>
    <w:p w:rsidR="00D55B5D" w:rsidRPr="00D55B5D" w:rsidRDefault="00D55B5D" w:rsidP="00D55B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5B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Логистические услуги по доставке удобрений</w:t>
      </w:r>
      <w:r w:rsidRPr="00D55B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для повышения удобства и лояльности клиентов.</w:t>
      </w:r>
    </w:p>
    <w:p w:rsidR="00D55B5D" w:rsidRPr="00D55B5D" w:rsidRDefault="00D55B5D" w:rsidP="00D55B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55B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На какой рынок следует ориентироваться</w:t>
      </w:r>
    </w:p>
    <w:p w:rsidR="00D55B5D" w:rsidRPr="00D55B5D" w:rsidRDefault="00D55B5D" w:rsidP="00D55B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5B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Базовый рынок</w:t>
      </w:r>
      <w:r w:rsidRPr="00D55B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r w:rsidRPr="00D55B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региональный</w:t>
      </w:r>
      <w:r w:rsidRPr="00D55B5D">
        <w:rPr>
          <w:rFonts w:ascii="Times New Roman" w:eastAsia="Times New Roman" w:hAnsi="Times New Roman" w:cs="Times New Roman"/>
          <w:sz w:val="28"/>
          <w:szCs w:val="28"/>
          <w:lang w:eastAsia="ru-RU"/>
        </w:rPr>
        <w:t>, включая ближайшие аграрные районы (до 300–500 км</w:t>
      </w:r>
      <w:proofErr w:type="gramStart"/>
      <w:r w:rsidRPr="00D55B5D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  <w:r w:rsidRPr="00D55B5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Причины</w:t>
      </w:r>
      <w:proofErr w:type="gramEnd"/>
      <w:r w:rsidRPr="00D55B5D">
        <w:rPr>
          <w:rFonts w:ascii="Times New Roman" w:eastAsia="Times New Roman" w:hAnsi="Times New Roman" w:cs="Times New Roman"/>
          <w:sz w:val="28"/>
          <w:szCs w:val="28"/>
          <w:lang w:eastAsia="ru-RU"/>
        </w:rPr>
        <w:t>: высокая доля локальных хозяйств, сниженная логистическая нагрузка, низкие барьеры входа.</w:t>
      </w:r>
    </w:p>
    <w:p w:rsidR="00D55B5D" w:rsidRPr="00D55B5D" w:rsidRDefault="00D55B5D" w:rsidP="00D55B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5B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Перспективный рынок</w:t>
      </w:r>
      <w:r w:rsidRPr="00D55B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r w:rsidRPr="00D55B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межрегиональный</w:t>
      </w:r>
      <w:r w:rsidRPr="00D55B5D">
        <w:rPr>
          <w:rFonts w:ascii="Times New Roman" w:eastAsia="Times New Roman" w:hAnsi="Times New Roman" w:cs="Times New Roman"/>
          <w:sz w:val="28"/>
          <w:szCs w:val="28"/>
          <w:lang w:eastAsia="ru-RU"/>
        </w:rPr>
        <w:t>, в особенности территории с крупными агрохолдингами.</w:t>
      </w:r>
    </w:p>
    <w:p w:rsidR="00D55B5D" w:rsidRPr="00D55B5D" w:rsidRDefault="00D55B5D" w:rsidP="00D55B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5B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Стратегический рынок (3–5 лет)</w:t>
      </w:r>
      <w:r w:rsidRPr="00D55B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r w:rsidRPr="00D55B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экспорт в страны СНГ</w:t>
      </w:r>
      <w:r w:rsidRPr="00D55B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где спрос на NPK-удобрения стабилен и </w:t>
      </w:r>
      <w:proofErr w:type="spellStart"/>
      <w:r w:rsidRPr="00D55B5D">
        <w:rPr>
          <w:rFonts w:ascii="Times New Roman" w:eastAsia="Times New Roman" w:hAnsi="Times New Roman" w:cs="Times New Roman"/>
          <w:sz w:val="28"/>
          <w:szCs w:val="28"/>
          <w:lang w:eastAsia="ru-RU"/>
        </w:rPr>
        <w:t>маржинальность</w:t>
      </w:r>
      <w:proofErr w:type="spellEnd"/>
      <w:r w:rsidRPr="00D55B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выше.</w:t>
      </w:r>
    </w:p>
    <w:p w:rsidR="00D55B5D" w:rsidRPr="00D55B5D" w:rsidRDefault="00D55B5D" w:rsidP="00D55B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55B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Причины, по которым покупатели выберут продукцию предприятия</w:t>
      </w:r>
    </w:p>
    <w:p w:rsidR="00D55B5D" w:rsidRPr="00D55B5D" w:rsidRDefault="00D55B5D" w:rsidP="00D55B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5B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Стабильное качество продукции</w:t>
      </w:r>
      <w:r w:rsidRPr="00D55B5D">
        <w:rPr>
          <w:rFonts w:ascii="Times New Roman" w:eastAsia="Times New Roman" w:hAnsi="Times New Roman" w:cs="Times New Roman"/>
          <w:sz w:val="28"/>
          <w:szCs w:val="28"/>
          <w:lang w:eastAsia="ru-RU"/>
        </w:rPr>
        <w:t>, подтверждённое лабораторными анализами.</w:t>
      </w:r>
    </w:p>
    <w:p w:rsidR="00D55B5D" w:rsidRPr="00D55B5D" w:rsidRDefault="00D55B5D" w:rsidP="00D55B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5B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Адаптация формул удобрений под местные почвы и климат</w:t>
      </w:r>
      <w:r w:rsidRPr="00D55B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конкурентное преимущество перед крупными федеральными производителями.</w:t>
      </w:r>
    </w:p>
    <w:p w:rsidR="00D55B5D" w:rsidRPr="00D55B5D" w:rsidRDefault="00D55B5D" w:rsidP="00D55B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5B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Более выгодная цена</w:t>
      </w:r>
      <w:r w:rsidRPr="00D55B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 счёт низких транспортных издержек и оптимизации производственного процесса.</w:t>
      </w:r>
    </w:p>
    <w:p w:rsidR="00D55B5D" w:rsidRPr="00D55B5D" w:rsidRDefault="00D55B5D" w:rsidP="00D55B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5B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Гибкие условия поставки и оплаты</w:t>
      </w:r>
      <w:r w:rsidRPr="00D55B5D">
        <w:rPr>
          <w:rFonts w:ascii="Times New Roman" w:eastAsia="Times New Roman" w:hAnsi="Times New Roman" w:cs="Times New Roman"/>
          <w:sz w:val="28"/>
          <w:szCs w:val="28"/>
          <w:lang w:eastAsia="ru-RU"/>
        </w:rPr>
        <w:t>, включая отсрочку, сезонные скидки, бонусы.</w:t>
      </w:r>
    </w:p>
    <w:p w:rsidR="00D55B5D" w:rsidRPr="00D55B5D" w:rsidRDefault="00D55B5D" w:rsidP="00D55B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5B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Экспертная поддержка агрономов</w:t>
      </w:r>
      <w:r w:rsidRPr="00D55B5D">
        <w:rPr>
          <w:rFonts w:ascii="Times New Roman" w:eastAsia="Times New Roman" w:hAnsi="Times New Roman" w:cs="Times New Roman"/>
          <w:sz w:val="28"/>
          <w:szCs w:val="28"/>
          <w:lang w:eastAsia="ru-RU"/>
        </w:rPr>
        <w:t>, помогающая снижать затраты и повышать урожайность клиентов.</w:t>
      </w:r>
    </w:p>
    <w:p w:rsidR="00D55B5D" w:rsidRPr="00D55B5D" w:rsidRDefault="00D55B5D" w:rsidP="00D55B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55B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Предлагаемый метод продаж</w:t>
      </w:r>
    </w:p>
    <w:p w:rsidR="00D55B5D" w:rsidRPr="00D55B5D" w:rsidRDefault="00D55B5D" w:rsidP="00D55B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5B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Прямые продажи аграрным предприятиям</w:t>
      </w:r>
      <w:r w:rsidRPr="00D55B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(основной канал).</w:t>
      </w:r>
    </w:p>
    <w:p w:rsidR="00D55B5D" w:rsidRPr="00D55B5D" w:rsidRDefault="00D55B5D" w:rsidP="00D55B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5B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Дистрибьюторская сеть</w:t>
      </w:r>
      <w:r w:rsidRPr="00D55B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соседних регионах.</w:t>
      </w:r>
    </w:p>
    <w:p w:rsidR="00D55B5D" w:rsidRPr="00D55B5D" w:rsidRDefault="00D55B5D" w:rsidP="00D55B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5B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Онлайн-заказы через сайт/CRM</w:t>
      </w:r>
      <w:r w:rsidRPr="00D55B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мелких хозяйств.</w:t>
      </w:r>
    </w:p>
    <w:p w:rsidR="00D55B5D" w:rsidRPr="00D55B5D" w:rsidRDefault="00D55B5D" w:rsidP="00D55B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5B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Участие в агропромышленных выставках</w:t>
      </w:r>
      <w:r w:rsidRPr="00D55B5D">
        <w:rPr>
          <w:rFonts w:ascii="Times New Roman" w:eastAsia="Times New Roman" w:hAnsi="Times New Roman" w:cs="Times New Roman"/>
          <w:sz w:val="28"/>
          <w:szCs w:val="28"/>
          <w:lang w:eastAsia="ru-RU"/>
        </w:rPr>
        <w:t>, полевых днях, презентациях — для расширения сетей контактов.</w:t>
      </w:r>
    </w:p>
    <w:p w:rsidR="00D55B5D" w:rsidRPr="00D55B5D" w:rsidRDefault="00D55B5D" w:rsidP="00D55B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5B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Сезонные контракты</w:t>
      </w:r>
      <w:r w:rsidRPr="00D55B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модель </w:t>
      </w:r>
      <w:proofErr w:type="spellStart"/>
      <w:r w:rsidRPr="00D55B5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предзаказов</w:t>
      </w:r>
      <w:proofErr w:type="spellEnd"/>
      <w:r w:rsidRPr="00D55B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перед посевной кампанией.</w:t>
      </w:r>
    </w:p>
    <w:p w:rsidR="00D55B5D" w:rsidRPr="00D55B5D" w:rsidRDefault="00D55B5D" w:rsidP="00D55B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55B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Факторы, которые позволят завоевать большую долю рынка</w:t>
      </w:r>
    </w:p>
    <w:p w:rsidR="00D55B5D" w:rsidRPr="00D55B5D" w:rsidRDefault="00D55B5D" w:rsidP="00D55B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5B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Оптимальная себестоимость за счёт местного сырья и </w:t>
      </w:r>
      <w:proofErr w:type="spellStart"/>
      <w:r w:rsidRPr="00D55B5D">
        <w:rPr>
          <w:rFonts w:ascii="Times New Roman" w:eastAsia="Times New Roman" w:hAnsi="Times New Roman" w:cs="Times New Roman"/>
          <w:sz w:val="28"/>
          <w:szCs w:val="28"/>
          <w:lang w:eastAsia="ru-RU"/>
        </w:rPr>
        <w:t>энергоэффективных</w:t>
      </w:r>
      <w:proofErr w:type="spellEnd"/>
      <w:r w:rsidRPr="00D55B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процессов.</w:t>
      </w:r>
    </w:p>
    <w:p w:rsidR="00D55B5D" w:rsidRPr="00D55B5D" w:rsidRDefault="00D55B5D" w:rsidP="00D55B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5B5D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Высокая технологичность производства, контроль качества.</w:t>
      </w:r>
    </w:p>
    <w:p w:rsidR="00D55B5D" w:rsidRPr="00D55B5D" w:rsidRDefault="00D55B5D" w:rsidP="00D55B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5B5D">
        <w:rPr>
          <w:rFonts w:ascii="Times New Roman" w:eastAsia="Times New Roman" w:hAnsi="Times New Roman" w:cs="Times New Roman"/>
          <w:sz w:val="28"/>
          <w:szCs w:val="28"/>
          <w:lang w:eastAsia="ru-RU"/>
        </w:rPr>
        <w:t>Локальная доступность: быстрые поставки, оперативная поддержка.</w:t>
      </w:r>
    </w:p>
    <w:p w:rsidR="00D55B5D" w:rsidRPr="00D55B5D" w:rsidRDefault="00D55B5D" w:rsidP="00D55B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5B5D">
        <w:rPr>
          <w:rFonts w:ascii="Times New Roman" w:eastAsia="Times New Roman" w:hAnsi="Times New Roman" w:cs="Times New Roman"/>
          <w:sz w:val="28"/>
          <w:szCs w:val="28"/>
          <w:lang w:eastAsia="ru-RU"/>
        </w:rPr>
        <w:t>Гибкая ценовая политика и программы лояльности.</w:t>
      </w:r>
    </w:p>
    <w:p w:rsidR="00D55B5D" w:rsidRPr="00D55B5D" w:rsidRDefault="00D55B5D" w:rsidP="00D55B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55B5D">
        <w:rPr>
          <w:rFonts w:ascii="Times New Roman" w:eastAsia="Times New Roman" w:hAnsi="Times New Roman" w:cs="Times New Roman"/>
          <w:sz w:val="28"/>
          <w:szCs w:val="28"/>
          <w:lang w:eastAsia="ru-RU"/>
        </w:rPr>
        <w:t>Экологичная</w:t>
      </w:r>
      <w:proofErr w:type="spellEnd"/>
      <w:r w:rsidRPr="00D55B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линейка удобрений для хозяйств, ориентированных на экспорт и органическое земледелие.</w:t>
      </w:r>
    </w:p>
    <w:p w:rsidR="00D55B5D" w:rsidRPr="00D55B5D" w:rsidRDefault="00D55B5D" w:rsidP="00D55B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55B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 Основные задачи предприятия на товарном рынке и пути их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3"/>
        <w:gridCol w:w="6212"/>
      </w:tblGrid>
      <w:tr w:rsidR="00D55B5D" w:rsidRPr="00D55B5D" w:rsidTr="00D55B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55B5D" w:rsidRPr="00D55B5D" w:rsidRDefault="00D55B5D" w:rsidP="00D55B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55B5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Задача</w:t>
            </w:r>
          </w:p>
        </w:tc>
        <w:tc>
          <w:tcPr>
            <w:tcW w:w="0" w:type="auto"/>
            <w:vAlign w:val="center"/>
            <w:hideMark/>
          </w:tcPr>
          <w:p w:rsidR="00D55B5D" w:rsidRPr="00D55B5D" w:rsidRDefault="00D55B5D" w:rsidP="00D55B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55B5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Способ решения</w:t>
            </w:r>
          </w:p>
        </w:tc>
      </w:tr>
      <w:tr w:rsidR="00D55B5D" w:rsidRPr="00D55B5D" w:rsidTr="00D55B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B5D" w:rsidRPr="00D55B5D" w:rsidRDefault="00D55B5D" w:rsidP="00D55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5B5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Увеличение узнаваемости бренда</w:t>
            </w:r>
          </w:p>
        </w:tc>
        <w:tc>
          <w:tcPr>
            <w:tcW w:w="0" w:type="auto"/>
            <w:vAlign w:val="center"/>
            <w:hideMark/>
          </w:tcPr>
          <w:p w:rsidR="00D55B5D" w:rsidRPr="00D55B5D" w:rsidRDefault="00D55B5D" w:rsidP="00D55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5B5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Рекламные кампании, участие в выставках, демонстрационные посевы</w:t>
            </w:r>
          </w:p>
        </w:tc>
      </w:tr>
      <w:tr w:rsidR="00D55B5D" w:rsidRPr="00D55B5D" w:rsidTr="00D55B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B5D" w:rsidRPr="00D55B5D" w:rsidRDefault="00D55B5D" w:rsidP="00D55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5B5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Расширение клиентской базы</w:t>
            </w:r>
          </w:p>
        </w:tc>
        <w:tc>
          <w:tcPr>
            <w:tcW w:w="0" w:type="auto"/>
            <w:vAlign w:val="center"/>
            <w:hideMark/>
          </w:tcPr>
          <w:p w:rsidR="00D55B5D" w:rsidRPr="00D55B5D" w:rsidRDefault="00D55B5D" w:rsidP="00D55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5B5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Активные прямые продажи, продвижение через дистрибьюторов</w:t>
            </w:r>
          </w:p>
        </w:tc>
      </w:tr>
      <w:tr w:rsidR="00D55B5D" w:rsidRPr="00D55B5D" w:rsidTr="00D55B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B5D" w:rsidRPr="00D55B5D" w:rsidRDefault="00D55B5D" w:rsidP="00D55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5B5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Повышение качества продукции</w:t>
            </w:r>
          </w:p>
        </w:tc>
        <w:tc>
          <w:tcPr>
            <w:tcW w:w="0" w:type="auto"/>
            <w:vAlign w:val="center"/>
            <w:hideMark/>
          </w:tcPr>
          <w:p w:rsidR="00D55B5D" w:rsidRPr="00D55B5D" w:rsidRDefault="00D55B5D" w:rsidP="00D55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5B5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Закупка современного оборудования, внедрение контроля качества</w:t>
            </w:r>
          </w:p>
        </w:tc>
      </w:tr>
      <w:tr w:rsidR="00D55B5D" w:rsidRPr="00D55B5D" w:rsidTr="00D55B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B5D" w:rsidRPr="00D55B5D" w:rsidRDefault="00D55B5D" w:rsidP="00D55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5B5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Снижение себестоимости</w:t>
            </w:r>
          </w:p>
        </w:tc>
        <w:tc>
          <w:tcPr>
            <w:tcW w:w="0" w:type="auto"/>
            <w:vAlign w:val="center"/>
            <w:hideMark/>
          </w:tcPr>
          <w:p w:rsidR="00D55B5D" w:rsidRPr="00D55B5D" w:rsidRDefault="00D55B5D" w:rsidP="00D55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5B5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Оптимизация логистики, заключение долгосрочных контрактов с поставщиками</w:t>
            </w:r>
          </w:p>
        </w:tc>
      </w:tr>
      <w:tr w:rsidR="00D55B5D" w:rsidRPr="00D55B5D" w:rsidTr="00D55B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B5D" w:rsidRPr="00D55B5D" w:rsidRDefault="00D55B5D" w:rsidP="00D55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5B5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Диверсификация</w:t>
            </w:r>
          </w:p>
        </w:tc>
        <w:tc>
          <w:tcPr>
            <w:tcW w:w="0" w:type="auto"/>
            <w:vAlign w:val="center"/>
            <w:hideMark/>
          </w:tcPr>
          <w:p w:rsidR="00D55B5D" w:rsidRPr="00D55B5D" w:rsidRDefault="00D55B5D" w:rsidP="00D55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5B5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Развитие линейки </w:t>
            </w:r>
            <w:proofErr w:type="gramStart"/>
            <w:r w:rsidRPr="00D55B5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органо-минеральных</w:t>
            </w:r>
            <w:proofErr w:type="gramEnd"/>
            <w:r w:rsidRPr="00D55B5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удобрений и </w:t>
            </w:r>
            <w:proofErr w:type="spellStart"/>
            <w:r w:rsidRPr="00D55B5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агросервиса</w:t>
            </w:r>
            <w:proofErr w:type="spellEnd"/>
          </w:p>
        </w:tc>
      </w:tr>
    </w:tbl>
    <w:p w:rsidR="00D55B5D" w:rsidRPr="00D55B5D" w:rsidRDefault="00D55B5D" w:rsidP="00D55B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5B5D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5" style="width:0;height:1.5pt" o:hralign="center" o:hrstd="t" o:hr="t" fillcolor="#a0a0a0" stroked="f"/>
        </w:pict>
      </w:r>
    </w:p>
    <w:p w:rsidR="00D55B5D" w:rsidRPr="00D55B5D" w:rsidRDefault="00D55B5D" w:rsidP="00D55B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28"/>
          <w:lang w:eastAsia="ru-RU"/>
        </w:rPr>
      </w:pPr>
      <w:r w:rsidRPr="00D55B5D">
        <w:rPr>
          <w:rFonts w:ascii="Times New Roman" w:eastAsia="Times New Roman" w:hAnsi="Times New Roman" w:cs="Times New Roman"/>
          <w:b/>
          <w:bCs/>
          <w:sz w:val="36"/>
          <w:szCs w:val="28"/>
          <w:lang w:eastAsia="ru-RU"/>
        </w:rPr>
        <w:t>6.2. Ценовая стратегия предприятия</w:t>
      </w:r>
    </w:p>
    <w:p w:rsidR="00D55B5D" w:rsidRPr="00D55B5D" w:rsidRDefault="00D55B5D" w:rsidP="00D55B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55B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Задачи ценообразования</w:t>
      </w:r>
    </w:p>
    <w:p w:rsidR="00D55B5D" w:rsidRPr="00D55B5D" w:rsidRDefault="00D55B5D" w:rsidP="00D55B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5B5D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Обеспечить прибыльность предприятия.</w:t>
      </w:r>
    </w:p>
    <w:p w:rsidR="00D55B5D" w:rsidRPr="00D55B5D" w:rsidRDefault="00D55B5D" w:rsidP="00D55B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5B5D">
        <w:rPr>
          <w:rFonts w:ascii="Times New Roman" w:eastAsia="Times New Roman" w:hAnsi="Times New Roman" w:cs="Times New Roman"/>
          <w:sz w:val="28"/>
          <w:szCs w:val="28"/>
          <w:lang w:eastAsia="ru-RU"/>
        </w:rPr>
        <w:t>Сформировать конкурентоспособные цены относительно аналогов.</w:t>
      </w:r>
    </w:p>
    <w:p w:rsidR="00D55B5D" w:rsidRPr="00D55B5D" w:rsidRDefault="00D55B5D" w:rsidP="00D55B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5B5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Разработать гибкую систему скидок и сезонных предложений.</w:t>
      </w:r>
    </w:p>
    <w:p w:rsidR="00D55B5D" w:rsidRPr="00D55B5D" w:rsidRDefault="00D55B5D" w:rsidP="00D55B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5B5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Поддерживать ценовую стабильность в периоды роста спроса.</w:t>
      </w:r>
    </w:p>
    <w:p w:rsidR="00D55B5D" w:rsidRPr="00D55B5D" w:rsidRDefault="00D55B5D" w:rsidP="00D55B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55B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Минимальный уровень цен реализации (ориентировочно)</w:t>
      </w:r>
    </w:p>
    <w:p w:rsidR="00D55B5D" w:rsidRPr="00D55B5D" w:rsidRDefault="00D55B5D" w:rsidP="00D55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5B5D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(Примерные цифры могут корректироваться после точного расчёта себестоимости)</w:t>
      </w:r>
    </w:p>
    <w:p w:rsidR="00D55B5D" w:rsidRPr="00D55B5D" w:rsidRDefault="00D55B5D" w:rsidP="00D55B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5B5D">
        <w:rPr>
          <w:rFonts w:ascii="Times New Roman" w:eastAsia="Times New Roman" w:hAnsi="Times New Roman" w:cs="Times New Roman"/>
          <w:sz w:val="28"/>
          <w:szCs w:val="28"/>
          <w:lang w:eastAsia="ru-RU"/>
        </w:rPr>
        <w:t>NPK 16:16:16 — не ниже уровня себестоимости + 10–15%</w:t>
      </w:r>
    </w:p>
    <w:p w:rsidR="00D55B5D" w:rsidRPr="00D55B5D" w:rsidRDefault="00D55B5D" w:rsidP="00D55B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5B5D">
        <w:rPr>
          <w:rFonts w:ascii="Times New Roman" w:eastAsia="Times New Roman" w:hAnsi="Times New Roman" w:cs="Times New Roman"/>
          <w:sz w:val="28"/>
          <w:szCs w:val="28"/>
          <w:lang w:eastAsia="ru-RU"/>
        </w:rPr>
        <w:t>Аммиачная селитра — себестоимость + 8–12%</w:t>
      </w:r>
    </w:p>
    <w:p w:rsidR="00D55B5D" w:rsidRPr="00D55B5D" w:rsidRDefault="00D55B5D" w:rsidP="00D55B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5B5D">
        <w:rPr>
          <w:rFonts w:ascii="Times New Roman" w:eastAsia="Times New Roman" w:hAnsi="Times New Roman" w:cs="Times New Roman"/>
          <w:sz w:val="28"/>
          <w:szCs w:val="28"/>
          <w:lang w:eastAsia="ru-RU"/>
        </w:rPr>
        <w:t>Карбамид — себестоимость + 10%</w:t>
      </w:r>
    </w:p>
    <w:p w:rsidR="00D55B5D" w:rsidRPr="00D55B5D" w:rsidRDefault="00D55B5D" w:rsidP="00D55B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D55B5D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Органо-минеральные</w:t>
      </w:r>
      <w:proofErr w:type="gramEnd"/>
      <w:r w:rsidRPr="00D55B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смеси — себестоимость + 15–20%</w:t>
      </w:r>
    </w:p>
    <w:p w:rsidR="00D55B5D" w:rsidRPr="00D55B5D" w:rsidRDefault="00D55B5D" w:rsidP="00D55B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55B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Анализ цен конкурентов</w:t>
      </w:r>
    </w:p>
    <w:p w:rsidR="00D55B5D" w:rsidRPr="00D55B5D" w:rsidRDefault="00D55B5D" w:rsidP="00D55B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5B5D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Федеральные производители предлагают более низкие цены, но высокая стоимость доставки увеличивает конечную цену для хозяйств.</w:t>
      </w:r>
    </w:p>
    <w:p w:rsidR="00D55B5D" w:rsidRPr="00D55B5D" w:rsidRDefault="00D55B5D" w:rsidP="00D55B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5B5D">
        <w:rPr>
          <w:rFonts w:ascii="Times New Roman" w:eastAsia="Times New Roman" w:hAnsi="Times New Roman" w:cs="Times New Roman"/>
          <w:sz w:val="28"/>
          <w:szCs w:val="28"/>
          <w:lang w:eastAsia="ru-RU"/>
        </w:rPr>
        <w:t>Мелкие локальные производители уступают по качеству и стабильности поставок.</w:t>
      </w:r>
    </w:p>
    <w:p w:rsidR="00D55B5D" w:rsidRPr="00D55B5D" w:rsidRDefault="00D55B5D" w:rsidP="00D55B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5B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Предприятию выгодно занять нишу между крупными и мелкими игроками: </w:t>
      </w:r>
      <w:r w:rsidRPr="00D55B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оптимальное соотношение цены и качества</w:t>
      </w:r>
      <w:r w:rsidRPr="00D55B5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55B5D" w:rsidRPr="00D55B5D" w:rsidRDefault="00D55B5D" w:rsidP="00D55B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55B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Выбор метода ценообразования</w:t>
      </w:r>
    </w:p>
    <w:p w:rsidR="00D55B5D" w:rsidRPr="00D55B5D" w:rsidRDefault="00D55B5D" w:rsidP="00D55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5B5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Рекомендуется комбинировать методы:</w:t>
      </w:r>
    </w:p>
    <w:p w:rsidR="00D55B5D" w:rsidRPr="00D55B5D" w:rsidRDefault="00D55B5D" w:rsidP="00D55B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5B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Затратный метод</w:t>
      </w:r>
      <w:r w:rsidRPr="00D55B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базовый уровень.</w:t>
      </w:r>
    </w:p>
    <w:p w:rsidR="00D55B5D" w:rsidRPr="00D55B5D" w:rsidRDefault="00D55B5D" w:rsidP="00D55B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5B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Рыночный метод (ориентация на конкурентов)</w:t>
      </w:r>
      <w:r w:rsidRPr="00D55B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корректировка в зависимости от насыщенности рынка.</w:t>
      </w:r>
    </w:p>
    <w:p w:rsidR="00D55B5D" w:rsidRPr="00D55B5D" w:rsidRDefault="00D55B5D" w:rsidP="00D55B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5B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Ценообразование на основе ценности</w:t>
      </w:r>
      <w:r w:rsidRPr="00D55B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для специализированных смесей, где важен агрономический эффект.</w:t>
      </w:r>
    </w:p>
    <w:p w:rsidR="00D55B5D" w:rsidRPr="00D55B5D" w:rsidRDefault="00D55B5D" w:rsidP="00D55B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55B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Обоснование цены предложения для переговоров</w:t>
      </w:r>
    </w:p>
    <w:p w:rsidR="00D55B5D" w:rsidRPr="00D55B5D" w:rsidRDefault="00D55B5D" w:rsidP="00D55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5B5D">
        <w:rPr>
          <w:rFonts w:ascii="Times New Roman" w:eastAsia="Times New Roman" w:hAnsi="Times New Roman" w:cs="Times New Roman"/>
          <w:sz w:val="28"/>
          <w:szCs w:val="28"/>
          <w:lang w:eastAsia="ru-RU"/>
        </w:rPr>
        <w:t>В переговорах можно ориентироваться на:</w:t>
      </w:r>
    </w:p>
    <w:p w:rsidR="00D55B5D" w:rsidRPr="00D55B5D" w:rsidRDefault="00D55B5D" w:rsidP="00D55B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5B5D">
        <w:rPr>
          <w:rFonts w:ascii="Times New Roman" w:eastAsia="Times New Roman" w:hAnsi="Times New Roman" w:cs="Times New Roman"/>
          <w:sz w:val="28"/>
          <w:szCs w:val="28"/>
          <w:lang w:eastAsia="ru-RU"/>
        </w:rPr>
        <w:t>выгоду в логистике (минус 10–15% стоимости аналогов с дальних заводов),</w:t>
      </w:r>
    </w:p>
    <w:p w:rsidR="00D55B5D" w:rsidRPr="00D55B5D" w:rsidRDefault="00D55B5D" w:rsidP="00D55B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5B5D">
        <w:rPr>
          <w:rFonts w:ascii="Times New Roman" w:eastAsia="Times New Roman" w:hAnsi="Times New Roman" w:cs="Times New Roman"/>
          <w:sz w:val="28"/>
          <w:szCs w:val="28"/>
          <w:lang w:eastAsia="ru-RU"/>
        </w:rPr>
        <w:t>адаптацию формулы удобрений под хозяйство клиента,</w:t>
      </w:r>
    </w:p>
    <w:p w:rsidR="00D55B5D" w:rsidRPr="00D55B5D" w:rsidRDefault="00D55B5D" w:rsidP="00D55B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5B5D">
        <w:rPr>
          <w:rFonts w:ascii="Times New Roman" w:eastAsia="Times New Roman" w:hAnsi="Times New Roman" w:cs="Times New Roman"/>
          <w:sz w:val="28"/>
          <w:szCs w:val="28"/>
          <w:lang w:eastAsia="ru-RU"/>
        </w:rPr>
        <w:t>гарантию стабильных поставок в сезон.</w:t>
      </w:r>
    </w:p>
    <w:p w:rsidR="00D55B5D" w:rsidRPr="00D55B5D" w:rsidRDefault="00D55B5D" w:rsidP="00D55B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5B5D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6" style="width:0;height:1.5pt" o:hralign="center" o:hrstd="t" o:hr="t" fillcolor="#a0a0a0" stroked="f"/>
        </w:pict>
      </w:r>
    </w:p>
    <w:p w:rsidR="00D55B5D" w:rsidRPr="00D55B5D" w:rsidRDefault="00D55B5D" w:rsidP="00D55B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28"/>
          <w:lang w:eastAsia="ru-RU"/>
        </w:rPr>
      </w:pPr>
      <w:r w:rsidRPr="00D55B5D">
        <w:rPr>
          <w:rFonts w:ascii="Times New Roman" w:eastAsia="Times New Roman" w:hAnsi="Times New Roman" w:cs="Times New Roman"/>
          <w:b/>
          <w:bCs/>
          <w:sz w:val="36"/>
          <w:szCs w:val="28"/>
          <w:lang w:eastAsia="ru-RU"/>
        </w:rPr>
        <w:t>6.3. Финансовая стратегия предприятия</w:t>
      </w:r>
    </w:p>
    <w:p w:rsidR="00D55B5D" w:rsidRPr="00D55B5D" w:rsidRDefault="00D55B5D" w:rsidP="00D55B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55B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Ориентировочный объем инвестиций</w:t>
      </w:r>
      <w:bookmarkStart w:id="0" w:name="_GoBack"/>
      <w:bookmarkEnd w:id="0"/>
    </w:p>
    <w:p w:rsidR="00D55B5D" w:rsidRPr="00D55B5D" w:rsidRDefault="00D55B5D" w:rsidP="00D55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5B5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Для запуска или расширения предприятия по выпуску удобрений требуется:</w:t>
      </w:r>
    </w:p>
    <w:p w:rsidR="00D55B5D" w:rsidRPr="00D55B5D" w:rsidRDefault="00D55B5D" w:rsidP="00D55B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5B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строительство производственного участка/цеха</w:t>
      </w:r>
      <w:r w:rsidRPr="00D55B5D">
        <w:rPr>
          <w:rFonts w:ascii="Times New Roman" w:eastAsia="Times New Roman" w:hAnsi="Times New Roman" w:cs="Times New Roman"/>
          <w:sz w:val="28"/>
          <w:szCs w:val="28"/>
          <w:lang w:eastAsia="ru-RU"/>
        </w:rPr>
        <w:t>: 40–100 млн руб.;</w:t>
      </w:r>
    </w:p>
    <w:p w:rsidR="00D55B5D" w:rsidRPr="00D55B5D" w:rsidRDefault="00D55B5D" w:rsidP="00D55B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5B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оборудование для смешения и гранулирования</w:t>
      </w:r>
      <w:r w:rsidRPr="00D55B5D">
        <w:rPr>
          <w:rFonts w:ascii="Times New Roman" w:eastAsia="Times New Roman" w:hAnsi="Times New Roman" w:cs="Times New Roman"/>
          <w:sz w:val="28"/>
          <w:szCs w:val="28"/>
          <w:lang w:eastAsia="ru-RU"/>
        </w:rPr>
        <w:t>: 20–50 млн руб.;</w:t>
      </w:r>
    </w:p>
    <w:p w:rsidR="00D55B5D" w:rsidRPr="00D55B5D" w:rsidRDefault="00D55B5D" w:rsidP="00D55B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5B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лаборатория качества</w:t>
      </w:r>
      <w:r w:rsidRPr="00D55B5D">
        <w:rPr>
          <w:rFonts w:ascii="Times New Roman" w:eastAsia="Times New Roman" w:hAnsi="Times New Roman" w:cs="Times New Roman"/>
          <w:sz w:val="28"/>
          <w:szCs w:val="28"/>
          <w:lang w:eastAsia="ru-RU"/>
        </w:rPr>
        <w:t>: 5–10 млн руб.;</w:t>
      </w:r>
    </w:p>
    <w:p w:rsidR="00D55B5D" w:rsidRPr="00D55B5D" w:rsidRDefault="00D55B5D" w:rsidP="00D55B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5B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оборотный капитал</w:t>
      </w:r>
      <w:r w:rsidRPr="00D55B5D">
        <w:rPr>
          <w:rFonts w:ascii="Times New Roman" w:eastAsia="Times New Roman" w:hAnsi="Times New Roman" w:cs="Times New Roman"/>
          <w:sz w:val="28"/>
          <w:szCs w:val="28"/>
          <w:lang w:eastAsia="ru-RU"/>
        </w:rPr>
        <w:t>: 10–30 млн руб.;</w:t>
      </w:r>
    </w:p>
    <w:p w:rsidR="00D55B5D" w:rsidRPr="00D55B5D" w:rsidRDefault="00D55B5D" w:rsidP="00D55B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5B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маркетинг и логистика</w:t>
      </w:r>
      <w:r w:rsidRPr="00D55B5D">
        <w:rPr>
          <w:rFonts w:ascii="Times New Roman" w:eastAsia="Times New Roman" w:hAnsi="Times New Roman" w:cs="Times New Roman"/>
          <w:sz w:val="28"/>
          <w:szCs w:val="28"/>
          <w:lang w:eastAsia="ru-RU"/>
        </w:rPr>
        <w:t>: 3–8 млн руб.</w:t>
      </w:r>
    </w:p>
    <w:p w:rsidR="00D55B5D" w:rsidRPr="00D55B5D" w:rsidRDefault="00D55B5D" w:rsidP="00D55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5B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Итого: от 80 до 190 млн руб.</w:t>
      </w:r>
      <w:r w:rsidRPr="00D55B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(в зависимости от масштаба).</w:t>
      </w:r>
    </w:p>
    <w:p w:rsidR="00D55B5D" w:rsidRPr="00D55B5D" w:rsidRDefault="00D55B5D" w:rsidP="00D55B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55B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Источники получения средств</w:t>
      </w:r>
    </w:p>
    <w:p w:rsidR="00D55B5D" w:rsidRPr="00D55B5D" w:rsidRDefault="00D55B5D" w:rsidP="00D55B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5B5D">
        <w:rPr>
          <w:rFonts w:ascii="Times New Roman" w:eastAsia="Times New Roman" w:hAnsi="Times New Roman" w:cs="Times New Roman"/>
          <w:sz w:val="28"/>
          <w:szCs w:val="28"/>
          <w:lang w:eastAsia="ru-RU"/>
        </w:rPr>
        <w:t>собственный капитал;</w:t>
      </w:r>
    </w:p>
    <w:p w:rsidR="00D55B5D" w:rsidRPr="00D55B5D" w:rsidRDefault="00D55B5D" w:rsidP="00D55B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5B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банковские кредиты (льготы по </w:t>
      </w:r>
      <w:proofErr w:type="gramStart"/>
      <w:r w:rsidRPr="00D55B5D">
        <w:rPr>
          <w:rFonts w:ascii="Times New Roman" w:eastAsia="Times New Roman" w:hAnsi="Times New Roman" w:cs="Times New Roman"/>
          <w:sz w:val="28"/>
          <w:szCs w:val="28"/>
          <w:lang w:eastAsia="ru-RU"/>
        </w:rPr>
        <w:t>сельхоз-производству</w:t>
      </w:r>
      <w:proofErr w:type="gramEnd"/>
      <w:r w:rsidRPr="00D55B5D">
        <w:rPr>
          <w:rFonts w:ascii="Times New Roman" w:eastAsia="Times New Roman" w:hAnsi="Times New Roman" w:cs="Times New Roman"/>
          <w:sz w:val="28"/>
          <w:szCs w:val="28"/>
          <w:lang w:eastAsia="ru-RU"/>
        </w:rPr>
        <w:t>);</w:t>
      </w:r>
    </w:p>
    <w:p w:rsidR="00D55B5D" w:rsidRPr="00D55B5D" w:rsidRDefault="00D55B5D" w:rsidP="00D55B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5B5D">
        <w:rPr>
          <w:rFonts w:ascii="Times New Roman" w:eastAsia="Times New Roman" w:hAnsi="Times New Roman" w:cs="Times New Roman"/>
          <w:sz w:val="28"/>
          <w:szCs w:val="28"/>
          <w:lang w:eastAsia="ru-RU"/>
        </w:rPr>
        <w:t>субсидии Минсельхоза и региональные гранты;</w:t>
      </w:r>
    </w:p>
    <w:p w:rsidR="00D55B5D" w:rsidRPr="00D55B5D" w:rsidRDefault="00D55B5D" w:rsidP="00D55B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5B5D">
        <w:rPr>
          <w:rFonts w:ascii="Times New Roman" w:eastAsia="Times New Roman" w:hAnsi="Times New Roman" w:cs="Times New Roman"/>
          <w:sz w:val="28"/>
          <w:szCs w:val="28"/>
          <w:lang w:eastAsia="ru-RU"/>
        </w:rPr>
        <w:t>лизинг оборудования;</w:t>
      </w:r>
    </w:p>
    <w:p w:rsidR="00D55B5D" w:rsidRPr="00D55B5D" w:rsidRDefault="00D55B5D" w:rsidP="00D55B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5B5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привлечение частных инвесторов/партнёров.</w:t>
      </w:r>
    </w:p>
    <w:p w:rsidR="00D55B5D" w:rsidRPr="00D55B5D" w:rsidRDefault="00D55B5D" w:rsidP="00D55B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55B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Сроки возврата заемных средств</w:t>
      </w:r>
    </w:p>
    <w:p w:rsidR="00D55B5D" w:rsidRPr="00D55B5D" w:rsidRDefault="00D55B5D" w:rsidP="00D55B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5B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Средний срок окупаемости проекта: </w:t>
      </w:r>
      <w:r w:rsidRPr="00D55B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3–5 лет</w:t>
      </w:r>
      <w:r w:rsidRPr="00D55B5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55B5D" w:rsidRPr="00D55B5D" w:rsidRDefault="00D55B5D" w:rsidP="00D55B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5B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Срок возврата кредита: </w:t>
      </w:r>
      <w:r w:rsidRPr="00D55B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5–7 лет</w:t>
      </w:r>
      <w:r w:rsidRPr="00D55B5D">
        <w:rPr>
          <w:rFonts w:ascii="Times New Roman" w:eastAsia="Times New Roman" w:hAnsi="Times New Roman" w:cs="Times New Roman"/>
          <w:sz w:val="28"/>
          <w:szCs w:val="28"/>
          <w:lang w:eastAsia="ru-RU"/>
        </w:rPr>
        <w:t>, с возможной отсрочкой платежей на время запуска производства (6–12 месяцев).</w:t>
      </w:r>
    </w:p>
    <w:p w:rsidR="00D55B5D" w:rsidRPr="00D55B5D" w:rsidRDefault="00D55B5D">
      <w:pPr>
        <w:rPr>
          <w:rFonts w:ascii="Times New Roman" w:hAnsi="Times New Roman" w:cs="Times New Roman"/>
          <w:sz w:val="28"/>
          <w:szCs w:val="28"/>
        </w:rPr>
      </w:pPr>
    </w:p>
    <w:sectPr w:rsidR="00D55B5D" w:rsidRPr="00D55B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A42BBD"/>
    <w:multiLevelType w:val="multilevel"/>
    <w:tmpl w:val="7AB2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C03080"/>
    <w:multiLevelType w:val="multilevel"/>
    <w:tmpl w:val="AC2CA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AC6C59"/>
    <w:multiLevelType w:val="multilevel"/>
    <w:tmpl w:val="C668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396521"/>
    <w:multiLevelType w:val="multilevel"/>
    <w:tmpl w:val="F938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94862DC"/>
    <w:multiLevelType w:val="multilevel"/>
    <w:tmpl w:val="9C748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D431C28"/>
    <w:multiLevelType w:val="multilevel"/>
    <w:tmpl w:val="A6EAD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5D6711A"/>
    <w:multiLevelType w:val="multilevel"/>
    <w:tmpl w:val="7D9E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8813ECC"/>
    <w:multiLevelType w:val="multilevel"/>
    <w:tmpl w:val="C2723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E0267FC"/>
    <w:multiLevelType w:val="multilevel"/>
    <w:tmpl w:val="F420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E1B320F"/>
    <w:multiLevelType w:val="multilevel"/>
    <w:tmpl w:val="4C38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5C81AE8"/>
    <w:multiLevelType w:val="multilevel"/>
    <w:tmpl w:val="E6A61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DE73726"/>
    <w:multiLevelType w:val="multilevel"/>
    <w:tmpl w:val="C3D67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C576EFB"/>
    <w:multiLevelType w:val="multilevel"/>
    <w:tmpl w:val="CBF0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0"/>
  </w:num>
  <w:num w:numId="3">
    <w:abstractNumId w:val="10"/>
  </w:num>
  <w:num w:numId="4">
    <w:abstractNumId w:val="8"/>
  </w:num>
  <w:num w:numId="5">
    <w:abstractNumId w:val="2"/>
  </w:num>
  <w:num w:numId="6">
    <w:abstractNumId w:val="4"/>
  </w:num>
  <w:num w:numId="7">
    <w:abstractNumId w:val="1"/>
  </w:num>
  <w:num w:numId="8">
    <w:abstractNumId w:val="7"/>
  </w:num>
  <w:num w:numId="9">
    <w:abstractNumId w:val="5"/>
  </w:num>
  <w:num w:numId="10">
    <w:abstractNumId w:val="12"/>
  </w:num>
  <w:num w:numId="11">
    <w:abstractNumId w:val="3"/>
  </w:num>
  <w:num w:numId="12">
    <w:abstractNumId w:val="9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59D1"/>
    <w:rsid w:val="006459D1"/>
    <w:rsid w:val="00B704E2"/>
    <w:rsid w:val="00D55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8C15ADC-9268-4CFC-BBDF-68FD06A6F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55B5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D55B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55B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5B5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55B5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55B5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D55B5D"/>
    <w:rPr>
      <w:b/>
      <w:bCs/>
    </w:rPr>
  </w:style>
  <w:style w:type="paragraph" w:styleId="a4">
    <w:name w:val="Normal (Web)"/>
    <w:basedOn w:val="a"/>
    <w:uiPriority w:val="99"/>
    <w:semiHidden/>
    <w:unhideWhenUsed/>
    <w:rsid w:val="00D55B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D55B5D"/>
    <w:rPr>
      <w:i/>
      <w:iCs/>
    </w:rPr>
  </w:style>
  <w:style w:type="paragraph" w:styleId="a6">
    <w:name w:val="Balloon Text"/>
    <w:basedOn w:val="a"/>
    <w:link w:val="a7"/>
    <w:uiPriority w:val="99"/>
    <w:semiHidden/>
    <w:unhideWhenUsed/>
    <w:rsid w:val="00D55B5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D55B5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420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99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8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802</Words>
  <Characters>4574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5366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 Kuleshov</dc:creator>
  <cp:keywords/>
  <dc:description/>
  <cp:lastModifiedBy>Sasha Kuleshov</cp:lastModifiedBy>
  <cp:revision>2</cp:revision>
  <cp:lastPrinted>2025-11-24T03:41:00Z</cp:lastPrinted>
  <dcterms:created xsi:type="dcterms:W3CDTF">2025-11-24T03:39:00Z</dcterms:created>
  <dcterms:modified xsi:type="dcterms:W3CDTF">2025-11-24T03:41:00Z</dcterms:modified>
</cp:coreProperties>
</file>