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bookmarkStart w:id="0" w:name="_GoBack"/>
      <w:bookmarkEnd w:id="0"/>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173"/>
        <w:gridCol w:w="3686"/>
      </w:tblGrid>
      <w:tr w:rsidR="003228A3">
        <w:trPr>
          <w:gridAfter w:val="1"/>
          <w:wAfter w:w="3686" w:type="dxa"/>
        </w:trPr>
        <w:tc>
          <w:tcPr>
            <w:tcW w:w="5173" w:type="dxa"/>
          </w:tcPr>
          <w:p w:rsidR="003228A3" w:rsidRDefault="003228A3"/>
        </w:tc>
      </w:tr>
      <w:tr w:rsidR="003228A3">
        <w:trPr>
          <w:gridAfter w:val="1"/>
          <w:wAfter w:w="3686" w:type="dxa"/>
        </w:trPr>
        <w:tc>
          <w:tcPr>
            <w:tcW w:w="5173" w:type="dxa"/>
          </w:tcPr>
          <w:p w:rsidR="003228A3" w:rsidRDefault="003228A3"/>
        </w:tc>
      </w:tr>
      <w:tr w:rsidR="003228A3" w:rsidRPr="00343045">
        <w:trPr>
          <w:gridAfter w:val="1"/>
          <w:wAfter w:w="3686" w:type="dxa"/>
        </w:trPr>
        <w:tc>
          <w:tcPr>
            <w:tcW w:w="5173" w:type="dxa"/>
          </w:tcPr>
          <w:p w:rsidR="003228A3" w:rsidRPr="00343045" w:rsidRDefault="003228A3">
            <w:pPr>
              <w:pStyle w:val="Eenheid"/>
            </w:pPr>
            <w:bookmarkStart w:id="1" w:name="bmDirectie"/>
            <w:bookmarkEnd w:id="1"/>
          </w:p>
        </w:tc>
      </w:tr>
      <w:tr w:rsidR="003228A3" w:rsidRPr="00343045">
        <w:trPr>
          <w:gridAfter w:val="1"/>
          <w:wAfter w:w="3686" w:type="dxa"/>
        </w:trPr>
        <w:tc>
          <w:tcPr>
            <w:tcW w:w="5173" w:type="dxa"/>
          </w:tcPr>
          <w:p w:rsidR="003228A3" w:rsidRPr="00343045" w:rsidRDefault="004A1631">
            <w:pPr>
              <w:pStyle w:val="Afdeling"/>
              <w:rPr>
                <w:sz w:val="20"/>
                <w:lang w:val="nl-NL"/>
              </w:rPr>
            </w:pPr>
            <w:bookmarkStart w:id="2" w:name="bmAfdeling"/>
            <w:bookmarkEnd w:id="2"/>
            <w:r w:rsidRPr="00343045">
              <w:rPr>
                <w:sz w:val="20"/>
                <w:lang w:val="nl-NL"/>
              </w:rPr>
              <w:t>IT-Services</w:t>
            </w:r>
          </w:p>
        </w:tc>
      </w:tr>
      <w:tr w:rsidR="003228A3" w:rsidRPr="00343045">
        <w:trPr>
          <w:gridAfter w:val="1"/>
          <w:wAfter w:w="3686" w:type="dxa"/>
        </w:trPr>
        <w:tc>
          <w:tcPr>
            <w:tcW w:w="5173" w:type="dxa"/>
          </w:tcPr>
          <w:p w:rsidR="003228A3" w:rsidRPr="00343045" w:rsidRDefault="003228A3">
            <w:pPr>
              <w:spacing w:before="90"/>
              <w:rPr>
                <w:sz w:val="14"/>
              </w:rPr>
            </w:pPr>
          </w:p>
        </w:tc>
      </w:tr>
      <w:tr w:rsidR="003228A3" w:rsidRPr="00343045">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3" w:name="bmVertrouwelijk"/>
            <w:bookmarkEnd w:id="3"/>
          </w:p>
        </w:tc>
      </w:tr>
      <w:tr w:rsidR="003228A3" w:rsidRPr="00343045">
        <w:trPr>
          <w:gridAfter w:val="1"/>
          <w:wAfter w:w="3686" w:type="dxa"/>
          <w:trHeight w:val="135"/>
        </w:trPr>
        <w:tc>
          <w:tcPr>
            <w:tcW w:w="5173" w:type="dxa"/>
          </w:tcPr>
          <w:p w:rsidR="003228A3" w:rsidRPr="002E43B6" w:rsidRDefault="00E37817">
            <w:pPr>
              <w:spacing w:before="90"/>
              <w:rPr>
                <w:szCs w:val="18"/>
              </w:rPr>
            </w:pPr>
            <w:r w:rsidRPr="00E37817">
              <w:rPr>
                <w:szCs w:val="18"/>
              </w:rPr>
              <w:t>20161201000016</w:t>
            </w:r>
          </w:p>
        </w:tc>
      </w:tr>
      <w:tr w:rsidR="003228A3" w:rsidRPr="00343045">
        <w:trPr>
          <w:gridAfter w:val="1"/>
          <w:wAfter w:w="3686" w:type="dxa"/>
          <w:trHeight w:val="181"/>
        </w:trPr>
        <w:tc>
          <w:tcPr>
            <w:tcW w:w="5173" w:type="dxa"/>
          </w:tcPr>
          <w:p w:rsidR="003228A3" w:rsidRPr="00343045" w:rsidRDefault="003228A3"/>
        </w:tc>
      </w:tr>
      <w:tr w:rsidR="003228A3" w:rsidRPr="00343045">
        <w:trPr>
          <w:gridAfter w:val="1"/>
          <w:wAfter w:w="3686" w:type="dxa"/>
        </w:trPr>
        <w:tc>
          <w:tcPr>
            <w:tcW w:w="5173" w:type="dxa"/>
          </w:tcPr>
          <w:p w:rsidR="003228A3" w:rsidRPr="00343045" w:rsidRDefault="008D0862" w:rsidP="00624FFD">
            <w:pPr>
              <w:pStyle w:val="Titel"/>
              <w:spacing w:line="240" w:lineRule="auto"/>
              <w:rPr>
                <w:lang w:val="nl-NL"/>
              </w:rPr>
            </w:pPr>
            <w:bookmarkStart w:id="4" w:name="bmTitel"/>
            <w:bookmarkEnd w:id="4"/>
            <w:r w:rsidRPr="00343045">
              <w:rPr>
                <w:lang w:val="nl-NL"/>
              </w:rPr>
              <w:t>Toelichting model</w:t>
            </w:r>
            <w:r w:rsidR="00C65477">
              <w:rPr>
                <w:lang w:val="nl-NL"/>
              </w:rPr>
              <w:t>document</w:t>
            </w:r>
            <w:r w:rsidR="004E516B">
              <w:rPr>
                <w:lang w:val="nl-NL"/>
              </w:rPr>
              <w:t xml:space="preserve"> </w:t>
            </w:r>
            <w:r w:rsidR="00271BB9">
              <w:rPr>
                <w:lang w:val="nl-NL"/>
              </w:rPr>
              <w:t>Regio</w:t>
            </w:r>
            <w:r w:rsidR="00624FFD">
              <w:rPr>
                <w:lang w:val="nl-NL"/>
              </w:rPr>
              <w:t>B</w:t>
            </w:r>
            <w:r w:rsidR="00271BB9">
              <w:rPr>
                <w:lang w:val="nl-NL"/>
              </w:rPr>
              <w:t>ank</w:t>
            </w:r>
          </w:p>
        </w:tc>
      </w:tr>
      <w:tr w:rsidR="003228A3" w:rsidRPr="00343045">
        <w:trPr>
          <w:gridAfter w:val="1"/>
          <w:wAfter w:w="3686" w:type="dxa"/>
          <w:trHeight w:val="268"/>
        </w:trPr>
        <w:tc>
          <w:tcPr>
            <w:tcW w:w="5173" w:type="dxa"/>
          </w:tcPr>
          <w:p w:rsidR="003228A3" w:rsidRPr="00343045" w:rsidRDefault="003228A3"/>
        </w:tc>
      </w:tr>
      <w:tr w:rsidR="003228A3" w:rsidRPr="00343045">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5" w:name="bmSubtitel"/>
            <w:bookmarkEnd w:id="5"/>
            <w:r w:rsidRPr="00343045">
              <w:rPr>
                <w:sz w:val="18"/>
                <w:lang w:val="nl-NL"/>
              </w:rPr>
              <w:t>Automatische Akteverwerking</w:t>
            </w:r>
          </w:p>
        </w:tc>
      </w:tr>
      <w:tr w:rsidR="003228A3" w:rsidRPr="00343045">
        <w:trPr>
          <w:gridAfter w:val="1"/>
          <w:wAfter w:w="3686" w:type="dxa"/>
          <w:cantSplit/>
          <w:trHeight w:hRule="exact" w:val="804"/>
        </w:trPr>
        <w:tc>
          <w:tcPr>
            <w:tcW w:w="5173" w:type="dxa"/>
            <w:vAlign w:val="bottom"/>
          </w:tcPr>
          <w:p w:rsidR="003228A3" w:rsidRPr="00343045" w:rsidRDefault="003228A3"/>
        </w:tc>
      </w:tr>
      <w:tr w:rsidR="003228A3" w:rsidRPr="00343045">
        <w:trPr>
          <w:gridAfter w:val="1"/>
          <w:wAfter w:w="3686" w:type="dxa"/>
          <w:cantSplit/>
        </w:trPr>
        <w:tc>
          <w:tcPr>
            <w:tcW w:w="5173" w:type="dxa"/>
            <w:vAlign w:val="bottom"/>
          </w:tcPr>
          <w:p w:rsidR="003228A3" w:rsidRPr="00343045" w:rsidRDefault="00755C3E">
            <w:pPr>
              <w:pStyle w:val="tussenkopje"/>
              <w:rPr>
                <w:lang w:val="nl-NL"/>
              </w:rPr>
            </w:pPr>
            <w:r>
              <w:rPr>
                <w:lang w:val="nl-NL"/>
              </w:rPr>
              <w:t>Versie</w:t>
            </w:r>
          </w:p>
        </w:tc>
      </w:tr>
      <w:bookmarkStart w:id="6" w:name="bmAuteurs"/>
      <w:bookmarkEnd w:id="6"/>
      <w:tr w:rsidR="003228A3" w:rsidRPr="00343045">
        <w:trPr>
          <w:gridAfter w:val="1"/>
          <w:wAfter w:w="3686" w:type="dxa"/>
          <w:cantSplit/>
        </w:trPr>
        <w:tc>
          <w:tcPr>
            <w:tcW w:w="5173" w:type="dxa"/>
            <w:vAlign w:val="bottom"/>
          </w:tcPr>
          <w:p w:rsidR="002A010E" w:rsidRPr="00343045" w:rsidRDefault="00F97B70" w:rsidP="008D0862">
            <w:r>
              <w:fldChar w:fldCharType="begin"/>
            </w:r>
            <w:r>
              <w:instrText xml:space="preserve"> REF Versie \h </w:instrText>
            </w:r>
            <w:r>
              <w:fldChar w:fldCharType="separate"/>
            </w:r>
            <w:r w:rsidR="007C4F3B">
              <w:rPr>
                <w:noProof/>
              </w:rPr>
              <w:t>2.0.0</w:t>
            </w:r>
            <w:r>
              <w:fldChar w:fldCharType="end"/>
            </w:r>
          </w:p>
        </w:tc>
      </w:tr>
      <w:tr w:rsidR="003228A3" w:rsidRPr="00343045">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7"/>
          <w:pgSz w:w="11906" w:h="16838" w:code="9"/>
          <w:pgMar w:top="2977" w:right="1304" w:bottom="1304" w:left="1814" w:header="567" w:footer="431" w:gutter="0"/>
          <w:pgNumType w:start="1"/>
          <w:cols w:space="708"/>
          <w:formProt w:val="0"/>
          <w:titlePg/>
        </w:sectPr>
      </w:pPr>
    </w:p>
    <w:p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trPr>
          <w:trHeight w:hRule="exact" w:val="332"/>
        </w:trPr>
        <w:tc>
          <w:tcPr>
            <w:tcW w:w="5173" w:type="dxa"/>
            <w:vAlign w:val="bottom"/>
          </w:tcPr>
          <w:p w:rsidR="003228A3" w:rsidRPr="00343045" w:rsidRDefault="003228A3">
            <w:pPr>
              <w:pStyle w:val="kopje"/>
              <w:rPr>
                <w:b w:val="0"/>
                <w:bCs/>
              </w:rPr>
            </w:pPr>
            <w:r w:rsidRPr="00343045">
              <w:t>Versiehistorie</w:t>
            </w:r>
          </w:p>
        </w:tc>
      </w:tr>
    </w:tbl>
    <w:p w:rsidR="003228A3" w:rsidRPr="00343045" w:rsidRDefault="003228A3">
      <w:pPr>
        <w:spacing w:line="14" w:lineRule="exact"/>
      </w:pPr>
    </w:p>
    <w:tbl>
      <w:tblPr>
        <w:tblW w:w="8859" w:type="dxa"/>
        <w:tblCellMar>
          <w:left w:w="70" w:type="dxa"/>
          <w:right w:w="70" w:type="dxa"/>
        </w:tblCellMar>
        <w:tblLook w:val="0000" w:firstRow="0" w:lastRow="0" w:firstColumn="0" w:lastColumn="0" w:noHBand="0" w:noVBand="0"/>
      </w:tblPr>
      <w:tblGrid>
        <w:gridCol w:w="637"/>
        <w:gridCol w:w="1560"/>
        <w:gridCol w:w="1984"/>
        <w:gridCol w:w="4678"/>
      </w:tblGrid>
      <w:tr w:rsidR="00C346B8" w:rsidRPr="00343045" w:rsidTr="00C15CF7">
        <w:trPr>
          <w:trHeight w:hRule="exact" w:val="281"/>
          <w:tblHeader/>
        </w:trPr>
        <w:tc>
          <w:tcPr>
            <w:tcW w:w="637" w:type="dxa"/>
            <w:vAlign w:val="bottom"/>
          </w:tcPr>
          <w:p w:rsidR="003228A3" w:rsidRPr="00343045" w:rsidRDefault="003228A3">
            <w:pPr>
              <w:pStyle w:val="tussenkopje"/>
              <w:spacing w:before="0"/>
              <w:rPr>
                <w:lang w:val="nl-NL"/>
              </w:rPr>
            </w:pPr>
            <w:r w:rsidRPr="00343045">
              <w:rPr>
                <w:lang w:val="nl-NL"/>
              </w:rPr>
              <w:t>Versie</w:t>
            </w:r>
          </w:p>
        </w:tc>
        <w:tc>
          <w:tcPr>
            <w:tcW w:w="1560" w:type="dxa"/>
            <w:vAlign w:val="bottom"/>
          </w:tcPr>
          <w:p w:rsidR="003228A3" w:rsidRPr="00343045" w:rsidRDefault="003228A3">
            <w:pPr>
              <w:pStyle w:val="tussenkopje"/>
              <w:spacing w:before="0"/>
              <w:rPr>
                <w:lang w:val="nl-NL"/>
              </w:rPr>
            </w:pPr>
            <w:r w:rsidRPr="00343045">
              <w:rPr>
                <w:lang w:val="nl-NL"/>
              </w:rPr>
              <w:t>Datum</w:t>
            </w:r>
          </w:p>
        </w:tc>
        <w:tc>
          <w:tcPr>
            <w:tcW w:w="1984" w:type="dxa"/>
            <w:vAlign w:val="bottom"/>
          </w:tcPr>
          <w:p w:rsidR="003228A3" w:rsidRPr="00343045" w:rsidRDefault="003228A3">
            <w:pPr>
              <w:pStyle w:val="tussenkopje"/>
              <w:spacing w:before="0"/>
              <w:rPr>
                <w:lang w:val="nl-NL"/>
              </w:rPr>
            </w:pPr>
            <w:r w:rsidRPr="00343045">
              <w:rPr>
                <w:lang w:val="nl-NL"/>
              </w:rPr>
              <w:t>Auteur</w:t>
            </w:r>
          </w:p>
        </w:tc>
        <w:tc>
          <w:tcPr>
            <w:tcW w:w="4678" w:type="dxa"/>
            <w:vAlign w:val="bottom"/>
          </w:tcPr>
          <w:p w:rsidR="003228A3" w:rsidRPr="00343045" w:rsidRDefault="003228A3">
            <w:pPr>
              <w:pStyle w:val="tussenkopje"/>
              <w:spacing w:before="0"/>
              <w:rPr>
                <w:lang w:val="nl-NL"/>
              </w:rPr>
            </w:pPr>
            <w:r w:rsidRPr="00343045">
              <w:rPr>
                <w:lang w:val="nl-NL"/>
              </w:rPr>
              <w:t>Opmerking</w:t>
            </w:r>
          </w:p>
        </w:tc>
      </w:tr>
      <w:tr w:rsidR="007C0778" w:rsidRPr="001E5F6C" w:rsidTr="00846876">
        <w:tc>
          <w:tcPr>
            <w:tcW w:w="637" w:type="dxa"/>
          </w:tcPr>
          <w:p w:rsidR="007C0778" w:rsidRDefault="007C0778" w:rsidP="00846876">
            <w:pPr>
              <w:rPr>
                <w:rStyle w:val="Versie0"/>
                <w:bCs/>
                <w:sz w:val="16"/>
                <w:szCs w:val="16"/>
              </w:rPr>
            </w:pPr>
            <w:bookmarkStart w:id="7" w:name="bmVersie"/>
            <w:bookmarkEnd w:id="7"/>
            <w:r>
              <w:rPr>
                <w:rStyle w:val="Versie0"/>
                <w:bCs/>
                <w:sz w:val="16"/>
                <w:szCs w:val="16"/>
              </w:rPr>
              <w:t>1.0.0</w:t>
            </w:r>
          </w:p>
        </w:tc>
        <w:tc>
          <w:tcPr>
            <w:tcW w:w="1560" w:type="dxa"/>
          </w:tcPr>
          <w:p w:rsidR="007C0778" w:rsidRDefault="007C0778" w:rsidP="00144DB0">
            <w:pPr>
              <w:rPr>
                <w:rStyle w:val="Datumopmaakprofiel"/>
                <w:sz w:val="16"/>
                <w:szCs w:val="16"/>
              </w:rPr>
            </w:pPr>
            <w:r>
              <w:rPr>
                <w:rStyle w:val="Datumopmaakprofiel"/>
                <w:sz w:val="16"/>
                <w:szCs w:val="16"/>
              </w:rPr>
              <w:t>27 januari 2016</w:t>
            </w:r>
          </w:p>
        </w:tc>
        <w:tc>
          <w:tcPr>
            <w:tcW w:w="1984" w:type="dxa"/>
          </w:tcPr>
          <w:p w:rsidR="007C0778" w:rsidRDefault="007C0778" w:rsidP="00846876">
            <w:pPr>
              <w:rPr>
                <w:sz w:val="16"/>
                <w:szCs w:val="16"/>
                <w:lang w:val="en-US"/>
              </w:rPr>
            </w:pPr>
            <w:r>
              <w:rPr>
                <w:sz w:val="16"/>
                <w:szCs w:val="16"/>
                <w:lang w:val="en-US"/>
              </w:rPr>
              <w:t>Kadaster IT/KIW/AV/AA</w:t>
            </w:r>
          </w:p>
        </w:tc>
        <w:tc>
          <w:tcPr>
            <w:tcW w:w="4678" w:type="dxa"/>
          </w:tcPr>
          <w:p w:rsidR="007C0778" w:rsidRDefault="007C0778" w:rsidP="00532337">
            <w:pPr>
              <w:snapToGrid w:val="0"/>
              <w:rPr>
                <w:sz w:val="16"/>
                <w:szCs w:val="16"/>
                <w:lang w:val="en-US"/>
              </w:rPr>
            </w:pPr>
            <w:r>
              <w:rPr>
                <w:sz w:val="16"/>
                <w:szCs w:val="16"/>
                <w:lang w:val="en-US"/>
              </w:rPr>
              <w:t>AA-2478 modeldocument RegioBank 1.0.0</w:t>
            </w:r>
            <w:r w:rsidR="001E5F6C">
              <w:rPr>
                <w:sz w:val="16"/>
                <w:szCs w:val="16"/>
                <w:lang w:val="en-US"/>
              </w:rPr>
              <w:t>:</w:t>
            </w:r>
          </w:p>
          <w:p w:rsidR="001E5F6C" w:rsidRPr="001E5F6C" w:rsidRDefault="001E5F6C" w:rsidP="001E5F6C">
            <w:pPr>
              <w:snapToGrid w:val="0"/>
              <w:rPr>
                <w:sz w:val="16"/>
                <w:szCs w:val="16"/>
                <w:lang w:val="en-US"/>
              </w:rPr>
            </w:pPr>
            <w:r w:rsidRPr="001E5F6C">
              <w:rPr>
                <w:sz w:val="16"/>
                <w:szCs w:val="16"/>
                <w:lang w:val="en-US"/>
              </w:rPr>
              <w:t>-</w:t>
            </w:r>
            <w:r>
              <w:rPr>
                <w:sz w:val="16"/>
                <w:szCs w:val="16"/>
                <w:lang w:val="en-US"/>
              </w:rPr>
              <w:t xml:space="preserve"> definitief.</w:t>
            </w:r>
          </w:p>
        </w:tc>
      </w:tr>
      <w:tr w:rsidR="00BF3E02" w:rsidRPr="00BF3E02" w:rsidTr="00846876">
        <w:tc>
          <w:tcPr>
            <w:tcW w:w="637" w:type="dxa"/>
          </w:tcPr>
          <w:p w:rsidR="00BF3E02" w:rsidRDefault="00BF3E02" w:rsidP="00846876">
            <w:pPr>
              <w:rPr>
                <w:rStyle w:val="Versie0"/>
                <w:bCs/>
                <w:sz w:val="16"/>
                <w:szCs w:val="16"/>
              </w:rPr>
            </w:pPr>
            <w:r>
              <w:rPr>
                <w:rStyle w:val="Versie0"/>
                <w:bCs/>
                <w:sz w:val="16"/>
                <w:szCs w:val="16"/>
              </w:rPr>
              <w:t>1.1.0</w:t>
            </w:r>
          </w:p>
        </w:tc>
        <w:tc>
          <w:tcPr>
            <w:tcW w:w="1560" w:type="dxa"/>
          </w:tcPr>
          <w:p w:rsidR="00BF3E02" w:rsidRDefault="00E93B34" w:rsidP="00E93B34">
            <w:pPr>
              <w:rPr>
                <w:rStyle w:val="Datumopmaakprofiel"/>
                <w:sz w:val="16"/>
                <w:szCs w:val="16"/>
              </w:rPr>
            </w:pPr>
            <w:r>
              <w:rPr>
                <w:rStyle w:val="Datumopmaakprofiel"/>
                <w:sz w:val="16"/>
                <w:szCs w:val="16"/>
              </w:rPr>
              <w:t>3</w:t>
            </w:r>
            <w:r w:rsidR="00BF3E02">
              <w:rPr>
                <w:rStyle w:val="Datumopmaakprofiel"/>
                <w:sz w:val="16"/>
                <w:szCs w:val="16"/>
              </w:rPr>
              <w:t xml:space="preserve"> februari 2016</w:t>
            </w:r>
          </w:p>
        </w:tc>
        <w:tc>
          <w:tcPr>
            <w:tcW w:w="1984" w:type="dxa"/>
          </w:tcPr>
          <w:p w:rsidR="00BF3E02" w:rsidRPr="00BF3E02" w:rsidRDefault="00BF3E02" w:rsidP="00846876">
            <w:pPr>
              <w:rPr>
                <w:sz w:val="16"/>
                <w:szCs w:val="16"/>
                <w:lang w:val="en-US"/>
              </w:rPr>
            </w:pPr>
            <w:r w:rsidRPr="00BF3E02">
              <w:rPr>
                <w:sz w:val="16"/>
                <w:szCs w:val="16"/>
                <w:lang w:val="en-US"/>
              </w:rPr>
              <w:t>Kadaster IT/KIW/AV/AA</w:t>
            </w:r>
          </w:p>
        </w:tc>
        <w:tc>
          <w:tcPr>
            <w:tcW w:w="4678" w:type="dxa"/>
          </w:tcPr>
          <w:p w:rsidR="00BF3E02" w:rsidRPr="00BF3E02" w:rsidRDefault="00BF3E02" w:rsidP="00532337">
            <w:pPr>
              <w:snapToGrid w:val="0"/>
              <w:rPr>
                <w:sz w:val="16"/>
                <w:szCs w:val="16"/>
              </w:rPr>
            </w:pPr>
            <w:r w:rsidRPr="00BF3E02">
              <w:rPr>
                <w:sz w:val="16"/>
                <w:szCs w:val="16"/>
              </w:rPr>
              <w:t>AA-2514 modeldocumentRegioBank 1.1.0:</w:t>
            </w:r>
          </w:p>
          <w:p w:rsidR="00346483" w:rsidRDefault="00BF3E02" w:rsidP="00BF3E02">
            <w:pPr>
              <w:snapToGrid w:val="0"/>
              <w:rPr>
                <w:sz w:val="16"/>
                <w:szCs w:val="16"/>
              </w:rPr>
            </w:pPr>
            <w:r w:rsidRPr="00BF3E02">
              <w:rPr>
                <w:sz w:val="16"/>
                <w:szCs w:val="16"/>
              </w:rPr>
              <w:t xml:space="preserve">- </w:t>
            </w:r>
            <w:r>
              <w:rPr>
                <w:sz w:val="16"/>
                <w:szCs w:val="16"/>
              </w:rPr>
              <w:t>par. 2.8 Overbruggingshypotheek aanduiding partij schuldenaar aangepast in tekst keuze met meer mogelijkheden</w:t>
            </w:r>
            <w:r w:rsidR="00346483">
              <w:rPr>
                <w:sz w:val="16"/>
                <w:szCs w:val="16"/>
              </w:rPr>
              <w:t>,</w:t>
            </w:r>
          </w:p>
          <w:p w:rsidR="00BF3E02" w:rsidRPr="00BF3E02" w:rsidRDefault="00346483" w:rsidP="00346483">
            <w:pPr>
              <w:snapToGrid w:val="0"/>
              <w:rPr>
                <w:sz w:val="16"/>
                <w:szCs w:val="16"/>
              </w:rPr>
            </w:pPr>
            <w:r>
              <w:rPr>
                <w:sz w:val="16"/>
                <w:szCs w:val="16"/>
              </w:rPr>
              <w:t>AA-2534 par. 2.6 Vestiging hyp.recht, a. sluit af met ‘;’ ipv ’,’,</w:t>
            </w:r>
          </w:p>
        </w:tc>
      </w:tr>
      <w:tr w:rsidR="00FC17C0" w:rsidRPr="00BF3E02" w:rsidTr="00846876">
        <w:tc>
          <w:tcPr>
            <w:tcW w:w="637" w:type="dxa"/>
          </w:tcPr>
          <w:p w:rsidR="00FC17C0" w:rsidRDefault="00FC17C0" w:rsidP="00846876">
            <w:pPr>
              <w:rPr>
                <w:rStyle w:val="Versie0"/>
                <w:bCs/>
                <w:sz w:val="16"/>
                <w:szCs w:val="16"/>
              </w:rPr>
            </w:pPr>
            <w:r>
              <w:rPr>
                <w:rStyle w:val="Versie0"/>
                <w:bCs/>
                <w:sz w:val="16"/>
                <w:szCs w:val="16"/>
              </w:rPr>
              <w:t>1.2.0</w:t>
            </w:r>
          </w:p>
        </w:tc>
        <w:tc>
          <w:tcPr>
            <w:tcW w:w="1560" w:type="dxa"/>
          </w:tcPr>
          <w:p w:rsidR="00FC17C0" w:rsidRDefault="00FC17C0" w:rsidP="00E93B34">
            <w:pPr>
              <w:rPr>
                <w:rStyle w:val="Datumopmaakprofiel"/>
                <w:sz w:val="16"/>
                <w:szCs w:val="16"/>
              </w:rPr>
            </w:pPr>
            <w:r>
              <w:rPr>
                <w:rStyle w:val="Datumopmaakprofiel"/>
                <w:sz w:val="16"/>
                <w:szCs w:val="16"/>
              </w:rPr>
              <w:t>4 maart 2016</w:t>
            </w:r>
          </w:p>
        </w:tc>
        <w:tc>
          <w:tcPr>
            <w:tcW w:w="1984" w:type="dxa"/>
          </w:tcPr>
          <w:p w:rsidR="00FC17C0" w:rsidRPr="00BF3E02" w:rsidRDefault="00FC17C0" w:rsidP="00846876">
            <w:pPr>
              <w:rPr>
                <w:sz w:val="16"/>
                <w:szCs w:val="16"/>
                <w:lang w:val="en-US"/>
              </w:rPr>
            </w:pPr>
            <w:r w:rsidRPr="00BF3E02">
              <w:rPr>
                <w:sz w:val="16"/>
                <w:szCs w:val="16"/>
                <w:lang w:val="en-US"/>
              </w:rPr>
              <w:t>Kadaster IT/KIW/AV/AA</w:t>
            </w:r>
          </w:p>
        </w:tc>
        <w:tc>
          <w:tcPr>
            <w:tcW w:w="4678" w:type="dxa"/>
          </w:tcPr>
          <w:p w:rsidR="00FC17C0" w:rsidRPr="00BF3E02" w:rsidRDefault="00FC17C0" w:rsidP="00532337">
            <w:pPr>
              <w:snapToGrid w:val="0"/>
              <w:rPr>
                <w:sz w:val="16"/>
                <w:szCs w:val="16"/>
              </w:rPr>
            </w:pPr>
            <w:r>
              <w:rPr>
                <w:sz w:val="16"/>
                <w:szCs w:val="16"/>
              </w:rPr>
              <w:t>AA-2413 Modeldocument v1.2.0: Geen inhoudelijke wijzigingen.</w:t>
            </w:r>
          </w:p>
        </w:tc>
      </w:tr>
      <w:tr w:rsidR="008B4924" w:rsidRPr="00BF3E02" w:rsidTr="00846876">
        <w:tc>
          <w:tcPr>
            <w:tcW w:w="637" w:type="dxa"/>
          </w:tcPr>
          <w:p w:rsidR="008B4924" w:rsidRDefault="007C4F3B" w:rsidP="007C4F3B">
            <w:pPr>
              <w:rPr>
                <w:rStyle w:val="Versie0"/>
                <w:bCs/>
                <w:sz w:val="16"/>
                <w:szCs w:val="16"/>
              </w:rPr>
            </w:pPr>
            <w:r>
              <w:rPr>
                <w:rStyle w:val="Versie0"/>
                <w:bCs/>
                <w:sz w:val="16"/>
                <w:szCs w:val="16"/>
              </w:rPr>
              <w:t>2.0.0</w:t>
            </w:r>
          </w:p>
        </w:tc>
        <w:tc>
          <w:tcPr>
            <w:tcW w:w="1560" w:type="dxa"/>
          </w:tcPr>
          <w:p w:rsidR="008B4924" w:rsidRDefault="008B4924" w:rsidP="00E93B34">
            <w:pPr>
              <w:rPr>
                <w:rStyle w:val="Datumopmaakprofiel"/>
                <w:sz w:val="16"/>
                <w:szCs w:val="16"/>
              </w:rPr>
            </w:pPr>
            <w:r>
              <w:rPr>
                <w:rStyle w:val="Datumopmaakprofiel"/>
                <w:sz w:val="16"/>
                <w:szCs w:val="16"/>
              </w:rPr>
              <w:t>30 november 2016</w:t>
            </w:r>
          </w:p>
        </w:tc>
        <w:tc>
          <w:tcPr>
            <w:tcW w:w="1984" w:type="dxa"/>
          </w:tcPr>
          <w:p w:rsidR="008B4924" w:rsidRPr="00BF3E02" w:rsidRDefault="007C4F3B" w:rsidP="00846876">
            <w:pPr>
              <w:rPr>
                <w:sz w:val="16"/>
                <w:szCs w:val="16"/>
                <w:lang w:val="en-US"/>
              </w:rPr>
            </w:pPr>
            <w:r w:rsidRPr="00BF3E02">
              <w:rPr>
                <w:sz w:val="16"/>
                <w:szCs w:val="16"/>
                <w:lang w:val="en-US"/>
              </w:rPr>
              <w:t>Kadaster IT/KIW/AV/AA</w:t>
            </w:r>
          </w:p>
        </w:tc>
        <w:tc>
          <w:tcPr>
            <w:tcW w:w="4678" w:type="dxa"/>
          </w:tcPr>
          <w:p w:rsidR="008B4924" w:rsidRDefault="007C4F3B" w:rsidP="00A827B6">
            <w:pPr>
              <w:snapToGrid w:val="0"/>
              <w:rPr>
                <w:sz w:val="16"/>
                <w:szCs w:val="16"/>
              </w:rPr>
            </w:pPr>
            <w:r>
              <w:rPr>
                <w:sz w:val="16"/>
                <w:szCs w:val="16"/>
              </w:rPr>
              <w:t>AA-</w:t>
            </w:r>
            <w:r>
              <w:t xml:space="preserve"> </w:t>
            </w:r>
            <w:r w:rsidRPr="007C4F3B">
              <w:rPr>
                <w:sz w:val="16"/>
                <w:szCs w:val="16"/>
              </w:rPr>
              <w:t>3145</w:t>
            </w:r>
            <w:r>
              <w:rPr>
                <w:sz w:val="16"/>
                <w:szCs w:val="16"/>
              </w:rPr>
              <w:t xml:space="preserve"> </w:t>
            </w:r>
            <w:r w:rsidR="00A827B6">
              <w:rPr>
                <w:sz w:val="16"/>
                <w:szCs w:val="16"/>
              </w:rPr>
              <w:t xml:space="preserve">Modeldocument v2.0.0: </w:t>
            </w:r>
            <w:r w:rsidRPr="007C4F3B">
              <w:rPr>
                <w:sz w:val="16"/>
                <w:szCs w:val="16"/>
              </w:rPr>
              <w:t>Fusie Volksbank | Aanpassing BLG, SNS en RegioBank</w:t>
            </w:r>
          </w:p>
        </w:tc>
      </w:tr>
    </w:tbl>
    <w:p w:rsidR="00010AA1" w:rsidRPr="00BF3E02" w:rsidRDefault="00010AA1"/>
    <w:p w:rsidR="003228A3" w:rsidRPr="00BF3E02" w:rsidRDefault="003228A3">
      <w:pPr>
        <w:sectPr w:rsidR="003228A3" w:rsidRPr="00BF3E02">
          <w:headerReference w:type="default" r:id="rId8"/>
          <w:footerReference w:type="default" r:id="rId9"/>
          <w:pgSz w:w="11906" w:h="16838" w:code="9"/>
          <w:pgMar w:top="2977" w:right="1304" w:bottom="1304" w:left="1814" w:header="567" w:footer="431" w:gutter="0"/>
          <w:pgNumType w:start="3"/>
          <w:cols w:space="708"/>
          <w:formProt w:val="0"/>
        </w:sectPr>
      </w:pPr>
    </w:p>
    <w:p w:rsidR="003228A3" w:rsidRPr="00BF3E02"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8" w:name="bmInhoudsopgave"/>
    <w:bookmarkEnd w:id="8"/>
    <w:p w:rsidR="001E5F6C" w:rsidRPr="007B2A18" w:rsidRDefault="004A1631" w:rsidP="005C27E3">
      <w:pPr>
        <w:pStyle w:val="Inhopg1"/>
        <w:rPr>
          <w:rFonts w:ascii="Calibri" w:hAnsi="Calibri"/>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41652927" w:history="1">
        <w:r w:rsidR="001E5F6C" w:rsidRPr="006C1BEB">
          <w:rPr>
            <w:rStyle w:val="Hyperlink"/>
          </w:rPr>
          <w:t>1</w:t>
        </w:r>
        <w:r w:rsidR="001E5F6C" w:rsidRPr="007B2A18">
          <w:rPr>
            <w:rFonts w:ascii="Calibri" w:hAnsi="Calibri"/>
            <w:snapToGrid/>
            <w:kern w:val="0"/>
            <w:sz w:val="22"/>
            <w:szCs w:val="22"/>
            <w:lang w:eastAsia="nl-NL"/>
          </w:rPr>
          <w:tab/>
        </w:r>
        <w:r w:rsidR="001E5F6C" w:rsidRPr="006C1BEB">
          <w:rPr>
            <w:rStyle w:val="Hyperlink"/>
          </w:rPr>
          <w:t>Inleiding</w:t>
        </w:r>
        <w:r w:rsidR="001E5F6C">
          <w:rPr>
            <w:webHidden/>
          </w:rPr>
          <w:tab/>
        </w:r>
        <w:r w:rsidR="001E5F6C">
          <w:rPr>
            <w:webHidden/>
          </w:rPr>
          <w:fldChar w:fldCharType="begin"/>
        </w:r>
        <w:r w:rsidR="001E5F6C">
          <w:rPr>
            <w:webHidden/>
          </w:rPr>
          <w:instrText xml:space="preserve"> PAGEREF _Toc441652927 \h </w:instrText>
        </w:r>
        <w:r w:rsidR="001E5F6C">
          <w:rPr>
            <w:webHidden/>
          </w:rPr>
        </w:r>
        <w:r w:rsidR="001E5F6C">
          <w:rPr>
            <w:webHidden/>
          </w:rPr>
          <w:fldChar w:fldCharType="separate"/>
        </w:r>
        <w:r w:rsidR="007C4F3B">
          <w:rPr>
            <w:webHidden/>
          </w:rPr>
          <w:t>6</w:t>
        </w:r>
        <w:r w:rsidR="001E5F6C">
          <w:rPr>
            <w:webHidden/>
          </w:rPr>
          <w:fldChar w:fldCharType="end"/>
        </w:r>
      </w:hyperlink>
    </w:p>
    <w:p w:rsidR="001E5F6C" w:rsidRPr="007B2A18" w:rsidRDefault="00382C99" w:rsidP="005C27E3">
      <w:pPr>
        <w:pStyle w:val="Inhopg2"/>
        <w:rPr>
          <w:rFonts w:ascii="Calibri" w:hAnsi="Calibri"/>
          <w:snapToGrid/>
          <w:kern w:val="0"/>
          <w:sz w:val="22"/>
          <w:szCs w:val="22"/>
          <w:lang w:eastAsia="nl-NL"/>
        </w:rPr>
      </w:pPr>
      <w:hyperlink w:anchor="_Toc441652928" w:history="1">
        <w:r w:rsidR="001E5F6C" w:rsidRPr="006C1BEB">
          <w:rPr>
            <w:rStyle w:val="Hyperlink"/>
          </w:rPr>
          <w:t>1.1</w:t>
        </w:r>
        <w:r w:rsidR="001E5F6C" w:rsidRPr="007B2A18">
          <w:rPr>
            <w:rFonts w:ascii="Calibri" w:hAnsi="Calibri"/>
            <w:snapToGrid/>
            <w:kern w:val="0"/>
            <w:sz w:val="22"/>
            <w:szCs w:val="22"/>
            <w:lang w:eastAsia="nl-NL"/>
          </w:rPr>
          <w:tab/>
        </w:r>
        <w:r w:rsidR="001E5F6C" w:rsidRPr="006C1BEB">
          <w:rPr>
            <w:rStyle w:val="Hyperlink"/>
          </w:rPr>
          <w:t>Doel</w:t>
        </w:r>
        <w:r w:rsidR="001E5F6C">
          <w:rPr>
            <w:webHidden/>
          </w:rPr>
          <w:tab/>
        </w:r>
        <w:r w:rsidR="001E5F6C">
          <w:rPr>
            <w:webHidden/>
          </w:rPr>
          <w:fldChar w:fldCharType="begin"/>
        </w:r>
        <w:r w:rsidR="001E5F6C">
          <w:rPr>
            <w:webHidden/>
          </w:rPr>
          <w:instrText xml:space="preserve"> PAGEREF _Toc441652928 \h </w:instrText>
        </w:r>
        <w:r w:rsidR="001E5F6C">
          <w:rPr>
            <w:webHidden/>
          </w:rPr>
        </w:r>
        <w:r w:rsidR="001E5F6C">
          <w:rPr>
            <w:webHidden/>
          </w:rPr>
          <w:fldChar w:fldCharType="separate"/>
        </w:r>
        <w:r w:rsidR="007C4F3B">
          <w:rPr>
            <w:webHidden/>
          </w:rPr>
          <w:t>6</w:t>
        </w:r>
        <w:r w:rsidR="001E5F6C">
          <w:rPr>
            <w:webHidden/>
          </w:rPr>
          <w:fldChar w:fldCharType="end"/>
        </w:r>
      </w:hyperlink>
    </w:p>
    <w:p w:rsidR="001E5F6C" w:rsidRPr="007B2A18" w:rsidRDefault="00382C99" w:rsidP="005C27E3">
      <w:pPr>
        <w:pStyle w:val="Inhopg2"/>
        <w:rPr>
          <w:rFonts w:ascii="Calibri" w:hAnsi="Calibri"/>
          <w:snapToGrid/>
          <w:kern w:val="0"/>
          <w:sz w:val="22"/>
          <w:szCs w:val="22"/>
          <w:lang w:eastAsia="nl-NL"/>
        </w:rPr>
      </w:pPr>
      <w:hyperlink w:anchor="_Toc441652929" w:history="1">
        <w:r w:rsidR="001E5F6C" w:rsidRPr="006C1BEB">
          <w:rPr>
            <w:rStyle w:val="Hyperlink"/>
          </w:rPr>
          <w:t>1.2</w:t>
        </w:r>
        <w:r w:rsidR="001E5F6C" w:rsidRPr="007B2A18">
          <w:rPr>
            <w:rFonts w:ascii="Calibri" w:hAnsi="Calibri"/>
            <w:snapToGrid/>
            <w:kern w:val="0"/>
            <w:sz w:val="22"/>
            <w:szCs w:val="22"/>
            <w:lang w:eastAsia="nl-NL"/>
          </w:rPr>
          <w:tab/>
        </w:r>
        <w:r w:rsidR="001E5F6C" w:rsidRPr="006C1BEB">
          <w:rPr>
            <w:rStyle w:val="Hyperlink"/>
          </w:rPr>
          <w:t>Algemeen</w:t>
        </w:r>
        <w:r w:rsidR="001E5F6C">
          <w:rPr>
            <w:webHidden/>
          </w:rPr>
          <w:tab/>
        </w:r>
        <w:r w:rsidR="001E5F6C">
          <w:rPr>
            <w:webHidden/>
          </w:rPr>
          <w:fldChar w:fldCharType="begin"/>
        </w:r>
        <w:r w:rsidR="001E5F6C">
          <w:rPr>
            <w:webHidden/>
          </w:rPr>
          <w:instrText xml:space="preserve"> PAGEREF _Toc441652929 \h </w:instrText>
        </w:r>
        <w:r w:rsidR="001E5F6C">
          <w:rPr>
            <w:webHidden/>
          </w:rPr>
        </w:r>
        <w:r w:rsidR="001E5F6C">
          <w:rPr>
            <w:webHidden/>
          </w:rPr>
          <w:fldChar w:fldCharType="separate"/>
        </w:r>
        <w:r w:rsidR="007C4F3B">
          <w:rPr>
            <w:webHidden/>
          </w:rPr>
          <w:t>6</w:t>
        </w:r>
        <w:r w:rsidR="001E5F6C">
          <w:rPr>
            <w:webHidden/>
          </w:rPr>
          <w:fldChar w:fldCharType="end"/>
        </w:r>
      </w:hyperlink>
    </w:p>
    <w:p w:rsidR="001E5F6C" w:rsidRPr="007B2A18" w:rsidRDefault="00382C99" w:rsidP="005C27E3">
      <w:pPr>
        <w:pStyle w:val="Inhopg2"/>
        <w:rPr>
          <w:rFonts w:ascii="Calibri" w:hAnsi="Calibri"/>
          <w:snapToGrid/>
          <w:kern w:val="0"/>
          <w:sz w:val="22"/>
          <w:szCs w:val="22"/>
          <w:lang w:eastAsia="nl-NL"/>
        </w:rPr>
      </w:pPr>
      <w:hyperlink w:anchor="_Toc441652930" w:history="1">
        <w:r w:rsidR="001E5F6C" w:rsidRPr="006C1BEB">
          <w:rPr>
            <w:rStyle w:val="Hyperlink"/>
          </w:rPr>
          <w:t>1.3</w:t>
        </w:r>
        <w:r w:rsidR="001E5F6C" w:rsidRPr="007B2A18">
          <w:rPr>
            <w:rFonts w:ascii="Calibri" w:hAnsi="Calibri"/>
            <w:snapToGrid/>
            <w:kern w:val="0"/>
            <w:sz w:val="22"/>
            <w:szCs w:val="22"/>
            <w:lang w:eastAsia="nl-NL"/>
          </w:rPr>
          <w:tab/>
        </w:r>
        <w:r w:rsidR="001E5F6C" w:rsidRPr="006C1BEB">
          <w:rPr>
            <w:rStyle w:val="Hyperlink"/>
          </w:rPr>
          <w:t>Referenties</w:t>
        </w:r>
        <w:r w:rsidR="001E5F6C">
          <w:rPr>
            <w:webHidden/>
          </w:rPr>
          <w:tab/>
        </w:r>
        <w:r w:rsidR="001E5F6C">
          <w:rPr>
            <w:webHidden/>
          </w:rPr>
          <w:fldChar w:fldCharType="begin"/>
        </w:r>
        <w:r w:rsidR="001E5F6C">
          <w:rPr>
            <w:webHidden/>
          </w:rPr>
          <w:instrText xml:space="preserve"> PAGEREF _Toc441652930 \h </w:instrText>
        </w:r>
        <w:r w:rsidR="001E5F6C">
          <w:rPr>
            <w:webHidden/>
          </w:rPr>
        </w:r>
        <w:r w:rsidR="001E5F6C">
          <w:rPr>
            <w:webHidden/>
          </w:rPr>
          <w:fldChar w:fldCharType="separate"/>
        </w:r>
        <w:r w:rsidR="007C4F3B">
          <w:rPr>
            <w:webHidden/>
          </w:rPr>
          <w:t>7</w:t>
        </w:r>
        <w:r w:rsidR="001E5F6C">
          <w:rPr>
            <w:webHidden/>
          </w:rPr>
          <w:fldChar w:fldCharType="end"/>
        </w:r>
      </w:hyperlink>
    </w:p>
    <w:p w:rsidR="001E5F6C" w:rsidRPr="007B2A18" w:rsidRDefault="00382C99" w:rsidP="005C27E3">
      <w:pPr>
        <w:pStyle w:val="Inhopg1"/>
        <w:rPr>
          <w:rFonts w:ascii="Calibri" w:hAnsi="Calibri"/>
          <w:snapToGrid/>
          <w:kern w:val="0"/>
          <w:sz w:val="22"/>
          <w:szCs w:val="22"/>
          <w:lang w:eastAsia="nl-NL"/>
        </w:rPr>
      </w:pPr>
      <w:hyperlink w:anchor="_Toc441652931" w:history="1">
        <w:r w:rsidR="001E5F6C" w:rsidRPr="006C1BEB">
          <w:rPr>
            <w:rStyle w:val="Hyperlink"/>
          </w:rPr>
          <w:t>2</w:t>
        </w:r>
        <w:r w:rsidR="001E5F6C" w:rsidRPr="007B2A18">
          <w:rPr>
            <w:rFonts w:ascii="Calibri" w:hAnsi="Calibri"/>
            <w:snapToGrid/>
            <w:kern w:val="0"/>
            <w:sz w:val="22"/>
            <w:szCs w:val="22"/>
            <w:lang w:eastAsia="nl-NL"/>
          </w:rPr>
          <w:tab/>
        </w:r>
        <w:r w:rsidR="001E5F6C" w:rsidRPr="006C1BEB">
          <w:rPr>
            <w:rStyle w:val="Hyperlink"/>
          </w:rPr>
          <w:t>RegioBank Hypotheekakte</w:t>
        </w:r>
        <w:r w:rsidR="001E5F6C">
          <w:rPr>
            <w:webHidden/>
          </w:rPr>
          <w:tab/>
        </w:r>
        <w:r w:rsidR="001E5F6C">
          <w:rPr>
            <w:webHidden/>
          </w:rPr>
          <w:fldChar w:fldCharType="begin"/>
        </w:r>
        <w:r w:rsidR="001E5F6C">
          <w:rPr>
            <w:webHidden/>
          </w:rPr>
          <w:instrText xml:space="preserve"> PAGEREF _Toc441652931 \h </w:instrText>
        </w:r>
        <w:r w:rsidR="001E5F6C">
          <w:rPr>
            <w:webHidden/>
          </w:rPr>
        </w:r>
        <w:r w:rsidR="001E5F6C">
          <w:rPr>
            <w:webHidden/>
          </w:rPr>
          <w:fldChar w:fldCharType="separate"/>
        </w:r>
        <w:r w:rsidR="007C4F3B">
          <w:rPr>
            <w:webHidden/>
          </w:rPr>
          <w:t>8</w:t>
        </w:r>
        <w:r w:rsidR="001E5F6C">
          <w:rPr>
            <w:webHidden/>
          </w:rPr>
          <w:fldChar w:fldCharType="end"/>
        </w:r>
      </w:hyperlink>
    </w:p>
    <w:p w:rsidR="001E5F6C" w:rsidRPr="007B2A18" w:rsidRDefault="00382C99" w:rsidP="005C27E3">
      <w:pPr>
        <w:pStyle w:val="Inhopg2"/>
        <w:rPr>
          <w:rFonts w:ascii="Calibri" w:hAnsi="Calibri"/>
          <w:snapToGrid/>
          <w:kern w:val="0"/>
          <w:sz w:val="22"/>
          <w:szCs w:val="22"/>
          <w:lang w:eastAsia="nl-NL"/>
        </w:rPr>
      </w:pPr>
      <w:hyperlink w:anchor="_Toc441652932" w:history="1">
        <w:r w:rsidR="001E5F6C" w:rsidRPr="006C1BEB">
          <w:rPr>
            <w:rStyle w:val="Hyperlink"/>
          </w:rPr>
          <w:t>2.1</w:t>
        </w:r>
        <w:r w:rsidR="001E5F6C" w:rsidRPr="007B2A18">
          <w:rPr>
            <w:rFonts w:ascii="Calibri" w:hAnsi="Calibri"/>
            <w:snapToGrid/>
            <w:kern w:val="0"/>
            <w:sz w:val="22"/>
            <w:szCs w:val="22"/>
            <w:lang w:eastAsia="nl-NL"/>
          </w:rPr>
          <w:tab/>
        </w:r>
        <w:r w:rsidR="001E5F6C" w:rsidRPr="006C1BEB">
          <w:rPr>
            <w:rStyle w:val="Hyperlink"/>
          </w:rPr>
          <w:t>Equivalentieverklaring</w:t>
        </w:r>
        <w:r w:rsidR="001E5F6C">
          <w:rPr>
            <w:webHidden/>
          </w:rPr>
          <w:tab/>
        </w:r>
        <w:r w:rsidR="001E5F6C">
          <w:rPr>
            <w:webHidden/>
          </w:rPr>
          <w:fldChar w:fldCharType="begin"/>
        </w:r>
        <w:r w:rsidR="001E5F6C">
          <w:rPr>
            <w:webHidden/>
          </w:rPr>
          <w:instrText xml:space="preserve"> PAGEREF _Toc441652932 \h </w:instrText>
        </w:r>
        <w:r w:rsidR="001E5F6C">
          <w:rPr>
            <w:webHidden/>
          </w:rPr>
        </w:r>
        <w:r w:rsidR="001E5F6C">
          <w:rPr>
            <w:webHidden/>
          </w:rPr>
          <w:fldChar w:fldCharType="separate"/>
        </w:r>
        <w:r w:rsidR="007C4F3B">
          <w:rPr>
            <w:webHidden/>
          </w:rPr>
          <w:t>8</w:t>
        </w:r>
        <w:r w:rsidR="001E5F6C">
          <w:rPr>
            <w:webHidden/>
          </w:rPr>
          <w:fldChar w:fldCharType="end"/>
        </w:r>
      </w:hyperlink>
    </w:p>
    <w:p w:rsidR="001E5F6C" w:rsidRPr="007B2A18" w:rsidRDefault="00382C99" w:rsidP="005C27E3">
      <w:pPr>
        <w:pStyle w:val="Inhopg2"/>
        <w:rPr>
          <w:rFonts w:ascii="Calibri" w:hAnsi="Calibri"/>
          <w:snapToGrid/>
          <w:kern w:val="0"/>
          <w:sz w:val="22"/>
          <w:szCs w:val="22"/>
          <w:lang w:eastAsia="nl-NL"/>
        </w:rPr>
      </w:pPr>
      <w:hyperlink w:anchor="_Toc441652933" w:history="1">
        <w:r w:rsidR="001E5F6C" w:rsidRPr="006C1BEB">
          <w:rPr>
            <w:rStyle w:val="Hyperlink"/>
          </w:rPr>
          <w:t>2.2</w:t>
        </w:r>
        <w:r w:rsidR="001E5F6C" w:rsidRPr="007B2A18">
          <w:rPr>
            <w:rFonts w:ascii="Calibri" w:hAnsi="Calibri"/>
            <w:snapToGrid/>
            <w:kern w:val="0"/>
            <w:sz w:val="22"/>
            <w:szCs w:val="22"/>
            <w:lang w:eastAsia="nl-NL"/>
          </w:rPr>
          <w:tab/>
        </w:r>
        <w:r w:rsidR="001E5F6C" w:rsidRPr="006C1BEB">
          <w:rPr>
            <w:rStyle w:val="Hyperlink"/>
          </w:rPr>
          <w:t>Titel</w:t>
        </w:r>
        <w:r w:rsidR="001E5F6C">
          <w:rPr>
            <w:webHidden/>
          </w:rPr>
          <w:tab/>
        </w:r>
        <w:r w:rsidR="001E5F6C">
          <w:rPr>
            <w:webHidden/>
          </w:rPr>
          <w:fldChar w:fldCharType="begin"/>
        </w:r>
        <w:r w:rsidR="001E5F6C">
          <w:rPr>
            <w:webHidden/>
          </w:rPr>
          <w:instrText xml:space="preserve"> PAGEREF _Toc441652933 \h </w:instrText>
        </w:r>
        <w:r w:rsidR="001E5F6C">
          <w:rPr>
            <w:webHidden/>
          </w:rPr>
        </w:r>
        <w:r w:rsidR="001E5F6C">
          <w:rPr>
            <w:webHidden/>
          </w:rPr>
          <w:fldChar w:fldCharType="separate"/>
        </w:r>
        <w:r w:rsidR="007C4F3B">
          <w:rPr>
            <w:webHidden/>
          </w:rPr>
          <w:t>8</w:t>
        </w:r>
        <w:r w:rsidR="001E5F6C">
          <w:rPr>
            <w:webHidden/>
          </w:rPr>
          <w:fldChar w:fldCharType="end"/>
        </w:r>
      </w:hyperlink>
    </w:p>
    <w:p w:rsidR="001E5F6C" w:rsidRPr="007B2A18" w:rsidRDefault="00382C99" w:rsidP="005C27E3">
      <w:pPr>
        <w:pStyle w:val="Inhopg2"/>
        <w:rPr>
          <w:rFonts w:ascii="Calibri" w:hAnsi="Calibri"/>
          <w:snapToGrid/>
          <w:kern w:val="0"/>
          <w:sz w:val="22"/>
          <w:szCs w:val="22"/>
          <w:lang w:eastAsia="nl-NL"/>
        </w:rPr>
      </w:pPr>
      <w:hyperlink w:anchor="_Toc441652934" w:history="1">
        <w:r w:rsidR="001E5F6C" w:rsidRPr="006C1BEB">
          <w:rPr>
            <w:rStyle w:val="Hyperlink"/>
          </w:rPr>
          <w:t>2.3</w:t>
        </w:r>
        <w:r w:rsidR="001E5F6C" w:rsidRPr="007B2A18">
          <w:rPr>
            <w:rFonts w:ascii="Calibri" w:hAnsi="Calibri"/>
            <w:snapToGrid/>
            <w:kern w:val="0"/>
            <w:sz w:val="22"/>
            <w:szCs w:val="22"/>
            <w:lang w:eastAsia="nl-NL"/>
          </w:rPr>
          <w:tab/>
        </w:r>
        <w:r w:rsidR="001E5F6C" w:rsidRPr="006C1BEB">
          <w:rPr>
            <w:rStyle w:val="Hyperlink"/>
          </w:rPr>
          <w:t>Aanhef</w:t>
        </w:r>
        <w:r w:rsidR="001E5F6C">
          <w:rPr>
            <w:webHidden/>
          </w:rPr>
          <w:tab/>
        </w:r>
        <w:r w:rsidR="001E5F6C">
          <w:rPr>
            <w:webHidden/>
          </w:rPr>
          <w:fldChar w:fldCharType="begin"/>
        </w:r>
        <w:r w:rsidR="001E5F6C">
          <w:rPr>
            <w:webHidden/>
          </w:rPr>
          <w:instrText xml:space="preserve"> PAGEREF _Toc441652934 \h </w:instrText>
        </w:r>
        <w:r w:rsidR="001E5F6C">
          <w:rPr>
            <w:webHidden/>
          </w:rPr>
        </w:r>
        <w:r w:rsidR="001E5F6C">
          <w:rPr>
            <w:webHidden/>
          </w:rPr>
          <w:fldChar w:fldCharType="separate"/>
        </w:r>
        <w:r w:rsidR="007C4F3B">
          <w:rPr>
            <w:webHidden/>
          </w:rPr>
          <w:t>9</w:t>
        </w:r>
        <w:r w:rsidR="001E5F6C">
          <w:rPr>
            <w:webHidden/>
          </w:rPr>
          <w:fldChar w:fldCharType="end"/>
        </w:r>
      </w:hyperlink>
    </w:p>
    <w:p w:rsidR="001E5F6C" w:rsidRPr="007B2A18" w:rsidRDefault="00382C99" w:rsidP="005C27E3">
      <w:pPr>
        <w:pStyle w:val="Inhopg2"/>
        <w:rPr>
          <w:rFonts w:ascii="Calibri" w:hAnsi="Calibri"/>
          <w:snapToGrid/>
          <w:kern w:val="0"/>
          <w:sz w:val="22"/>
          <w:szCs w:val="22"/>
          <w:lang w:eastAsia="nl-NL"/>
        </w:rPr>
      </w:pPr>
      <w:hyperlink w:anchor="_Toc441652935" w:history="1">
        <w:r w:rsidR="001E5F6C" w:rsidRPr="006C1BEB">
          <w:rPr>
            <w:rStyle w:val="Hyperlink"/>
          </w:rPr>
          <w:t>2.4</w:t>
        </w:r>
        <w:r w:rsidR="001E5F6C" w:rsidRPr="007B2A18">
          <w:rPr>
            <w:rFonts w:ascii="Calibri" w:hAnsi="Calibri"/>
            <w:snapToGrid/>
            <w:kern w:val="0"/>
            <w:sz w:val="22"/>
            <w:szCs w:val="22"/>
            <w:lang w:eastAsia="nl-NL"/>
          </w:rPr>
          <w:tab/>
        </w:r>
        <w:r w:rsidR="001E5F6C" w:rsidRPr="006C1BEB">
          <w:rPr>
            <w:rStyle w:val="Hyperlink"/>
          </w:rPr>
          <w:t>Partijen</w:t>
        </w:r>
        <w:r w:rsidR="001E5F6C">
          <w:rPr>
            <w:webHidden/>
          </w:rPr>
          <w:tab/>
        </w:r>
        <w:r w:rsidR="001E5F6C">
          <w:rPr>
            <w:webHidden/>
          </w:rPr>
          <w:fldChar w:fldCharType="begin"/>
        </w:r>
        <w:r w:rsidR="001E5F6C">
          <w:rPr>
            <w:webHidden/>
          </w:rPr>
          <w:instrText xml:space="preserve"> PAGEREF _Toc441652935 \h </w:instrText>
        </w:r>
        <w:r w:rsidR="001E5F6C">
          <w:rPr>
            <w:webHidden/>
          </w:rPr>
        </w:r>
        <w:r w:rsidR="001E5F6C">
          <w:rPr>
            <w:webHidden/>
          </w:rPr>
          <w:fldChar w:fldCharType="separate"/>
        </w:r>
        <w:r w:rsidR="007C4F3B">
          <w:rPr>
            <w:webHidden/>
          </w:rPr>
          <w:t>9</w:t>
        </w:r>
        <w:r w:rsidR="001E5F6C">
          <w:rPr>
            <w:webHidden/>
          </w:rPr>
          <w:fldChar w:fldCharType="end"/>
        </w:r>
      </w:hyperlink>
    </w:p>
    <w:p w:rsidR="001E5F6C" w:rsidRPr="007B2A18" w:rsidRDefault="00382C99" w:rsidP="005C27E3">
      <w:pPr>
        <w:pStyle w:val="Inhopg3"/>
        <w:rPr>
          <w:rFonts w:ascii="Calibri" w:hAnsi="Calibri"/>
          <w:snapToGrid/>
          <w:kern w:val="0"/>
          <w:sz w:val="22"/>
          <w:szCs w:val="22"/>
          <w:lang w:eastAsia="nl-NL"/>
        </w:rPr>
      </w:pPr>
      <w:hyperlink w:anchor="_Toc441652936" w:history="1">
        <w:r w:rsidR="001E5F6C" w:rsidRPr="006C1BEB">
          <w:rPr>
            <w:rStyle w:val="Hyperlink"/>
          </w:rPr>
          <w:t>2.4.1</w:t>
        </w:r>
        <w:r w:rsidR="001E5F6C" w:rsidRPr="007B2A18">
          <w:rPr>
            <w:rFonts w:ascii="Calibri" w:hAnsi="Calibri"/>
            <w:snapToGrid/>
            <w:kern w:val="0"/>
            <w:sz w:val="22"/>
            <w:szCs w:val="22"/>
            <w:lang w:eastAsia="nl-NL"/>
          </w:rPr>
          <w:tab/>
        </w:r>
        <w:r w:rsidR="001E5F6C" w:rsidRPr="006C1BEB">
          <w:rPr>
            <w:rStyle w:val="Hyperlink"/>
          </w:rPr>
          <w:t>Schuldenaar en/of hypotheekgever</w:t>
        </w:r>
        <w:r w:rsidR="001E5F6C">
          <w:rPr>
            <w:webHidden/>
          </w:rPr>
          <w:tab/>
        </w:r>
        <w:r w:rsidR="001E5F6C">
          <w:rPr>
            <w:webHidden/>
          </w:rPr>
          <w:fldChar w:fldCharType="begin"/>
        </w:r>
        <w:r w:rsidR="001E5F6C">
          <w:rPr>
            <w:webHidden/>
          </w:rPr>
          <w:instrText xml:space="preserve"> PAGEREF _Toc441652936 \h </w:instrText>
        </w:r>
        <w:r w:rsidR="001E5F6C">
          <w:rPr>
            <w:webHidden/>
          </w:rPr>
        </w:r>
        <w:r w:rsidR="001E5F6C">
          <w:rPr>
            <w:webHidden/>
          </w:rPr>
          <w:fldChar w:fldCharType="separate"/>
        </w:r>
        <w:r w:rsidR="007C4F3B">
          <w:rPr>
            <w:webHidden/>
          </w:rPr>
          <w:t>9</w:t>
        </w:r>
        <w:r w:rsidR="001E5F6C">
          <w:rPr>
            <w:webHidden/>
          </w:rPr>
          <w:fldChar w:fldCharType="end"/>
        </w:r>
      </w:hyperlink>
    </w:p>
    <w:p w:rsidR="001E5F6C" w:rsidRPr="007B2A18" w:rsidRDefault="00382C99" w:rsidP="005C27E3">
      <w:pPr>
        <w:pStyle w:val="Inhopg3"/>
        <w:rPr>
          <w:rFonts w:ascii="Calibri" w:hAnsi="Calibri"/>
          <w:snapToGrid/>
          <w:kern w:val="0"/>
          <w:sz w:val="22"/>
          <w:szCs w:val="22"/>
          <w:lang w:eastAsia="nl-NL"/>
        </w:rPr>
      </w:pPr>
      <w:hyperlink w:anchor="_Toc441652937" w:history="1">
        <w:r w:rsidR="001E5F6C" w:rsidRPr="006C1BEB">
          <w:rPr>
            <w:rStyle w:val="Hyperlink"/>
          </w:rPr>
          <w:t>2.4.2</w:t>
        </w:r>
        <w:r w:rsidR="001E5F6C" w:rsidRPr="007B2A18">
          <w:rPr>
            <w:rFonts w:ascii="Calibri" w:hAnsi="Calibri"/>
            <w:snapToGrid/>
            <w:kern w:val="0"/>
            <w:sz w:val="22"/>
            <w:szCs w:val="22"/>
            <w:lang w:eastAsia="nl-NL"/>
          </w:rPr>
          <w:tab/>
        </w:r>
        <w:r w:rsidR="001E5F6C" w:rsidRPr="006C1BEB">
          <w:rPr>
            <w:rStyle w:val="Hyperlink"/>
          </w:rPr>
          <w:t>Bank</w:t>
        </w:r>
        <w:r w:rsidR="001E5F6C">
          <w:rPr>
            <w:webHidden/>
          </w:rPr>
          <w:tab/>
        </w:r>
        <w:r w:rsidR="001E5F6C">
          <w:rPr>
            <w:webHidden/>
          </w:rPr>
          <w:fldChar w:fldCharType="begin"/>
        </w:r>
        <w:r w:rsidR="001E5F6C">
          <w:rPr>
            <w:webHidden/>
          </w:rPr>
          <w:instrText xml:space="preserve"> PAGEREF _Toc441652937 \h </w:instrText>
        </w:r>
        <w:r w:rsidR="001E5F6C">
          <w:rPr>
            <w:webHidden/>
          </w:rPr>
        </w:r>
        <w:r w:rsidR="001E5F6C">
          <w:rPr>
            <w:webHidden/>
          </w:rPr>
          <w:fldChar w:fldCharType="separate"/>
        </w:r>
        <w:r w:rsidR="007C4F3B">
          <w:rPr>
            <w:webHidden/>
          </w:rPr>
          <w:t>10</w:t>
        </w:r>
        <w:r w:rsidR="001E5F6C">
          <w:rPr>
            <w:webHidden/>
          </w:rPr>
          <w:fldChar w:fldCharType="end"/>
        </w:r>
      </w:hyperlink>
    </w:p>
    <w:p w:rsidR="001E5F6C" w:rsidRPr="007B2A18" w:rsidRDefault="00382C99" w:rsidP="005C27E3">
      <w:pPr>
        <w:pStyle w:val="Inhopg2"/>
        <w:rPr>
          <w:rFonts w:ascii="Calibri" w:hAnsi="Calibri"/>
          <w:snapToGrid/>
          <w:kern w:val="0"/>
          <w:sz w:val="22"/>
          <w:szCs w:val="22"/>
          <w:lang w:eastAsia="nl-NL"/>
        </w:rPr>
      </w:pPr>
      <w:hyperlink w:anchor="_Toc441652938" w:history="1">
        <w:r w:rsidR="001E5F6C" w:rsidRPr="006C1BEB">
          <w:rPr>
            <w:rStyle w:val="Hyperlink"/>
          </w:rPr>
          <w:t>2.5</w:t>
        </w:r>
        <w:r w:rsidR="001E5F6C" w:rsidRPr="007B2A18">
          <w:rPr>
            <w:rFonts w:ascii="Calibri" w:hAnsi="Calibri"/>
            <w:snapToGrid/>
            <w:kern w:val="0"/>
            <w:sz w:val="22"/>
            <w:szCs w:val="22"/>
            <w:lang w:eastAsia="nl-NL"/>
          </w:rPr>
          <w:tab/>
        </w:r>
        <w:r w:rsidR="001E5F6C" w:rsidRPr="006C1BEB">
          <w:rPr>
            <w:rStyle w:val="Hyperlink"/>
          </w:rPr>
          <w:t>Overeenkomst tot vestigen hypotheek- en pandrechten</w:t>
        </w:r>
        <w:r w:rsidR="001E5F6C">
          <w:rPr>
            <w:webHidden/>
          </w:rPr>
          <w:tab/>
        </w:r>
        <w:r w:rsidR="001E5F6C">
          <w:rPr>
            <w:webHidden/>
          </w:rPr>
          <w:fldChar w:fldCharType="begin"/>
        </w:r>
        <w:r w:rsidR="001E5F6C">
          <w:rPr>
            <w:webHidden/>
          </w:rPr>
          <w:instrText xml:space="preserve"> PAGEREF _Toc441652938 \h </w:instrText>
        </w:r>
        <w:r w:rsidR="001E5F6C">
          <w:rPr>
            <w:webHidden/>
          </w:rPr>
        </w:r>
        <w:r w:rsidR="001E5F6C">
          <w:rPr>
            <w:webHidden/>
          </w:rPr>
          <w:fldChar w:fldCharType="separate"/>
        </w:r>
        <w:r w:rsidR="007C4F3B">
          <w:rPr>
            <w:webHidden/>
          </w:rPr>
          <w:t>13</w:t>
        </w:r>
        <w:r w:rsidR="001E5F6C">
          <w:rPr>
            <w:webHidden/>
          </w:rPr>
          <w:fldChar w:fldCharType="end"/>
        </w:r>
      </w:hyperlink>
    </w:p>
    <w:p w:rsidR="001E5F6C" w:rsidRPr="007B2A18" w:rsidRDefault="00382C99" w:rsidP="005C27E3">
      <w:pPr>
        <w:pStyle w:val="Inhopg2"/>
        <w:rPr>
          <w:rFonts w:ascii="Calibri" w:hAnsi="Calibri"/>
          <w:snapToGrid/>
          <w:kern w:val="0"/>
          <w:sz w:val="22"/>
          <w:szCs w:val="22"/>
          <w:lang w:eastAsia="nl-NL"/>
        </w:rPr>
      </w:pPr>
      <w:hyperlink w:anchor="_Toc441652939" w:history="1">
        <w:r w:rsidR="001E5F6C" w:rsidRPr="006C1BEB">
          <w:rPr>
            <w:rStyle w:val="Hyperlink"/>
          </w:rPr>
          <w:t>2.6</w:t>
        </w:r>
        <w:r w:rsidR="001E5F6C" w:rsidRPr="007B2A18">
          <w:rPr>
            <w:rFonts w:ascii="Calibri" w:hAnsi="Calibri"/>
            <w:snapToGrid/>
            <w:kern w:val="0"/>
            <w:sz w:val="22"/>
            <w:szCs w:val="22"/>
            <w:lang w:eastAsia="nl-NL"/>
          </w:rPr>
          <w:tab/>
        </w:r>
        <w:r w:rsidR="001E5F6C" w:rsidRPr="006C1BEB">
          <w:rPr>
            <w:rStyle w:val="Hyperlink"/>
          </w:rPr>
          <w:t>Vestiging hypotheekrecht</w:t>
        </w:r>
        <w:r w:rsidR="001E5F6C">
          <w:rPr>
            <w:webHidden/>
          </w:rPr>
          <w:tab/>
        </w:r>
        <w:r w:rsidR="001E5F6C">
          <w:rPr>
            <w:webHidden/>
          </w:rPr>
          <w:fldChar w:fldCharType="begin"/>
        </w:r>
        <w:r w:rsidR="001E5F6C">
          <w:rPr>
            <w:webHidden/>
          </w:rPr>
          <w:instrText xml:space="preserve"> PAGEREF _Toc441652939 \h </w:instrText>
        </w:r>
        <w:r w:rsidR="001E5F6C">
          <w:rPr>
            <w:webHidden/>
          </w:rPr>
        </w:r>
        <w:r w:rsidR="001E5F6C">
          <w:rPr>
            <w:webHidden/>
          </w:rPr>
          <w:fldChar w:fldCharType="separate"/>
        </w:r>
        <w:r w:rsidR="007C4F3B">
          <w:rPr>
            <w:webHidden/>
          </w:rPr>
          <w:t>14</w:t>
        </w:r>
        <w:r w:rsidR="001E5F6C">
          <w:rPr>
            <w:webHidden/>
          </w:rPr>
          <w:fldChar w:fldCharType="end"/>
        </w:r>
      </w:hyperlink>
    </w:p>
    <w:p w:rsidR="001E5F6C" w:rsidRPr="007B2A18" w:rsidRDefault="00382C99" w:rsidP="005C27E3">
      <w:pPr>
        <w:pStyle w:val="Inhopg2"/>
        <w:rPr>
          <w:rFonts w:ascii="Calibri" w:hAnsi="Calibri"/>
          <w:snapToGrid/>
          <w:kern w:val="0"/>
          <w:sz w:val="22"/>
          <w:szCs w:val="22"/>
          <w:lang w:eastAsia="nl-NL"/>
        </w:rPr>
      </w:pPr>
      <w:hyperlink w:anchor="_Toc441652940" w:history="1">
        <w:r w:rsidR="001E5F6C" w:rsidRPr="006C1BEB">
          <w:rPr>
            <w:rStyle w:val="Hyperlink"/>
          </w:rPr>
          <w:t>2.7</w:t>
        </w:r>
        <w:r w:rsidR="001E5F6C" w:rsidRPr="007B2A18">
          <w:rPr>
            <w:rFonts w:ascii="Calibri" w:hAnsi="Calibri"/>
            <w:snapToGrid/>
            <w:kern w:val="0"/>
            <w:sz w:val="22"/>
            <w:szCs w:val="22"/>
            <w:lang w:eastAsia="nl-NL"/>
          </w:rPr>
          <w:tab/>
        </w:r>
        <w:r w:rsidR="001E5F6C" w:rsidRPr="006C1BEB">
          <w:rPr>
            <w:rStyle w:val="Hyperlink"/>
          </w:rPr>
          <w:t>Onderpand</w:t>
        </w:r>
        <w:r w:rsidR="001E5F6C">
          <w:rPr>
            <w:webHidden/>
          </w:rPr>
          <w:tab/>
        </w:r>
        <w:r w:rsidR="001E5F6C">
          <w:rPr>
            <w:webHidden/>
          </w:rPr>
          <w:fldChar w:fldCharType="begin"/>
        </w:r>
        <w:r w:rsidR="001E5F6C">
          <w:rPr>
            <w:webHidden/>
          </w:rPr>
          <w:instrText xml:space="preserve"> PAGEREF _Toc441652940 \h </w:instrText>
        </w:r>
        <w:r w:rsidR="001E5F6C">
          <w:rPr>
            <w:webHidden/>
          </w:rPr>
        </w:r>
        <w:r w:rsidR="001E5F6C">
          <w:rPr>
            <w:webHidden/>
          </w:rPr>
          <w:fldChar w:fldCharType="separate"/>
        </w:r>
        <w:r w:rsidR="007C4F3B">
          <w:rPr>
            <w:webHidden/>
          </w:rPr>
          <w:t>16</w:t>
        </w:r>
        <w:r w:rsidR="001E5F6C">
          <w:rPr>
            <w:webHidden/>
          </w:rPr>
          <w:fldChar w:fldCharType="end"/>
        </w:r>
      </w:hyperlink>
    </w:p>
    <w:p w:rsidR="001E5F6C" w:rsidRPr="007B2A18" w:rsidRDefault="00382C99" w:rsidP="005C27E3">
      <w:pPr>
        <w:pStyle w:val="Inhopg2"/>
        <w:rPr>
          <w:rFonts w:ascii="Calibri" w:hAnsi="Calibri"/>
          <w:snapToGrid/>
          <w:kern w:val="0"/>
          <w:sz w:val="22"/>
          <w:szCs w:val="22"/>
          <w:lang w:eastAsia="nl-NL"/>
        </w:rPr>
      </w:pPr>
      <w:hyperlink w:anchor="_Toc441652941" w:history="1">
        <w:r w:rsidR="001E5F6C" w:rsidRPr="006C1BEB">
          <w:rPr>
            <w:rStyle w:val="Hyperlink"/>
          </w:rPr>
          <w:t>2.8</w:t>
        </w:r>
        <w:r w:rsidR="001E5F6C" w:rsidRPr="007B2A18">
          <w:rPr>
            <w:rFonts w:ascii="Calibri" w:hAnsi="Calibri"/>
            <w:snapToGrid/>
            <w:kern w:val="0"/>
            <w:sz w:val="22"/>
            <w:szCs w:val="22"/>
            <w:lang w:eastAsia="nl-NL"/>
          </w:rPr>
          <w:tab/>
        </w:r>
        <w:r w:rsidR="001E5F6C" w:rsidRPr="006C1BEB">
          <w:rPr>
            <w:rStyle w:val="Hyperlink"/>
          </w:rPr>
          <w:t>Overbruggingshypotheek</w:t>
        </w:r>
        <w:r w:rsidR="001E5F6C">
          <w:rPr>
            <w:webHidden/>
          </w:rPr>
          <w:tab/>
        </w:r>
        <w:r w:rsidR="001E5F6C">
          <w:rPr>
            <w:webHidden/>
          </w:rPr>
          <w:fldChar w:fldCharType="begin"/>
        </w:r>
        <w:r w:rsidR="001E5F6C">
          <w:rPr>
            <w:webHidden/>
          </w:rPr>
          <w:instrText xml:space="preserve"> PAGEREF _Toc441652941 \h </w:instrText>
        </w:r>
        <w:r w:rsidR="001E5F6C">
          <w:rPr>
            <w:webHidden/>
          </w:rPr>
        </w:r>
        <w:r w:rsidR="001E5F6C">
          <w:rPr>
            <w:webHidden/>
          </w:rPr>
          <w:fldChar w:fldCharType="separate"/>
        </w:r>
        <w:r w:rsidR="007C4F3B">
          <w:rPr>
            <w:webHidden/>
          </w:rPr>
          <w:t>17</w:t>
        </w:r>
        <w:r w:rsidR="001E5F6C">
          <w:rPr>
            <w:webHidden/>
          </w:rPr>
          <w:fldChar w:fldCharType="end"/>
        </w:r>
      </w:hyperlink>
    </w:p>
    <w:p w:rsidR="001E5F6C" w:rsidRPr="007B2A18" w:rsidRDefault="00382C99" w:rsidP="005C27E3">
      <w:pPr>
        <w:pStyle w:val="Inhopg2"/>
        <w:rPr>
          <w:rFonts w:ascii="Calibri" w:hAnsi="Calibri"/>
          <w:snapToGrid/>
          <w:kern w:val="0"/>
          <w:sz w:val="22"/>
          <w:szCs w:val="22"/>
          <w:lang w:eastAsia="nl-NL"/>
        </w:rPr>
      </w:pPr>
      <w:hyperlink w:anchor="_Toc441652942" w:history="1">
        <w:r w:rsidR="001E5F6C" w:rsidRPr="006C1BEB">
          <w:rPr>
            <w:rStyle w:val="Hyperlink"/>
          </w:rPr>
          <w:t>2.9</w:t>
        </w:r>
        <w:r w:rsidR="001E5F6C" w:rsidRPr="007B2A18">
          <w:rPr>
            <w:rFonts w:ascii="Calibri" w:hAnsi="Calibri"/>
            <w:snapToGrid/>
            <w:kern w:val="0"/>
            <w:sz w:val="22"/>
            <w:szCs w:val="22"/>
            <w:lang w:eastAsia="nl-NL"/>
          </w:rPr>
          <w:tab/>
        </w:r>
        <w:r w:rsidR="001E5F6C" w:rsidRPr="006C1BEB">
          <w:rPr>
            <w:rStyle w:val="Hyperlink"/>
          </w:rPr>
          <w:t>Aanvaarding</w:t>
        </w:r>
        <w:r w:rsidR="001E5F6C">
          <w:rPr>
            <w:webHidden/>
          </w:rPr>
          <w:tab/>
        </w:r>
        <w:r w:rsidR="001E5F6C">
          <w:rPr>
            <w:webHidden/>
          </w:rPr>
          <w:fldChar w:fldCharType="begin"/>
        </w:r>
        <w:r w:rsidR="001E5F6C">
          <w:rPr>
            <w:webHidden/>
          </w:rPr>
          <w:instrText xml:space="preserve"> PAGEREF _Toc441652942 \h </w:instrText>
        </w:r>
        <w:r w:rsidR="001E5F6C">
          <w:rPr>
            <w:webHidden/>
          </w:rPr>
        </w:r>
        <w:r w:rsidR="001E5F6C">
          <w:rPr>
            <w:webHidden/>
          </w:rPr>
          <w:fldChar w:fldCharType="separate"/>
        </w:r>
        <w:r w:rsidR="007C4F3B">
          <w:rPr>
            <w:webHidden/>
          </w:rPr>
          <w:t>18</w:t>
        </w:r>
        <w:r w:rsidR="001E5F6C">
          <w:rPr>
            <w:webHidden/>
          </w:rPr>
          <w:fldChar w:fldCharType="end"/>
        </w:r>
      </w:hyperlink>
    </w:p>
    <w:p w:rsidR="001E5F6C" w:rsidRPr="007B2A18" w:rsidRDefault="00382C99" w:rsidP="005C27E3">
      <w:pPr>
        <w:pStyle w:val="Inhopg2"/>
        <w:rPr>
          <w:rFonts w:ascii="Calibri" w:hAnsi="Calibri"/>
          <w:snapToGrid/>
          <w:kern w:val="0"/>
          <w:sz w:val="22"/>
          <w:szCs w:val="22"/>
          <w:lang w:eastAsia="nl-NL"/>
        </w:rPr>
      </w:pPr>
      <w:hyperlink w:anchor="_Toc441652943" w:history="1">
        <w:r w:rsidR="001E5F6C" w:rsidRPr="006C1BEB">
          <w:rPr>
            <w:rStyle w:val="Hyperlink"/>
          </w:rPr>
          <w:t>2.10</w:t>
        </w:r>
        <w:r w:rsidR="001E5F6C" w:rsidRPr="007B2A18">
          <w:rPr>
            <w:rFonts w:ascii="Calibri" w:hAnsi="Calibri"/>
            <w:snapToGrid/>
            <w:kern w:val="0"/>
            <w:sz w:val="22"/>
            <w:szCs w:val="22"/>
            <w:lang w:eastAsia="nl-NL"/>
          </w:rPr>
          <w:tab/>
        </w:r>
        <w:r w:rsidR="001E5F6C" w:rsidRPr="006C1BEB">
          <w:rPr>
            <w:rStyle w:val="Hyperlink"/>
          </w:rPr>
          <w:t>Woonplaatskeuze</w:t>
        </w:r>
        <w:r w:rsidR="001E5F6C">
          <w:rPr>
            <w:webHidden/>
          </w:rPr>
          <w:tab/>
        </w:r>
        <w:r w:rsidR="001E5F6C">
          <w:rPr>
            <w:webHidden/>
          </w:rPr>
          <w:fldChar w:fldCharType="begin"/>
        </w:r>
        <w:r w:rsidR="001E5F6C">
          <w:rPr>
            <w:webHidden/>
          </w:rPr>
          <w:instrText xml:space="preserve"> PAGEREF _Toc441652943 \h </w:instrText>
        </w:r>
        <w:r w:rsidR="001E5F6C">
          <w:rPr>
            <w:webHidden/>
          </w:rPr>
        </w:r>
        <w:r w:rsidR="001E5F6C">
          <w:rPr>
            <w:webHidden/>
          </w:rPr>
          <w:fldChar w:fldCharType="separate"/>
        </w:r>
        <w:r w:rsidR="007C4F3B">
          <w:rPr>
            <w:webHidden/>
          </w:rPr>
          <w:t>18</w:t>
        </w:r>
        <w:r w:rsidR="001E5F6C">
          <w:rPr>
            <w:webHidden/>
          </w:rPr>
          <w:fldChar w:fldCharType="end"/>
        </w:r>
      </w:hyperlink>
    </w:p>
    <w:p w:rsidR="001E5F6C" w:rsidRPr="007B2A18" w:rsidRDefault="00382C99" w:rsidP="005C27E3">
      <w:pPr>
        <w:pStyle w:val="Inhopg2"/>
        <w:rPr>
          <w:rFonts w:ascii="Calibri" w:hAnsi="Calibri"/>
          <w:snapToGrid/>
          <w:kern w:val="0"/>
          <w:sz w:val="22"/>
          <w:szCs w:val="22"/>
          <w:lang w:eastAsia="nl-NL"/>
        </w:rPr>
      </w:pPr>
      <w:hyperlink w:anchor="_Toc441652944" w:history="1">
        <w:r w:rsidR="001E5F6C" w:rsidRPr="006C1BEB">
          <w:rPr>
            <w:rStyle w:val="Hyperlink"/>
          </w:rPr>
          <w:t>2.11</w:t>
        </w:r>
        <w:r w:rsidR="001E5F6C" w:rsidRPr="007B2A18">
          <w:rPr>
            <w:rFonts w:ascii="Calibri" w:hAnsi="Calibri"/>
            <w:snapToGrid/>
            <w:kern w:val="0"/>
            <w:sz w:val="22"/>
            <w:szCs w:val="22"/>
            <w:lang w:eastAsia="nl-NL"/>
          </w:rPr>
          <w:tab/>
        </w:r>
        <w:r w:rsidR="001E5F6C" w:rsidRPr="006C1BEB">
          <w:rPr>
            <w:rStyle w:val="Hyperlink"/>
          </w:rPr>
          <w:t>Einde Kadasterdeel</w:t>
        </w:r>
        <w:r w:rsidR="001E5F6C">
          <w:rPr>
            <w:webHidden/>
          </w:rPr>
          <w:tab/>
        </w:r>
        <w:r w:rsidR="001E5F6C">
          <w:rPr>
            <w:webHidden/>
          </w:rPr>
          <w:fldChar w:fldCharType="begin"/>
        </w:r>
        <w:r w:rsidR="001E5F6C">
          <w:rPr>
            <w:webHidden/>
          </w:rPr>
          <w:instrText xml:space="preserve"> PAGEREF _Toc441652944 \h </w:instrText>
        </w:r>
        <w:r w:rsidR="001E5F6C">
          <w:rPr>
            <w:webHidden/>
          </w:rPr>
        </w:r>
        <w:r w:rsidR="001E5F6C">
          <w:rPr>
            <w:webHidden/>
          </w:rPr>
          <w:fldChar w:fldCharType="separate"/>
        </w:r>
        <w:r w:rsidR="007C4F3B">
          <w:rPr>
            <w:webHidden/>
          </w:rPr>
          <w:t>19</w:t>
        </w:r>
        <w:r w:rsidR="001E5F6C">
          <w:rPr>
            <w:webHidden/>
          </w:rPr>
          <w:fldChar w:fldCharType="end"/>
        </w:r>
      </w:hyperlink>
    </w:p>
    <w:p w:rsidR="001E5F6C" w:rsidRPr="007B2A18" w:rsidRDefault="00382C99" w:rsidP="005C27E3">
      <w:pPr>
        <w:pStyle w:val="Inhopg2"/>
        <w:rPr>
          <w:rFonts w:ascii="Calibri" w:hAnsi="Calibri"/>
          <w:snapToGrid/>
          <w:kern w:val="0"/>
          <w:sz w:val="22"/>
          <w:szCs w:val="22"/>
          <w:lang w:eastAsia="nl-NL"/>
        </w:rPr>
      </w:pPr>
      <w:hyperlink w:anchor="_Toc441652945" w:history="1">
        <w:r w:rsidR="001E5F6C" w:rsidRPr="006C1BEB">
          <w:rPr>
            <w:rStyle w:val="Hyperlink"/>
            <w:lang w:val="en-US"/>
          </w:rPr>
          <w:t>2.12</w:t>
        </w:r>
        <w:r w:rsidR="001E5F6C" w:rsidRPr="007B2A18">
          <w:rPr>
            <w:rFonts w:ascii="Calibri" w:hAnsi="Calibri"/>
            <w:snapToGrid/>
            <w:kern w:val="0"/>
            <w:sz w:val="22"/>
            <w:szCs w:val="22"/>
            <w:lang w:eastAsia="nl-NL"/>
          </w:rPr>
          <w:tab/>
        </w:r>
        <w:r w:rsidR="001E5F6C" w:rsidRPr="006C1BEB">
          <w:rPr>
            <w:rStyle w:val="Hyperlink"/>
            <w:lang w:val="en-US"/>
          </w:rPr>
          <w:t>Vrije gedeelte</w:t>
        </w:r>
        <w:r w:rsidR="001E5F6C">
          <w:rPr>
            <w:webHidden/>
          </w:rPr>
          <w:tab/>
        </w:r>
        <w:r w:rsidR="001E5F6C">
          <w:rPr>
            <w:webHidden/>
          </w:rPr>
          <w:fldChar w:fldCharType="begin"/>
        </w:r>
        <w:r w:rsidR="001E5F6C">
          <w:rPr>
            <w:webHidden/>
          </w:rPr>
          <w:instrText xml:space="preserve"> PAGEREF _Toc441652945 \h </w:instrText>
        </w:r>
        <w:r w:rsidR="001E5F6C">
          <w:rPr>
            <w:webHidden/>
          </w:rPr>
        </w:r>
        <w:r w:rsidR="001E5F6C">
          <w:rPr>
            <w:webHidden/>
          </w:rPr>
          <w:fldChar w:fldCharType="separate"/>
        </w:r>
        <w:r w:rsidR="007C4F3B">
          <w:rPr>
            <w:webHidden/>
          </w:rPr>
          <w:t>20</w:t>
        </w:r>
        <w:r w:rsidR="001E5F6C">
          <w:rPr>
            <w:webHidden/>
          </w:rPr>
          <w:fldChar w:fldCharType="end"/>
        </w:r>
      </w:hyperlink>
    </w:p>
    <w:p w:rsidR="003228A3" w:rsidRPr="00343045" w:rsidRDefault="004A1631">
      <w:r w:rsidRPr="00343045">
        <w:fldChar w:fldCharType="end"/>
      </w:r>
    </w:p>
    <w:p w:rsidR="003228A3" w:rsidRPr="00343045" w:rsidRDefault="003228A3"/>
    <w:p w:rsidR="004A1631" w:rsidRPr="00343045" w:rsidRDefault="004A1631" w:rsidP="004A1631">
      <w:pPr>
        <w:pStyle w:val="Kop1"/>
        <w:numPr>
          <w:ilvl w:val="0"/>
          <w:numId w:val="1"/>
        </w:numPr>
        <w:rPr>
          <w:lang w:val="nl-NL"/>
        </w:rPr>
      </w:pPr>
      <w:bookmarkStart w:id="9" w:name="bmStartpunt"/>
      <w:bookmarkStart w:id="10" w:name="_Toc498316301"/>
      <w:bookmarkStart w:id="11" w:name="_Toc20728828"/>
      <w:bookmarkStart w:id="12" w:name="_Toc441652927"/>
      <w:bookmarkStart w:id="13" w:name="_Toc179181706"/>
      <w:bookmarkEnd w:id="9"/>
      <w:bookmarkEnd w:id="10"/>
      <w:bookmarkEnd w:id="11"/>
      <w:r w:rsidRPr="00343045">
        <w:rPr>
          <w:lang w:val="nl-NL"/>
        </w:rPr>
        <w:lastRenderedPageBreak/>
        <w:t>Inleiding</w:t>
      </w:r>
      <w:bookmarkEnd w:id="12"/>
    </w:p>
    <w:p w:rsidR="00987D5A" w:rsidRPr="00343045" w:rsidRDefault="00987D5A" w:rsidP="00987D5A">
      <w:pPr>
        <w:pStyle w:val="Kop2"/>
        <w:numPr>
          <w:ilvl w:val="1"/>
          <w:numId w:val="1"/>
        </w:numPr>
      </w:pPr>
      <w:bookmarkStart w:id="14" w:name="_Toc196114936"/>
      <w:bookmarkStart w:id="15" w:name="_Toc441652928"/>
      <w:r w:rsidRPr="00343045">
        <w:t>Doel</w:t>
      </w:r>
      <w:bookmarkEnd w:id="14"/>
      <w:bookmarkEnd w:id="15"/>
    </w:p>
    <w:p w:rsidR="00F86040" w:rsidRDefault="00F86040" w:rsidP="00987D5A"/>
    <w:p w:rsidR="008D0862" w:rsidRDefault="008D0862" w:rsidP="008D0862">
      <w:r w:rsidRPr="00343045">
        <w:t>I</w:t>
      </w:r>
      <w:r>
        <w:t>n dit document wordt beschreven</w:t>
      </w:r>
      <w:r w:rsidRPr="00343045">
        <w:t xml:space="preserve"> hoe het modeldocument voor</w:t>
      </w:r>
      <w:r w:rsidR="00286F0E">
        <w:t xml:space="preserve"> </w:t>
      </w:r>
      <w:r w:rsidR="00271BB9">
        <w:t>Regio</w:t>
      </w:r>
      <w:r w:rsidR="00624FFD">
        <w:t>B</w:t>
      </w:r>
      <w:r w:rsidR="00271BB9">
        <w:t>ank</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6" w:name="_Toc212447230"/>
      <w:bookmarkStart w:id="17" w:name="_Toc441652929"/>
      <w:bookmarkStart w:id="18" w:name="_Toc196114937"/>
      <w:r w:rsidRPr="00343045">
        <w:t>Algemeen</w:t>
      </w:r>
      <w:bookmarkEnd w:id="16"/>
      <w:bookmarkEnd w:id="17"/>
    </w:p>
    <w:p w:rsidR="009A53F9" w:rsidRDefault="009A53F9" w:rsidP="009A53F9">
      <w:pPr>
        <w:rPr>
          <w:lang w:val="nl"/>
        </w:rPr>
      </w:pPr>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18"/>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950AE" w:rsidRPr="00482EB5">
        <w:rPr>
          <w:noProof/>
          <w:lang w:eastAsia="nl-NL"/>
        </w:rPr>
        <w:drawing>
          <wp:inline distT="0" distB="0" distL="0" distR="0" wp14:anchorId="41F41B22" wp14:editId="4CC1D07A">
            <wp:extent cx="3286760" cy="3174365"/>
            <wp:effectExtent l="0" t="0" r="889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760" cy="3174365"/>
                    </a:xfrm>
                    <a:prstGeom prst="rect">
                      <a:avLst/>
                    </a:prstGeom>
                    <a:noFill/>
                    <a:ln>
                      <a:noFill/>
                    </a:ln>
                  </pic:spPr>
                </pic:pic>
              </a:graphicData>
            </a:graphic>
          </wp:inline>
        </w:drawing>
      </w:r>
    </w:p>
    <w:p w:rsidR="002B627D" w:rsidRPr="00440164" w:rsidRDefault="002B627D" w:rsidP="00A06FC5">
      <w:pPr>
        <w:rPr>
          <w:b/>
        </w:rPr>
      </w:pPr>
    </w:p>
    <w:p w:rsidR="00BF18B4" w:rsidRPr="00343045" w:rsidRDefault="00493382" w:rsidP="00BF18B4">
      <w:pPr>
        <w:pStyle w:val="Kop2"/>
      </w:pPr>
      <w:bookmarkStart w:id="19" w:name="_Toc191216332"/>
      <w:bookmarkStart w:id="20" w:name="_Toc191373237"/>
      <w:bookmarkStart w:id="21" w:name="_Toc191216333"/>
      <w:bookmarkStart w:id="22" w:name="_Toc191373238"/>
      <w:bookmarkEnd w:id="19"/>
      <w:bookmarkEnd w:id="20"/>
      <w:bookmarkEnd w:id="21"/>
      <w:bookmarkEnd w:id="22"/>
      <w:r>
        <w:br w:type="page"/>
      </w:r>
      <w:bookmarkStart w:id="23" w:name="_Toc441652930"/>
      <w:r w:rsidR="00BF18B4" w:rsidRPr="00343045">
        <w:lastRenderedPageBreak/>
        <w:t>Referenties</w:t>
      </w:r>
      <w:bookmarkEnd w:id="23"/>
    </w:p>
    <w:p w:rsidR="00F86040" w:rsidRDefault="00F86040" w:rsidP="00BF18B4">
      <w:pPr>
        <w:rPr>
          <w:lang w:val="nl"/>
        </w:rPr>
      </w:pPr>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885D54" w:rsidRPr="00885D54" w:rsidTr="00885D54">
        <w:tc>
          <w:tcPr>
            <w:tcW w:w="556" w:type="dxa"/>
            <w:shd w:val="clear" w:color="auto" w:fill="CCCCCC"/>
          </w:tcPr>
          <w:p w:rsidR="003743B2" w:rsidRPr="00885D54" w:rsidRDefault="003743B2" w:rsidP="00BF18B4">
            <w:pPr>
              <w:rPr>
                <w:b/>
                <w:lang w:val="nl"/>
              </w:rPr>
            </w:pPr>
            <w:r w:rsidRPr="00885D54">
              <w:rPr>
                <w:b/>
                <w:lang w:val="nl"/>
              </w:rPr>
              <w:t>ID</w:t>
            </w:r>
          </w:p>
        </w:tc>
        <w:tc>
          <w:tcPr>
            <w:tcW w:w="5953" w:type="dxa"/>
            <w:shd w:val="clear" w:color="auto" w:fill="CCCCCC"/>
          </w:tcPr>
          <w:p w:rsidR="003743B2" w:rsidRPr="00885D54" w:rsidRDefault="003743B2" w:rsidP="00BF18B4">
            <w:pPr>
              <w:rPr>
                <w:b/>
                <w:lang w:val="nl"/>
              </w:rPr>
            </w:pPr>
            <w:r w:rsidRPr="00885D54">
              <w:rPr>
                <w:b/>
                <w:lang w:val="nl"/>
              </w:rPr>
              <w:t>Documentnaam</w:t>
            </w:r>
          </w:p>
        </w:tc>
        <w:tc>
          <w:tcPr>
            <w:tcW w:w="851" w:type="dxa"/>
            <w:shd w:val="clear" w:color="auto" w:fill="CCCCCC"/>
          </w:tcPr>
          <w:p w:rsidR="003743B2" w:rsidRPr="00885D54" w:rsidRDefault="003743B2" w:rsidP="00BF18B4">
            <w:pPr>
              <w:rPr>
                <w:b/>
                <w:lang w:val="nl"/>
              </w:rPr>
            </w:pPr>
            <w:r w:rsidRPr="00885D54">
              <w:rPr>
                <w:b/>
                <w:lang w:val="nl"/>
              </w:rPr>
              <w:t>Versie</w:t>
            </w:r>
          </w:p>
        </w:tc>
        <w:tc>
          <w:tcPr>
            <w:tcW w:w="1590" w:type="dxa"/>
            <w:shd w:val="clear" w:color="auto" w:fill="CCCCCC"/>
          </w:tcPr>
          <w:p w:rsidR="003743B2" w:rsidRPr="00885D54" w:rsidRDefault="003743B2" w:rsidP="00BF18B4">
            <w:pPr>
              <w:rPr>
                <w:b/>
                <w:lang w:val="nl"/>
              </w:rPr>
            </w:pPr>
            <w:r w:rsidRPr="00885D54">
              <w:rPr>
                <w:b/>
                <w:lang w:val="nl"/>
              </w:rPr>
              <w:t>Datum</w:t>
            </w:r>
          </w:p>
        </w:tc>
      </w:tr>
      <w:tr w:rsidR="00885D54" w:rsidRPr="00885D54" w:rsidTr="00885D54">
        <w:tc>
          <w:tcPr>
            <w:tcW w:w="556" w:type="dxa"/>
            <w:shd w:val="clear" w:color="auto" w:fill="auto"/>
          </w:tcPr>
          <w:p w:rsidR="003743B2" w:rsidRPr="00885D54" w:rsidRDefault="003743B2" w:rsidP="00BF18B4">
            <w:pPr>
              <w:rPr>
                <w:lang w:val="nl"/>
              </w:rPr>
            </w:pPr>
            <w:r w:rsidRPr="002C7327">
              <w:t>[1]</w:t>
            </w:r>
          </w:p>
        </w:tc>
        <w:tc>
          <w:tcPr>
            <w:tcW w:w="5953" w:type="dxa"/>
            <w:shd w:val="clear" w:color="auto" w:fill="auto"/>
          </w:tcPr>
          <w:p w:rsidR="003743B2" w:rsidRPr="00885D54" w:rsidRDefault="003743B2" w:rsidP="00624FFD">
            <w:pPr>
              <w:rPr>
                <w:lang w:val="nl"/>
              </w:rPr>
            </w:pPr>
            <w:r w:rsidRPr="00CC0276">
              <w:t xml:space="preserve">Modeldocument </w:t>
            </w:r>
            <w:r w:rsidR="00271BB9">
              <w:t>Regio</w:t>
            </w:r>
            <w:r w:rsidR="00624FFD">
              <w:t>B</w:t>
            </w:r>
            <w:r w:rsidR="00271BB9">
              <w:t>ank</w:t>
            </w:r>
          </w:p>
        </w:tc>
        <w:tc>
          <w:tcPr>
            <w:tcW w:w="851" w:type="dxa"/>
            <w:shd w:val="clear" w:color="auto" w:fill="auto"/>
          </w:tcPr>
          <w:p w:rsidR="003743B2" w:rsidRPr="00885D54" w:rsidRDefault="007C4F3B" w:rsidP="00061BB4">
            <w:pPr>
              <w:rPr>
                <w:lang w:val="nl"/>
              </w:rPr>
            </w:pPr>
            <w:r>
              <w:rPr>
                <w:lang w:val="nl"/>
              </w:rPr>
              <w:t>2.0.0</w:t>
            </w:r>
          </w:p>
        </w:tc>
        <w:tc>
          <w:tcPr>
            <w:tcW w:w="1590" w:type="dxa"/>
            <w:shd w:val="clear" w:color="auto" w:fill="auto"/>
          </w:tcPr>
          <w:p w:rsidR="003743B2" w:rsidRPr="00885D54" w:rsidRDefault="007C4F3B" w:rsidP="00061BB4">
            <w:pPr>
              <w:rPr>
                <w:lang w:val="nl"/>
              </w:rPr>
            </w:pPr>
            <w:r>
              <w:rPr>
                <w:rFonts w:cs="Arial"/>
                <w:color w:val="000000"/>
                <w:szCs w:val="18"/>
              </w:rPr>
              <w:t>29-11-2016</w:t>
            </w:r>
          </w:p>
        </w:tc>
      </w:tr>
      <w:tr w:rsidR="00885D54" w:rsidRPr="00885D54" w:rsidTr="00885D54">
        <w:tc>
          <w:tcPr>
            <w:tcW w:w="556" w:type="dxa"/>
            <w:shd w:val="clear" w:color="auto" w:fill="auto"/>
          </w:tcPr>
          <w:p w:rsidR="003743B2" w:rsidRPr="00885D54" w:rsidRDefault="003743B2" w:rsidP="00BF18B4">
            <w:pPr>
              <w:rPr>
                <w:lang w:val="nl"/>
              </w:rPr>
            </w:pPr>
            <w:r w:rsidRPr="00134AAB">
              <w:t>[2]</w:t>
            </w:r>
          </w:p>
        </w:tc>
        <w:tc>
          <w:tcPr>
            <w:tcW w:w="5953" w:type="dxa"/>
            <w:shd w:val="clear" w:color="auto" w:fill="auto"/>
          </w:tcPr>
          <w:p w:rsidR="003743B2" w:rsidRPr="00885D5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rsidR="003743B2" w:rsidRPr="00885D54" w:rsidRDefault="003743B2" w:rsidP="00BF18B4">
            <w:pPr>
              <w:rPr>
                <w:lang w:val="nl"/>
              </w:rPr>
            </w:pPr>
            <w:r>
              <w:t>div.</w:t>
            </w:r>
          </w:p>
        </w:tc>
        <w:tc>
          <w:tcPr>
            <w:tcW w:w="1590" w:type="dxa"/>
            <w:shd w:val="clear" w:color="auto" w:fill="auto"/>
          </w:tcPr>
          <w:p w:rsidR="003743B2" w:rsidRPr="00885D54" w:rsidRDefault="003743B2" w:rsidP="00BF18B4">
            <w:pPr>
              <w:rPr>
                <w:lang w:val="nl"/>
              </w:rPr>
            </w:pPr>
            <w:r>
              <w:t>div.</w:t>
            </w:r>
          </w:p>
        </w:tc>
      </w:tr>
      <w:tr w:rsidR="00885D54" w:rsidRPr="00885D54" w:rsidTr="00885D54">
        <w:tc>
          <w:tcPr>
            <w:tcW w:w="556" w:type="dxa"/>
            <w:shd w:val="clear" w:color="auto" w:fill="auto"/>
          </w:tcPr>
          <w:p w:rsidR="003743B2" w:rsidRPr="00885D54" w:rsidRDefault="003743B2" w:rsidP="00BF18B4">
            <w:pPr>
              <w:rPr>
                <w:lang w:val="nl"/>
              </w:rPr>
            </w:pPr>
            <w:bookmarkStart w:id="24" w:name="AlgemeneAfsprakenDocument"/>
            <w:r>
              <w:t>[3]</w:t>
            </w:r>
            <w:bookmarkEnd w:id="24"/>
          </w:p>
        </w:tc>
        <w:tc>
          <w:tcPr>
            <w:tcW w:w="5953" w:type="dxa"/>
            <w:shd w:val="clear" w:color="auto" w:fill="auto"/>
          </w:tcPr>
          <w:p w:rsidR="003743B2" w:rsidRPr="00885D54" w:rsidRDefault="003743B2" w:rsidP="00BF18B4">
            <w:pPr>
              <w:rPr>
                <w:lang w:val="nl"/>
              </w:rPr>
            </w:pPr>
            <w:r w:rsidRPr="00F04F48">
              <w:t>Tekstblok - Algemene afspraken modeldocumenten en tekstblokken</w:t>
            </w:r>
          </w:p>
        </w:tc>
        <w:tc>
          <w:tcPr>
            <w:tcW w:w="851" w:type="dxa"/>
            <w:shd w:val="clear" w:color="auto" w:fill="auto"/>
          </w:tcPr>
          <w:p w:rsidR="003743B2" w:rsidRPr="00885D54" w:rsidRDefault="003743B2" w:rsidP="00BF18B4">
            <w:pPr>
              <w:rPr>
                <w:lang w:val="nl"/>
              </w:rPr>
            </w:pPr>
            <w:r>
              <w:t>2.</w:t>
            </w:r>
            <w:r w:rsidR="007B195A">
              <w:t>5</w:t>
            </w:r>
          </w:p>
        </w:tc>
        <w:tc>
          <w:tcPr>
            <w:tcW w:w="1590" w:type="dxa"/>
            <w:shd w:val="clear" w:color="auto" w:fill="auto"/>
          </w:tcPr>
          <w:p w:rsidR="003743B2" w:rsidRPr="00885D54" w:rsidRDefault="007B195A" w:rsidP="00C81662">
            <w:pPr>
              <w:rPr>
                <w:lang w:val="nl"/>
              </w:rPr>
            </w:pPr>
            <w:r>
              <w:t>1</w:t>
            </w:r>
            <w:r w:rsidR="006505B3">
              <w:t>2</w:t>
            </w:r>
            <w:r w:rsidR="003743B2">
              <w:t>-0</w:t>
            </w:r>
            <w:r w:rsidR="006505B3">
              <w:t>6</w:t>
            </w:r>
            <w:r w:rsidR="003743B2">
              <w:t>-201</w:t>
            </w:r>
            <w:r w:rsidR="006505B3">
              <w:t>3</w:t>
            </w:r>
          </w:p>
        </w:tc>
      </w:tr>
      <w:tr w:rsidR="00885D54" w:rsidRPr="00885D54" w:rsidTr="00885D54">
        <w:tc>
          <w:tcPr>
            <w:tcW w:w="556" w:type="dxa"/>
            <w:shd w:val="clear" w:color="auto" w:fill="auto"/>
          </w:tcPr>
          <w:p w:rsidR="0054259B" w:rsidRDefault="0054259B" w:rsidP="00BF18B4">
            <w:bookmarkStart w:id="25" w:name="TC"/>
            <w:r>
              <w:t>[TC]</w:t>
            </w:r>
            <w:bookmarkEnd w:id="25"/>
          </w:p>
        </w:tc>
        <w:tc>
          <w:tcPr>
            <w:tcW w:w="5953" w:type="dxa"/>
            <w:shd w:val="clear" w:color="auto" w:fill="auto"/>
          </w:tcPr>
          <w:p w:rsidR="0054259B" w:rsidRDefault="0054259B" w:rsidP="00BF18B4">
            <w:r w:rsidRPr="00362DEE">
              <w:t>Toelichting - Comparitie nummering en layout</w:t>
            </w:r>
          </w:p>
        </w:tc>
        <w:tc>
          <w:tcPr>
            <w:tcW w:w="851" w:type="dxa"/>
            <w:shd w:val="clear" w:color="auto" w:fill="auto"/>
          </w:tcPr>
          <w:p w:rsidR="0054259B" w:rsidRDefault="00137AD2" w:rsidP="00BF18B4">
            <w:r>
              <w:t>1.1</w:t>
            </w:r>
            <w:r w:rsidR="00AD6971">
              <w:t>.2</w:t>
            </w:r>
          </w:p>
        </w:tc>
        <w:tc>
          <w:tcPr>
            <w:tcW w:w="1590" w:type="dxa"/>
            <w:shd w:val="clear" w:color="auto" w:fill="auto"/>
          </w:tcPr>
          <w:p w:rsidR="0054259B" w:rsidRDefault="00AD6971" w:rsidP="00BF18B4">
            <w:r>
              <w:t>13</w:t>
            </w:r>
            <w:r w:rsidR="005A29D8">
              <w:t>-0</w:t>
            </w:r>
            <w:r>
              <w:t>6</w:t>
            </w:r>
            <w:r w:rsidR="0054259B">
              <w:t>-2014</w:t>
            </w:r>
          </w:p>
        </w:tc>
      </w:tr>
      <w:tr w:rsidR="00885D54" w:rsidRPr="00885D54" w:rsidTr="00885D54">
        <w:tc>
          <w:tcPr>
            <w:tcW w:w="556" w:type="dxa"/>
            <w:shd w:val="clear" w:color="auto" w:fill="auto"/>
          </w:tcPr>
          <w:p w:rsidR="0054259B" w:rsidRDefault="0054259B" w:rsidP="00BF18B4">
            <w:r>
              <w:t>[4]</w:t>
            </w:r>
          </w:p>
        </w:tc>
        <w:tc>
          <w:tcPr>
            <w:tcW w:w="5953" w:type="dxa"/>
            <w:shd w:val="clear" w:color="auto" w:fill="auto"/>
          </w:tcPr>
          <w:p w:rsidR="0054259B" w:rsidRPr="00F04F48" w:rsidRDefault="006B11C9" w:rsidP="00BF18B4">
            <w:r>
              <w:t xml:space="preserve">Generieke XSD </w:t>
            </w:r>
            <w:r w:rsidR="0054259B" w:rsidRPr="00887623">
              <w:t>StukAlgemeen</w:t>
            </w:r>
          </w:p>
        </w:tc>
        <w:tc>
          <w:tcPr>
            <w:tcW w:w="851" w:type="dxa"/>
            <w:shd w:val="clear" w:color="auto" w:fill="auto"/>
          </w:tcPr>
          <w:p w:rsidR="0054259B" w:rsidRPr="00F04F48" w:rsidRDefault="00061BB4" w:rsidP="00061BB4">
            <w:r>
              <w:t>6</w:t>
            </w:r>
            <w:r w:rsidR="00271BB9">
              <w:t>.</w:t>
            </w:r>
            <w:r>
              <w:t>1</w:t>
            </w:r>
            <w:r w:rsidR="00271BB9">
              <w:t>.0</w:t>
            </w:r>
          </w:p>
        </w:tc>
        <w:tc>
          <w:tcPr>
            <w:tcW w:w="1590" w:type="dxa"/>
            <w:shd w:val="clear" w:color="auto" w:fill="auto"/>
          </w:tcPr>
          <w:p w:rsidR="0054259B" w:rsidRPr="00885D54" w:rsidRDefault="00271BB9" w:rsidP="00061BB4">
            <w:pPr>
              <w:rPr>
                <w:lang w:val="nl"/>
              </w:rPr>
            </w:pPr>
            <w:r>
              <w:t>1</w:t>
            </w:r>
            <w:r w:rsidR="00061BB4">
              <w:t>6</w:t>
            </w:r>
            <w:r>
              <w:t>-</w:t>
            </w:r>
            <w:r w:rsidR="00061BB4">
              <w:t>03</w:t>
            </w:r>
            <w:r w:rsidR="006B11C9">
              <w:t>-201</w:t>
            </w:r>
            <w:r w:rsidR="00061BB4">
              <w:t>6</w:t>
            </w:r>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134AAB">
          <w:headerReference w:type="default" r:id="rId11"/>
          <w:type w:val="oddPage"/>
          <w:pgSz w:w="11906" w:h="16838" w:code="9"/>
          <w:pgMar w:top="3402" w:right="1304" w:bottom="1304" w:left="1814" w:header="567" w:footer="431" w:gutter="0"/>
          <w:cols w:space="708"/>
          <w:formProt w:val="0"/>
        </w:sectPr>
      </w:pPr>
    </w:p>
    <w:p w:rsidR="008D0862" w:rsidRDefault="00271BB9" w:rsidP="008D0862">
      <w:pPr>
        <w:pStyle w:val="Kop1"/>
        <w:numPr>
          <w:ilvl w:val="0"/>
          <w:numId w:val="1"/>
        </w:numPr>
        <w:rPr>
          <w:lang w:val="nl-NL"/>
        </w:rPr>
      </w:pPr>
      <w:bookmarkStart w:id="28" w:name="_Toc441652931"/>
      <w:bookmarkEnd w:id="13"/>
      <w:r>
        <w:rPr>
          <w:lang w:val="nl-NL"/>
        </w:rPr>
        <w:lastRenderedPageBreak/>
        <w:t>Regio</w:t>
      </w:r>
      <w:r w:rsidR="00624FFD">
        <w:rPr>
          <w:lang w:val="nl-NL"/>
        </w:rPr>
        <w:t>B</w:t>
      </w:r>
      <w:r>
        <w:rPr>
          <w:lang w:val="nl-NL"/>
        </w:rPr>
        <w:t>ank</w:t>
      </w:r>
      <w:r w:rsidR="00286F0E">
        <w:rPr>
          <w:lang w:val="nl-NL"/>
        </w:rPr>
        <w:t xml:space="preserve"> </w:t>
      </w:r>
      <w:r w:rsidR="008D0862">
        <w:rPr>
          <w:lang w:val="nl-NL"/>
        </w:rPr>
        <w:t>Hypotheekakte</w:t>
      </w:r>
      <w:bookmarkEnd w:id="28"/>
    </w:p>
    <w:p w:rsidR="00AA1E30" w:rsidRDefault="008D0862" w:rsidP="00AA1E30">
      <w:r>
        <w:t xml:space="preserve">In dit hoofdstuk is de structuur van de </w:t>
      </w:r>
      <w:r w:rsidR="00271BB9">
        <w:t>Regio</w:t>
      </w:r>
      <w:r w:rsidR="00624FFD">
        <w:t>B</w:t>
      </w:r>
      <w:r w:rsidR="00271BB9">
        <w:t>ank</w:t>
      </w:r>
      <w:r w:rsidR="00286F0E">
        <w:t xml:space="preserve"> </w:t>
      </w:r>
      <w:r>
        <w:t>hypotheekakte in detail beschreven.</w:t>
      </w:r>
      <w:r w:rsidR="00271BB9">
        <w:t xml:space="preserve"> </w:t>
      </w:r>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r w:rsidR="002E729C">
        <w:t>In de</w:t>
      </w:r>
      <w:r w:rsidR="00EF395F">
        <w:t>ze</w:t>
      </w:r>
      <w:r w:rsidR="002E729C">
        <w:t xml:space="preserve"> toelichting wordt verwezen naar tekstblokken, welke zijn beschreven in apart</w:t>
      </w:r>
      <w:r w:rsidR="00C723C4">
        <w:t>e</w:t>
      </w:r>
      <w:r w:rsidR="002E729C">
        <w:t xml:space="preserve"> document</w:t>
      </w:r>
      <w:r w:rsidR="00C723C4">
        <w:t xml:space="preserve">en. </w:t>
      </w:r>
      <w:r w:rsidR="00EF395F">
        <w:t>De versies van de tekstblokken zijn opgenomen in het modeldocument.</w:t>
      </w:r>
    </w:p>
    <w:p w:rsidR="005606FC" w:rsidRDefault="005606FC" w:rsidP="00AA1E30"/>
    <w:p w:rsidR="008D0862" w:rsidRPr="00343045" w:rsidRDefault="00741213" w:rsidP="008D0862">
      <w:pPr>
        <w:pStyle w:val="Kop2"/>
      </w:pPr>
      <w:bookmarkStart w:id="29" w:name="_Toc246925271"/>
      <w:bookmarkStart w:id="30" w:name="_Toc441652932"/>
      <w:r>
        <w:t>Equivalentiev</w:t>
      </w:r>
      <w:r w:rsidR="008D0862">
        <w:t>erklaring</w:t>
      </w:r>
      <w:bookmarkEnd w:id="29"/>
      <w:bookmarkEnd w:id="30"/>
    </w:p>
    <w:p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885D54">
        <w:tc>
          <w:tcPr>
            <w:tcW w:w="2394" w:type="pct"/>
            <w:shd w:val="clear" w:color="auto" w:fill="auto"/>
          </w:tcPr>
          <w:p w:rsidR="008D0862" w:rsidRPr="00885D54" w:rsidRDefault="008D0862" w:rsidP="00A7152A">
            <w:pPr>
              <w:rPr>
                <w:color w:val="FF0000"/>
              </w:rPr>
            </w:pPr>
            <w:r w:rsidRPr="00885D54">
              <w:rPr>
                <w:rFonts w:cs="Arial"/>
                <w:bCs/>
                <w:color w:val="FF0000"/>
                <w:highlight w:val="yellow"/>
                <w:lang w:val="en-US"/>
              </w:rPr>
              <w:t xml:space="preserve">TEKSTBLOK </w:t>
            </w:r>
            <w:r w:rsidR="00741213" w:rsidRPr="00885D54">
              <w:rPr>
                <w:rFonts w:cs="Arial"/>
                <w:bCs/>
                <w:color w:val="FF0000"/>
                <w:highlight w:val="yellow"/>
                <w:lang w:val="en-US"/>
              </w:rPr>
              <w:t>EQUIVALENTIE</w:t>
            </w:r>
            <w:r w:rsidR="00A06A27" w:rsidRPr="00885D54">
              <w:rPr>
                <w:rFonts w:cs="Arial"/>
                <w:bCs/>
                <w:color w:val="FF0000"/>
                <w:highlight w:val="yellow"/>
                <w:lang w:val="en-US"/>
              </w:rPr>
              <w:t>VERKLARING</w:t>
            </w:r>
            <w:r w:rsidR="000E2D2E" w:rsidRPr="00885D54">
              <w:rPr>
                <w:rFonts w:cs="Arial"/>
                <w:bCs/>
                <w:color w:val="FF0000"/>
                <w:lang w:val="en-US"/>
              </w:rPr>
              <w:t>.</w:t>
            </w:r>
          </w:p>
        </w:tc>
        <w:tc>
          <w:tcPr>
            <w:tcW w:w="2606" w:type="pct"/>
            <w:shd w:val="clear" w:color="auto" w:fill="auto"/>
          </w:tcPr>
          <w:p w:rsidR="005217FC" w:rsidRPr="00885D54" w:rsidRDefault="005217FC" w:rsidP="005217FC">
            <w:pPr>
              <w:rPr>
                <w:szCs w:val="18"/>
              </w:rPr>
            </w:pPr>
            <w:r w:rsidRPr="00885D54">
              <w:rPr>
                <w:szCs w:val="18"/>
              </w:rPr>
              <w:t>Gegevens van de notaris in de rol van verklaarder.</w:t>
            </w:r>
          </w:p>
          <w:p w:rsidR="008D0862" w:rsidRDefault="005217FC" w:rsidP="005217FC">
            <w:r>
              <w:t>Deze passage alleen afdrukken bij het afschrift</w:t>
            </w:r>
            <w:r w:rsidR="006835AE">
              <w:t>.</w:t>
            </w:r>
          </w:p>
          <w:p w:rsidR="00BF3E02" w:rsidRDefault="00BF3E02" w:rsidP="005217FC"/>
          <w:p w:rsidR="00BF3E02" w:rsidRPr="00BF3E02" w:rsidRDefault="00BF3E02" w:rsidP="005217FC">
            <w:pPr>
              <w:rPr>
                <w:u w:val="single"/>
              </w:rPr>
            </w:pPr>
            <w:r w:rsidRPr="00BF3E02">
              <w:rPr>
                <w:u w:val="single"/>
              </w:rPr>
              <w:t>Mapping:</w:t>
            </w:r>
          </w:p>
          <w:p w:rsidR="00BF3E02" w:rsidRPr="00BF3E02" w:rsidRDefault="00BF3E02" w:rsidP="00BF3E02">
            <w:pPr>
              <w:autoSpaceDE w:val="0"/>
              <w:autoSpaceDN w:val="0"/>
              <w:adjustRightInd w:val="0"/>
              <w:spacing w:line="240" w:lineRule="auto"/>
              <w:rPr>
                <w:sz w:val="16"/>
                <w:szCs w:val="16"/>
              </w:rPr>
            </w:pPr>
            <w:r w:rsidRPr="00BF3E02">
              <w:rPr>
                <w:sz w:val="16"/>
                <w:szCs w:val="16"/>
              </w:rPr>
              <w:t xml:space="preserve">Zie </w:t>
            </w:r>
            <w:r w:rsidRPr="00BF3E02">
              <w:rPr>
                <w:snapToGrid/>
                <w:kern w:val="0"/>
                <w:sz w:val="16"/>
                <w:szCs w:val="16"/>
                <w:lang w:eastAsia="nl-NL"/>
              </w:rPr>
              <w:t>tekstblok</w:t>
            </w:r>
          </w:p>
        </w:tc>
      </w:tr>
    </w:tbl>
    <w:p w:rsidR="00461839" w:rsidRDefault="00461839" w:rsidP="00C81662">
      <w:pPr>
        <w:pStyle w:val="Kop2"/>
      </w:pPr>
      <w:bookmarkStart w:id="31" w:name="_Toc441652933"/>
      <w:r>
        <w:t>Titel</w:t>
      </w:r>
      <w:bookmarkEnd w:id="31"/>
    </w:p>
    <w:p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885D54" w:rsidTr="00885D54">
        <w:tc>
          <w:tcPr>
            <w:tcW w:w="6771" w:type="dxa"/>
            <w:shd w:val="clear" w:color="auto" w:fill="auto"/>
          </w:tcPr>
          <w:p w:rsidR="00461839" w:rsidRPr="00885D54" w:rsidRDefault="00461839" w:rsidP="0093783C">
            <w:pPr>
              <w:rPr>
                <w:b/>
              </w:rPr>
            </w:pPr>
            <w:r w:rsidRPr="00885D54">
              <w:rPr>
                <w:b/>
              </w:rPr>
              <w:t>Modeldocument tekst</w:t>
            </w:r>
          </w:p>
        </w:tc>
        <w:tc>
          <w:tcPr>
            <w:tcW w:w="7371" w:type="dxa"/>
            <w:shd w:val="clear" w:color="auto" w:fill="auto"/>
          </w:tcPr>
          <w:p w:rsidR="00461839" w:rsidRPr="00885D54" w:rsidRDefault="00461839" w:rsidP="0093783C">
            <w:pPr>
              <w:rPr>
                <w:b/>
              </w:rPr>
            </w:pPr>
            <w:r w:rsidRPr="00885D54">
              <w:rPr>
                <w:b/>
              </w:rPr>
              <w:t>Toelichting</w:t>
            </w:r>
          </w:p>
        </w:tc>
      </w:tr>
    </w:tbl>
    <w:p w:rsidR="00885D54" w:rsidRPr="00885D54" w:rsidRDefault="00885D54" w:rsidP="00885D54">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rsidTr="00885D54">
        <w:tc>
          <w:tcPr>
            <w:tcW w:w="2394" w:type="pct"/>
            <w:shd w:val="clear" w:color="auto" w:fill="auto"/>
          </w:tcPr>
          <w:p w:rsidR="00461839" w:rsidRPr="00885D54" w:rsidRDefault="00461839" w:rsidP="00885D54">
            <w:pPr>
              <w:tabs>
                <w:tab w:val="left" w:pos="-1440"/>
                <w:tab w:val="left" w:pos="-720"/>
              </w:tabs>
              <w:suppressAutoHyphens/>
              <w:rPr>
                <w:rFonts w:ascii="Times New Roman" w:hAnsi="Times New Roman"/>
                <w:color w:val="800080"/>
                <w:highlight w:val="yellow"/>
              </w:rPr>
            </w:pPr>
            <w:r w:rsidRPr="00885D54">
              <w:rPr>
                <w:color w:val="800080"/>
                <w:highlight w:val="yellow"/>
              </w:rPr>
              <w:t>TEKSTBLOK TITEL HYPOTHEEKAKTEN</w:t>
            </w:r>
          </w:p>
        </w:tc>
        <w:tc>
          <w:tcPr>
            <w:tcW w:w="2606" w:type="pct"/>
            <w:shd w:val="clear" w:color="auto" w:fill="auto"/>
          </w:tcPr>
          <w:p w:rsidR="00461839" w:rsidRDefault="00461839" w:rsidP="0093783C">
            <w:pPr>
              <w:rPr>
                <w:szCs w:val="18"/>
              </w:rPr>
            </w:pPr>
            <w:r w:rsidRPr="00885D54">
              <w:rPr>
                <w:szCs w:val="18"/>
              </w:rPr>
              <w:t>Titelvelden. Opmaak conform het tekstblok.</w:t>
            </w:r>
          </w:p>
          <w:p w:rsidR="00BF3E02" w:rsidRDefault="00BF3E02" w:rsidP="0093783C">
            <w:pPr>
              <w:rPr>
                <w:szCs w:val="18"/>
              </w:rPr>
            </w:pPr>
          </w:p>
          <w:p w:rsidR="00BF3E02" w:rsidRPr="00BF3E02" w:rsidRDefault="00BF3E02" w:rsidP="00BF3E02">
            <w:pPr>
              <w:rPr>
                <w:u w:val="single"/>
              </w:rPr>
            </w:pPr>
            <w:r w:rsidRPr="00BF3E02">
              <w:rPr>
                <w:u w:val="single"/>
              </w:rPr>
              <w:t>Mapping:</w:t>
            </w:r>
          </w:p>
          <w:p w:rsidR="00BF3E02" w:rsidRPr="00885D54" w:rsidRDefault="00BF3E02" w:rsidP="00BF3E02">
            <w:pPr>
              <w:autoSpaceDE w:val="0"/>
              <w:autoSpaceDN w:val="0"/>
              <w:adjustRightInd w:val="0"/>
              <w:spacing w:line="240" w:lineRule="auto"/>
              <w:rPr>
                <w:szCs w:val="18"/>
              </w:rPr>
            </w:pPr>
            <w:r w:rsidRPr="00BF3E02">
              <w:rPr>
                <w:sz w:val="16"/>
                <w:szCs w:val="16"/>
              </w:rPr>
              <w:t xml:space="preserve">Zie </w:t>
            </w:r>
            <w:r w:rsidRPr="00BF3E02">
              <w:rPr>
                <w:snapToGrid/>
                <w:kern w:val="0"/>
                <w:sz w:val="16"/>
                <w:szCs w:val="16"/>
                <w:lang w:eastAsia="nl-NL"/>
              </w:rPr>
              <w:t>tekstblok</w:t>
            </w:r>
          </w:p>
        </w:tc>
      </w:tr>
    </w:tbl>
    <w:p w:rsidR="005606FC" w:rsidRPr="00343045" w:rsidRDefault="005606FC" w:rsidP="0082410C">
      <w:pPr>
        <w:pStyle w:val="Kop2"/>
        <w:pageBreakBefore/>
      </w:pPr>
      <w:bookmarkStart w:id="32" w:name="_Toc441652934"/>
      <w:r>
        <w:lastRenderedPageBreak/>
        <w:t>Aanhef</w:t>
      </w:r>
      <w:bookmarkEnd w:id="32"/>
    </w:p>
    <w:p w:rsidR="004250DC" w:rsidRPr="00981826" w:rsidRDefault="004250DC" w:rsidP="00981826">
      <w:bookmarkStart w:id="33" w:name="_Toc245786300"/>
      <w:bookmarkEnd w:id="3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885D54">
        <w:tc>
          <w:tcPr>
            <w:tcW w:w="2394" w:type="pct"/>
            <w:shd w:val="clear" w:color="auto" w:fill="auto"/>
          </w:tcPr>
          <w:p w:rsidR="0021646D" w:rsidRPr="00885D54" w:rsidRDefault="00AD091E" w:rsidP="00885D54">
            <w:pPr>
              <w:tabs>
                <w:tab w:val="left" w:pos="-1440"/>
                <w:tab w:val="left" w:pos="-720"/>
              </w:tabs>
              <w:suppressAutoHyphens/>
              <w:rPr>
                <w:rFonts w:ascii="Times New Roman" w:hAnsi="Times New Roman"/>
                <w:color w:val="FF0000"/>
                <w:highlight w:val="yellow"/>
              </w:rPr>
            </w:pPr>
            <w:r w:rsidRPr="00885D54">
              <w:rPr>
                <w:color w:val="FF0000"/>
                <w:highlight w:val="yellow"/>
              </w:rPr>
              <w:t>TEKSTBLOK AANHEF</w:t>
            </w:r>
            <w:r w:rsidR="000E2D2E" w:rsidRPr="00885D54">
              <w:rPr>
                <w:rFonts w:ascii="Times New Roman" w:hAnsi="Times New Roman"/>
                <w:color w:val="FF0000"/>
              </w:rPr>
              <w:t>:</w:t>
            </w:r>
          </w:p>
        </w:tc>
        <w:tc>
          <w:tcPr>
            <w:tcW w:w="2606" w:type="pct"/>
            <w:shd w:val="clear" w:color="auto" w:fill="auto"/>
          </w:tcPr>
          <w:p w:rsidR="002B627D" w:rsidRDefault="0021646D" w:rsidP="002E729C">
            <w:pPr>
              <w:rPr>
                <w:szCs w:val="18"/>
              </w:rPr>
            </w:pPr>
            <w:r w:rsidRPr="00885D54">
              <w:rPr>
                <w:szCs w:val="18"/>
              </w:rPr>
              <w:t xml:space="preserve">Details </w:t>
            </w:r>
            <w:r w:rsidR="002E729C" w:rsidRPr="00885D54">
              <w:rPr>
                <w:szCs w:val="18"/>
              </w:rPr>
              <w:t xml:space="preserve">van de notaris in de rol van </w:t>
            </w:r>
            <w:r w:rsidR="00A06A27" w:rsidRPr="00885D54">
              <w:rPr>
                <w:szCs w:val="18"/>
              </w:rPr>
              <w:t>ondertekenaar.</w:t>
            </w:r>
          </w:p>
          <w:p w:rsidR="00BF3E02" w:rsidRDefault="00BF3E02" w:rsidP="002E729C">
            <w:pPr>
              <w:rPr>
                <w:szCs w:val="18"/>
              </w:rPr>
            </w:pPr>
          </w:p>
          <w:p w:rsidR="00BF3E02" w:rsidRPr="00BF3E02" w:rsidRDefault="00BF3E02" w:rsidP="00BF3E02">
            <w:pPr>
              <w:rPr>
                <w:u w:val="single"/>
              </w:rPr>
            </w:pPr>
            <w:r w:rsidRPr="00BF3E02">
              <w:rPr>
                <w:u w:val="single"/>
              </w:rPr>
              <w:t>Mapping:</w:t>
            </w:r>
          </w:p>
          <w:p w:rsidR="00BF3E02" w:rsidRPr="00885D54" w:rsidRDefault="00BF3E02" w:rsidP="00BF3E02">
            <w:pPr>
              <w:autoSpaceDE w:val="0"/>
              <w:autoSpaceDN w:val="0"/>
              <w:adjustRightInd w:val="0"/>
              <w:spacing w:line="240" w:lineRule="auto"/>
              <w:rPr>
                <w:szCs w:val="18"/>
              </w:rPr>
            </w:pPr>
            <w:r w:rsidRPr="00BF3E02">
              <w:rPr>
                <w:sz w:val="16"/>
                <w:szCs w:val="16"/>
              </w:rPr>
              <w:t xml:space="preserve">Zie </w:t>
            </w:r>
            <w:r w:rsidRPr="00BF3E02">
              <w:rPr>
                <w:snapToGrid/>
                <w:kern w:val="0"/>
                <w:sz w:val="16"/>
                <w:szCs w:val="16"/>
                <w:lang w:eastAsia="nl-NL"/>
              </w:rPr>
              <w:t>tekstblok</w:t>
            </w:r>
          </w:p>
        </w:tc>
      </w:tr>
    </w:tbl>
    <w:p w:rsidR="00A9324F" w:rsidRPr="002E729C" w:rsidRDefault="00A9324F" w:rsidP="002E729C">
      <w:pPr>
        <w:tabs>
          <w:tab w:val="left" w:pos="6771"/>
        </w:tabs>
        <w:rPr>
          <w:szCs w:val="18"/>
        </w:rPr>
      </w:pPr>
    </w:p>
    <w:p w:rsidR="00114244" w:rsidRDefault="00900C94" w:rsidP="002E729C">
      <w:pPr>
        <w:pStyle w:val="Kop2"/>
      </w:pPr>
      <w:bookmarkStart w:id="34" w:name="_Toc441652935"/>
      <w:bookmarkStart w:id="35" w:name="_Ref182807022"/>
      <w:r>
        <w:t>Partijen</w:t>
      </w:r>
      <w:bookmarkEnd w:id="34"/>
    </w:p>
    <w:p w:rsidR="00915E27"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7C4F3B">
        <w:t>[TC]</w:t>
      </w:r>
      <w:r>
        <w:fldChar w:fldCharType="end"/>
      </w:r>
      <w:r>
        <w:t>.</w:t>
      </w:r>
    </w:p>
    <w:p w:rsidR="00915E27" w:rsidRDefault="00D841EA" w:rsidP="00915E27">
      <w:pPr>
        <w:pStyle w:val="Kop3"/>
      </w:pPr>
      <w:bookmarkStart w:id="36" w:name="_Ref410742880"/>
      <w:bookmarkStart w:id="37" w:name="_Toc441652936"/>
      <w:r>
        <w:t>Schuldenaar</w:t>
      </w:r>
      <w:bookmarkEnd w:id="36"/>
      <w:r w:rsidR="002B1A3C">
        <w:t xml:space="preserve"> en/</w:t>
      </w:r>
      <w:r w:rsidR="00965D7A">
        <w:t>of hypotheekgever</w:t>
      </w:r>
      <w:bookmarkEnd w:id="37"/>
    </w:p>
    <w:p w:rsidR="00915E27" w:rsidRDefault="00915E27" w:rsidP="00915E27">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915E27" w:rsidRPr="00123774" w:rsidTr="00885D54">
        <w:trPr>
          <w:trHeight w:val="125"/>
        </w:trPr>
        <w:tc>
          <w:tcPr>
            <w:tcW w:w="2394" w:type="pct"/>
            <w:shd w:val="clear" w:color="auto" w:fill="auto"/>
          </w:tcPr>
          <w:p w:rsidR="00915E27" w:rsidRPr="00DC7492" w:rsidRDefault="00915E27" w:rsidP="00C856B0">
            <w:pPr>
              <w:rPr>
                <w:rFonts w:cs="Arial"/>
                <w:bCs/>
                <w:color w:val="FF0000"/>
                <w:szCs w:val="18"/>
              </w:rPr>
            </w:pPr>
            <w:r w:rsidRPr="00DC7492">
              <w:rPr>
                <w:rFonts w:cs="Arial"/>
                <w:szCs w:val="18"/>
              </w:rPr>
              <w:fldChar w:fldCharType="begin"/>
            </w:r>
            <w:r w:rsidRPr="00DC7492">
              <w:rPr>
                <w:rFonts w:cs="Arial"/>
                <w:szCs w:val="18"/>
              </w:rPr>
              <w:instrText>MacroButton Nomacro §</w:instrText>
            </w:r>
            <w:r w:rsidRPr="00DC7492">
              <w:rPr>
                <w:rFonts w:cs="Arial"/>
                <w:szCs w:val="18"/>
              </w:rPr>
              <w:fldChar w:fldCharType="end"/>
            </w:r>
            <w:r w:rsidR="00627268" w:rsidRPr="00DC7492">
              <w:rPr>
                <w:rFonts w:cs="Arial"/>
                <w:color w:val="FF0000"/>
                <w:szCs w:val="18"/>
              </w:rPr>
              <w:t>1</w:t>
            </w:r>
            <w:r w:rsidRPr="00DC7492">
              <w:rPr>
                <w:rFonts w:cs="Arial"/>
                <w:bCs/>
                <w:color w:val="FF0000"/>
                <w:szCs w:val="18"/>
              </w:rPr>
              <w:t>.</w:t>
            </w:r>
          </w:p>
        </w:tc>
        <w:tc>
          <w:tcPr>
            <w:tcW w:w="2606" w:type="pct"/>
            <w:shd w:val="clear" w:color="auto" w:fill="auto"/>
          </w:tcPr>
          <w:p w:rsidR="00915E27" w:rsidRDefault="00D841EA" w:rsidP="00C856B0">
            <w:pPr>
              <w:rPr>
                <w:snapToGrid/>
                <w:kern w:val="0"/>
                <w:lang w:eastAsia="nl-NL"/>
              </w:rPr>
            </w:pPr>
            <w:r>
              <w:rPr>
                <w:snapToGrid/>
                <w:kern w:val="0"/>
                <w:lang w:eastAsia="nl-NL"/>
              </w:rPr>
              <w:t>Verplichte partij ‘de schuldenaar’</w:t>
            </w:r>
            <w:r w:rsidR="00EE5F9B">
              <w:rPr>
                <w:snapToGrid/>
                <w:kern w:val="0"/>
                <w:lang w:eastAsia="nl-NL"/>
              </w:rPr>
              <w:t xml:space="preserve"> en/of ‘de hypotheekgever’</w:t>
            </w:r>
            <w:r>
              <w:rPr>
                <w:snapToGrid/>
                <w:kern w:val="0"/>
                <w:lang w:eastAsia="nl-NL"/>
              </w:rPr>
              <w:t>.</w:t>
            </w:r>
          </w:p>
          <w:p w:rsidR="00D841EA" w:rsidRDefault="00D841EA" w:rsidP="00C856B0">
            <w:pPr>
              <w:rPr>
                <w:snapToGrid/>
                <w:kern w:val="0"/>
                <w:lang w:eastAsia="nl-NL"/>
              </w:rPr>
            </w:pPr>
          </w:p>
          <w:p w:rsidR="00845910" w:rsidRPr="00527D55" w:rsidRDefault="00845910" w:rsidP="00845910">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rsidR="00845910" w:rsidRPr="00FB1425" w:rsidRDefault="00845910" w:rsidP="00845910">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Pr="00885D54">
              <w:rPr>
                <w:snapToGrid/>
                <w:kern w:val="0"/>
                <w:sz w:val="16"/>
                <w:szCs w:val="16"/>
                <w:lang w:eastAsia="nl-NL"/>
              </w:rPr>
              <w:t xml:space="preserve"> één van de waarden uit tekstblok ‘Partijnamen in hypotheekakten’ heeft</w:t>
            </w:r>
          </w:p>
          <w:p w:rsidR="00845910" w:rsidRDefault="00845910" w:rsidP="00D841EA">
            <w:pPr>
              <w:autoSpaceDE w:val="0"/>
              <w:autoSpaceDN w:val="0"/>
              <w:adjustRightInd w:val="0"/>
              <w:spacing w:line="240" w:lineRule="auto"/>
              <w:rPr>
                <w:rFonts w:cs="Arial"/>
                <w:snapToGrid/>
                <w:sz w:val="16"/>
                <w:szCs w:val="16"/>
              </w:rPr>
            </w:pPr>
          </w:p>
          <w:p w:rsidR="00D841EA" w:rsidRPr="00885D54" w:rsidRDefault="00D841EA" w:rsidP="00C80B7A">
            <w:pPr>
              <w:autoSpaceDE w:val="0"/>
              <w:autoSpaceDN w:val="0"/>
              <w:adjustRightInd w:val="0"/>
              <w:spacing w:line="240" w:lineRule="auto"/>
              <w:rPr>
                <w:snapToGrid/>
                <w:kern w:val="0"/>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schuldenaar</w:t>
            </w:r>
            <w:r w:rsidR="00845910">
              <w:rPr>
                <w:rFonts w:cs="Arial"/>
                <w:snapToGrid/>
                <w:kern w:val="0"/>
                <w:sz w:val="16"/>
                <w:szCs w:val="16"/>
                <w:lang w:eastAsia="nl-NL"/>
              </w:rPr>
              <w:t>/hypotheekgever</w:t>
            </w:r>
            <w:r>
              <w:rPr>
                <w:rFonts w:cs="Arial"/>
                <w:snapToGrid/>
                <w:kern w:val="0"/>
                <w:sz w:val="16"/>
                <w:szCs w:val="16"/>
                <w:lang w:eastAsia="nl-NL"/>
              </w:rPr>
              <w:t xml:space="preserve"> </w:t>
            </w:r>
            <w:r w:rsidR="00C80B7A">
              <w:rPr>
                <w:rFonts w:cs="Arial"/>
                <w:snapToGrid/>
                <w:kern w:val="0"/>
                <w:sz w:val="16"/>
                <w:szCs w:val="16"/>
                <w:lang w:eastAsia="nl-NL"/>
              </w:rPr>
              <w:t>partij</w:t>
            </w:r>
            <w:r w:rsidRPr="00AF2670">
              <w:rPr>
                <w:rFonts w:cs="Arial"/>
                <w:snapToGrid/>
                <w:kern w:val="0"/>
                <w:sz w:val="16"/>
                <w:szCs w:val="16"/>
                <w:lang w:eastAsia="nl-NL"/>
              </w:rPr>
              <w:t>]</w:t>
            </w:r>
          </w:p>
        </w:tc>
      </w:tr>
      <w:tr w:rsidR="00915E27" w:rsidRPr="00123774" w:rsidTr="00885D54">
        <w:trPr>
          <w:trHeight w:val="125"/>
        </w:trPr>
        <w:tc>
          <w:tcPr>
            <w:tcW w:w="2394" w:type="pct"/>
            <w:shd w:val="clear" w:color="auto" w:fill="auto"/>
          </w:tcPr>
          <w:p w:rsidR="00915E27" w:rsidRPr="00885D54" w:rsidRDefault="00915E27" w:rsidP="00C856B0">
            <w:pPr>
              <w:rPr>
                <w:color w:val="FF0000"/>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cs="Arial"/>
                <w:bCs/>
                <w:color w:val="800080"/>
                <w:highlight w:val="yellow"/>
              </w:rPr>
              <w:t>TEKSTBLOK GEVOLMACHTIGDE</w:t>
            </w:r>
            <w:r w:rsidRPr="00885D54">
              <w:rPr>
                <w:rFonts w:cs="Arial"/>
                <w:bCs/>
                <w:color w:val="800080"/>
              </w:rPr>
              <w:t>:</w:t>
            </w:r>
          </w:p>
        </w:tc>
        <w:tc>
          <w:tcPr>
            <w:tcW w:w="2606" w:type="pct"/>
            <w:shd w:val="clear" w:color="auto" w:fill="auto"/>
          </w:tcPr>
          <w:p w:rsidR="00915E27" w:rsidRPr="00885D54" w:rsidRDefault="00D841EA" w:rsidP="00C856B0">
            <w:pPr>
              <w:rPr>
                <w:snapToGrid/>
                <w:kern w:val="0"/>
                <w:lang w:eastAsia="nl-NL"/>
              </w:rPr>
            </w:pPr>
            <w:r>
              <w:rPr>
                <w:snapToGrid/>
                <w:kern w:val="0"/>
                <w:lang w:eastAsia="nl-NL"/>
              </w:rPr>
              <w:t>Optioneel</w:t>
            </w:r>
            <w:r w:rsidR="00915E27" w:rsidRPr="00885D54">
              <w:rPr>
                <w:snapToGrid/>
                <w:kern w:val="0"/>
                <w:lang w:eastAsia="nl-NL"/>
              </w:rPr>
              <w:t xml:space="preserve"> tekstblok</w:t>
            </w:r>
            <w:r>
              <w:rPr>
                <w:snapToGrid/>
                <w:kern w:val="0"/>
                <w:lang w:eastAsia="nl-NL"/>
              </w:rPr>
              <w:t>,</w:t>
            </w:r>
            <w:r w:rsidR="00915E27" w:rsidRPr="00885D54">
              <w:rPr>
                <w:snapToGrid/>
                <w:kern w:val="0"/>
                <w:lang w:eastAsia="nl-NL"/>
              </w:rPr>
              <w:t xml:space="preserve"> wordt </w:t>
            </w:r>
            <w:r>
              <w:rPr>
                <w:snapToGrid/>
                <w:kern w:val="0"/>
                <w:lang w:eastAsia="nl-NL"/>
              </w:rPr>
              <w:t>getoond</w:t>
            </w:r>
            <w:r w:rsidR="00915E27" w:rsidRPr="00885D54">
              <w:rPr>
                <w:snapToGrid/>
                <w:kern w:val="0"/>
                <w:lang w:eastAsia="nl-NL"/>
              </w:rPr>
              <w:t xml:space="preserve"> </w:t>
            </w:r>
            <w:r>
              <w:rPr>
                <w:snapToGrid/>
                <w:kern w:val="0"/>
                <w:lang w:eastAsia="nl-NL"/>
              </w:rPr>
              <w:t>voor de</w:t>
            </w:r>
            <w:r w:rsidR="00915E27" w:rsidRPr="00885D54">
              <w:rPr>
                <w:snapToGrid/>
                <w:kern w:val="0"/>
                <w:lang w:eastAsia="nl-NL"/>
              </w:rPr>
              <w:t xml:space="preserve"> gevolmachtigde </w:t>
            </w:r>
            <w:r>
              <w:rPr>
                <w:snapToGrid/>
                <w:kern w:val="0"/>
                <w:lang w:eastAsia="nl-NL"/>
              </w:rPr>
              <w:t xml:space="preserve">die </w:t>
            </w:r>
            <w:r w:rsidR="00915E27" w:rsidRPr="00885D54">
              <w:rPr>
                <w:snapToGrid/>
                <w:kern w:val="0"/>
                <w:lang w:eastAsia="nl-NL"/>
              </w:rPr>
              <w:t>op</w:t>
            </w:r>
            <w:r w:rsidR="00271BB9">
              <w:rPr>
                <w:snapToGrid/>
                <w:kern w:val="0"/>
                <w:lang w:eastAsia="nl-NL"/>
              </w:rPr>
              <w:t>treedt voor de</w:t>
            </w:r>
            <w:r>
              <w:rPr>
                <w:snapToGrid/>
                <w:kern w:val="0"/>
                <w:lang w:eastAsia="nl-NL"/>
              </w:rPr>
              <w:t>ze</w:t>
            </w:r>
            <w:r w:rsidR="00271BB9">
              <w:rPr>
                <w:snapToGrid/>
                <w:kern w:val="0"/>
                <w:lang w:eastAsia="nl-NL"/>
              </w:rPr>
              <w:t xml:space="preserve"> partij.</w:t>
            </w:r>
          </w:p>
          <w:p w:rsidR="00915E27" w:rsidRPr="00885D54" w:rsidRDefault="00915E27" w:rsidP="00C856B0">
            <w:pPr>
              <w:rPr>
                <w:snapToGrid/>
                <w:kern w:val="0"/>
                <w:lang w:eastAsia="nl-NL"/>
              </w:rPr>
            </w:pPr>
          </w:p>
          <w:p w:rsidR="00915E27" w:rsidRPr="00885D54" w:rsidRDefault="00915E27" w:rsidP="00C856B0">
            <w:pPr>
              <w:rPr>
                <w:snapToGrid/>
                <w:kern w:val="0"/>
                <w:u w:val="single"/>
                <w:lang w:eastAsia="nl-NL"/>
              </w:rPr>
            </w:pPr>
            <w:r w:rsidRPr="00885D54">
              <w:rPr>
                <w:snapToGrid/>
                <w:kern w:val="0"/>
                <w:u w:val="single"/>
                <w:lang w:eastAsia="nl-NL"/>
              </w:rPr>
              <w:t>Mapping:</w:t>
            </w:r>
          </w:p>
          <w:p w:rsidR="00915E27" w:rsidRPr="00885D54" w:rsidRDefault="00915E27" w:rsidP="00845910">
            <w:pPr>
              <w:autoSpaceDE w:val="0"/>
              <w:autoSpaceDN w:val="0"/>
              <w:adjustRightInd w:val="0"/>
              <w:spacing w:line="240" w:lineRule="auto"/>
              <w:rPr>
                <w:rFonts w:cs="Arial"/>
                <w:kern w:val="0"/>
                <w:sz w:val="16"/>
                <w:szCs w:val="16"/>
              </w:rPr>
            </w:pPr>
            <w:r w:rsidRPr="00885D54">
              <w:rPr>
                <w:snapToGrid/>
                <w:kern w:val="0"/>
                <w:sz w:val="16"/>
                <w:szCs w:val="16"/>
                <w:lang w:eastAsia="nl-NL"/>
              </w:rPr>
              <w:t>//IMKAD_</w:t>
            </w:r>
            <w:r w:rsidRPr="00885D54">
              <w:rPr>
                <w:rFonts w:cs="Arial"/>
                <w:snapToGrid/>
                <w:kern w:val="0"/>
                <w:sz w:val="16"/>
                <w:szCs w:val="16"/>
                <w:lang w:eastAsia="nl-NL"/>
              </w:rPr>
              <w:t>AangebodenStuk</w:t>
            </w:r>
            <w:r w:rsidRPr="00885D54">
              <w:rPr>
                <w:snapToGrid/>
                <w:kern w:val="0"/>
                <w:sz w:val="16"/>
                <w:szCs w:val="16"/>
                <w:lang w:eastAsia="nl-NL"/>
              </w:rPr>
              <w:t>/Partij/Gevolmachtigde</w:t>
            </w:r>
          </w:p>
        </w:tc>
      </w:tr>
      <w:tr w:rsidR="00915E27" w:rsidRPr="00123774" w:rsidTr="00885D54">
        <w:trPr>
          <w:trHeight w:val="125"/>
        </w:trPr>
        <w:tc>
          <w:tcPr>
            <w:tcW w:w="2394" w:type="pct"/>
            <w:shd w:val="clear" w:color="auto" w:fill="auto"/>
          </w:tcPr>
          <w:p w:rsidR="00915E27" w:rsidRPr="00885D54" w:rsidRDefault="00915E27" w:rsidP="00885D54">
            <w:pPr>
              <w:ind w:firstLine="300"/>
              <w:rPr>
                <w:rFonts w:ascii="Times New Roman" w:hAnsi="Times New Roman"/>
                <w:color w:val="339966"/>
              </w:rPr>
            </w:pPr>
            <w:r w:rsidRPr="00885D54">
              <w:rPr>
                <w:rFonts w:cs="Arial"/>
                <w:sz w:val="20"/>
              </w:rPr>
              <w:lastRenderedPageBreak/>
              <w:fldChar w:fldCharType="begin"/>
            </w:r>
            <w:r w:rsidRPr="00885D54">
              <w:rPr>
                <w:rFonts w:cs="Arial"/>
                <w:sz w:val="20"/>
              </w:rPr>
              <w:instrText>MacroButton Nomacro §</w:instrText>
            </w:r>
            <w:r w:rsidRPr="00885D54">
              <w:rPr>
                <w:rFonts w:cs="Arial"/>
                <w:sz w:val="20"/>
              </w:rPr>
              <w:fldChar w:fldCharType="end"/>
            </w:r>
            <w:r w:rsidRPr="00885D54">
              <w:rPr>
                <w:rFonts w:ascii="Times New Roman" w:hAnsi="Times New Roman"/>
              </w:rPr>
              <w:t xml:space="preserve"> </w:t>
            </w:r>
            <w:r w:rsidRPr="00885D54">
              <w:rPr>
                <w:color w:val="800080"/>
              </w:rPr>
              <w:t>a.</w:t>
            </w:r>
            <w:r w:rsidRPr="00885D54">
              <w:rPr>
                <w:rFonts w:ascii="Times New Roman" w:hAnsi="Times New Roman"/>
                <w:color w:val="800080"/>
              </w:rPr>
              <w:t xml:space="preserve"> </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color w:val="339966"/>
                <w:highlight w:val="yellow"/>
              </w:rPr>
              <w:t>TEKSTBLOK PARTIJ NATUURLIJK PERSOON / TEKSTBLOK PARTIJ</w:t>
            </w:r>
            <w:r w:rsidRPr="00DC7492">
              <w:rPr>
                <w:color w:val="339966"/>
              </w:rPr>
              <w:tab/>
            </w:r>
            <w:r w:rsidRPr="00DC7492">
              <w:rPr>
                <w:color w:val="339966"/>
              </w:rPr>
              <w:tab/>
            </w:r>
            <w:r w:rsidRPr="00DC7492">
              <w:rPr>
                <w:color w:val="339966"/>
              </w:rPr>
              <w:tab/>
              <w:t xml:space="preserve"> </w:t>
            </w:r>
            <w:r w:rsidRPr="00885D54">
              <w:rPr>
                <w:color w:val="339966"/>
                <w:highlight w:val="yellow"/>
              </w:rPr>
              <w:t>NIET NATUURLIJK PERSOON</w:t>
            </w:r>
            <w:r w:rsidRPr="00885D54">
              <w:rPr>
                <w:rFonts w:cs="Arial"/>
                <w:color w:val="FF0000"/>
              </w:rPr>
              <w:t>;</w:t>
            </w:r>
          </w:p>
          <w:p w:rsidR="00915E27" w:rsidRPr="00885D54" w:rsidRDefault="00915E27" w:rsidP="00C856B0">
            <w:pPr>
              <w:rPr>
                <w:rFonts w:cs="Arial"/>
                <w:bCs/>
                <w:color w:val="800080"/>
              </w:rPr>
            </w:pPr>
          </w:p>
        </w:tc>
        <w:tc>
          <w:tcPr>
            <w:tcW w:w="2606" w:type="pct"/>
            <w:shd w:val="clear" w:color="auto" w:fill="auto"/>
          </w:tcPr>
          <w:p w:rsidR="00915E27" w:rsidRDefault="00915E27" w:rsidP="00C856B0">
            <w:r w:rsidRPr="00286F0E">
              <w:t>Verplichte keuze uit 2 tekstblokken met de gegevens van de perso(o)n(en), die tot de partij behoren.</w:t>
            </w:r>
            <w:r w:rsidR="000A0EE3">
              <w:t xml:space="preserve"> </w:t>
            </w:r>
            <w:r>
              <w:t xml:space="preserve">Er moet minimaal één tekstblok ingevuld worden. Er mogen meerdere dezelfde of verschillende tekstblokken na elkaar vermeld worden. Alle combinaties zijn toegestaan. Zie </w:t>
            </w:r>
            <w:r>
              <w:fldChar w:fldCharType="begin"/>
            </w:r>
            <w:r>
              <w:instrText xml:space="preserve"> REF TC \h </w:instrText>
            </w:r>
            <w:r>
              <w:fldChar w:fldCharType="separate"/>
            </w:r>
            <w:r w:rsidR="007C4F3B">
              <w:t>[TC]</w:t>
            </w:r>
            <w:r>
              <w:fldChar w:fldCharType="end"/>
            </w:r>
            <w:r>
              <w:t xml:space="preserve"> voor de nummering van de partijen.</w:t>
            </w:r>
          </w:p>
          <w:p w:rsidR="00915E27" w:rsidRPr="00885D54" w:rsidRDefault="00915E27" w:rsidP="00C856B0">
            <w:pPr>
              <w:rPr>
                <w:rFonts w:cs="Arial"/>
                <w:snapToGrid/>
                <w:kern w:val="0"/>
                <w:szCs w:val="18"/>
                <w:lang w:eastAsia="nl-NL"/>
              </w:rPr>
            </w:pPr>
          </w:p>
          <w:p w:rsidR="00915E27" w:rsidRPr="00885D54" w:rsidRDefault="00915E27" w:rsidP="00C856B0">
            <w:pPr>
              <w:rPr>
                <w:szCs w:val="18"/>
                <w:u w:val="single"/>
              </w:rPr>
            </w:pPr>
            <w:r w:rsidRPr="00885D54">
              <w:rPr>
                <w:szCs w:val="18"/>
                <w:u w:val="single"/>
              </w:rPr>
              <w:t>Mapping persoon:</w:t>
            </w:r>
          </w:p>
          <w:p w:rsidR="00915E27" w:rsidRPr="00885D54" w:rsidRDefault="00915E27" w:rsidP="00885D54">
            <w:pPr>
              <w:autoSpaceDE w:val="0"/>
              <w:autoSpaceDN w:val="0"/>
              <w:adjustRightInd w:val="0"/>
              <w:spacing w:line="240" w:lineRule="auto"/>
              <w:rPr>
                <w:sz w:val="16"/>
                <w:szCs w:val="16"/>
                <w:lang w:val="nl"/>
              </w:rPr>
            </w:pPr>
            <w:r w:rsidRPr="00885D54">
              <w:rPr>
                <w:rFonts w:cs="Arial"/>
                <w:snapToGrid/>
                <w:kern w:val="0"/>
                <w:sz w:val="16"/>
                <w:szCs w:val="16"/>
                <w:lang w:eastAsia="nl-NL"/>
              </w:rPr>
              <w:t>//IMKAD_</w:t>
            </w:r>
            <w:r w:rsidRPr="00885D54">
              <w:rPr>
                <w:snapToGrid/>
                <w:kern w:val="0"/>
                <w:sz w:val="16"/>
                <w:szCs w:val="16"/>
                <w:lang w:eastAsia="nl-NL"/>
              </w:rPr>
              <w:t>AangebodenStuk</w:t>
            </w:r>
            <w:r w:rsidRPr="00885D54">
              <w:rPr>
                <w:rFonts w:cs="Arial"/>
                <w:snapToGrid/>
                <w:kern w:val="0"/>
                <w:sz w:val="16"/>
                <w:szCs w:val="16"/>
                <w:lang w:eastAsia="nl-NL"/>
              </w:rPr>
              <w:t>/Partij/IMKAD_Persoon</w:t>
            </w:r>
          </w:p>
          <w:p w:rsidR="00915E27" w:rsidRPr="00885D54" w:rsidRDefault="00915E27" w:rsidP="00885D54">
            <w:pPr>
              <w:autoSpaceDE w:val="0"/>
              <w:autoSpaceDN w:val="0"/>
              <w:adjustRightInd w:val="0"/>
              <w:spacing w:line="240" w:lineRule="auto"/>
              <w:rPr>
                <w:szCs w:val="18"/>
                <w:lang w:val="nl"/>
              </w:rPr>
            </w:pPr>
            <w:r w:rsidRPr="00885D54">
              <w:rPr>
                <w:sz w:val="16"/>
                <w:szCs w:val="16"/>
                <w:lang w:val="nl"/>
              </w:rPr>
              <w:t>De overige mapping is opgenomen in de genoemde tekstblokken.</w:t>
            </w:r>
          </w:p>
          <w:p w:rsidR="00915E27" w:rsidRPr="00F04F48" w:rsidRDefault="00915E27" w:rsidP="00885D54">
            <w:pPr>
              <w:autoSpaceDE w:val="0"/>
              <w:autoSpaceDN w:val="0"/>
              <w:adjustRightInd w:val="0"/>
              <w:spacing w:line="240" w:lineRule="auto"/>
              <w:ind w:left="459"/>
            </w:pPr>
            <w:r>
              <w:tab/>
            </w:r>
            <w:r>
              <w:tab/>
            </w:r>
          </w:p>
          <w:p w:rsidR="00915E27" w:rsidRPr="00885D54" w:rsidRDefault="00915E27" w:rsidP="00C856B0">
            <w:pPr>
              <w:rPr>
                <w:u w:val="single"/>
              </w:rPr>
            </w:pPr>
            <w:r w:rsidRPr="00885D54">
              <w:rPr>
                <w:u w:val="single"/>
              </w:rPr>
              <w:t>Mapping stukdeel:</w:t>
            </w:r>
          </w:p>
          <w:p w:rsidR="00915E27" w:rsidRPr="00885D54" w:rsidRDefault="00915E27" w:rsidP="00885D54">
            <w:pPr>
              <w:autoSpaceDE w:val="0"/>
              <w:autoSpaceDN w:val="0"/>
              <w:adjustRightInd w:val="0"/>
              <w:spacing w:line="240" w:lineRule="auto"/>
              <w:rPr>
                <w:rFonts w:cs="Arial"/>
                <w:sz w:val="16"/>
                <w:szCs w:val="16"/>
              </w:rPr>
            </w:pPr>
            <w:r w:rsidRPr="00885D54">
              <w:rPr>
                <w:rFonts w:cs="Arial"/>
                <w:sz w:val="16"/>
                <w:szCs w:val="16"/>
              </w:rPr>
              <w:t xml:space="preserve">De </w:t>
            </w:r>
            <w:r w:rsidRPr="00885D54">
              <w:rPr>
                <w:sz w:val="16"/>
                <w:szCs w:val="16"/>
                <w:lang w:val="nl"/>
              </w:rPr>
              <w:t>hypotheekgever</w:t>
            </w:r>
            <w:r w:rsidRPr="00885D54">
              <w:rPr>
                <w:rFonts w:cs="Arial"/>
                <w:sz w:val="16"/>
                <w:szCs w:val="16"/>
              </w:rPr>
              <w:t>-partij is vastgelegd als vervreemder bij het StukdeelHypotheek:</w:t>
            </w:r>
          </w:p>
          <w:p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z w:val="16"/>
                <w:szCs w:val="16"/>
              </w:rPr>
              <w:t>//IMKAD_</w:t>
            </w:r>
            <w:r w:rsidRPr="00885D54">
              <w:rPr>
                <w:sz w:val="16"/>
                <w:szCs w:val="16"/>
                <w:lang w:val="nl"/>
              </w:rPr>
              <w:t>AangebodenStuk</w:t>
            </w:r>
            <w:r w:rsidRPr="00885D54">
              <w:rPr>
                <w:rFonts w:cs="Arial"/>
                <w:sz w:val="16"/>
                <w:szCs w:val="16"/>
              </w:rPr>
              <w:t>/StukdeelHypotheek [aanduidingHypotheek = niet aanwezig] /vervreemderRechtRef [</w:t>
            </w:r>
            <w:r w:rsidR="00C80B7A">
              <w:rPr>
                <w:rFonts w:cs="Arial"/>
                <w:snapToGrid/>
                <w:kern w:val="0"/>
                <w:sz w:val="16"/>
                <w:szCs w:val="16"/>
                <w:lang w:eastAsia="nl-NL"/>
              </w:rPr>
              <w:t>xlink:href=</w:t>
            </w:r>
            <w:r w:rsidRPr="00885D54">
              <w:rPr>
                <w:rFonts w:cs="Arial"/>
                <w:snapToGrid/>
                <w:kern w:val="0"/>
                <w:sz w:val="16"/>
                <w:szCs w:val="16"/>
                <w:lang w:eastAsia="nl-NL"/>
              </w:rPr>
              <w:t>#</w:t>
            </w:r>
            <w:r w:rsidR="00C80B7A">
              <w:rPr>
                <w:rFonts w:cs="Arial"/>
                <w:snapToGrid/>
                <w:kern w:val="0"/>
                <w:sz w:val="16"/>
                <w:szCs w:val="16"/>
                <w:lang w:eastAsia="nl-NL"/>
              </w:rPr>
              <w:t>id van de hypotheekgever-partij</w:t>
            </w:r>
            <w:r w:rsidRPr="00885D54">
              <w:rPr>
                <w:rFonts w:cs="Arial"/>
                <w:snapToGrid/>
                <w:kern w:val="0"/>
                <w:sz w:val="16"/>
                <w:szCs w:val="16"/>
                <w:lang w:eastAsia="nl-NL"/>
              </w:rPr>
              <w:t>]</w:t>
            </w:r>
          </w:p>
        </w:tc>
      </w:tr>
      <w:tr w:rsidR="00915E27" w:rsidRPr="00123774" w:rsidTr="00885D54">
        <w:trPr>
          <w:trHeight w:val="125"/>
        </w:trPr>
        <w:tc>
          <w:tcPr>
            <w:tcW w:w="2394" w:type="pct"/>
            <w:shd w:val="clear" w:color="auto" w:fill="auto"/>
          </w:tcPr>
          <w:p w:rsidR="00915E27" w:rsidRPr="00DC7492" w:rsidRDefault="00915E27" w:rsidP="00885D54">
            <w:pPr>
              <w:ind w:firstLine="300"/>
              <w:rPr>
                <w:rFonts w:cs="Arial"/>
                <w:color w:val="800080"/>
                <w:szCs w:val="18"/>
              </w:rPr>
            </w:pPr>
            <w:r w:rsidRPr="00DC7492">
              <w:rPr>
                <w:rFonts w:cs="Arial"/>
                <w:color w:val="FF0000"/>
                <w:szCs w:val="18"/>
                <w:highlight w:val="yellow"/>
              </w:rPr>
              <w:t>TEKSTBLOK PARTIJNAMEN IN HYPOTHEEKAKTEN</w:t>
            </w:r>
            <w:r w:rsidRPr="00DC7492">
              <w:rPr>
                <w:rFonts w:cs="Arial"/>
                <w:color w:val="FF0000"/>
                <w:szCs w:val="18"/>
              </w:rPr>
              <w:t>;</w:t>
            </w:r>
          </w:p>
        </w:tc>
        <w:tc>
          <w:tcPr>
            <w:tcW w:w="2606" w:type="pct"/>
            <w:shd w:val="clear" w:color="auto" w:fill="auto"/>
          </w:tcPr>
          <w:p w:rsidR="00915E27" w:rsidRPr="00885D54" w:rsidRDefault="00915E27" w:rsidP="00C856B0">
            <w:pPr>
              <w:rPr>
                <w:szCs w:val="18"/>
              </w:rPr>
            </w:pPr>
            <w:r w:rsidRPr="00885D54">
              <w:rPr>
                <w:szCs w:val="18"/>
              </w:rPr>
              <w:t xml:space="preserve">Verplicht tekstblok </w:t>
            </w:r>
            <w:r w:rsidR="00845910">
              <w:rPr>
                <w:szCs w:val="18"/>
              </w:rPr>
              <w:t>voor</w:t>
            </w:r>
            <w:r w:rsidRPr="00885D54">
              <w:rPr>
                <w:szCs w:val="18"/>
              </w:rPr>
              <w:t xml:space="preserve"> de </w:t>
            </w:r>
            <w:r w:rsidR="00845910">
              <w:rPr>
                <w:szCs w:val="18"/>
              </w:rPr>
              <w:t xml:space="preserve">te tonen </w:t>
            </w:r>
            <w:r w:rsidRPr="00885D54">
              <w:rPr>
                <w:szCs w:val="18"/>
              </w:rPr>
              <w:t>partijaanduiding</w:t>
            </w:r>
            <w:r w:rsidR="00845910">
              <w:rPr>
                <w:szCs w:val="18"/>
              </w:rPr>
              <w:t xml:space="preserve">(en), </w:t>
            </w:r>
            <w:r w:rsidRPr="00885D54">
              <w:rPr>
                <w:szCs w:val="18"/>
              </w:rPr>
              <w:t xml:space="preserve">de </w:t>
            </w:r>
            <w:r w:rsidR="00845910">
              <w:rPr>
                <w:szCs w:val="18"/>
              </w:rPr>
              <w:t>schuldenaar en/of de hypotheekgever</w:t>
            </w:r>
            <w:r w:rsidRPr="00885D54">
              <w:rPr>
                <w:szCs w:val="18"/>
              </w:rPr>
              <w:t>.</w:t>
            </w:r>
          </w:p>
          <w:p w:rsidR="00915E27" w:rsidRPr="00885D54" w:rsidRDefault="00915E27" w:rsidP="00C856B0">
            <w:pPr>
              <w:rPr>
                <w:szCs w:val="18"/>
              </w:rPr>
            </w:pPr>
          </w:p>
          <w:p w:rsidR="00915E27" w:rsidRPr="00885D54" w:rsidRDefault="00915E27" w:rsidP="00C856B0">
            <w:pPr>
              <w:rPr>
                <w:snapToGrid/>
                <w:kern w:val="0"/>
                <w:u w:val="single"/>
                <w:lang w:eastAsia="nl-NL"/>
              </w:rPr>
            </w:pPr>
            <w:r w:rsidRPr="00885D54">
              <w:rPr>
                <w:snapToGrid/>
                <w:kern w:val="0"/>
                <w:u w:val="single"/>
                <w:lang w:eastAsia="nl-NL"/>
              </w:rPr>
              <w:t>Mapping:</w:t>
            </w:r>
          </w:p>
          <w:p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//IMKAD_AangebodenStuk/StukdeelHypotheek/vervreemderRechtRef [</w:t>
            </w:r>
            <w:r w:rsidR="00C80B7A">
              <w:rPr>
                <w:rFonts w:cs="Arial"/>
                <w:sz w:val="16"/>
                <w:szCs w:val="16"/>
              </w:rPr>
              <w:t>xlink:href=</w:t>
            </w:r>
            <w:r w:rsidRPr="00885D54">
              <w:rPr>
                <w:rFonts w:cs="Arial"/>
                <w:sz w:val="16"/>
                <w:szCs w:val="16"/>
              </w:rPr>
              <w:t>#id partij]</w:t>
            </w:r>
          </w:p>
          <w:p w:rsidR="00915E27" w:rsidRPr="00885D54" w:rsidRDefault="00915E27" w:rsidP="00885D54">
            <w:pPr>
              <w:autoSpaceDE w:val="0"/>
              <w:autoSpaceDN w:val="0"/>
              <w:adjustRightInd w:val="0"/>
              <w:spacing w:line="240" w:lineRule="auto"/>
              <w:rPr>
                <w:sz w:val="16"/>
                <w:szCs w:val="16"/>
              </w:rPr>
            </w:pPr>
            <w:r w:rsidRPr="00885D54">
              <w:rPr>
                <w:rFonts w:cs="Arial"/>
                <w:snapToGrid/>
                <w:kern w:val="0"/>
                <w:sz w:val="16"/>
                <w:szCs w:val="16"/>
                <w:lang w:eastAsia="nl-NL"/>
              </w:rPr>
              <w:t>//Partij[id]</w:t>
            </w:r>
            <w:r w:rsidRPr="00885D54">
              <w:rPr>
                <w:snapToGrid/>
                <w:kern w:val="0"/>
                <w:sz w:val="16"/>
                <w:szCs w:val="16"/>
                <w:highlight w:val="white"/>
                <w:lang w:eastAsia="nl-NL"/>
              </w:rPr>
              <w:t>/</w:t>
            </w:r>
          </w:p>
          <w:p w:rsidR="00915E27" w:rsidRPr="00885D54" w:rsidRDefault="00915E27" w:rsidP="00885D54">
            <w:pPr>
              <w:autoSpaceDE w:val="0"/>
              <w:autoSpaceDN w:val="0"/>
              <w:adjustRightInd w:val="0"/>
              <w:spacing w:line="240" w:lineRule="auto"/>
              <w:rPr>
                <w:sz w:val="16"/>
                <w:szCs w:val="16"/>
              </w:rPr>
            </w:pPr>
            <w:r w:rsidRPr="00885D54">
              <w:rPr>
                <w:sz w:val="16"/>
                <w:szCs w:val="16"/>
              </w:rPr>
              <w:t>-</w:t>
            </w:r>
            <w:r w:rsidRPr="00885D54">
              <w:rPr>
                <w:sz w:val="16"/>
                <w:szCs w:val="16"/>
                <w:lang w:val="nl"/>
              </w:rPr>
              <w:t xml:space="preserve">de overige mapping is opgenomen </w:t>
            </w:r>
            <w:r w:rsidRPr="00885D54">
              <w:rPr>
                <w:rFonts w:cs="Arial"/>
                <w:sz w:val="16"/>
                <w:szCs w:val="16"/>
              </w:rPr>
              <w:t>in</w:t>
            </w:r>
            <w:r w:rsidRPr="00885D54">
              <w:rPr>
                <w:sz w:val="16"/>
                <w:szCs w:val="16"/>
                <w:lang w:val="nl"/>
              </w:rPr>
              <w:t xml:space="preserve"> het genoemde tekstblok.</w:t>
            </w:r>
          </w:p>
        </w:tc>
      </w:tr>
    </w:tbl>
    <w:p w:rsidR="00915E27" w:rsidRDefault="00915E27" w:rsidP="0054259B"/>
    <w:p w:rsidR="00900C94" w:rsidRDefault="00900C94" w:rsidP="00900C94">
      <w:pPr>
        <w:pStyle w:val="Kop3"/>
      </w:pPr>
      <w:bookmarkStart w:id="38" w:name="_Toc441652937"/>
      <w:r>
        <w:t>Bank</w:t>
      </w:r>
      <w:bookmarkEnd w:id="38"/>
    </w:p>
    <w:bookmarkEnd w:id="35"/>
    <w:p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885D54">
        <w:trPr>
          <w:trHeight w:val="125"/>
        </w:trPr>
        <w:tc>
          <w:tcPr>
            <w:tcW w:w="2394" w:type="pct"/>
            <w:shd w:val="clear" w:color="auto" w:fill="auto"/>
          </w:tcPr>
          <w:p w:rsidR="000E2D2E" w:rsidRPr="00885D54" w:rsidRDefault="00627268" w:rsidP="00351269">
            <w:pPr>
              <w:rPr>
                <w:rFonts w:cs="Arial"/>
                <w:bCs/>
                <w:color w:val="FF0000"/>
                <w:lang w:val="en-US"/>
              </w:rPr>
            </w:pPr>
            <w:r w:rsidRPr="00885D54">
              <w:rPr>
                <w:rFonts w:cs="Arial"/>
                <w:bCs/>
                <w:color w:val="FF0000"/>
                <w:lang w:val="en-US"/>
              </w:rPr>
              <w:t>2</w:t>
            </w:r>
            <w:r w:rsidR="000E2D2E" w:rsidRPr="00885D54">
              <w:rPr>
                <w:rFonts w:cs="Arial"/>
                <w:bCs/>
                <w:color w:val="FF0000"/>
                <w:lang w:val="en-US"/>
              </w:rPr>
              <w:t>.</w:t>
            </w:r>
          </w:p>
        </w:tc>
        <w:tc>
          <w:tcPr>
            <w:tcW w:w="2606" w:type="pct"/>
            <w:shd w:val="clear" w:color="auto" w:fill="auto"/>
          </w:tcPr>
          <w:p w:rsidR="00845910" w:rsidRPr="00845910" w:rsidRDefault="00845910" w:rsidP="00845910">
            <w:pPr>
              <w:autoSpaceDE w:val="0"/>
              <w:autoSpaceDN w:val="0"/>
              <w:adjustRightInd w:val="0"/>
              <w:spacing w:line="240" w:lineRule="auto"/>
              <w:rPr>
                <w:snapToGrid/>
                <w:kern w:val="0"/>
                <w:szCs w:val="18"/>
                <w:lang w:eastAsia="nl-NL"/>
              </w:rPr>
            </w:pPr>
            <w:r>
              <w:rPr>
                <w:snapToGrid/>
                <w:kern w:val="0"/>
                <w:szCs w:val="18"/>
                <w:lang w:eastAsia="nl-NL"/>
              </w:rPr>
              <w:t>Verplichte partij ‘de bank’.</w:t>
            </w:r>
          </w:p>
          <w:p w:rsidR="00845910" w:rsidRDefault="00845910" w:rsidP="00845910">
            <w:pPr>
              <w:autoSpaceDE w:val="0"/>
              <w:autoSpaceDN w:val="0"/>
              <w:adjustRightInd w:val="0"/>
              <w:spacing w:line="240" w:lineRule="auto"/>
              <w:rPr>
                <w:snapToGrid/>
                <w:kern w:val="0"/>
                <w:szCs w:val="18"/>
                <w:u w:val="single"/>
                <w:lang w:eastAsia="nl-NL"/>
              </w:rPr>
            </w:pPr>
          </w:p>
          <w:p w:rsidR="00845910" w:rsidRDefault="00845910" w:rsidP="00845910">
            <w:pPr>
              <w:autoSpaceDE w:val="0"/>
              <w:autoSpaceDN w:val="0"/>
              <w:adjustRightInd w:val="0"/>
              <w:spacing w:line="240" w:lineRule="auto"/>
              <w:rPr>
                <w:snapToGrid/>
                <w:kern w:val="0"/>
                <w:szCs w:val="18"/>
                <w:u w:val="single"/>
                <w:lang w:eastAsia="nl-NL"/>
              </w:rPr>
            </w:pPr>
          </w:p>
          <w:p w:rsidR="00845910" w:rsidRPr="00527D55" w:rsidRDefault="00845910" w:rsidP="00845910">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rsidR="00845910" w:rsidRPr="00FB1425" w:rsidRDefault="00845910" w:rsidP="00845910">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00C80B7A">
              <w:rPr>
                <w:kern w:val="0"/>
                <w:sz w:val="16"/>
                <w:szCs w:val="16"/>
                <w:lang w:eastAsia="nl-NL"/>
              </w:rPr>
              <w:t>waarbij ./aanduidingPartij(</w:t>
            </w:r>
            <w:r>
              <w:rPr>
                <w:kern w:val="0"/>
                <w:sz w:val="16"/>
                <w:szCs w:val="16"/>
                <w:lang w:eastAsia="nl-NL"/>
              </w:rPr>
              <w:t>de bank</w:t>
            </w:r>
            <w:r w:rsidRPr="00FB1425">
              <w:rPr>
                <w:kern w:val="0"/>
                <w:sz w:val="16"/>
                <w:szCs w:val="16"/>
                <w:lang w:eastAsia="nl-NL"/>
              </w:rPr>
              <w:t>)</w:t>
            </w:r>
          </w:p>
          <w:p w:rsidR="00845910" w:rsidRDefault="00845910" w:rsidP="00845910">
            <w:pPr>
              <w:autoSpaceDE w:val="0"/>
              <w:autoSpaceDN w:val="0"/>
              <w:adjustRightInd w:val="0"/>
              <w:spacing w:line="240" w:lineRule="auto"/>
              <w:rPr>
                <w:kern w:val="0"/>
                <w:lang w:eastAsia="nl-NL"/>
              </w:rPr>
            </w:pPr>
          </w:p>
          <w:p w:rsidR="000E2D2E" w:rsidRPr="00885D54" w:rsidRDefault="00845910" w:rsidP="00845910">
            <w:pPr>
              <w:autoSpaceDE w:val="0"/>
              <w:autoSpaceDN w:val="0"/>
              <w:adjustRightInd w:val="0"/>
              <w:spacing w:line="240" w:lineRule="auto"/>
              <w:rPr>
                <w:snapToGrid/>
                <w:kern w:val="0"/>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00C80B7A">
              <w:rPr>
                <w:rFonts w:cs="Arial"/>
                <w:sz w:val="16"/>
                <w:szCs w:val="16"/>
              </w:rPr>
              <w:t>xlink:href=</w:t>
            </w:r>
            <w:r w:rsidRPr="007312B4">
              <w:rPr>
                <w:rFonts w:cs="Arial"/>
                <w:sz w:val="16"/>
                <w:szCs w:val="16"/>
              </w:rPr>
              <w:t xml:space="preserve">#id </w:t>
            </w:r>
            <w:r>
              <w:rPr>
                <w:rFonts w:cs="Arial"/>
                <w:sz w:val="16"/>
                <w:szCs w:val="16"/>
              </w:rPr>
              <w:t>bank</w:t>
            </w:r>
            <w:r w:rsidR="00C80B7A">
              <w:rPr>
                <w:rFonts w:cs="Arial"/>
                <w:sz w:val="16"/>
                <w:szCs w:val="16"/>
              </w:rPr>
              <w:t>-partij</w:t>
            </w:r>
            <w:r>
              <w:rPr>
                <w:rFonts w:cs="Arial"/>
                <w:sz w:val="16"/>
                <w:szCs w:val="16"/>
              </w:rPr>
              <w:t>]</w:t>
            </w:r>
          </w:p>
        </w:tc>
      </w:tr>
      <w:tr w:rsidR="00F04E20" w:rsidRPr="00123774" w:rsidTr="00885D54">
        <w:trPr>
          <w:trHeight w:val="125"/>
        </w:trPr>
        <w:tc>
          <w:tcPr>
            <w:tcW w:w="2394" w:type="pct"/>
            <w:shd w:val="clear" w:color="auto" w:fill="auto"/>
          </w:tcPr>
          <w:p w:rsidR="00F04E20" w:rsidRPr="00885D54" w:rsidRDefault="00845910" w:rsidP="00351269">
            <w:pPr>
              <w:rPr>
                <w:color w:val="FF0000"/>
              </w:rPr>
            </w:pPr>
            <w:r w:rsidRPr="00C80B7A">
              <w:rPr>
                <w:rFonts w:cs="Arial"/>
                <w:bCs/>
                <w:color w:val="FF0000"/>
              </w:rPr>
              <w:lastRenderedPageBreak/>
              <w:tab/>
            </w:r>
            <w:r w:rsidR="00F04E20" w:rsidRPr="00885D54">
              <w:rPr>
                <w:rFonts w:cs="Arial"/>
                <w:bCs/>
                <w:color w:val="FF0000"/>
                <w:highlight w:val="yellow"/>
                <w:lang w:val="en-US"/>
              </w:rPr>
              <w:t>TEKSTBLOK GEVOLMACHTIGDE</w:t>
            </w:r>
            <w:r w:rsidR="000E2D2E" w:rsidRPr="00885D54">
              <w:rPr>
                <w:rFonts w:cs="Arial"/>
                <w:bCs/>
                <w:color w:val="FF0000"/>
                <w:lang w:val="en-US"/>
              </w:rPr>
              <w:t>:</w:t>
            </w:r>
          </w:p>
        </w:tc>
        <w:tc>
          <w:tcPr>
            <w:tcW w:w="2606" w:type="pct"/>
            <w:shd w:val="clear" w:color="auto" w:fill="auto"/>
          </w:tcPr>
          <w:p w:rsidR="00A57C37" w:rsidRPr="00885D54" w:rsidRDefault="00845910" w:rsidP="00A57C37">
            <w:pPr>
              <w:rPr>
                <w:snapToGrid/>
                <w:kern w:val="0"/>
                <w:lang w:eastAsia="nl-NL"/>
              </w:rPr>
            </w:pPr>
            <w:r>
              <w:rPr>
                <w:snapToGrid/>
                <w:kern w:val="0"/>
                <w:lang w:eastAsia="nl-NL"/>
              </w:rPr>
              <w:t>Verplicht</w:t>
            </w:r>
            <w:r w:rsidR="00A57C37" w:rsidRPr="00885D54">
              <w:rPr>
                <w:snapToGrid/>
                <w:kern w:val="0"/>
                <w:lang w:eastAsia="nl-NL"/>
              </w:rPr>
              <w:t xml:space="preserve"> tekstblok</w:t>
            </w:r>
            <w:r>
              <w:rPr>
                <w:snapToGrid/>
                <w:kern w:val="0"/>
                <w:lang w:eastAsia="nl-NL"/>
              </w:rPr>
              <w:t>,</w:t>
            </w:r>
            <w:r w:rsidR="00A57C37" w:rsidRPr="00885D54">
              <w:rPr>
                <w:snapToGrid/>
                <w:kern w:val="0"/>
                <w:lang w:eastAsia="nl-NL"/>
              </w:rPr>
              <w:t xml:space="preserve"> er </w:t>
            </w:r>
            <w:r>
              <w:rPr>
                <w:snapToGrid/>
                <w:kern w:val="0"/>
                <w:lang w:eastAsia="nl-NL"/>
              </w:rPr>
              <w:t xml:space="preserve">treedt </w:t>
            </w:r>
            <w:r w:rsidR="00A57C37" w:rsidRPr="00885D54">
              <w:rPr>
                <w:snapToGrid/>
                <w:kern w:val="0"/>
                <w:lang w:eastAsia="nl-NL"/>
              </w:rPr>
              <w:t>altijd een gevolmachtigde op in naam van de bank.</w:t>
            </w:r>
            <w:r>
              <w:rPr>
                <w:snapToGrid/>
                <w:kern w:val="0"/>
                <w:lang w:eastAsia="nl-NL"/>
              </w:rPr>
              <w:t xml:space="preserve"> </w:t>
            </w:r>
          </w:p>
          <w:p w:rsidR="00A57C37" w:rsidRPr="00885D54" w:rsidRDefault="00A57C37" w:rsidP="00A57C37">
            <w:pPr>
              <w:rPr>
                <w:snapToGrid/>
                <w:kern w:val="0"/>
                <w:lang w:eastAsia="nl-NL"/>
              </w:rPr>
            </w:pPr>
          </w:p>
          <w:p w:rsidR="00A57C37" w:rsidRPr="00885D54" w:rsidRDefault="00A57C37" w:rsidP="00A57C37">
            <w:pPr>
              <w:rPr>
                <w:snapToGrid/>
                <w:kern w:val="0"/>
                <w:u w:val="single"/>
                <w:lang w:eastAsia="nl-NL"/>
              </w:rPr>
            </w:pPr>
            <w:r w:rsidRPr="00885D54">
              <w:rPr>
                <w:snapToGrid/>
                <w:kern w:val="0"/>
                <w:u w:val="single"/>
                <w:lang w:eastAsia="nl-NL"/>
              </w:rPr>
              <w:t>Mapping:</w:t>
            </w:r>
          </w:p>
          <w:p w:rsidR="00B82B46" w:rsidRPr="00845910" w:rsidRDefault="00A57C37" w:rsidP="00845910">
            <w:pPr>
              <w:autoSpaceDE w:val="0"/>
              <w:autoSpaceDN w:val="0"/>
              <w:adjustRightInd w:val="0"/>
              <w:spacing w:line="240" w:lineRule="auto"/>
              <w:rPr>
                <w:rFonts w:cs="Arial"/>
                <w:snapToGrid/>
                <w:kern w:val="0"/>
                <w:sz w:val="16"/>
                <w:szCs w:val="16"/>
                <w:lang w:eastAsia="nl-NL"/>
              </w:rPr>
            </w:pPr>
            <w:r w:rsidRPr="00845910">
              <w:rPr>
                <w:snapToGrid/>
                <w:kern w:val="0"/>
                <w:sz w:val="16"/>
                <w:szCs w:val="16"/>
                <w:lang w:eastAsia="nl-NL"/>
              </w:rPr>
              <w:t>//IMKAD_AangebodenStuk/Partij/Gevolmachtigde</w:t>
            </w:r>
          </w:p>
        </w:tc>
      </w:tr>
      <w:tr w:rsidR="00D224AB" w:rsidRPr="00123774" w:rsidTr="00885D54">
        <w:trPr>
          <w:trHeight w:val="125"/>
        </w:trPr>
        <w:tc>
          <w:tcPr>
            <w:tcW w:w="2394" w:type="pct"/>
            <w:shd w:val="clear" w:color="auto" w:fill="auto"/>
          </w:tcPr>
          <w:p w:rsidR="00D224AB" w:rsidRPr="00DC7492" w:rsidRDefault="00845910" w:rsidP="00351269">
            <w:pPr>
              <w:rPr>
                <w:rFonts w:cs="Arial"/>
                <w:bCs/>
                <w:color w:val="800080"/>
                <w:szCs w:val="18"/>
              </w:rPr>
            </w:pPr>
            <w:r w:rsidRPr="00845910">
              <w:rPr>
                <w:rFonts w:cs="Arial"/>
                <w:color w:val="FF0000"/>
                <w:sz w:val="20"/>
              </w:rPr>
              <w:tab/>
            </w:r>
            <w:r w:rsidRPr="00DC7492">
              <w:rPr>
                <w:rFonts w:cs="Arial"/>
                <w:color w:val="FF0000"/>
                <w:szCs w:val="18"/>
                <w:highlight w:val="yellow"/>
              </w:rPr>
              <w:t>TEKSTBLOK RECHTSPERSOON</w:t>
            </w:r>
            <w:r w:rsidRPr="00DC7492">
              <w:rPr>
                <w:rFonts w:cs="Arial"/>
                <w:bCs/>
                <w:color w:val="800080"/>
                <w:szCs w:val="18"/>
              </w:rPr>
              <w:t xml:space="preserve"> </w:t>
            </w:r>
          </w:p>
        </w:tc>
        <w:tc>
          <w:tcPr>
            <w:tcW w:w="2606" w:type="pct"/>
            <w:shd w:val="clear" w:color="auto" w:fill="auto"/>
          </w:tcPr>
          <w:p w:rsidR="00845910" w:rsidRDefault="00845910" w:rsidP="00845910">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bank. </w:t>
            </w:r>
          </w:p>
          <w:p w:rsidR="006F67DC" w:rsidRDefault="006F67DC" w:rsidP="00B06926"/>
          <w:p w:rsidR="00845910" w:rsidRPr="00FC6ED9" w:rsidRDefault="00845910" w:rsidP="00845910">
            <w:pPr>
              <w:spacing w:line="240" w:lineRule="auto"/>
              <w:rPr>
                <w:rFonts w:cs="Arial"/>
                <w:szCs w:val="18"/>
                <w:u w:val="single"/>
              </w:rPr>
            </w:pPr>
            <w:r w:rsidRPr="00FC6ED9">
              <w:rPr>
                <w:rFonts w:cs="Arial"/>
                <w:szCs w:val="18"/>
                <w:u w:val="single"/>
              </w:rPr>
              <w:t>Mapping:</w:t>
            </w:r>
          </w:p>
          <w:p w:rsidR="006F67DC" w:rsidRPr="00885D54" w:rsidRDefault="00845910" w:rsidP="00845910">
            <w:pPr>
              <w:autoSpaceDE w:val="0"/>
              <w:autoSpaceDN w:val="0"/>
              <w:adjustRightInd w:val="0"/>
              <w:spacing w:line="240" w:lineRule="auto"/>
              <w:rPr>
                <w:rFonts w:cs="Arial"/>
                <w:sz w:val="16"/>
                <w:szCs w:val="16"/>
              </w:rPr>
            </w:pPr>
            <w:r>
              <w:rPr>
                <w:rFonts w:cs="Arial"/>
                <w:sz w:val="16"/>
                <w:szCs w:val="16"/>
              </w:rPr>
              <w:t>-zie tekstblok</w:t>
            </w:r>
          </w:p>
        </w:tc>
      </w:tr>
      <w:tr w:rsidR="00845910" w:rsidRPr="00123774" w:rsidTr="00885D54">
        <w:trPr>
          <w:trHeight w:val="125"/>
        </w:trPr>
        <w:tc>
          <w:tcPr>
            <w:tcW w:w="2394" w:type="pct"/>
            <w:shd w:val="clear" w:color="auto" w:fill="auto"/>
          </w:tcPr>
          <w:p w:rsidR="00845910" w:rsidRPr="00194473" w:rsidRDefault="00845910" w:rsidP="00845910">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rsidR="00845910" w:rsidRDefault="00845910" w:rsidP="00845910">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rsidR="00845910" w:rsidRDefault="00845910" w:rsidP="00845910">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rsidR="00845910" w:rsidRPr="00BF6AC8" w:rsidRDefault="00845910" w:rsidP="00845910">
            <w:pPr>
              <w:tabs>
                <w:tab w:val="left" w:pos="-1440"/>
                <w:tab w:val="left" w:pos="-720"/>
              </w:tabs>
              <w:suppressAutoHyphens/>
              <w:ind w:left="709" w:hanging="425"/>
              <w:rPr>
                <w:rFonts w:cs="Arial"/>
                <w:snapToGrid/>
                <w:color w:val="FF0000"/>
                <w:kern w:val="0"/>
                <w:sz w:val="20"/>
                <w:lang w:eastAsia="nl-NL"/>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2606" w:type="pct"/>
            <w:shd w:val="clear" w:color="auto" w:fill="auto"/>
          </w:tcPr>
          <w:p w:rsidR="00845910" w:rsidRDefault="00845910" w:rsidP="00845910">
            <w:pPr>
              <w:spacing w:before="72"/>
              <w:rPr>
                <w:snapToGrid/>
              </w:rPr>
            </w:pPr>
            <w:r>
              <w:t>Optioneel postadres.</w:t>
            </w:r>
          </w:p>
          <w:p w:rsidR="00845910" w:rsidRDefault="00845910" w:rsidP="00845910">
            <w:pPr>
              <w:rPr>
                <w:color w:val="3366FF"/>
              </w:rPr>
            </w:pPr>
          </w:p>
          <w:p w:rsidR="00845910" w:rsidRDefault="00845910" w:rsidP="00845910">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rsidR="00845910" w:rsidRDefault="00845910" w:rsidP="00845910"/>
          <w:p w:rsidR="00845910" w:rsidRDefault="00845910" w:rsidP="00845910">
            <w:pPr>
              <w:rPr>
                <w:szCs w:val="18"/>
              </w:rPr>
            </w:pPr>
            <w:r>
              <w:t>Voor het adres moet gekozen worden uit binnenlands adres, postbus adres of buitenlands adres.</w:t>
            </w:r>
          </w:p>
          <w:p w:rsidR="00845910" w:rsidRDefault="00845910" w:rsidP="00845910">
            <w:pPr>
              <w:rPr>
                <w:szCs w:val="18"/>
              </w:rPr>
            </w:pPr>
          </w:p>
          <w:p w:rsidR="00845910" w:rsidRDefault="00845910" w:rsidP="00845910">
            <w:pPr>
              <w:rPr>
                <w:szCs w:val="18"/>
              </w:rPr>
            </w:pPr>
            <w:r>
              <w:rPr>
                <w:szCs w:val="18"/>
              </w:rPr>
              <w:t>Voor plaats en land moet gekozen worden uit een waardelijst.</w:t>
            </w:r>
          </w:p>
          <w:p w:rsidR="00845910" w:rsidRDefault="00845910" w:rsidP="00845910">
            <w:pPr>
              <w:spacing w:line="240" w:lineRule="auto"/>
              <w:rPr>
                <w:szCs w:val="18"/>
              </w:rPr>
            </w:pPr>
          </w:p>
          <w:p w:rsidR="00845910" w:rsidRDefault="00845910" w:rsidP="00845910">
            <w:pPr>
              <w:pStyle w:val="streepje"/>
              <w:numPr>
                <w:ilvl w:val="0"/>
                <w:numId w:val="0"/>
              </w:numPr>
              <w:spacing w:line="240" w:lineRule="auto"/>
              <w:ind w:left="284" w:hanging="284"/>
              <w:rPr>
                <w:u w:val="single"/>
                <w:lang w:val="nl-NL"/>
              </w:rPr>
            </w:pPr>
            <w:r>
              <w:rPr>
                <w:u w:val="single"/>
                <w:lang w:val="nl-NL"/>
              </w:rPr>
              <w:t>Mapping:</w:t>
            </w:r>
          </w:p>
          <w:p w:rsidR="00845910" w:rsidRDefault="00845910" w:rsidP="00845910">
            <w:pPr>
              <w:pStyle w:val="streepje"/>
              <w:numPr>
                <w:ilvl w:val="0"/>
                <w:numId w:val="0"/>
              </w:numPr>
              <w:spacing w:line="240" w:lineRule="auto"/>
              <w:rPr>
                <w:sz w:val="16"/>
                <w:szCs w:val="16"/>
                <w:lang w:val="nl-NL"/>
              </w:rPr>
            </w:pPr>
            <w:r>
              <w:rPr>
                <w:sz w:val="16"/>
                <w:szCs w:val="16"/>
                <w:lang w:val="nl-NL"/>
              </w:rPr>
              <w:t>//IMKAD_Persoon/IMKAD_PostlocatiePersoon/</w:t>
            </w:r>
          </w:p>
          <w:p w:rsidR="00845910" w:rsidRDefault="00845910" w:rsidP="00845910">
            <w:pPr>
              <w:pStyle w:val="streepje"/>
              <w:numPr>
                <w:ilvl w:val="0"/>
                <w:numId w:val="0"/>
              </w:numPr>
              <w:spacing w:line="240" w:lineRule="auto"/>
              <w:ind w:left="227"/>
              <w:rPr>
                <w:sz w:val="14"/>
                <w:szCs w:val="16"/>
                <w:lang w:val="nl-NL"/>
              </w:rPr>
            </w:pPr>
            <w:r>
              <w:rPr>
                <w:sz w:val="16"/>
                <w:lang w:val="nl-NL"/>
              </w:rPr>
              <w:tab/>
              <w:t>./label</w:t>
            </w:r>
          </w:p>
          <w:p w:rsidR="00845910" w:rsidRDefault="00845910" w:rsidP="00845910">
            <w:pPr>
              <w:spacing w:line="240" w:lineRule="auto"/>
              <w:ind w:left="227"/>
              <w:rPr>
                <w:sz w:val="16"/>
              </w:rPr>
            </w:pPr>
            <w:r>
              <w:rPr>
                <w:sz w:val="16"/>
              </w:rPr>
              <w:tab/>
              <w:t>./afdeling</w:t>
            </w:r>
          </w:p>
          <w:p w:rsidR="00845910" w:rsidRDefault="00845910" w:rsidP="00845910">
            <w:pPr>
              <w:pStyle w:val="streepje"/>
              <w:numPr>
                <w:ilvl w:val="0"/>
                <w:numId w:val="0"/>
              </w:numPr>
              <w:rPr>
                <w:u w:val="single"/>
                <w:lang w:val="nl-NL"/>
              </w:rPr>
            </w:pPr>
          </w:p>
          <w:p w:rsidR="00845910" w:rsidRDefault="00845910" w:rsidP="00845910">
            <w:pPr>
              <w:pStyle w:val="streepje"/>
              <w:numPr>
                <w:ilvl w:val="0"/>
                <w:numId w:val="0"/>
              </w:numPr>
              <w:rPr>
                <w:u w:val="single"/>
                <w:lang w:val="nl-NL"/>
              </w:rPr>
            </w:pPr>
            <w:r>
              <w:rPr>
                <w:u w:val="single"/>
                <w:lang w:val="nl-NL"/>
              </w:rPr>
              <w:t>Mapping binnenlandsadres:</w:t>
            </w:r>
          </w:p>
          <w:p w:rsidR="00845910" w:rsidRDefault="00845910" w:rsidP="00845910">
            <w:pPr>
              <w:pStyle w:val="streepje"/>
              <w:numPr>
                <w:ilvl w:val="0"/>
                <w:numId w:val="0"/>
              </w:numPr>
              <w:spacing w:line="240" w:lineRule="auto"/>
              <w:rPr>
                <w:sz w:val="16"/>
                <w:szCs w:val="16"/>
                <w:lang w:val="nl-NL"/>
              </w:rPr>
            </w:pPr>
            <w:r>
              <w:rPr>
                <w:sz w:val="16"/>
                <w:szCs w:val="16"/>
                <w:lang w:val="nl-NL"/>
              </w:rPr>
              <w:t>//IMKAD_Persoon/IMKAD_PostlocatiePersoon/adres/binnenlandsAdres/</w:t>
            </w:r>
          </w:p>
          <w:p w:rsidR="00845910" w:rsidRDefault="00845910" w:rsidP="00845910">
            <w:pPr>
              <w:spacing w:line="240" w:lineRule="auto"/>
              <w:ind w:left="227"/>
              <w:rPr>
                <w:sz w:val="16"/>
                <w:szCs w:val="16"/>
              </w:rPr>
            </w:pPr>
            <w:r>
              <w:rPr>
                <w:sz w:val="16"/>
                <w:szCs w:val="16"/>
              </w:rPr>
              <w:tab/>
              <w:t>./BAG_NummerAanduiding/postcode</w:t>
            </w:r>
          </w:p>
          <w:p w:rsidR="00845910" w:rsidRDefault="00845910" w:rsidP="00845910">
            <w:pPr>
              <w:spacing w:line="240" w:lineRule="auto"/>
              <w:ind w:left="227"/>
              <w:rPr>
                <w:sz w:val="16"/>
                <w:szCs w:val="16"/>
              </w:rPr>
            </w:pPr>
            <w:r>
              <w:rPr>
                <w:sz w:val="16"/>
                <w:szCs w:val="16"/>
              </w:rPr>
              <w:tab/>
              <w:t>./BAG_Woonplaats/woonplaatsnaam</w:t>
            </w:r>
          </w:p>
          <w:p w:rsidR="00845910" w:rsidRDefault="00845910" w:rsidP="00845910">
            <w:pPr>
              <w:spacing w:line="240" w:lineRule="auto"/>
              <w:ind w:left="227"/>
              <w:rPr>
                <w:sz w:val="16"/>
                <w:szCs w:val="16"/>
              </w:rPr>
            </w:pPr>
            <w:r>
              <w:rPr>
                <w:sz w:val="16"/>
                <w:szCs w:val="16"/>
              </w:rPr>
              <w:tab/>
              <w:t>./BAG_OpenbareRuimte/openbareRuimteNaam</w:t>
            </w:r>
          </w:p>
          <w:p w:rsidR="00845910" w:rsidRDefault="00845910" w:rsidP="00845910">
            <w:pPr>
              <w:spacing w:line="240" w:lineRule="auto"/>
              <w:ind w:left="227"/>
              <w:rPr>
                <w:sz w:val="16"/>
                <w:szCs w:val="16"/>
              </w:rPr>
            </w:pPr>
            <w:r>
              <w:rPr>
                <w:sz w:val="16"/>
                <w:szCs w:val="16"/>
              </w:rPr>
              <w:tab/>
              <w:t>./BAG_NummerAanduiding/huisnummer</w:t>
            </w:r>
          </w:p>
          <w:p w:rsidR="00845910" w:rsidRDefault="00845910" w:rsidP="00845910">
            <w:pPr>
              <w:spacing w:line="240" w:lineRule="auto"/>
              <w:ind w:left="227"/>
              <w:rPr>
                <w:sz w:val="16"/>
                <w:szCs w:val="16"/>
              </w:rPr>
            </w:pPr>
            <w:r>
              <w:rPr>
                <w:sz w:val="16"/>
                <w:szCs w:val="16"/>
              </w:rPr>
              <w:tab/>
              <w:t>./BAG_NummerAanduiding/huisletter</w:t>
            </w:r>
          </w:p>
          <w:p w:rsidR="00845910" w:rsidRDefault="00845910" w:rsidP="00845910">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rsidR="00845910" w:rsidRDefault="00845910" w:rsidP="00845910">
            <w:pPr>
              <w:pStyle w:val="streepje"/>
              <w:numPr>
                <w:ilvl w:val="0"/>
                <w:numId w:val="0"/>
              </w:numPr>
              <w:rPr>
                <w:u w:val="single"/>
                <w:lang w:val="nl-NL"/>
              </w:rPr>
            </w:pPr>
          </w:p>
          <w:p w:rsidR="00845910" w:rsidRDefault="00845910" w:rsidP="00845910">
            <w:pPr>
              <w:pStyle w:val="streepje"/>
              <w:numPr>
                <w:ilvl w:val="0"/>
                <w:numId w:val="0"/>
              </w:numPr>
              <w:rPr>
                <w:u w:val="single"/>
                <w:lang w:val="nl-NL"/>
              </w:rPr>
            </w:pPr>
            <w:r>
              <w:rPr>
                <w:u w:val="single"/>
                <w:lang w:val="nl-NL"/>
              </w:rPr>
              <w:t>Mapping buitenlandsadres:</w:t>
            </w:r>
          </w:p>
          <w:p w:rsidR="00845910" w:rsidRPr="00201932" w:rsidRDefault="00845910" w:rsidP="00845910">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rsidR="00845910" w:rsidRDefault="00845910" w:rsidP="00845910">
            <w:pPr>
              <w:pStyle w:val="streepje"/>
              <w:numPr>
                <w:ilvl w:val="0"/>
                <w:numId w:val="0"/>
              </w:numPr>
              <w:spacing w:line="240" w:lineRule="auto"/>
              <w:ind w:left="227"/>
              <w:rPr>
                <w:sz w:val="14"/>
                <w:szCs w:val="16"/>
                <w:lang w:val="nl-NL"/>
              </w:rPr>
            </w:pPr>
            <w:r>
              <w:rPr>
                <w:sz w:val="16"/>
                <w:lang w:val="nl-NL"/>
              </w:rPr>
              <w:tab/>
              <w:t>./woonplaats</w:t>
            </w:r>
          </w:p>
          <w:p w:rsidR="00845910" w:rsidRDefault="00845910" w:rsidP="00845910">
            <w:pPr>
              <w:spacing w:line="240" w:lineRule="auto"/>
              <w:ind w:left="227"/>
              <w:rPr>
                <w:sz w:val="16"/>
              </w:rPr>
            </w:pPr>
            <w:r>
              <w:rPr>
                <w:sz w:val="16"/>
              </w:rPr>
              <w:tab/>
              <w:t xml:space="preserve">./adres </w:t>
            </w:r>
          </w:p>
          <w:p w:rsidR="00845910" w:rsidRPr="00201932" w:rsidRDefault="00845910" w:rsidP="00845910">
            <w:pPr>
              <w:spacing w:line="240" w:lineRule="auto"/>
              <w:ind w:left="227"/>
              <w:rPr>
                <w:sz w:val="16"/>
              </w:rPr>
            </w:pPr>
            <w:r>
              <w:rPr>
                <w:sz w:val="16"/>
              </w:rPr>
              <w:tab/>
            </w:r>
            <w:r w:rsidRPr="00201932">
              <w:rPr>
                <w:sz w:val="16"/>
              </w:rPr>
              <w:t>./regio</w:t>
            </w:r>
          </w:p>
          <w:p w:rsidR="00845910" w:rsidRPr="00201932" w:rsidRDefault="00845910" w:rsidP="00845910">
            <w:pPr>
              <w:spacing w:line="240" w:lineRule="auto"/>
              <w:ind w:left="227"/>
              <w:rPr>
                <w:sz w:val="16"/>
              </w:rPr>
            </w:pPr>
            <w:r w:rsidRPr="00201932">
              <w:rPr>
                <w:sz w:val="16"/>
              </w:rPr>
              <w:tab/>
              <w:t>./land</w:t>
            </w:r>
          </w:p>
          <w:p w:rsidR="00845910" w:rsidRPr="00201932" w:rsidRDefault="00845910" w:rsidP="00845910">
            <w:pPr>
              <w:spacing w:before="72"/>
              <w:rPr>
                <w:sz w:val="16"/>
              </w:rPr>
            </w:pPr>
            <w:r w:rsidRPr="00201932">
              <w:rPr>
                <w:u w:val="single"/>
              </w:rPr>
              <w:t>Mapping postbusadres:</w:t>
            </w:r>
          </w:p>
          <w:p w:rsidR="00845910" w:rsidRPr="00201932" w:rsidRDefault="00845910" w:rsidP="00845910">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rsidR="00845910" w:rsidRDefault="00845910" w:rsidP="00845910">
            <w:pPr>
              <w:spacing w:line="240" w:lineRule="auto"/>
              <w:ind w:left="227"/>
              <w:rPr>
                <w:sz w:val="16"/>
                <w:szCs w:val="16"/>
              </w:rPr>
            </w:pPr>
            <w:r w:rsidRPr="00201932">
              <w:rPr>
                <w:sz w:val="16"/>
                <w:szCs w:val="16"/>
              </w:rPr>
              <w:tab/>
            </w:r>
            <w:r>
              <w:rPr>
                <w:sz w:val="16"/>
                <w:szCs w:val="16"/>
              </w:rPr>
              <w:t>./postbusnummer</w:t>
            </w:r>
          </w:p>
          <w:p w:rsidR="00845910" w:rsidRDefault="00845910" w:rsidP="00845910">
            <w:pPr>
              <w:spacing w:line="240" w:lineRule="auto"/>
              <w:ind w:left="227"/>
              <w:rPr>
                <w:sz w:val="16"/>
                <w:szCs w:val="16"/>
              </w:rPr>
            </w:pPr>
            <w:r>
              <w:rPr>
                <w:sz w:val="16"/>
              </w:rPr>
              <w:tab/>
              <w:t>./</w:t>
            </w:r>
            <w:r>
              <w:rPr>
                <w:sz w:val="16"/>
                <w:szCs w:val="16"/>
              </w:rPr>
              <w:t>postcode</w:t>
            </w:r>
          </w:p>
          <w:p w:rsidR="00845910" w:rsidRDefault="00845910" w:rsidP="00845910">
            <w:pPr>
              <w:spacing w:line="240" w:lineRule="auto"/>
              <w:ind w:left="227"/>
            </w:pPr>
            <w:r>
              <w:rPr>
                <w:sz w:val="16"/>
                <w:szCs w:val="16"/>
              </w:rPr>
              <w:tab/>
              <w:t>./woonplaatsnaam</w:t>
            </w:r>
          </w:p>
        </w:tc>
      </w:tr>
      <w:tr w:rsidR="00EB135A" w:rsidRPr="00123774" w:rsidTr="00985AE8">
        <w:trPr>
          <w:trHeight w:val="125"/>
        </w:trPr>
        <w:tc>
          <w:tcPr>
            <w:tcW w:w="2394" w:type="pct"/>
            <w:shd w:val="clear" w:color="auto" w:fill="auto"/>
          </w:tcPr>
          <w:p w:rsidR="00EB135A" w:rsidRPr="00194473" w:rsidRDefault="00EB135A" w:rsidP="00985AE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rsidR="00EB135A" w:rsidRDefault="00EB135A" w:rsidP="00985AE8">
            <w:pPr>
              <w:spacing w:before="72"/>
            </w:pPr>
            <w:r>
              <w:t>Verplichte tekst.</w:t>
            </w:r>
          </w:p>
        </w:tc>
      </w:tr>
      <w:tr w:rsidR="00845910" w:rsidRPr="00123774" w:rsidTr="00885D54">
        <w:trPr>
          <w:trHeight w:val="125"/>
        </w:trPr>
        <w:tc>
          <w:tcPr>
            <w:tcW w:w="2394" w:type="pct"/>
            <w:shd w:val="clear" w:color="auto" w:fill="auto"/>
          </w:tcPr>
          <w:p w:rsidR="00845910" w:rsidRPr="00DC7492" w:rsidRDefault="00EB135A" w:rsidP="007C4F3B">
            <w:pPr>
              <w:rPr>
                <w:rFonts w:cs="Arial"/>
                <w:color w:val="339966"/>
                <w:szCs w:val="18"/>
              </w:rPr>
            </w:pPr>
            <w:r>
              <w:rPr>
                <w:rFonts w:cs="Arial"/>
                <w:color w:val="FF0000"/>
                <w:sz w:val="20"/>
              </w:rPr>
              <w:tab/>
            </w:r>
            <w:r w:rsidRPr="00DC7492">
              <w:rPr>
                <w:rFonts w:cs="Arial"/>
                <w:color w:val="FF0000"/>
                <w:szCs w:val="18"/>
              </w:rPr>
              <w:t xml:space="preserve">hierna zowel </w:t>
            </w:r>
            <w:r w:rsidR="007C4F3B">
              <w:rPr>
                <w:rFonts w:cs="Arial"/>
                <w:szCs w:val="18"/>
              </w:rPr>
              <w:fldChar w:fldCharType="begin"/>
            </w:r>
            <w:r w:rsidR="007C4F3B">
              <w:rPr>
                <w:rFonts w:cs="Arial"/>
                <w:szCs w:val="18"/>
              </w:rPr>
              <w:instrText>MacroButton Nomacro §</w:instrText>
            </w:r>
            <w:r w:rsidR="007C4F3B">
              <w:rPr>
                <w:rFonts w:cs="Arial"/>
                <w:szCs w:val="18"/>
              </w:rPr>
              <w:fldChar w:fldCharType="end"/>
            </w:r>
            <w:r w:rsidR="007C4F3B">
              <w:rPr>
                <w:rFonts w:cs="Arial"/>
                <w:szCs w:val="18"/>
              </w:rPr>
              <w:t>naam</w:t>
            </w:r>
            <w:r w:rsidR="007C4F3B">
              <w:rPr>
                <w:rFonts w:cs="Arial"/>
                <w:szCs w:val="18"/>
              </w:rPr>
              <w:fldChar w:fldCharType="begin"/>
            </w:r>
            <w:r w:rsidR="007C4F3B">
              <w:rPr>
                <w:rFonts w:cs="Arial"/>
                <w:szCs w:val="18"/>
              </w:rPr>
              <w:instrText>MacroButton Nomacro §</w:instrText>
            </w:r>
            <w:r w:rsidR="007C4F3B">
              <w:rPr>
                <w:rFonts w:cs="Arial"/>
                <w:szCs w:val="18"/>
              </w:rPr>
              <w:fldChar w:fldCharType="end"/>
            </w:r>
            <w:r w:rsidR="007C4F3B">
              <w:rPr>
                <w:rFonts w:cs="Arial"/>
                <w:szCs w:val="18"/>
              </w:rPr>
              <w:t xml:space="preserve"> </w:t>
            </w:r>
            <w:r w:rsidRPr="00DC7492">
              <w:rPr>
                <w:rFonts w:cs="Arial"/>
                <w:color w:val="FF0000"/>
                <w:szCs w:val="18"/>
              </w:rPr>
              <w:t xml:space="preserve">als haar rechtsopvolgers onder algemene of </w:t>
            </w:r>
            <w:r w:rsidR="00DC7492">
              <w:rPr>
                <w:rFonts w:cs="Arial"/>
                <w:color w:val="FF0000"/>
                <w:szCs w:val="18"/>
              </w:rPr>
              <w:tab/>
            </w:r>
            <w:r w:rsidRPr="00DC7492">
              <w:rPr>
                <w:rFonts w:cs="Arial"/>
                <w:color w:val="FF0000"/>
                <w:szCs w:val="18"/>
              </w:rPr>
              <w:t>bijzondere titel te noemen: ‘</w:t>
            </w:r>
            <w:r w:rsidRPr="00DC7492">
              <w:rPr>
                <w:rFonts w:cs="Arial"/>
                <w:color w:val="FF0000"/>
                <w:szCs w:val="18"/>
                <w:u w:val="single"/>
              </w:rPr>
              <w:t>de bank</w:t>
            </w:r>
            <w:r w:rsidRPr="00DC7492">
              <w:rPr>
                <w:rFonts w:cs="Arial"/>
                <w:color w:val="FF0000"/>
                <w:szCs w:val="18"/>
              </w:rPr>
              <w:t>’.</w:t>
            </w:r>
          </w:p>
        </w:tc>
        <w:tc>
          <w:tcPr>
            <w:tcW w:w="2606" w:type="pct"/>
            <w:shd w:val="clear" w:color="auto" w:fill="auto"/>
          </w:tcPr>
          <w:p w:rsidR="00845910" w:rsidRDefault="00845910" w:rsidP="00845910">
            <w:r w:rsidRPr="00B61F35">
              <w:t>Verplichte tekst</w:t>
            </w:r>
            <w:r w:rsidR="00EB135A">
              <w:t>.</w:t>
            </w:r>
          </w:p>
          <w:p w:rsidR="007C4F3B" w:rsidRDefault="007C4F3B" w:rsidP="00845910"/>
          <w:p w:rsidR="007C4F3B" w:rsidRDefault="007C4F3B" w:rsidP="007C4F3B">
            <w:pPr>
              <w:rPr>
                <w:snapToGrid/>
                <w:u w:val="single"/>
              </w:rPr>
            </w:pPr>
            <w:r>
              <w:rPr>
                <w:u w:val="single"/>
              </w:rPr>
              <w:t>Mapping naam:</w:t>
            </w:r>
          </w:p>
          <w:p w:rsidR="007C4F3B" w:rsidRDefault="007C4F3B" w:rsidP="007C4F3B">
            <w:pPr>
              <w:spacing w:line="240" w:lineRule="auto"/>
              <w:rPr>
                <w:rFonts w:cs="Arial"/>
                <w:sz w:val="16"/>
                <w:szCs w:val="16"/>
              </w:rPr>
            </w:pPr>
            <w:r>
              <w:rPr>
                <w:kern w:val="0"/>
                <w:sz w:val="16"/>
                <w:szCs w:val="16"/>
                <w:lang w:eastAsia="nl-NL"/>
              </w:rPr>
              <w:t>//IMKAD_AangebodenStuk/Partij</w:t>
            </w:r>
            <w:r>
              <w:rPr>
                <w:sz w:val="16"/>
                <w:szCs w:val="16"/>
              </w:rPr>
              <w:t>/IMKAD_Persoon/tia_Gegevens/NHR_Rechtspersoon/</w:t>
            </w:r>
          </w:p>
          <w:p w:rsidR="007C4F3B" w:rsidRDefault="007C4F3B" w:rsidP="007C4F3B">
            <w:pPr>
              <w:spacing w:line="240" w:lineRule="auto"/>
              <w:ind w:left="227"/>
              <w:rPr>
                <w:sz w:val="16"/>
                <w:szCs w:val="16"/>
              </w:rPr>
            </w:pPr>
            <w:r>
              <w:rPr>
                <w:sz w:val="16"/>
                <w:szCs w:val="16"/>
              </w:rPr>
              <w:t>./statutaireNaam</w:t>
            </w:r>
          </w:p>
          <w:p w:rsidR="007C4F3B" w:rsidRDefault="007C4F3B" w:rsidP="007C4F3B">
            <w:pPr>
              <w:autoSpaceDE w:val="0"/>
              <w:autoSpaceDN w:val="0"/>
              <w:adjustRightInd w:val="0"/>
              <w:spacing w:line="240" w:lineRule="auto"/>
              <w:rPr>
                <w:rFonts w:cs="Arial"/>
                <w:kern w:val="0"/>
                <w:szCs w:val="18"/>
                <w:lang w:eastAsia="nl-NL"/>
              </w:rPr>
            </w:pPr>
          </w:p>
          <w:p w:rsidR="007C4F3B" w:rsidRDefault="007C4F3B" w:rsidP="007C4F3B">
            <w:pPr>
              <w:rPr>
                <w:u w:val="single"/>
              </w:rPr>
            </w:pPr>
            <w:r>
              <w:rPr>
                <w:u w:val="single"/>
              </w:rPr>
              <w:t>Mapping aanduiding hypotheekbank partij:</w:t>
            </w:r>
          </w:p>
          <w:p w:rsidR="007C4F3B" w:rsidRPr="00B61F35" w:rsidRDefault="007C4F3B" w:rsidP="00AD588C">
            <w:r>
              <w:rPr>
                <w:rFonts w:cs="Arial"/>
                <w:kern w:val="0"/>
                <w:sz w:val="16"/>
                <w:szCs w:val="16"/>
                <w:lang w:eastAsia="nl-NL"/>
              </w:rPr>
              <w:t>//IMKAD_</w:t>
            </w:r>
            <w:r>
              <w:rPr>
                <w:kern w:val="0"/>
                <w:sz w:val="16"/>
                <w:szCs w:val="16"/>
                <w:lang w:eastAsia="nl-NL"/>
              </w:rPr>
              <w:t>AangebodenStuk</w:t>
            </w:r>
            <w:r>
              <w:rPr>
                <w:rFonts w:cs="Arial"/>
                <w:kern w:val="0"/>
                <w:sz w:val="16"/>
                <w:szCs w:val="16"/>
                <w:lang w:eastAsia="nl-NL"/>
              </w:rPr>
              <w:t>/Partij[id hypotheekbank partij]/aanduidingPartij ‘de bank’</w:t>
            </w:r>
          </w:p>
        </w:tc>
      </w:tr>
    </w:tbl>
    <w:p w:rsidR="00B56E10" w:rsidRPr="00123774" w:rsidRDefault="00B56E10" w:rsidP="004250DC"/>
    <w:p w:rsidR="00C15CF7" w:rsidRDefault="0054259B" w:rsidP="00D80785">
      <w:pPr>
        <w:tabs>
          <w:tab w:val="left" w:pos="6771"/>
        </w:tabs>
        <w:rPr>
          <w:color w:val="FF0000"/>
          <w:szCs w:val="18"/>
        </w:rPr>
      </w:pPr>
      <w:r>
        <w:br w:type="page"/>
      </w:r>
      <w:bookmarkStart w:id="39" w:name="_Ref390268961"/>
      <w:r w:rsidR="00915E27" w:rsidDel="00915E27">
        <w:lastRenderedPageBreak/>
        <w:t xml:space="preserve"> </w:t>
      </w:r>
      <w:bookmarkEnd w:id="39"/>
    </w:p>
    <w:p w:rsidR="00C15CF7" w:rsidRDefault="00411E22" w:rsidP="00507DAF">
      <w:pPr>
        <w:pStyle w:val="Kop2"/>
      </w:pPr>
      <w:bookmarkStart w:id="40" w:name="_Ref410743612"/>
      <w:bookmarkStart w:id="41" w:name="_Toc441652938"/>
      <w:r>
        <w:t>Overeenkomst tot vestigen hypotheek- en pandrechten</w:t>
      </w:r>
      <w:bookmarkEnd w:id="40"/>
      <w:bookmarkEnd w:id="41"/>
    </w:p>
    <w:p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rsidTr="00885D54">
        <w:trPr>
          <w:trHeight w:val="125"/>
        </w:trPr>
        <w:tc>
          <w:tcPr>
            <w:tcW w:w="2394" w:type="pct"/>
            <w:shd w:val="clear" w:color="auto" w:fill="auto"/>
          </w:tcPr>
          <w:p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DC7492">
              <w:rPr>
                <w:rFonts w:cs="Arial"/>
                <w:color w:val="FF0000"/>
                <w:szCs w:val="18"/>
              </w:rPr>
              <w:t>De comparanten verklaren als volgt:</w:t>
            </w:r>
          </w:p>
          <w:p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Cs w:val="18"/>
              </w:rPr>
            </w:pPr>
            <w:r w:rsidRPr="00DC7492">
              <w:rPr>
                <w:rFonts w:cs="Arial"/>
                <w:b/>
                <w:color w:val="FF0000"/>
                <w:szCs w:val="18"/>
              </w:rPr>
              <w:t>Overeenkomst tot vestigen hypotheek- en pandrechten</w:t>
            </w:r>
          </w:p>
          <w:p w:rsidR="00D80785" w:rsidRPr="00885D54" w:rsidRDefault="00411E22" w:rsidP="00411E22">
            <w:pPr>
              <w:tabs>
                <w:tab w:val="left" w:pos="-1440"/>
                <w:tab w:val="left" w:pos="-720"/>
              </w:tabs>
              <w:suppressAutoHyphens/>
              <w:ind w:right="96"/>
              <w:rPr>
                <w:color w:val="FF0000"/>
                <w:szCs w:val="18"/>
              </w:rPr>
            </w:pPr>
            <w:r w:rsidRPr="00DC7492">
              <w:rPr>
                <w:rFonts w:cs="Arial"/>
                <w:color w:val="FF0000"/>
                <w:szCs w:val="18"/>
              </w:rPr>
              <w:t>De schuldenaar</w:t>
            </w:r>
            <w:r w:rsidRPr="00DC7492">
              <w:rPr>
                <w:rFonts w:cs="Arial"/>
                <w:color w:val="800080"/>
                <w:szCs w:val="18"/>
              </w:rPr>
              <w:t>, de hypotheekgever</w:t>
            </w:r>
            <w:r w:rsidRPr="00DC7492">
              <w:rPr>
                <w:rFonts w:cs="Arial"/>
                <w:color w:val="FF0000"/>
                <w:szCs w:val="18"/>
              </w:rPr>
              <w:t xml:space="preserve"> en de bank komen overeen dat ten behoeve van de bank het recht van hypotheek en pandrechten worden verleend op de in deze akte en in na te melden algemene voorwaarden omschreven goederen, tot zekerheid zoals hierna vermeld.</w:t>
            </w:r>
          </w:p>
        </w:tc>
        <w:tc>
          <w:tcPr>
            <w:tcW w:w="2606" w:type="pct"/>
            <w:shd w:val="clear" w:color="auto" w:fill="auto"/>
          </w:tcPr>
          <w:p w:rsidR="00D80785" w:rsidRDefault="00D80785" w:rsidP="002E46E1">
            <w:r w:rsidRPr="004D42E8">
              <w:t>Vaste tekst</w:t>
            </w:r>
            <w:r w:rsidR="00EA5C67">
              <w:t xml:space="preserve">, waarbij de </w:t>
            </w:r>
            <w:r w:rsidR="00C80B7A">
              <w:t xml:space="preserve">optionele </w:t>
            </w:r>
            <w:r w:rsidR="00EA5C67">
              <w:t xml:space="preserve">tekst </w:t>
            </w:r>
            <w:r w:rsidR="0075769C" w:rsidRPr="00885D54">
              <w:rPr>
                <w:color w:val="800080"/>
              </w:rPr>
              <w:t xml:space="preserve">, </w:t>
            </w:r>
            <w:r w:rsidR="00EA5C67" w:rsidRPr="00885D54">
              <w:rPr>
                <w:color w:val="800080"/>
              </w:rPr>
              <w:t>de</w:t>
            </w:r>
            <w:r w:rsidR="0075769C" w:rsidRPr="00885D54">
              <w:rPr>
                <w:color w:val="800080"/>
              </w:rPr>
              <w:t xml:space="preserve"> hypotheekgever</w:t>
            </w:r>
            <w:r w:rsidR="002B1A3C">
              <w:t xml:space="preserve"> wordt getoond indien de hypotheekgever getoond wordt in partij 1</w:t>
            </w:r>
            <w:r w:rsidR="0075769C">
              <w:t xml:space="preserve"> </w:t>
            </w:r>
            <w:r w:rsidR="002B1A3C">
              <w:t>hypotheekgever en/of schuldenaar</w:t>
            </w:r>
            <w:r w:rsidR="0075769C">
              <w:t xml:space="preserve"> (zie par. </w:t>
            </w:r>
            <w:r w:rsidR="0075769C">
              <w:fldChar w:fldCharType="begin"/>
            </w:r>
            <w:r w:rsidR="0075769C">
              <w:instrText xml:space="preserve"> REF _Ref410742880 \r \h </w:instrText>
            </w:r>
            <w:r w:rsidR="0075769C">
              <w:fldChar w:fldCharType="separate"/>
            </w:r>
            <w:r w:rsidR="007C4F3B">
              <w:t>2.4.1</w:t>
            </w:r>
            <w:r w:rsidR="0075769C">
              <w:fldChar w:fldCharType="end"/>
            </w:r>
            <w:r w:rsidR="0075769C">
              <w:t xml:space="preserve">). </w:t>
            </w:r>
          </w:p>
          <w:p w:rsidR="0075769C" w:rsidRDefault="0075769C" w:rsidP="002E46E1"/>
          <w:p w:rsidR="0075769C" w:rsidRPr="00885D54" w:rsidRDefault="0075769C" w:rsidP="002E46E1">
            <w:pPr>
              <w:rPr>
                <w:u w:val="single"/>
              </w:rPr>
            </w:pPr>
            <w:r w:rsidRPr="00885D54">
              <w:rPr>
                <w:u w:val="single"/>
              </w:rPr>
              <w:t xml:space="preserve">Mapping tonen </w:t>
            </w:r>
            <w:r w:rsidRPr="00885D54">
              <w:rPr>
                <w:color w:val="800080"/>
                <w:u w:val="single"/>
              </w:rPr>
              <w:t>, de hypotheekgever</w:t>
            </w:r>
            <w:r w:rsidRPr="00885D54">
              <w:rPr>
                <w:u w:val="single"/>
              </w:rPr>
              <w:t>:</w:t>
            </w:r>
          </w:p>
          <w:p w:rsidR="0075769C" w:rsidRPr="00885D54" w:rsidRDefault="0075769C"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//IMKAD_AangebodenStuk/StukdeelHypotheek/vervreemderRechtRef [</w:t>
            </w:r>
            <w:r w:rsidRPr="00885D54">
              <w:rPr>
                <w:rFonts w:cs="Arial"/>
                <w:sz w:val="16"/>
                <w:szCs w:val="16"/>
              </w:rPr>
              <w:t>xlink:href="#id partij]</w:t>
            </w:r>
          </w:p>
          <w:p w:rsidR="0075769C" w:rsidRPr="00885D54" w:rsidRDefault="0075769C"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 xml:space="preserve">aanduidingPartij </w:t>
            </w:r>
            <w:r w:rsidR="0039589E" w:rsidRPr="00885D54">
              <w:rPr>
                <w:snapToGrid/>
                <w:kern w:val="0"/>
                <w:sz w:val="16"/>
                <w:szCs w:val="16"/>
                <w:lang w:eastAsia="nl-NL"/>
              </w:rPr>
              <w:t xml:space="preserve">= </w:t>
            </w:r>
            <w:r w:rsidRPr="00885D54">
              <w:rPr>
                <w:snapToGrid/>
                <w:kern w:val="0"/>
                <w:sz w:val="16"/>
                <w:szCs w:val="16"/>
                <w:lang w:eastAsia="nl-NL"/>
              </w:rPr>
              <w:t>‘</w:t>
            </w:r>
            <w:r w:rsidR="0039589E" w:rsidRPr="00885D54">
              <w:rPr>
                <w:snapToGrid/>
                <w:kern w:val="0"/>
                <w:sz w:val="16"/>
                <w:szCs w:val="16"/>
                <w:lang w:eastAsia="nl-NL"/>
              </w:rPr>
              <w:t xml:space="preserve">de </w:t>
            </w:r>
            <w:r w:rsidR="008C0F8F" w:rsidRPr="00885D54">
              <w:rPr>
                <w:snapToGrid/>
                <w:kern w:val="0"/>
                <w:sz w:val="16"/>
                <w:szCs w:val="16"/>
                <w:lang w:eastAsia="nl-NL"/>
              </w:rPr>
              <w:t>H</w:t>
            </w:r>
            <w:r w:rsidRPr="00885D54">
              <w:rPr>
                <w:snapToGrid/>
                <w:kern w:val="0"/>
                <w:sz w:val="16"/>
                <w:szCs w:val="16"/>
                <w:lang w:eastAsia="nl-NL"/>
              </w:rPr>
              <w:t>ypotheekgever’</w:t>
            </w:r>
          </w:p>
          <w:p w:rsidR="0075769C" w:rsidRPr="00885D54" w:rsidRDefault="0075769C"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rsidR="0039589E" w:rsidRPr="00885D54" w:rsidRDefault="0039589E"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aanduidingPartij = ‘de</w:t>
            </w:r>
            <w:r w:rsidR="008C0F8F" w:rsidRPr="00885D54">
              <w:rPr>
                <w:snapToGrid/>
                <w:kern w:val="0"/>
                <w:sz w:val="16"/>
                <w:szCs w:val="16"/>
                <w:lang w:eastAsia="nl-NL"/>
              </w:rPr>
              <w:t xml:space="preserve"> S</w:t>
            </w:r>
            <w:r w:rsidRPr="00885D54">
              <w:rPr>
                <w:snapToGrid/>
                <w:kern w:val="0"/>
                <w:sz w:val="16"/>
                <w:szCs w:val="16"/>
                <w:lang w:eastAsia="nl-NL"/>
              </w:rPr>
              <w:t>chuldenaar en/of de</w:t>
            </w:r>
            <w:r w:rsidR="008C0F8F" w:rsidRPr="00885D54">
              <w:rPr>
                <w:snapToGrid/>
                <w:kern w:val="0"/>
                <w:sz w:val="16"/>
                <w:szCs w:val="16"/>
                <w:lang w:eastAsia="nl-NL"/>
              </w:rPr>
              <w:t xml:space="preserve"> </w:t>
            </w:r>
            <w:r w:rsidRPr="00885D54">
              <w:rPr>
                <w:snapToGrid/>
                <w:kern w:val="0"/>
                <w:sz w:val="16"/>
                <w:szCs w:val="16"/>
                <w:lang w:eastAsia="nl-NL"/>
              </w:rPr>
              <w:t xml:space="preserve"> </w:t>
            </w:r>
            <w:r w:rsidR="008C0F8F" w:rsidRPr="00885D54">
              <w:rPr>
                <w:snapToGrid/>
                <w:kern w:val="0"/>
                <w:sz w:val="16"/>
                <w:szCs w:val="16"/>
                <w:lang w:eastAsia="nl-NL"/>
              </w:rPr>
              <w:t>H</w:t>
            </w:r>
            <w:r w:rsidRPr="00885D54">
              <w:rPr>
                <w:snapToGrid/>
                <w:kern w:val="0"/>
                <w:sz w:val="16"/>
                <w:szCs w:val="16"/>
                <w:lang w:eastAsia="nl-NL"/>
              </w:rPr>
              <w:t>ypotheekgever’</w:t>
            </w:r>
          </w:p>
          <w:p w:rsidR="0039589E" w:rsidRPr="00885D54" w:rsidRDefault="0039589E"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rsidR="0075769C" w:rsidRPr="00411E22" w:rsidRDefault="0075769C" w:rsidP="00411E22">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aanduidingPartij = ‘Aanduiding per persoon’</w:t>
            </w:r>
          </w:p>
        </w:tc>
      </w:tr>
    </w:tbl>
    <w:p w:rsidR="00715320" w:rsidRPr="00123774" w:rsidRDefault="00715320" w:rsidP="00715320"/>
    <w:p w:rsidR="00301055" w:rsidRPr="00794F7E" w:rsidRDefault="00301055" w:rsidP="00301055"/>
    <w:p w:rsidR="00A03E3E" w:rsidRPr="00343045" w:rsidRDefault="000B3BE7" w:rsidP="00A6747B">
      <w:pPr>
        <w:pStyle w:val="Kop2"/>
        <w:pageBreakBefore/>
      </w:pPr>
      <w:bookmarkStart w:id="42" w:name="_Toc441652939"/>
      <w:r>
        <w:lastRenderedPageBreak/>
        <w:t>Vestiging hypotheekrecht</w:t>
      </w:r>
      <w:bookmarkEnd w:id="42"/>
    </w:p>
    <w:p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B3BE7" w:rsidRPr="00343045" w:rsidTr="00885D54">
        <w:tc>
          <w:tcPr>
            <w:tcW w:w="6771" w:type="dxa"/>
            <w:shd w:val="clear" w:color="auto" w:fill="auto"/>
          </w:tcPr>
          <w:p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Cs w:val="18"/>
              </w:rPr>
            </w:pPr>
            <w:r w:rsidRPr="00DC7492">
              <w:rPr>
                <w:rFonts w:cs="Arial"/>
                <w:b/>
                <w:color w:val="FF0000"/>
                <w:szCs w:val="18"/>
              </w:rPr>
              <w:t>Vestiging hypotheekrecht</w:t>
            </w:r>
          </w:p>
          <w:p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DC7492">
              <w:rPr>
                <w:rFonts w:cs="Arial"/>
                <w:color w:val="FF0000"/>
                <w:szCs w:val="18"/>
              </w:rPr>
              <w:t>De in de aanhef onder 1. genoemde schuldenaar</w:t>
            </w:r>
            <w:r w:rsidRPr="00DC7492">
              <w:rPr>
                <w:rFonts w:cs="Arial"/>
                <w:color w:val="800080"/>
                <w:szCs w:val="18"/>
              </w:rPr>
              <w:t>/hypotheekgever</w:t>
            </w:r>
            <w:r w:rsidRPr="00DC7492">
              <w:rPr>
                <w:rFonts w:cs="Arial"/>
                <w:color w:val="FF0000"/>
                <w:szCs w:val="18"/>
              </w:rPr>
              <w:t xml:space="preserve"> verleent aan de bank, tot zekerheid voor de betaling van:</w:t>
            </w:r>
          </w:p>
          <w:p w:rsidR="000B3BE7" w:rsidRPr="00411E22" w:rsidRDefault="00411E22"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DC7492">
              <w:rPr>
                <w:rFonts w:cs="Arial"/>
                <w:color w:val="FF0000"/>
                <w:szCs w:val="18"/>
              </w:rPr>
              <w:t>al hetgeen de bank blijkens haar administratie nu of te eniger tijd van de schuldenaar te vorderen heeft of zal hebben:</w:t>
            </w:r>
          </w:p>
        </w:tc>
        <w:tc>
          <w:tcPr>
            <w:tcW w:w="7371" w:type="dxa"/>
            <w:shd w:val="clear" w:color="auto" w:fill="auto"/>
          </w:tcPr>
          <w:p w:rsidR="000B3BE7" w:rsidRDefault="000B3BE7" w:rsidP="00885D54">
            <w:pPr>
              <w:spacing w:before="72"/>
            </w:pPr>
            <w:r>
              <w:t>Vaste tekst</w:t>
            </w:r>
            <w:r w:rsidR="007734F4">
              <w:t xml:space="preserve">, waarbij de </w:t>
            </w:r>
            <w:r w:rsidR="00C80B7A">
              <w:t xml:space="preserve">optionele </w:t>
            </w:r>
            <w:r w:rsidR="007734F4">
              <w:t xml:space="preserve">tekst </w:t>
            </w:r>
            <w:r w:rsidR="007734F4" w:rsidRPr="00885D54">
              <w:rPr>
                <w:color w:val="800080"/>
              </w:rPr>
              <w:t>/hypotheekgever</w:t>
            </w:r>
            <w:r w:rsidR="007734F4">
              <w:t xml:space="preserve"> getoond </w:t>
            </w:r>
            <w:r w:rsidR="002B1A3C">
              <w:t xml:space="preserve">wordt </w:t>
            </w:r>
            <w:r w:rsidR="007734F4">
              <w:t xml:space="preserve">indien de </w:t>
            </w:r>
            <w:r w:rsidR="002B1A3C">
              <w:t>hypotheekgever getoond wordt in</w:t>
            </w:r>
            <w:r w:rsidR="007734F4">
              <w:t xml:space="preserve"> </w:t>
            </w:r>
            <w:r w:rsidR="002B1A3C">
              <w:t xml:space="preserve">partij 1 hypotheekgever en/of schuldenaar </w:t>
            </w:r>
            <w:r w:rsidR="007734F4">
              <w:t xml:space="preserve">(zie par. </w:t>
            </w:r>
            <w:r w:rsidR="007734F4">
              <w:fldChar w:fldCharType="begin"/>
            </w:r>
            <w:r w:rsidR="007734F4">
              <w:instrText xml:space="preserve"> REF _Ref410742880 \r \h </w:instrText>
            </w:r>
            <w:r w:rsidR="007734F4">
              <w:fldChar w:fldCharType="separate"/>
            </w:r>
            <w:r w:rsidR="007C4F3B">
              <w:t>2.4.1</w:t>
            </w:r>
            <w:r w:rsidR="007734F4">
              <w:fldChar w:fldCharType="end"/>
            </w:r>
            <w:r w:rsidR="007734F4">
              <w:t>).</w:t>
            </w:r>
          </w:p>
          <w:p w:rsidR="007734F4" w:rsidRPr="00885D54" w:rsidRDefault="007734F4" w:rsidP="007734F4">
            <w:pPr>
              <w:rPr>
                <w:u w:val="single"/>
              </w:rPr>
            </w:pPr>
          </w:p>
          <w:p w:rsidR="007734F4" w:rsidRPr="00885D54" w:rsidRDefault="007734F4" w:rsidP="007734F4">
            <w:pPr>
              <w:rPr>
                <w:u w:val="single"/>
              </w:rPr>
            </w:pPr>
            <w:r w:rsidRPr="00885D54">
              <w:rPr>
                <w:u w:val="single"/>
              </w:rPr>
              <w:t xml:space="preserve">Mapping tonen </w:t>
            </w:r>
            <w:r w:rsidRPr="00885D54">
              <w:rPr>
                <w:color w:val="800080"/>
                <w:u w:val="single"/>
              </w:rPr>
              <w:t>/hypotheekgever</w:t>
            </w:r>
            <w:r w:rsidRPr="00885D54">
              <w:rPr>
                <w:u w:val="single"/>
              </w:rPr>
              <w:t>:</w:t>
            </w:r>
          </w:p>
          <w:p w:rsidR="000B3BE7" w:rsidRPr="00885D54" w:rsidRDefault="007734F4" w:rsidP="00885D54">
            <w:pPr>
              <w:spacing w:line="240" w:lineRule="auto"/>
              <w:rPr>
                <w:sz w:val="16"/>
                <w:szCs w:val="16"/>
              </w:rPr>
            </w:pPr>
            <w:r w:rsidRPr="00885D54">
              <w:rPr>
                <w:sz w:val="16"/>
                <w:szCs w:val="16"/>
              </w:rPr>
              <w:t xml:space="preserve">Zie par. </w:t>
            </w:r>
            <w:r w:rsidRPr="00885D54">
              <w:rPr>
                <w:sz w:val="16"/>
                <w:szCs w:val="16"/>
              </w:rPr>
              <w:fldChar w:fldCharType="begin"/>
            </w:r>
            <w:r w:rsidRPr="00885D54">
              <w:rPr>
                <w:sz w:val="16"/>
                <w:szCs w:val="16"/>
              </w:rPr>
              <w:instrText xml:space="preserve"> REF _Ref410743612 \r \h  \* MERGEFORMAT </w:instrText>
            </w:r>
            <w:r w:rsidRPr="00885D54">
              <w:rPr>
                <w:sz w:val="16"/>
                <w:szCs w:val="16"/>
              </w:rPr>
            </w:r>
            <w:r w:rsidRPr="00885D54">
              <w:rPr>
                <w:sz w:val="16"/>
                <w:szCs w:val="16"/>
              </w:rPr>
              <w:fldChar w:fldCharType="separate"/>
            </w:r>
            <w:r w:rsidR="007C4F3B">
              <w:rPr>
                <w:sz w:val="16"/>
                <w:szCs w:val="16"/>
              </w:rPr>
              <w:t>2.5</w:t>
            </w:r>
            <w:r w:rsidRPr="00885D54">
              <w:rPr>
                <w:sz w:val="16"/>
                <w:szCs w:val="16"/>
              </w:rPr>
              <w:fldChar w:fldCharType="end"/>
            </w:r>
          </w:p>
        </w:tc>
      </w:tr>
      <w:tr w:rsidR="00E24B54" w:rsidRPr="00343045" w:rsidTr="00885D54">
        <w:tc>
          <w:tcPr>
            <w:tcW w:w="6771" w:type="dxa"/>
            <w:shd w:val="clear" w:color="auto" w:fill="auto"/>
          </w:tcPr>
          <w:p w:rsidR="00E24B54" w:rsidRPr="00DC7492" w:rsidRDefault="00411E22" w:rsidP="00E93B34">
            <w:pPr>
              <w:numPr>
                <w:ilvl w:val="0"/>
                <w:numId w:val="13"/>
              </w:numPr>
              <w:tabs>
                <w:tab w:val="left" w:pos="426"/>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szCs w:val="18"/>
              </w:rPr>
            </w:pPr>
            <w:r w:rsidRPr="00DC7492">
              <w:rPr>
                <w:rFonts w:cs="Arial"/>
                <w:color w:val="FF0000"/>
                <w:szCs w:val="18"/>
              </w:rPr>
              <w:t xml:space="preserve">uit hoofde van de door de bank en de schuldenaar gesloten overeenkomst van verstrekte geldlening van in hoofdsom </w:t>
            </w:r>
            <w:r w:rsidRPr="00DC7492">
              <w:rPr>
                <w:rFonts w:cs="Arial"/>
                <w:szCs w:val="18"/>
              </w:rPr>
              <w:fldChar w:fldCharType="begin"/>
            </w:r>
            <w:r w:rsidRPr="00DC7492">
              <w:rPr>
                <w:rFonts w:cs="Arial"/>
                <w:szCs w:val="18"/>
              </w:rPr>
              <w:instrText>MacroButton Nomacro §</w:instrText>
            </w:r>
            <w:r w:rsidRPr="00DC7492">
              <w:rPr>
                <w:rFonts w:cs="Arial"/>
                <w:szCs w:val="18"/>
              </w:rPr>
              <w:fldChar w:fldCharType="end"/>
            </w:r>
            <w:r w:rsidRPr="00DC7492">
              <w:rPr>
                <w:rFonts w:cs="Arial"/>
                <w:color w:val="000000"/>
                <w:szCs w:val="18"/>
              </w:rPr>
              <w:t>leningbedrag voluit in letters (leningbedrag in cijfers)</w:t>
            </w:r>
            <w:r w:rsidRPr="00DC7492">
              <w:rPr>
                <w:rFonts w:cs="Arial"/>
                <w:szCs w:val="18"/>
              </w:rPr>
              <w:fldChar w:fldCharType="begin"/>
            </w:r>
            <w:r w:rsidRPr="00DC7492">
              <w:rPr>
                <w:rFonts w:cs="Arial"/>
                <w:szCs w:val="18"/>
              </w:rPr>
              <w:instrText>MacroButton Nomacro §</w:instrText>
            </w:r>
            <w:r w:rsidRPr="00DC7492">
              <w:rPr>
                <w:rFonts w:cs="Arial"/>
                <w:szCs w:val="18"/>
              </w:rPr>
              <w:fldChar w:fldCharType="end"/>
            </w:r>
            <w:r w:rsidRPr="00DC7492">
              <w:rPr>
                <w:rFonts w:cs="Arial"/>
                <w:szCs w:val="18"/>
              </w:rPr>
              <w:t xml:space="preserve"> </w:t>
            </w:r>
            <w:r w:rsidRPr="00DC7492">
              <w:rPr>
                <w:rFonts w:cs="Arial"/>
                <w:color w:val="FF0000"/>
                <w:szCs w:val="18"/>
              </w:rPr>
              <w:t xml:space="preserve">zoals vastgelegd in de door de schuldenaar ondertekende offerte hypothecaire geldlening van </w:t>
            </w:r>
            <w:r w:rsidRPr="00DC7492">
              <w:rPr>
                <w:rFonts w:cs="Arial"/>
                <w:color w:val="000000"/>
                <w:szCs w:val="18"/>
              </w:rPr>
              <w:t>§datum§</w:t>
            </w:r>
            <w:r w:rsidRPr="00DC7492">
              <w:rPr>
                <w:rFonts w:cs="Arial"/>
                <w:color w:val="FF0000"/>
                <w:szCs w:val="18"/>
              </w:rPr>
              <w:t xml:space="preserve"> en zoals deze is of zal worden vastgelegd in een door de bank en de schuldenaar gesloten respectievelijk te sluiten overeenkomst van geldlening Regio</w:t>
            </w:r>
            <w:r w:rsidR="00624FFD" w:rsidRPr="00DC7492">
              <w:rPr>
                <w:rFonts w:cs="Arial"/>
                <w:color w:val="FF0000"/>
                <w:szCs w:val="18"/>
              </w:rPr>
              <w:t>B</w:t>
            </w:r>
            <w:r w:rsidRPr="00DC7492">
              <w:rPr>
                <w:rFonts w:cs="Arial"/>
                <w:color w:val="FF0000"/>
                <w:szCs w:val="18"/>
              </w:rPr>
              <w:t>ank (particulier) of zoals deze eventueel, al dan niet met kredietfaciliteiten, later gewijzigd, aangevuld of verhoogd mocht worden</w:t>
            </w:r>
            <w:r w:rsidR="00E93B34">
              <w:rPr>
                <w:rFonts w:cs="Arial"/>
                <w:color w:val="FF0000"/>
                <w:szCs w:val="18"/>
              </w:rPr>
              <w:t>;</w:t>
            </w:r>
          </w:p>
        </w:tc>
        <w:tc>
          <w:tcPr>
            <w:tcW w:w="7371" w:type="dxa"/>
            <w:shd w:val="clear" w:color="auto" w:fill="auto"/>
          </w:tcPr>
          <w:p w:rsidR="00864FC2" w:rsidRDefault="00864FC2" w:rsidP="00885D54">
            <w:pPr>
              <w:spacing w:before="72"/>
            </w:pPr>
            <w:r>
              <w:t>Vaste tekst</w:t>
            </w:r>
            <w:r w:rsidR="00642787">
              <w:t xml:space="preserve"> met verplichte variabelen</w:t>
            </w:r>
            <w:r>
              <w:t xml:space="preserve">. </w:t>
            </w:r>
          </w:p>
          <w:p w:rsidR="00411E22" w:rsidRPr="00864FC2" w:rsidRDefault="00411E22" w:rsidP="00885D54">
            <w:pPr>
              <w:spacing w:before="72"/>
            </w:pPr>
          </w:p>
          <w:p w:rsidR="00864FC2" w:rsidRPr="00885D54" w:rsidRDefault="00864FC2" w:rsidP="00885D54">
            <w:pPr>
              <w:spacing w:before="72"/>
              <w:rPr>
                <w:u w:val="single"/>
              </w:rPr>
            </w:pPr>
            <w:r w:rsidRPr="00885D54">
              <w:rPr>
                <w:u w:val="single"/>
              </w:rPr>
              <w:t xml:space="preserve">Mapping </w:t>
            </w:r>
            <w:r w:rsidR="00C857DE">
              <w:rPr>
                <w:u w:val="single"/>
              </w:rPr>
              <w:t>lening</w:t>
            </w:r>
            <w:r w:rsidRPr="00885D54">
              <w:rPr>
                <w:u w:val="single"/>
              </w:rPr>
              <w:t>bedrag:</w:t>
            </w:r>
          </w:p>
          <w:p w:rsidR="00B46A96" w:rsidRPr="00885D54" w:rsidRDefault="00864FC2" w:rsidP="00411E22">
            <w:pPr>
              <w:spacing w:line="240" w:lineRule="auto"/>
              <w:rPr>
                <w:rFonts w:cs="Arial"/>
                <w:sz w:val="16"/>
                <w:szCs w:val="16"/>
              </w:rPr>
            </w:pPr>
            <w:r w:rsidRPr="00885D54">
              <w:rPr>
                <w:sz w:val="16"/>
              </w:rPr>
              <w:t xml:space="preserve">//IMKAD_AangebodenStuk/StukdeelHypotheek </w:t>
            </w:r>
            <w:r w:rsidRPr="00885D54">
              <w:rPr>
                <w:rFonts w:cs="Arial"/>
                <w:sz w:val="16"/>
                <w:szCs w:val="16"/>
              </w:rPr>
              <w:t xml:space="preserve">[aanduidingHypotheek = </w:t>
            </w:r>
            <w:r w:rsidR="005A1FA4" w:rsidRPr="00885D54">
              <w:rPr>
                <w:rFonts w:cs="Arial"/>
                <w:sz w:val="16"/>
                <w:szCs w:val="16"/>
              </w:rPr>
              <w:t xml:space="preserve">leeg of </w:t>
            </w:r>
            <w:r w:rsidRPr="00885D54">
              <w:rPr>
                <w:rFonts w:cs="Arial"/>
                <w:sz w:val="16"/>
                <w:szCs w:val="16"/>
              </w:rPr>
              <w:t>niet aanwezig]</w:t>
            </w:r>
          </w:p>
          <w:p w:rsidR="00864FC2" w:rsidRPr="00885D54" w:rsidRDefault="00B46A96" w:rsidP="00411E22">
            <w:pPr>
              <w:keepNext/>
              <w:spacing w:line="240" w:lineRule="auto"/>
              <w:rPr>
                <w:sz w:val="16"/>
              </w:rPr>
            </w:pPr>
            <w:r w:rsidRPr="00885D54">
              <w:rPr>
                <w:sz w:val="16"/>
              </w:rPr>
              <w:tab/>
              <w:t>.</w:t>
            </w:r>
            <w:r w:rsidR="00864FC2" w:rsidRPr="00885D54">
              <w:rPr>
                <w:sz w:val="16"/>
              </w:rPr>
              <w:t>/</w:t>
            </w:r>
            <w:r w:rsidRPr="00411E22">
              <w:rPr>
                <w:sz w:val="16"/>
                <w:szCs w:val="16"/>
              </w:rPr>
              <w:t>bedragLening</w:t>
            </w:r>
            <w:r w:rsidR="00864FC2" w:rsidRPr="00885D54">
              <w:rPr>
                <w:sz w:val="16"/>
              </w:rPr>
              <w:t>/som</w:t>
            </w:r>
            <w:r w:rsidR="00864FC2" w:rsidRPr="003B6EB8" w:rsidDel="00C46A8C">
              <w:t xml:space="preserve"> </w:t>
            </w:r>
          </w:p>
          <w:p w:rsidR="0085155A" w:rsidRPr="00885D54" w:rsidRDefault="00864FC2" w:rsidP="00885D54">
            <w:pPr>
              <w:keepNext/>
              <w:spacing w:line="240" w:lineRule="auto"/>
              <w:rPr>
                <w:sz w:val="16"/>
                <w:szCs w:val="16"/>
              </w:rPr>
            </w:pPr>
            <w:r w:rsidRPr="00885D54">
              <w:rPr>
                <w:sz w:val="16"/>
              </w:rPr>
              <w:tab/>
            </w:r>
            <w:r w:rsidRPr="00885D54">
              <w:rPr>
                <w:sz w:val="16"/>
                <w:szCs w:val="16"/>
              </w:rPr>
              <w:t>./</w:t>
            </w:r>
            <w:r w:rsidR="00B46A96" w:rsidRPr="00885D54">
              <w:rPr>
                <w:sz w:val="16"/>
                <w:szCs w:val="16"/>
              </w:rPr>
              <w:t>bedragLening/</w:t>
            </w:r>
            <w:r w:rsidRPr="00885D54">
              <w:rPr>
                <w:sz w:val="16"/>
                <w:szCs w:val="16"/>
              </w:rPr>
              <w:t>valuta</w:t>
            </w:r>
          </w:p>
          <w:p w:rsidR="00B52B03" w:rsidRPr="00885D54" w:rsidRDefault="00B52B03" w:rsidP="00885D54">
            <w:pPr>
              <w:keepNext/>
              <w:spacing w:line="240" w:lineRule="auto"/>
              <w:rPr>
                <w:sz w:val="16"/>
                <w:szCs w:val="16"/>
              </w:rPr>
            </w:pPr>
          </w:p>
          <w:p w:rsidR="00B52B03" w:rsidRPr="00885D54" w:rsidRDefault="00B52B03" w:rsidP="00885D54">
            <w:pPr>
              <w:spacing w:line="240" w:lineRule="auto"/>
              <w:rPr>
                <w:u w:val="single"/>
              </w:rPr>
            </w:pPr>
            <w:r w:rsidRPr="00885D54">
              <w:rPr>
                <w:u w:val="single"/>
              </w:rPr>
              <w:t>Mapping datum offerte:</w:t>
            </w:r>
          </w:p>
          <w:p w:rsidR="00B52B03" w:rsidRPr="00885D54" w:rsidRDefault="00B52B03" w:rsidP="00885D54">
            <w:pPr>
              <w:spacing w:line="240" w:lineRule="auto"/>
              <w:rPr>
                <w:rFonts w:cs="Arial"/>
                <w:sz w:val="16"/>
                <w:szCs w:val="16"/>
              </w:rPr>
            </w:pPr>
            <w:r w:rsidRPr="00885D54">
              <w:rPr>
                <w:sz w:val="16"/>
              </w:rPr>
              <w:t xml:space="preserve">//IMKAD_AangebodenStuk/StukdeelHypotheek </w:t>
            </w:r>
            <w:r w:rsidRPr="00885D54">
              <w:rPr>
                <w:rFonts w:cs="Arial"/>
                <w:sz w:val="16"/>
                <w:szCs w:val="16"/>
              </w:rPr>
              <w:t>[aanduidingHypotheek = leeg of niet aanwezig]</w:t>
            </w:r>
          </w:p>
          <w:p w:rsidR="00B52B03" w:rsidRPr="00885D54" w:rsidRDefault="00B52B03" w:rsidP="00885D54">
            <w:pPr>
              <w:spacing w:line="240" w:lineRule="auto"/>
              <w:rPr>
                <w:sz w:val="16"/>
              </w:rPr>
            </w:pPr>
            <w:r w:rsidRPr="00885D54">
              <w:rPr>
                <w:sz w:val="16"/>
              </w:rPr>
              <w:tab/>
              <w:t>./datumOfferte</w:t>
            </w:r>
            <w:r w:rsidRPr="003B6EB8" w:rsidDel="00C46A8C">
              <w:t xml:space="preserve"> </w:t>
            </w:r>
          </w:p>
        </w:tc>
      </w:tr>
      <w:tr w:rsidR="00234413" w:rsidRPr="00343045" w:rsidTr="00885D54">
        <w:tc>
          <w:tcPr>
            <w:tcW w:w="6771" w:type="dxa"/>
            <w:shd w:val="clear" w:color="auto" w:fill="auto"/>
          </w:tcPr>
          <w:p w:rsidR="00411E22" w:rsidRPr="00DC7492" w:rsidRDefault="00411E22" w:rsidP="00DC7492">
            <w:pPr>
              <w:numPr>
                <w:ilvl w:val="0"/>
                <w:numId w:val="13"/>
              </w:numPr>
              <w:tabs>
                <w:tab w:val="left" w:pos="426"/>
                <w:tab w:val="left" w:pos="3600"/>
                <w:tab w:val="left" w:pos="4320"/>
                <w:tab w:val="left" w:pos="5040"/>
                <w:tab w:val="left" w:pos="5760"/>
                <w:tab w:val="left" w:pos="6480"/>
                <w:tab w:val="left" w:pos="7200"/>
                <w:tab w:val="left" w:pos="7920"/>
                <w:tab w:val="left" w:pos="8640"/>
                <w:tab w:val="left" w:pos="9360"/>
              </w:tabs>
              <w:suppressAutoHyphens/>
              <w:ind w:left="426" w:hanging="426"/>
              <w:rPr>
                <w:rFonts w:cs="Arial"/>
                <w:color w:val="FF0000"/>
                <w:szCs w:val="18"/>
              </w:rPr>
            </w:pPr>
            <w:r w:rsidRPr="00DC7492">
              <w:rPr>
                <w:rFonts w:cs="Arial"/>
                <w:color w:val="FF0000"/>
                <w:szCs w:val="18"/>
              </w:rPr>
              <w:t>uit hoofde van de heden tussen de bank en de schuldenaar bestaande rekening-courant; en/of</w:t>
            </w:r>
          </w:p>
          <w:p w:rsidR="00234413" w:rsidRPr="00885D54" w:rsidRDefault="00234413"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u w:val="single"/>
              </w:rPr>
            </w:pPr>
          </w:p>
        </w:tc>
        <w:tc>
          <w:tcPr>
            <w:tcW w:w="7371" w:type="dxa"/>
            <w:shd w:val="clear" w:color="auto" w:fill="auto"/>
          </w:tcPr>
          <w:p w:rsidR="00234413" w:rsidRDefault="00411E22" w:rsidP="00885D54">
            <w:pPr>
              <w:spacing w:before="72"/>
            </w:pPr>
            <w:r>
              <w:t>Vaste tekst.</w:t>
            </w:r>
          </w:p>
        </w:tc>
      </w:tr>
      <w:tr w:rsidR="00864FC2" w:rsidRPr="00343045" w:rsidTr="00885D54">
        <w:tc>
          <w:tcPr>
            <w:tcW w:w="6771" w:type="dxa"/>
            <w:shd w:val="clear" w:color="auto" w:fill="auto"/>
          </w:tcPr>
          <w:p w:rsidR="00422E80" w:rsidRPr="00323BAB" w:rsidRDefault="00411E22" w:rsidP="00411E22">
            <w:pPr>
              <w:numPr>
                <w:ilvl w:val="0"/>
                <w:numId w:val="13"/>
              </w:numPr>
              <w:tabs>
                <w:tab w:val="left" w:pos="426"/>
                <w:tab w:val="left" w:pos="3600"/>
                <w:tab w:val="left" w:pos="4320"/>
                <w:tab w:val="left" w:pos="5040"/>
                <w:tab w:val="left" w:pos="5760"/>
                <w:tab w:val="left" w:pos="6480"/>
                <w:tab w:val="left" w:pos="7200"/>
                <w:tab w:val="left" w:pos="7920"/>
                <w:tab w:val="left" w:pos="8640"/>
                <w:tab w:val="left" w:pos="9360"/>
              </w:tabs>
              <w:suppressAutoHyphens/>
              <w:ind w:left="426" w:hanging="426"/>
              <w:rPr>
                <w:rFonts w:cs="Arial"/>
                <w:color w:val="FF0000"/>
                <w:szCs w:val="18"/>
              </w:rPr>
            </w:pPr>
            <w:r w:rsidRPr="00323BAB">
              <w:rPr>
                <w:rFonts w:cs="Arial"/>
                <w:color w:val="FF0000"/>
                <w:szCs w:val="18"/>
              </w:rPr>
              <w:t xml:space="preserve">uit welken andere hoofde ook, al dan niet onder tijdsbepaling of voorwaarde, al dan niet uit hoofde van gewoon bankverkeer zowel in als buiten rekening-courant, tot een totaalbedrag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hypotheekbedrag voluit in letters</w:t>
            </w:r>
            <w:r w:rsidRPr="00323BAB">
              <w:rPr>
                <w:rFonts w:cs="Arial"/>
                <w:color w:val="FF0000"/>
                <w:szCs w:val="18"/>
              </w:rPr>
              <w:t xml:space="preserve"> </w:t>
            </w:r>
            <w:r w:rsidRPr="00323BAB">
              <w:rPr>
                <w:rFonts w:cs="Arial"/>
                <w:szCs w:val="18"/>
              </w:rPr>
              <w:t>(hypotheekbedrag in cijfers)</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FF0000"/>
                <w:szCs w:val="18"/>
              </w:rPr>
              <w:t xml:space="preserve">, te vermeerderen met al hetgeen de bank nu of te eniger tijd van de schuldenaar te vorderen heeft of zal hebben uit hoofde van renten, boeten, kosten en/of premies tot maximaal vijftig procent (50%) </w:t>
            </w:r>
            <w:r w:rsidRPr="00323BAB">
              <w:rPr>
                <w:rFonts w:cs="Arial"/>
                <w:color w:val="FF0000"/>
                <w:szCs w:val="18"/>
              </w:rPr>
              <w:lastRenderedPageBreak/>
              <w:t xml:space="preserve">van voornoemd bedrag of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szCs w:val="18"/>
              </w:rPr>
              <w:t>50% van hypotheekbedrag voluit in letters (50% van hypotheekbedrag in cijfers)</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FF0000"/>
                <w:szCs w:val="18"/>
              </w:rPr>
              <w:t>,</w:t>
            </w:r>
          </w:p>
        </w:tc>
        <w:tc>
          <w:tcPr>
            <w:tcW w:w="7371" w:type="dxa"/>
            <w:shd w:val="clear" w:color="auto" w:fill="auto"/>
          </w:tcPr>
          <w:p w:rsidR="00864FC2" w:rsidRDefault="00864FC2" w:rsidP="00885D54">
            <w:pPr>
              <w:spacing w:before="72"/>
            </w:pPr>
            <w:r>
              <w:lastRenderedPageBreak/>
              <w:t>Vaste tekst</w:t>
            </w:r>
            <w:r w:rsidR="00642787">
              <w:t xml:space="preserve"> met verplichte variabelen</w:t>
            </w:r>
            <w:r>
              <w:t>.</w:t>
            </w:r>
          </w:p>
          <w:p w:rsidR="00234413" w:rsidRDefault="00234413" w:rsidP="00885D54">
            <w:pPr>
              <w:spacing w:before="72"/>
            </w:pPr>
          </w:p>
          <w:p w:rsidR="00234413" w:rsidRPr="00C857DE" w:rsidRDefault="00234413" w:rsidP="00885D54">
            <w:pPr>
              <w:spacing w:line="240" w:lineRule="auto"/>
              <w:rPr>
                <w:szCs w:val="18"/>
                <w:u w:val="single"/>
              </w:rPr>
            </w:pPr>
            <w:r w:rsidRPr="00C857DE">
              <w:rPr>
                <w:szCs w:val="18"/>
                <w:u w:val="single"/>
              </w:rPr>
              <w:t>Mapping hypotheekbedrag:</w:t>
            </w:r>
          </w:p>
          <w:p w:rsidR="00234413" w:rsidRPr="00885D54" w:rsidRDefault="00234413" w:rsidP="00885D54">
            <w:pPr>
              <w:spacing w:line="240" w:lineRule="auto"/>
              <w:rPr>
                <w:sz w:val="16"/>
                <w:szCs w:val="16"/>
              </w:rPr>
            </w:pPr>
            <w:r w:rsidRPr="00885D54">
              <w:rPr>
                <w:rFonts w:cs="Arial"/>
                <w:sz w:val="16"/>
                <w:szCs w:val="16"/>
              </w:rPr>
              <w:t>//IMKAD_AangebodenStuk/StukdeelHypotheek [aanduidingHypotheek = leeg of niet aanwezig]</w:t>
            </w:r>
            <w:r w:rsidRPr="00885D54">
              <w:rPr>
                <w:sz w:val="16"/>
                <w:szCs w:val="16"/>
              </w:rPr>
              <w:t xml:space="preserve"> </w:t>
            </w:r>
            <w:r w:rsidRPr="00885D54">
              <w:rPr>
                <w:sz w:val="16"/>
                <w:szCs w:val="16"/>
              </w:rPr>
              <w:tab/>
              <w:t>./hoofdsom/</w:t>
            </w:r>
            <w:r w:rsidRPr="00885D54">
              <w:rPr>
                <w:rFonts w:cs="Arial"/>
                <w:sz w:val="16"/>
                <w:szCs w:val="16"/>
              </w:rPr>
              <w:t>som</w:t>
            </w:r>
            <w:r w:rsidRPr="00885D54" w:rsidDel="00C46A8C">
              <w:rPr>
                <w:sz w:val="16"/>
                <w:szCs w:val="16"/>
              </w:rPr>
              <w:t xml:space="preserve"> </w:t>
            </w:r>
          </w:p>
          <w:p w:rsidR="00234413" w:rsidRPr="00885D54" w:rsidRDefault="00234413" w:rsidP="00885D54">
            <w:pPr>
              <w:spacing w:line="240" w:lineRule="auto"/>
              <w:rPr>
                <w:sz w:val="16"/>
                <w:szCs w:val="16"/>
              </w:rPr>
            </w:pPr>
            <w:r w:rsidRPr="00885D54">
              <w:rPr>
                <w:sz w:val="16"/>
                <w:szCs w:val="16"/>
              </w:rPr>
              <w:tab/>
              <w:t>./hoofdsom/valuta</w:t>
            </w:r>
          </w:p>
          <w:p w:rsidR="00234413" w:rsidRPr="00885D54" w:rsidRDefault="00234413" w:rsidP="00885D54">
            <w:pPr>
              <w:spacing w:line="240" w:lineRule="auto"/>
              <w:rPr>
                <w:sz w:val="16"/>
                <w:szCs w:val="16"/>
              </w:rPr>
            </w:pPr>
          </w:p>
          <w:p w:rsidR="00234413" w:rsidRPr="00885D54" w:rsidRDefault="00234413" w:rsidP="00885D54">
            <w:pPr>
              <w:spacing w:line="240" w:lineRule="auto"/>
              <w:rPr>
                <w:sz w:val="16"/>
                <w:szCs w:val="16"/>
              </w:rPr>
            </w:pPr>
            <w:r w:rsidRPr="00C857DE">
              <w:rPr>
                <w:szCs w:val="18"/>
                <w:u w:val="single"/>
              </w:rPr>
              <w:t>Mapping 50% van hypotheekbedrag</w:t>
            </w:r>
            <w:r w:rsidR="00C857DE">
              <w:rPr>
                <w:szCs w:val="18"/>
                <w:u w:val="single"/>
              </w:rPr>
              <w:t>:</w:t>
            </w:r>
            <w:r w:rsidRPr="00885D54">
              <w:rPr>
                <w:sz w:val="16"/>
                <w:szCs w:val="16"/>
              </w:rPr>
              <w:br/>
            </w:r>
            <w:r w:rsidRPr="00885D54">
              <w:rPr>
                <w:rFonts w:cs="Arial"/>
                <w:sz w:val="16"/>
                <w:szCs w:val="16"/>
              </w:rPr>
              <w:t xml:space="preserve">//IMKAD_AangebodenStuk/StukdeelHypotheek [aanduidingHypotheek = </w:t>
            </w:r>
            <w:r w:rsidR="00CC69FE" w:rsidRPr="00885D54">
              <w:rPr>
                <w:rFonts w:cs="Arial"/>
                <w:sz w:val="16"/>
                <w:szCs w:val="16"/>
              </w:rPr>
              <w:t xml:space="preserve">leeg of  </w:t>
            </w:r>
            <w:r w:rsidRPr="00885D54">
              <w:rPr>
                <w:rFonts w:cs="Arial"/>
                <w:sz w:val="16"/>
                <w:szCs w:val="16"/>
              </w:rPr>
              <w:t>niet aanwezig]</w:t>
            </w:r>
          </w:p>
          <w:p w:rsidR="00234413" w:rsidRPr="00885D54" w:rsidRDefault="00234413" w:rsidP="00885D54">
            <w:pPr>
              <w:spacing w:line="240" w:lineRule="auto"/>
              <w:rPr>
                <w:sz w:val="16"/>
                <w:szCs w:val="16"/>
              </w:rPr>
            </w:pPr>
            <w:r w:rsidRPr="00885D54">
              <w:rPr>
                <w:sz w:val="16"/>
                <w:szCs w:val="16"/>
              </w:rPr>
              <w:lastRenderedPageBreak/>
              <w:tab/>
              <w:t>./bedragRente/som</w:t>
            </w:r>
          </w:p>
          <w:p w:rsidR="00234413" w:rsidRPr="00422E80" w:rsidRDefault="00234413" w:rsidP="00C857DE">
            <w:pPr>
              <w:spacing w:line="240" w:lineRule="auto"/>
            </w:pPr>
            <w:r w:rsidRPr="00885D54">
              <w:rPr>
                <w:sz w:val="16"/>
                <w:szCs w:val="16"/>
              </w:rPr>
              <w:tab/>
              <w:t>./bedragRente/valuta</w:t>
            </w:r>
            <w:r w:rsidRPr="00885D54">
              <w:rPr>
                <w:sz w:val="16"/>
                <w:szCs w:val="16"/>
              </w:rPr>
              <w:br/>
            </w:r>
            <w:r w:rsidRPr="00885D54">
              <w:rPr>
                <w:sz w:val="16"/>
                <w:szCs w:val="16"/>
              </w:rPr>
              <w:br/>
            </w:r>
          </w:p>
        </w:tc>
      </w:tr>
      <w:tr w:rsidR="00915E27" w:rsidRPr="00343045" w:rsidTr="00885D54">
        <w:tc>
          <w:tcPr>
            <w:tcW w:w="6771" w:type="dxa"/>
            <w:shd w:val="clear" w:color="auto" w:fill="auto"/>
          </w:tcPr>
          <w:p w:rsidR="00915E27" w:rsidRPr="00323BAB" w:rsidRDefault="00915E27" w:rsidP="00323BAB">
            <w:pPr>
              <w:tabs>
                <w:tab w:val="left" w:pos="426"/>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323BAB">
              <w:rPr>
                <w:rFonts w:cs="Arial"/>
                <w:color w:val="FF0000"/>
                <w:szCs w:val="18"/>
              </w:rPr>
              <w:lastRenderedPageBreak/>
              <w:t xml:space="preserve">derhalve tot een </w:t>
            </w:r>
            <w:r w:rsidRPr="00323BAB">
              <w:rPr>
                <w:rFonts w:cs="Arial"/>
                <w:szCs w:val="18"/>
              </w:rPr>
              <w:t>totaalbedrag</w:t>
            </w:r>
            <w:r w:rsidRPr="00323BAB">
              <w:rPr>
                <w:rFonts w:cs="Arial"/>
                <w:color w:val="FF0000"/>
                <w:szCs w:val="18"/>
              </w:rPr>
              <w:t xml:space="preserve">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1</w:t>
            </w:r>
            <w:r w:rsidRPr="00323BAB">
              <w:rPr>
                <w:rFonts w:cs="Arial"/>
                <w:szCs w:val="18"/>
              </w:rPr>
              <w:t>50% van hypotheekbedrag voluit in letters (150% van hypotheekbedrag in cijfers</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FF0000"/>
                <w:szCs w:val="18"/>
              </w:rPr>
              <w:t xml:space="preserve">, recht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telwoord</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 xml:space="preserve"> </w:t>
            </w:r>
            <w:r w:rsidRPr="00323BAB">
              <w:rPr>
                <w:rFonts w:cs="Arial"/>
                <w:color w:val="FF0000"/>
                <w:szCs w:val="18"/>
              </w:rPr>
              <w:t>hypotheek op:</w:t>
            </w:r>
          </w:p>
        </w:tc>
        <w:tc>
          <w:tcPr>
            <w:tcW w:w="7371" w:type="dxa"/>
            <w:shd w:val="clear" w:color="auto" w:fill="auto"/>
          </w:tcPr>
          <w:p w:rsidR="00C857DE" w:rsidRDefault="00C857DE" w:rsidP="00C857DE">
            <w:pPr>
              <w:spacing w:before="72"/>
            </w:pPr>
            <w:r>
              <w:t>Vaste tekst</w:t>
            </w:r>
            <w:r w:rsidR="00642787">
              <w:t xml:space="preserve"> met verplichte variabelen</w:t>
            </w:r>
            <w:r>
              <w:t>.</w:t>
            </w:r>
          </w:p>
          <w:p w:rsidR="00C857DE" w:rsidRDefault="00C857DE" w:rsidP="00885D54">
            <w:pPr>
              <w:spacing w:line="240" w:lineRule="auto"/>
              <w:rPr>
                <w:sz w:val="16"/>
                <w:szCs w:val="16"/>
              </w:rPr>
            </w:pPr>
          </w:p>
          <w:p w:rsidR="00C857DE" w:rsidRDefault="00C857DE" w:rsidP="00885D54">
            <w:pPr>
              <w:spacing w:line="240" w:lineRule="auto"/>
              <w:rPr>
                <w:sz w:val="16"/>
                <w:szCs w:val="16"/>
              </w:rPr>
            </w:pPr>
          </w:p>
          <w:p w:rsidR="00915E27" w:rsidRPr="00C857DE" w:rsidRDefault="00915E27" w:rsidP="00885D54">
            <w:pPr>
              <w:spacing w:line="240" w:lineRule="auto"/>
              <w:rPr>
                <w:szCs w:val="18"/>
                <w:u w:val="single"/>
              </w:rPr>
            </w:pPr>
            <w:r w:rsidRPr="00C857DE">
              <w:rPr>
                <w:szCs w:val="18"/>
                <w:u w:val="single"/>
              </w:rPr>
              <w:t>Mapping 150% van hypotheekbedrag</w:t>
            </w:r>
            <w:r w:rsidR="00C857DE" w:rsidRPr="00C857DE">
              <w:rPr>
                <w:szCs w:val="18"/>
                <w:u w:val="single"/>
              </w:rPr>
              <w:t>:</w:t>
            </w:r>
          </w:p>
          <w:p w:rsidR="00915E27" w:rsidRPr="00885D54" w:rsidRDefault="00915E27" w:rsidP="00885D54">
            <w:pPr>
              <w:spacing w:line="240" w:lineRule="auto"/>
              <w:rPr>
                <w:sz w:val="16"/>
                <w:szCs w:val="16"/>
              </w:rPr>
            </w:pPr>
            <w:r w:rsidRPr="00885D54">
              <w:rPr>
                <w:rFonts w:cs="Arial"/>
                <w:sz w:val="16"/>
                <w:szCs w:val="16"/>
              </w:rPr>
              <w:t>//IMKAD_AangebodenStuk/StukdeelHypotheek [aanduidingHypotheek = leeg of niet aanwezig]</w:t>
            </w:r>
          </w:p>
          <w:p w:rsidR="00915E27" w:rsidRPr="00885D54" w:rsidRDefault="00915E27" w:rsidP="00885D54">
            <w:pPr>
              <w:spacing w:line="240" w:lineRule="auto"/>
              <w:rPr>
                <w:sz w:val="16"/>
                <w:szCs w:val="16"/>
              </w:rPr>
            </w:pPr>
            <w:r w:rsidRPr="00885D54">
              <w:rPr>
                <w:sz w:val="16"/>
                <w:szCs w:val="16"/>
              </w:rPr>
              <w:tab/>
              <w:t>./bedragTotaal/som</w:t>
            </w:r>
          </w:p>
          <w:p w:rsidR="00915E27" w:rsidRPr="00885D54" w:rsidRDefault="00915E27" w:rsidP="00885D54">
            <w:pPr>
              <w:spacing w:line="240" w:lineRule="auto"/>
              <w:rPr>
                <w:sz w:val="16"/>
                <w:szCs w:val="16"/>
              </w:rPr>
            </w:pPr>
            <w:r w:rsidRPr="00885D54">
              <w:rPr>
                <w:sz w:val="16"/>
                <w:szCs w:val="16"/>
              </w:rPr>
              <w:tab/>
              <w:t>./bedragTotaal/valuta</w:t>
            </w:r>
          </w:p>
          <w:p w:rsidR="00915E27" w:rsidRPr="00885D54" w:rsidRDefault="00915E27" w:rsidP="00885D54">
            <w:pPr>
              <w:spacing w:line="240" w:lineRule="auto"/>
              <w:rPr>
                <w:sz w:val="16"/>
                <w:szCs w:val="16"/>
              </w:rPr>
            </w:pPr>
          </w:p>
          <w:p w:rsidR="00915E27" w:rsidRPr="00C857DE" w:rsidRDefault="00915E27" w:rsidP="00885D54">
            <w:pPr>
              <w:spacing w:line="240" w:lineRule="auto"/>
              <w:rPr>
                <w:szCs w:val="18"/>
                <w:u w:val="single"/>
              </w:rPr>
            </w:pPr>
            <w:r w:rsidRPr="00C857DE">
              <w:rPr>
                <w:szCs w:val="18"/>
                <w:u w:val="single"/>
              </w:rPr>
              <w:t>Mapping telwoord:</w:t>
            </w:r>
          </w:p>
          <w:p w:rsidR="00915E27" w:rsidRPr="00885D54" w:rsidRDefault="00915E27" w:rsidP="00885D54">
            <w:pPr>
              <w:spacing w:line="240" w:lineRule="auto"/>
              <w:rPr>
                <w:sz w:val="16"/>
                <w:szCs w:val="16"/>
              </w:rPr>
            </w:pPr>
            <w:r w:rsidRPr="00885D54">
              <w:rPr>
                <w:rFonts w:cs="Arial"/>
                <w:sz w:val="16"/>
                <w:szCs w:val="16"/>
              </w:rPr>
              <w:t>//IMKAD_AangebodenStuk/StukdeelHypotheek [aanduidingHypotheek = leeg of niet aanwezig]</w:t>
            </w:r>
          </w:p>
          <w:p w:rsidR="00915E27" w:rsidRDefault="00915E27" w:rsidP="00C857DE">
            <w:pPr>
              <w:spacing w:line="240" w:lineRule="auto"/>
            </w:pPr>
            <w:r w:rsidRPr="00885D54">
              <w:rPr>
                <w:sz w:val="16"/>
                <w:szCs w:val="16"/>
              </w:rPr>
              <w:tab/>
              <w:t>./</w:t>
            </w:r>
            <w:r w:rsidRPr="00C857DE">
              <w:rPr>
                <w:sz w:val="16"/>
                <w:szCs w:val="16"/>
              </w:rPr>
              <w:t>rangordeHypotheek</w:t>
            </w:r>
          </w:p>
        </w:tc>
      </w:tr>
    </w:tbl>
    <w:p w:rsidR="00FD42C6" w:rsidRPr="00343045" w:rsidRDefault="00FD42C6" w:rsidP="00FD42C6"/>
    <w:p w:rsidR="007E7B46" w:rsidRPr="00693529" w:rsidRDefault="007E7B46">
      <w:pPr>
        <w:rPr>
          <w:highlight w:val="yellow"/>
        </w:rPr>
      </w:pPr>
    </w:p>
    <w:p w:rsidR="00407923" w:rsidRDefault="00407923" w:rsidP="00145092"/>
    <w:p w:rsidR="00C80891" w:rsidRDefault="00693529" w:rsidP="00F45F65">
      <w:pPr>
        <w:pStyle w:val="Kop2"/>
      </w:pPr>
      <w:r>
        <w:br w:type="page"/>
      </w:r>
      <w:bookmarkStart w:id="43" w:name="_Toc441652940"/>
      <w:r w:rsidR="00C80891">
        <w:lastRenderedPageBreak/>
        <w:t>Onderpand</w:t>
      </w:r>
      <w:bookmarkEnd w:id="43"/>
    </w:p>
    <w:p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D23C77" w:rsidRPr="00885D54" w:rsidRDefault="00D23C77" w:rsidP="008E49AE">
            <w:pPr>
              <w:rPr>
                <w:color w:val="FF0000"/>
                <w:szCs w:val="18"/>
              </w:rPr>
            </w:pPr>
            <w:r w:rsidRPr="00885D54">
              <w:rPr>
                <w:color w:val="FF0000"/>
                <w:szCs w:val="18"/>
                <w:highlight w:val="yellow"/>
              </w:rPr>
              <w:t>TEKSTBLOK RECHT</w:t>
            </w:r>
            <w:r w:rsidRPr="00885D54">
              <w:rPr>
                <w:color w:val="FF0000"/>
                <w:szCs w:val="18"/>
              </w:rPr>
              <w:t xml:space="preserve"> </w:t>
            </w:r>
            <w:r w:rsidRPr="00885D54">
              <w:rPr>
                <w:color w:val="FF0000"/>
                <w:szCs w:val="18"/>
                <w:highlight w:val="yellow"/>
              </w:rPr>
              <w:t>TEKSTBLOK REGISTERGOED</w:t>
            </w:r>
            <w:r w:rsidR="00C857DE">
              <w:rPr>
                <w:color w:val="FF0000"/>
                <w:szCs w:val="18"/>
              </w:rPr>
              <w:t>,</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rsidR="006C772B" w:rsidRPr="00642787" w:rsidRDefault="00863CA0" w:rsidP="001754C0">
            <w:r>
              <w:t xml:space="preserve">Herhalende </w:t>
            </w:r>
            <w:r w:rsidR="00642787">
              <w:t xml:space="preserve">verplichte </w:t>
            </w:r>
            <w:r>
              <w:t>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 xml:space="preserve"> wordt getoond.</w:t>
            </w:r>
            <w:r w:rsidR="00002261" w:rsidRPr="00124E96">
              <w:t xml:space="preserve"> </w:t>
            </w:r>
          </w:p>
          <w:p w:rsidR="00077617" w:rsidRPr="00885D54" w:rsidRDefault="00077617" w:rsidP="001754C0">
            <w:pPr>
              <w:rPr>
                <w:lang w:val="nl"/>
              </w:rPr>
            </w:pPr>
          </w:p>
          <w:p w:rsidR="00077617" w:rsidRPr="00885D54" w:rsidRDefault="00077617" w:rsidP="001754C0">
            <w:pPr>
              <w:rPr>
                <w:u w:val="single"/>
                <w:lang w:val="nl"/>
              </w:rPr>
            </w:pPr>
            <w:r w:rsidRPr="00885D54">
              <w:rPr>
                <w:u w:val="single"/>
                <w:lang w:val="nl"/>
              </w:rPr>
              <w:t>Mapping:</w:t>
            </w:r>
          </w:p>
          <w:p w:rsidR="006C772B" w:rsidRPr="00885D54" w:rsidRDefault="00077617" w:rsidP="00885D54">
            <w:pPr>
              <w:spacing w:line="240" w:lineRule="auto"/>
              <w:rPr>
                <w:sz w:val="16"/>
                <w:szCs w:val="16"/>
              </w:rPr>
            </w:pPr>
            <w:r w:rsidRPr="00885D54">
              <w:rPr>
                <w:sz w:val="16"/>
                <w:szCs w:val="16"/>
              </w:rPr>
              <w:t>//IMKAD_AangebodenStuk/Stukdeel</w:t>
            </w:r>
            <w:r w:rsidR="00892DF9" w:rsidRPr="00885D54">
              <w:rPr>
                <w:sz w:val="16"/>
                <w:szCs w:val="16"/>
              </w:rPr>
              <w:t>Hypotheek</w:t>
            </w:r>
            <w:r w:rsidR="007723BF" w:rsidRPr="00885D54">
              <w:rPr>
                <w:sz w:val="16"/>
                <w:szCs w:val="16"/>
              </w:rPr>
              <w:t xml:space="preserve"> </w:t>
            </w:r>
            <w:r w:rsidR="007723BF" w:rsidRPr="00885D54">
              <w:rPr>
                <w:rFonts w:cs="Arial"/>
                <w:sz w:val="16"/>
                <w:szCs w:val="16"/>
              </w:rPr>
              <w:t xml:space="preserve">[aanduidingHypotheek = </w:t>
            </w:r>
            <w:r w:rsidR="00287CB3" w:rsidRPr="00885D54">
              <w:rPr>
                <w:rFonts w:cs="Arial"/>
                <w:sz w:val="16"/>
                <w:szCs w:val="16"/>
              </w:rPr>
              <w:t>niet aanwezig</w:t>
            </w:r>
            <w:r w:rsidR="007723BF" w:rsidRPr="00885D54">
              <w:rPr>
                <w:rFonts w:cs="Arial"/>
                <w:sz w:val="16"/>
                <w:szCs w:val="16"/>
              </w:rPr>
              <w:t xml:space="preserve">] </w:t>
            </w:r>
            <w:r w:rsidR="00863CA0" w:rsidRPr="00885D54">
              <w:rPr>
                <w:rFonts w:cs="Arial"/>
                <w:sz w:val="16"/>
                <w:szCs w:val="16"/>
              </w:rPr>
              <w:tab/>
            </w:r>
            <w:r w:rsidRPr="00885D54">
              <w:rPr>
                <w:sz w:val="16"/>
                <w:szCs w:val="16"/>
              </w:rPr>
              <w:t>/IMKAD_ZakelijkRecht</w:t>
            </w:r>
          </w:p>
          <w:p w:rsidR="00863CA0" w:rsidRPr="00943EC1" w:rsidRDefault="00863CA0" w:rsidP="00885D54">
            <w:pPr>
              <w:spacing w:line="240" w:lineRule="auto"/>
            </w:pPr>
            <w:r w:rsidRPr="00885D54">
              <w:rPr>
                <w:sz w:val="16"/>
                <w:szCs w:val="16"/>
              </w:rPr>
              <w:t>-zie tekstblokken voor de verdere mapping</w:t>
            </w:r>
          </w:p>
        </w:tc>
      </w:tr>
      <w:tr w:rsidR="00C80891" w:rsidRPr="00343045" w:rsidTr="00885D54">
        <w:tc>
          <w:tcPr>
            <w:tcW w:w="6771" w:type="dxa"/>
            <w:shd w:val="clear" w:color="auto" w:fill="auto"/>
          </w:tcPr>
          <w:p w:rsidR="00C80891" w:rsidRPr="00323BAB" w:rsidRDefault="00DD04AA" w:rsidP="00885D54">
            <w:pPr>
              <w:autoSpaceDE w:val="0"/>
              <w:autoSpaceDN w:val="0"/>
              <w:adjustRightInd w:val="0"/>
              <w:rPr>
                <w:rFonts w:cs="Arial"/>
                <w:color w:val="FF0000"/>
                <w:szCs w:val="18"/>
              </w:rPr>
            </w:pPr>
            <w:r w:rsidRPr="00323BAB">
              <w:rPr>
                <w:rFonts w:cs="Arial"/>
                <w:color w:val="FF0000"/>
                <w:szCs w:val="18"/>
              </w:rPr>
              <w:t>hierna te noemen: ‘het registergoed’.</w:t>
            </w:r>
          </w:p>
        </w:tc>
        <w:tc>
          <w:tcPr>
            <w:tcW w:w="7371" w:type="dxa"/>
            <w:shd w:val="clear" w:color="auto" w:fill="auto"/>
          </w:tcPr>
          <w:p w:rsidR="00C80891" w:rsidRPr="00943EC1" w:rsidRDefault="00863CA0" w:rsidP="006C772B">
            <w:r>
              <w:t>Vaste tekst.</w:t>
            </w:r>
            <w:r w:rsidR="00C170F4">
              <w:t xml:space="preserve"> </w:t>
            </w:r>
          </w:p>
        </w:tc>
      </w:tr>
    </w:tbl>
    <w:p w:rsidR="002606D8" w:rsidRDefault="002606D8"/>
    <w:p w:rsidR="00287CB3" w:rsidRDefault="005121C0">
      <w:r>
        <w:br w:type="page"/>
      </w:r>
    </w:p>
    <w:p w:rsidR="0054259B" w:rsidRDefault="0054259B" w:rsidP="0054259B">
      <w:pPr>
        <w:pStyle w:val="Kop2"/>
      </w:pPr>
      <w:bookmarkStart w:id="44" w:name="_Ref381015996"/>
      <w:bookmarkStart w:id="45" w:name="_Ref381460432"/>
      <w:bookmarkStart w:id="46" w:name="_Toc441652941"/>
      <w:r>
        <w:lastRenderedPageBreak/>
        <w:t>Overbruggingshypotheek</w:t>
      </w:r>
      <w:bookmarkEnd w:id="44"/>
      <w:bookmarkEnd w:id="45"/>
      <w:bookmarkEnd w:id="46"/>
    </w:p>
    <w:p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974F6" w:rsidRPr="00343045" w:rsidTr="00885D54">
        <w:tc>
          <w:tcPr>
            <w:tcW w:w="6771" w:type="dxa"/>
            <w:shd w:val="clear" w:color="auto" w:fill="auto"/>
          </w:tcPr>
          <w:p w:rsidR="00C857DE" w:rsidRPr="00323BAB" w:rsidRDefault="00C857DE" w:rsidP="00C857DE">
            <w:pPr>
              <w:autoSpaceDE w:val="0"/>
              <w:autoSpaceDN w:val="0"/>
              <w:adjustRightInd w:val="0"/>
              <w:rPr>
                <w:rFonts w:cs="Arial"/>
                <w:b/>
                <w:snapToGrid/>
                <w:color w:val="800080"/>
                <w:szCs w:val="18"/>
              </w:rPr>
            </w:pPr>
            <w:r w:rsidRPr="00323BAB">
              <w:rPr>
                <w:rFonts w:cs="Arial"/>
                <w:b/>
                <w:color w:val="800080"/>
                <w:szCs w:val="18"/>
              </w:rPr>
              <w:t>Overbruggingshypotheek</w:t>
            </w:r>
          </w:p>
          <w:p w:rsidR="00C857DE" w:rsidRDefault="00C857DE" w:rsidP="00C857DE">
            <w:pPr>
              <w:autoSpaceDE w:val="0"/>
              <w:autoSpaceDN w:val="0"/>
              <w:adjustRightInd w:val="0"/>
              <w:rPr>
                <w:rFonts w:cs="Arial"/>
                <w:color w:val="800080"/>
                <w:sz w:val="20"/>
              </w:rPr>
            </w:pPr>
            <w:r w:rsidRPr="00323BAB">
              <w:rPr>
                <w:rFonts w:cs="Arial"/>
                <w:color w:val="800080"/>
                <w:szCs w:val="18"/>
              </w:rPr>
              <w:t xml:space="preserve">Voorts verleent </w:t>
            </w:r>
            <w:r w:rsidRPr="00FC17C0">
              <w:rPr>
                <w:rFonts w:cs="Arial"/>
                <w:color w:val="3366FF"/>
                <w:szCs w:val="18"/>
              </w:rPr>
              <w:t>de schuldenaar</w:t>
            </w:r>
            <w:r w:rsidR="00EE6D95" w:rsidRPr="00EE6D95">
              <w:rPr>
                <w:rFonts w:cs="Arial"/>
                <w:color w:val="3366FF"/>
                <w:szCs w:val="18"/>
              </w:rPr>
              <w:t xml:space="preserve"> / de hypotheekgever / de schuldenaar en/of de hypotheekgever</w:t>
            </w:r>
            <w:r w:rsidRPr="00323BAB">
              <w:rPr>
                <w:rFonts w:cs="Arial"/>
                <w:color w:val="800080"/>
                <w:szCs w:val="18"/>
              </w:rPr>
              <w:t xml:space="preserve">, tot meerdere zekerheid voor de betaling van de lening als hierboven vermeld, bij deze aan de bank, die van </w:t>
            </w:r>
            <w:r w:rsidRPr="00FC17C0">
              <w:rPr>
                <w:rFonts w:cs="Arial"/>
                <w:color w:val="3366FF"/>
                <w:szCs w:val="18"/>
              </w:rPr>
              <w:t>de schuldenaar</w:t>
            </w:r>
            <w:r w:rsidRPr="00323BAB">
              <w:rPr>
                <w:rFonts w:cs="Arial"/>
                <w:color w:val="FF0000"/>
                <w:szCs w:val="18"/>
              </w:rPr>
              <w:t xml:space="preserve"> </w:t>
            </w:r>
            <w:r w:rsidR="00EE6D95" w:rsidRPr="00EE6D95">
              <w:rPr>
                <w:rFonts w:cs="Arial"/>
                <w:color w:val="3366FF"/>
                <w:szCs w:val="18"/>
              </w:rPr>
              <w:t>/ de hypotheekgever / de schuldenaar en/of de hypotheekgever</w:t>
            </w:r>
            <w:r w:rsidR="00EE6D95" w:rsidRPr="00323BAB">
              <w:rPr>
                <w:rFonts w:cs="Arial"/>
                <w:color w:val="800080"/>
                <w:szCs w:val="18"/>
              </w:rPr>
              <w:t xml:space="preserve"> </w:t>
            </w:r>
            <w:r w:rsidRPr="00323BAB">
              <w:rPr>
                <w:rFonts w:cs="Arial"/>
                <w:color w:val="800080"/>
                <w:szCs w:val="18"/>
              </w:rPr>
              <w:t xml:space="preserve">aanvaardt het recht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3366FF"/>
                <w:szCs w:val="18"/>
              </w:rPr>
              <w:t>telwoord</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800080"/>
                <w:szCs w:val="18"/>
              </w:rPr>
              <w:t xml:space="preserve"> hypotheek op het hierna te omschrijven onderpand:</w:t>
            </w:r>
          </w:p>
          <w:p w:rsidR="00C857DE" w:rsidRDefault="00C857DE" w:rsidP="00C857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800080"/>
                <w:sz w:val="20"/>
                <w:highlight w:val="yellow"/>
              </w:rPr>
            </w:pPr>
          </w:p>
          <w:p w:rsidR="000974F6" w:rsidRPr="00885D54" w:rsidRDefault="000974F6" w:rsidP="00885D54">
            <w:pPr>
              <w:autoSpaceDE w:val="0"/>
              <w:autoSpaceDN w:val="0"/>
              <w:adjustRightInd w:val="0"/>
              <w:rPr>
                <w:rFonts w:cs="Arial"/>
                <w:color w:val="800080"/>
                <w:sz w:val="20"/>
              </w:rPr>
            </w:pPr>
          </w:p>
        </w:tc>
        <w:tc>
          <w:tcPr>
            <w:tcW w:w="7371" w:type="dxa"/>
            <w:shd w:val="clear" w:color="auto" w:fill="auto"/>
          </w:tcPr>
          <w:p w:rsidR="006A799E" w:rsidRDefault="006A799E" w:rsidP="00885D54">
            <w:pPr>
              <w:spacing w:before="72"/>
            </w:pPr>
            <w:r>
              <w:t>Optionel</w:t>
            </w:r>
            <w:r w:rsidR="00965D7A">
              <w:t>e</w:t>
            </w:r>
            <w:r>
              <w:t xml:space="preserve"> teks</w:t>
            </w:r>
            <w:r w:rsidR="00965D7A">
              <w:t>t</w:t>
            </w:r>
            <w:r w:rsidR="00C857DE">
              <w:t xml:space="preserve"> voor de overbruggingshypotheek</w:t>
            </w:r>
            <w:r w:rsidR="00EE6D95">
              <w:t xml:space="preserve"> met gebruikerskeuze</w:t>
            </w:r>
            <w:r w:rsidR="00473E0A">
              <w:t xml:space="preserve"> voor de aanduiding van de schuldenaar/hypotheekgever</w:t>
            </w:r>
            <w:r>
              <w:t xml:space="preserve">. </w:t>
            </w:r>
          </w:p>
          <w:p w:rsidR="006A799E" w:rsidRPr="00885D54" w:rsidRDefault="006A799E" w:rsidP="006A799E">
            <w:pPr>
              <w:rPr>
                <w:sz w:val="20"/>
                <w:u w:val="single"/>
                <w:lang w:val="nl"/>
              </w:rPr>
            </w:pPr>
          </w:p>
          <w:p w:rsidR="006A799E" w:rsidRPr="00473E0A" w:rsidRDefault="006A799E" w:rsidP="006A799E">
            <w:pPr>
              <w:rPr>
                <w:szCs w:val="18"/>
                <w:u w:val="single"/>
                <w:lang w:val="nl"/>
              </w:rPr>
            </w:pPr>
            <w:r w:rsidRPr="00473E0A">
              <w:rPr>
                <w:szCs w:val="18"/>
                <w:u w:val="single"/>
                <w:lang w:val="nl"/>
              </w:rPr>
              <w:t>Mapping</w:t>
            </w:r>
            <w:r w:rsidR="00C857DE" w:rsidRPr="00473E0A">
              <w:rPr>
                <w:szCs w:val="18"/>
                <w:u w:val="single"/>
                <w:lang w:val="nl"/>
              </w:rPr>
              <w:t xml:space="preserve"> tonen tekst</w:t>
            </w:r>
            <w:r w:rsidRPr="00473E0A">
              <w:rPr>
                <w:szCs w:val="18"/>
                <w:u w:val="single"/>
                <w:lang w:val="nl"/>
              </w:rPr>
              <w:t>:</w:t>
            </w:r>
          </w:p>
          <w:p w:rsidR="006A799E" w:rsidRPr="00885D54" w:rsidRDefault="006A799E" w:rsidP="00885D54">
            <w:pPr>
              <w:spacing w:line="240" w:lineRule="auto"/>
              <w:rPr>
                <w:u w:val="single"/>
              </w:rPr>
            </w:pPr>
            <w:r w:rsidRPr="00885D54">
              <w:rPr>
                <w:rFonts w:cs="Arial"/>
                <w:sz w:val="16"/>
                <w:szCs w:val="16"/>
              </w:rPr>
              <w:t>//</w:t>
            </w:r>
            <w:r w:rsidRPr="00885D54">
              <w:rPr>
                <w:sz w:val="16"/>
                <w:szCs w:val="16"/>
              </w:rPr>
              <w:t>IMKAD</w:t>
            </w:r>
            <w:r w:rsidRPr="00885D54">
              <w:rPr>
                <w:rFonts w:cs="Arial"/>
                <w:sz w:val="16"/>
                <w:szCs w:val="16"/>
              </w:rPr>
              <w:t>_</w:t>
            </w:r>
            <w:r w:rsidRPr="00885D54">
              <w:rPr>
                <w:sz w:val="16"/>
                <w:szCs w:val="16"/>
              </w:rPr>
              <w:t>AangebodenStuk</w:t>
            </w:r>
            <w:r w:rsidRPr="00885D54">
              <w:rPr>
                <w:rFonts w:cs="Arial"/>
                <w:sz w:val="16"/>
                <w:szCs w:val="16"/>
              </w:rPr>
              <w:t>/</w:t>
            </w:r>
            <w:r w:rsidRPr="00885D54">
              <w:rPr>
                <w:sz w:val="16"/>
                <w:szCs w:val="16"/>
                <w:lang w:val="nl"/>
              </w:rPr>
              <w:t>StukdeelHypotheek</w:t>
            </w:r>
            <w:r w:rsidRPr="00885D54">
              <w:rPr>
                <w:rFonts w:cs="Arial"/>
                <w:sz w:val="16"/>
                <w:szCs w:val="16"/>
              </w:rPr>
              <w:t xml:space="preserve"> [aanduidingHypotheek = overbruggingshypotheek]</w:t>
            </w:r>
          </w:p>
          <w:p w:rsidR="00C857DE" w:rsidRDefault="00C857DE" w:rsidP="00885D54">
            <w:pPr>
              <w:spacing w:line="240" w:lineRule="auto"/>
            </w:pPr>
          </w:p>
          <w:p w:rsidR="00EE6D95" w:rsidRPr="00473E0A" w:rsidRDefault="00EE6D95" w:rsidP="00885D54">
            <w:pPr>
              <w:spacing w:line="240" w:lineRule="auto"/>
              <w:rPr>
                <w:szCs w:val="18"/>
                <w:u w:val="single"/>
                <w:lang w:val="nl"/>
              </w:rPr>
            </w:pPr>
            <w:r w:rsidRPr="00473E0A">
              <w:rPr>
                <w:szCs w:val="18"/>
                <w:u w:val="single"/>
                <w:lang w:val="nl"/>
              </w:rPr>
              <w:t>Mapping schuldenaar/hypotheekgever:</w:t>
            </w:r>
          </w:p>
          <w:p w:rsidR="00EE6D95" w:rsidRDefault="00EE6D95" w:rsidP="00885D54">
            <w:pPr>
              <w:spacing w:line="240" w:lineRule="auto"/>
            </w:pPr>
            <w:r w:rsidRPr="00885D54">
              <w:rPr>
                <w:rFonts w:cs="Arial"/>
                <w:sz w:val="16"/>
                <w:szCs w:val="16"/>
              </w:rPr>
              <w:t>//</w:t>
            </w:r>
            <w:r w:rsidRPr="00885D54">
              <w:rPr>
                <w:sz w:val="16"/>
                <w:szCs w:val="16"/>
              </w:rPr>
              <w:t>IMKAD</w:t>
            </w:r>
            <w:r w:rsidRPr="00885D54">
              <w:rPr>
                <w:rFonts w:cs="Arial"/>
                <w:sz w:val="16"/>
                <w:szCs w:val="16"/>
              </w:rPr>
              <w:t>_</w:t>
            </w:r>
            <w:r w:rsidRPr="00885D54">
              <w:rPr>
                <w:sz w:val="16"/>
                <w:szCs w:val="16"/>
              </w:rPr>
              <w:t>AangebodenStuk</w:t>
            </w:r>
            <w:r w:rsidRPr="00885D54">
              <w:rPr>
                <w:rFonts w:cs="Arial"/>
                <w:sz w:val="16"/>
                <w:szCs w:val="16"/>
              </w:rPr>
              <w:t>/</w:t>
            </w:r>
            <w:r w:rsidRPr="00885D54">
              <w:rPr>
                <w:sz w:val="16"/>
                <w:szCs w:val="16"/>
                <w:lang w:val="nl"/>
              </w:rPr>
              <w:t>StukdeelHypotheek</w:t>
            </w:r>
            <w:r w:rsidRPr="00885D54">
              <w:rPr>
                <w:rFonts w:cs="Arial"/>
                <w:sz w:val="16"/>
                <w:szCs w:val="16"/>
              </w:rPr>
              <w:t xml:space="preserve"> [aanduidingHypotheek = overbruggingshypotheek]</w:t>
            </w:r>
            <w:r>
              <w:rPr>
                <w:rFonts w:cs="Arial"/>
                <w:sz w:val="16"/>
                <w:szCs w:val="16"/>
              </w:rPr>
              <w:t>/</w:t>
            </w:r>
          </w:p>
          <w:p w:rsidR="00EE6D95" w:rsidRPr="00885D54" w:rsidRDefault="00EE6D95" w:rsidP="00EE6D95">
            <w:pPr>
              <w:keepNext/>
              <w:spacing w:line="240" w:lineRule="auto"/>
              <w:rPr>
                <w:sz w:val="16"/>
                <w:szCs w:val="16"/>
              </w:rPr>
            </w:pPr>
            <w:r>
              <w:rPr>
                <w:sz w:val="16"/>
                <w:szCs w:val="16"/>
              </w:rPr>
              <w:tab/>
              <w:t>t</w:t>
            </w:r>
            <w:r w:rsidRPr="00885D54">
              <w:rPr>
                <w:sz w:val="16"/>
                <w:szCs w:val="16"/>
              </w:rPr>
              <w:t>ekst</w:t>
            </w:r>
            <w:r>
              <w:rPr>
                <w:sz w:val="16"/>
                <w:szCs w:val="16"/>
              </w:rPr>
              <w:t>k</w:t>
            </w:r>
            <w:r w:rsidRPr="00885D54">
              <w:rPr>
                <w:sz w:val="16"/>
                <w:szCs w:val="16"/>
              </w:rPr>
              <w:t>euze</w:t>
            </w:r>
            <w:r>
              <w:rPr>
                <w:sz w:val="16"/>
                <w:szCs w:val="16"/>
              </w:rPr>
              <w:t>/</w:t>
            </w:r>
          </w:p>
          <w:p w:rsidR="00EE6D95" w:rsidRPr="00885D54" w:rsidRDefault="00EE6D95" w:rsidP="00EE6D95">
            <w:pPr>
              <w:keepNext/>
              <w:spacing w:line="240" w:lineRule="auto"/>
              <w:ind w:left="227"/>
              <w:rPr>
                <w:sz w:val="16"/>
                <w:szCs w:val="16"/>
              </w:rPr>
            </w:pPr>
            <w:r>
              <w:rPr>
                <w:sz w:val="16"/>
                <w:szCs w:val="16"/>
              </w:rPr>
              <w:tab/>
              <w:t>./tagNaam(k_</w:t>
            </w:r>
            <w:r w:rsidR="005F7AFC">
              <w:rPr>
                <w:sz w:val="16"/>
                <w:szCs w:val="16"/>
              </w:rPr>
              <w:t>SchuldenaarOverbrugging</w:t>
            </w:r>
            <w:r w:rsidRPr="00885D54">
              <w:rPr>
                <w:sz w:val="16"/>
                <w:szCs w:val="16"/>
              </w:rPr>
              <w:t>)</w:t>
            </w:r>
          </w:p>
          <w:p w:rsidR="00EE6D95" w:rsidRDefault="00EE6D95" w:rsidP="00EE6D95">
            <w:pPr>
              <w:spacing w:line="240" w:lineRule="auto"/>
            </w:pPr>
            <w:r>
              <w:rPr>
                <w:sz w:val="16"/>
                <w:szCs w:val="16"/>
              </w:rPr>
              <w:tab/>
            </w:r>
            <w:r>
              <w:rPr>
                <w:sz w:val="16"/>
                <w:szCs w:val="16"/>
              </w:rPr>
              <w:tab/>
            </w:r>
            <w:r w:rsidRPr="00885D54">
              <w:rPr>
                <w:sz w:val="16"/>
                <w:szCs w:val="16"/>
              </w:rPr>
              <w:t>./tekst</w:t>
            </w:r>
            <w:r w:rsidRPr="00885D54">
              <w:rPr>
                <w:i/>
                <w:sz w:val="16"/>
                <w:szCs w:val="16"/>
              </w:rPr>
              <w:t>(</w:t>
            </w:r>
            <w:r w:rsidR="00DE0C9C">
              <w:rPr>
                <w:i/>
                <w:sz w:val="16"/>
                <w:szCs w:val="16"/>
              </w:rPr>
              <w:t>‘</w:t>
            </w:r>
            <w:r w:rsidR="005F7AFC">
              <w:rPr>
                <w:rFonts w:cs="Arial"/>
                <w:sz w:val="16"/>
                <w:szCs w:val="16"/>
              </w:rPr>
              <w:t>de schuldenaar</w:t>
            </w:r>
            <w:r w:rsidR="00DE0C9C">
              <w:rPr>
                <w:rFonts w:cs="Arial"/>
                <w:sz w:val="16"/>
                <w:szCs w:val="16"/>
              </w:rPr>
              <w:t>’</w:t>
            </w:r>
            <w:r w:rsidR="005F7AFC">
              <w:rPr>
                <w:rFonts w:cs="Arial"/>
                <w:sz w:val="16"/>
                <w:szCs w:val="16"/>
              </w:rPr>
              <w:t xml:space="preserve"> of </w:t>
            </w:r>
            <w:r w:rsidR="00DE0C9C">
              <w:rPr>
                <w:rFonts w:cs="Arial"/>
                <w:sz w:val="16"/>
                <w:szCs w:val="16"/>
              </w:rPr>
              <w:t>‘</w:t>
            </w:r>
            <w:r w:rsidR="005F7AFC">
              <w:rPr>
                <w:rFonts w:cs="Arial"/>
                <w:sz w:val="16"/>
                <w:szCs w:val="16"/>
              </w:rPr>
              <w:t>de hypotheekgever</w:t>
            </w:r>
            <w:r w:rsidR="00DE0C9C">
              <w:rPr>
                <w:rFonts w:cs="Arial"/>
                <w:sz w:val="16"/>
                <w:szCs w:val="16"/>
              </w:rPr>
              <w:t>’</w:t>
            </w:r>
            <w:r w:rsidR="005F7AFC">
              <w:rPr>
                <w:rFonts w:cs="Arial"/>
                <w:sz w:val="16"/>
                <w:szCs w:val="16"/>
              </w:rPr>
              <w:t xml:space="preserve"> of </w:t>
            </w:r>
            <w:r w:rsidR="00DE0C9C">
              <w:rPr>
                <w:rFonts w:cs="Arial"/>
                <w:sz w:val="16"/>
                <w:szCs w:val="16"/>
              </w:rPr>
              <w:t>‘</w:t>
            </w:r>
            <w:r w:rsidR="005F7AFC">
              <w:rPr>
                <w:rFonts w:cs="Arial"/>
                <w:sz w:val="16"/>
                <w:szCs w:val="16"/>
              </w:rPr>
              <w:t>de schuldenaar en/of de hypotheekgever</w:t>
            </w:r>
            <w:r w:rsidR="00DE0C9C">
              <w:rPr>
                <w:rFonts w:cs="Arial"/>
                <w:sz w:val="16"/>
                <w:szCs w:val="16"/>
              </w:rPr>
              <w:t>’</w:t>
            </w:r>
            <w:r w:rsidR="005F7AFC">
              <w:rPr>
                <w:rFonts w:cs="Arial"/>
                <w:sz w:val="16"/>
                <w:szCs w:val="16"/>
              </w:rPr>
              <w:t>)</w:t>
            </w:r>
          </w:p>
          <w:p w:rsidR="00EE6D95" w:rsidRDefault="00EE6D95" w:rsidP="00885D54">
            <w:pPr>
              <w:spacing w:line="240" w:lineRule="auto"/>
            </w:pPr>
          </w:p>
          <w:p w:rsidR="00C857DE" w:rsidRPr="00473E0A" w:rsidRDefault="00C857DE" w:rsidP="00885D54">
            <w:pPr>
              <w:spacing w:line="240" w:lineRule="auto"/>
              <w:rPr>
                <w:szCs w:val="18"/>
              </w:rPr>
            </w:pPr>
            <w:r w:rsidRPr="00473E0A">
              <w:rPr>
                <w:szCs w:val="18"/>
                <w:u w:val="single"/>
                <w:lang w:val="nl"/>
              </w:rPr>
              <w:t>Mapping telwoord:</w:t>
            </w:r>
          </w:p>
          <w:p w:rsidR="00C857DE" w:rsidRDefault="00C857DE" w:rsidP="00885D54">
            <w:pPr>
              <w:spacing w:line="240" w:lineRule="auto"/>
            </w:pPr>
            <w:r w:rsidRPr="00885D54">
              <w:rPr>
                <w:rFonts w:cs="Arial"/>
                <w:sz w:val="16"/>
                <w:szCs w:val="16"/>
              </w:rPr>
              <w:t>//</w:t>
            </w:r>
            <w:r w:rsidRPr="00885D54">
              <w:rPr>
                <w:sz w:val="16"/>
                <w:szCs w:val="16"/>
              </w:rPr>
              <w:t>IMKAD</w:t>
            </w:r>
            <w:r w:rsidRPr="00885D54">
              <w:rPr>
                <w:rFonts w:cs="Arial"/>
                <w:sz w:val="16"/>
                <w:szCs w:val="16"/>
              </w:rPr>
              <w:t>_</w:t>
            </w:r>
            <w:r w:rsidRPr="00885D54">
              <w:rPr>
                <w:sz w:val="16"/>
                <w:szCs w:val="16"/>
              </w:rPr>
              <w:t>AangebodenStuk</w:t>
            </w:r>
            <w:r w:rsidRPr="00885D54">
              <w:rPr>
                <w:rFonts w:cs="Arial"/>
                <w:sz w:val="16"/>
                <w:szCs w:val="16"/>
              </w:rPr>
              <w:t>/</w:t>
            </w:r>
            <w:r w:rsidRPr="00885D54">
              <w:rPr>
                <w:sz w:val="16"/>
                <w:szCs w:val="16"/>
                <w:lang w:val="nl"/>
              </w:rPr>
              <w:t>StukdeelHypotheek</w:t>
            </w:r>
            <w:r w:rsidRPr="00885D54">
              <w:rPr>
                <w:rFonts w:cs="Arial"/>
                <w:sz w:val="16"/>
                <w:szCs w:val="16"/>
              </w:rPr>
              <w:t xml:space="preserve"> [aanduidingHypotheek = overbruggingshypotheek]</w:t>
            </w:r>
          </w:p>
          <w:p w:rsidR="000974F6" w:rsidRPr="00C857DE" w:rsidRDefault="00C857DE" w:rsidP="00885D54">
            <w:pPr>
              <w:spacing w:line="240" w:lineRule="auto"/>
              <w:rPr>
                <w:sz w:val="16"/>
                <w:szCs w:val="16"/>
              </w:rPr>
            </w:pPr>
            <w:r>
              <w:tab/>
            </w:r>
            <w:r w:rsidRPr="00C857DE">
              <w:rPr>
                <w:sz w:val="16"/>
                <w:szCs w:val="16"/>
              </w:rPr>
              <w:t>./rangordeHypotheek</w:t>
            </w:r>
          </w:p>
        </w:tc>
      </w:tr>
      <w:tr w:rsidR="00C857DE" w:rsidRPr="00343045" w:rsidTr="00885D54">
        <w:tc>
          <w:tcPr>
            <w:tcW w:w="6771" w:type="dxa"/>
            <w:shd w:val="clear" w:color="auto" w:fill="auto"/>
          </w:tcPr>
          <w:p w:rsidR="00C857DE" w:rsidRPr="00323BAB" w:rsidRDefault="00C857DE" w:rsidP="00C857DE">
            <w:pPr>
              <w:autoSpaceDE w:val="0"/>
              <w:autoSpaceDN w:val="0"/>
              <w:adjustRightInd w:val="0"/>
              <w:rPr>
                <w:rFonts w:cs="Arial"/>
                <w:b/>
                <w:color w:val="800080"/>
                <w:szCs w:val="18"/>
              </w:rPr>
            </w:pPr>
            <w:r w:rsidRPr="00323BAB">
              <w:rPr>
                <w:rFonts w:cs="Arial"/>
                <w:color w:val="800080"/>
                <w:szCs w:val="18"/>
                <w:highlight w:val="yellow"/>
              </w:rPr>
              <w:t>TEKSTBLOK RECHT</w:t>
            </w:r>
            <w:r w:rsidRPr="00323BAB">
              <w:rPr>
                <w:rFonts w:cs="Arial"/>
                <w:color w:val="800080"/>
                <w:szCs w:val="18"/>
              </w:rPr>
              <w:t xml:space="preserve"> </w:t>
            </w:r>
            <w:r w:rsidRPr="00323BAB">
              <w:rPr>
                <w:rFonts w:cs="Arial"/>
                <w:color w:val="800080"/>
                <w:szCs w:val="18"/>
                <w:highlight w:val="yellow"/>
              </w:rPr>
              <w:t>TEKSTBLOK REGISTERGOED</w:t>
            </w:r>
            <w:r w:rsidRPr="00323BAB">
              <w:rPr>
                <w:rFonts w:cs="Arial"/>
                <w:color w:val="800080"/>
                <w:szCs w:val="18"/>
              </w:rPr>
              <w:t>.</w:t>
            </w:r>
          </w:p>
        </w:tc>
        <w:tc>
          <w:tcPr>
            <w:tcW w:w="7371" w:type="dxa"/>
            <w:shd w:val="clear" w:color="auto" w:fill="auto"/>
          </w:tcPr>
          <w:p w:rsidR="00965D7A" w:rsidRPr="00124E96" w:rsidRDefault="00642787" w:rsidP="00965D7A">
            <w:r>
              <w:t>Optionele h</w:t>
            </w:r>
            <w:r w:rsidR="00965D7A">
              <w:t xml:space="preserve">erhalende combinatie van één TEKSTBLOK RECHT </w:t>
            </w:r>
            <w:r w:rsidR="00965D7A" w:rsidRPr="00124E96">
              <w:t>met één TEKSTBLOK REGISTERGOED</w:t>
            </w:r>
            <w:r w:rsidR="00965D7A">
              <w:t xml:space="preserve"> wordt getoond.</w:t>
            </w:r>
            <w:r w:rsidR="00965D7A" w:rsidRPr="00124E96">
              <w:t xml:space="preserve"> </w:t>
            </w:r>
            <w:r w:rsidR="00965D7A" w:rsidRPr="00885D54">
              <w:rPr>
                <w:lang w:val="nl"/>
              </w:rPr>
              <w:t>Er moet minimaal één combinatie recht/registergoed zijn</w:t>
            </w:r>
            <w:r w:rsidR="00965D7A">
              <w:rPr>
                <w:lang w:val="nl"/>
              </w:rPr>
              <w:t xml:space="preserve"> voor de overbruggingshypotheek</w:t>
            </w:r>
            <w:r w:rsidR="00965D7A" w:rsidRPr="00885D54">
              <w:rPr>
                <w:lang w:val="nl"/>
              </w:rPr>
              <w:t>, er kunnen er meerdere zijn.</w:t>
            </w:r>
          </w:p>
          <w:p w:rsidR="00965D7A" w:rsidRDefault="00965D7A" w:rsidP="00965D7A">
            <w:pPr>
              <w:rPr>
                <w:u w:val="single"/>
                <w:lang w:val="nl"/>
              </w:rPr>
            </w:pPr>
          </w:p>
          <w:p w:rsidR="00965D7A" w:rsidRPr="00885D54" w:rsidRDefault="00965D7A" w:rsidP="00965D7A">
            <w:pPr>
              <w:rPr>
                <w:u w:val="single"/>
                <w:lang w:val="nl"/>
              </w:rPr>
            </w:pPr>
            <w:r w:rsidRPr="00885D54">
              <w:rPr>
                <w:u w:val="single"/>
                <w:lang w:val="nl"/>
              </w:rPr>
              <w:t>Mapping:</w:t>
            </w:r>
          </w:p>
          <w:p w:rsidR="00965D7A" w:rsidRPr="00885D54" w:rsidRDefault="00965D7A" w:rsidP="00965D7A">
            <w:pPr>
              <w:spacing w:line="240" w:lineRule="auto"/>
              <w:rPr>
                <w:sz w:val="16"/>
                <w:szCs w:val="16"/>
              </w:rPr>
            </w:pPr>
            <w:r w:rsidRPr="00885D54">
              <w:rPr>
                <w:sz w:val="16"/>
                <w:szCs w:val="16"/>
              </w:rPr>
              <w:t xml:space="preserve">//IMKAD_AangebodenStuk/StukdeelHypotheek </w:t>
            </w:r>
            <w:r w:rsidRPr="00885D54">
              <w:rPr>
                <w:rFonts w:cs="Arial"/>
                <w:sz w:val="16"/>
                <w:szCs w:val="16"/>
              </w:rPr>
              <w:t xml:space="preserve">[aanduidingHypotheek = overbruggingshypotheek] </w:t>
            </w:r>
            <w:r w:rsidRPr="00885D54">
              <w:rPr>
                <w:rFonts w:cs="Arial"/>
                <w:sz w:val="16"/>
                <w:szCs w:val="16"/>
              </w:rPr>
              <w:tab/>
            </w:r>
            <w:r w:rsidRPr="00885D54">
              <w:rPr>
                <w:sz w:val="16"/>
                <w:szCs w:val="16"/>
              </w:rPr>
              <w:t>/IMKAD_ZakelijkRecht</w:t>
            </w:r>
          </w:p>
          <w:p w:rsidR="00C857DE" w:rsidRDefault="00965D7A" w:rsidP="00965D7A">
            <w:pPr>
              <w:spacing w:before="72"/>
            </w:pPr>
            <w:r w:rsidRPr="00885D54">
              <w:rPr>
                <w:sz w:val="16"/>
                <w:szCs w:val="16"/>
              </w:rPr>
              <w:t>-zie tekstblokken voor de verdere mapping</w:t>
            </w:r>
          </w:p>
        </w:tc>
      </w:tr>
    </w:tbl>
    <w:p w:rsidR="00C80891" w:rsidRDefault="00C80891" w:rsidP="00145092"/>
    <w:p w:rsidR="00C80891" w:rsidRDefault="0054259B" w:rsidP="00C80891">
      <w:pPr>
        <w:pStyle w:val="Kop2"/>
      </w:pPr>
      <w:r>
        <w:br w:type="page"/>
      </w:r>
      <w:bookmarkStart w:id="47" w:name="_Toc441652942"/>
      <w:r w:rsidR="00965D7A">
        <w:lastRenderedPageBreak/>
        <w:t>Aanvaarding</w:t>
      </w:r>
      <w:bookmarkEnd w:id="47"/>
    </w:p>
    <w:p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F1065D" w:rsidRPr="00323BAB" w:rsidRDefault="00F1065D" w:rsidP="00885D54">
            <w:pPr>
              <w:ind w:right="298"/>
              <w:rPr>
                <w:rFonts w:cs="Arial"/>
                <w:b/>
                <w:color w:val="FF0000"/>
                <w:szCs w:val="18"/>
              </w:rPr>
            </w:pPr>
            <w:r w:rsidRPr="00323BAB">
              <w:rPr>
                <w:rFonts w:cs="Arial"/>
                <w:b/>
                <w:color w:val="FF0000"/>
                <w:szCs w:val="18"/>
              </w:rPr>
              <w:t>Aanvaarding</w:t>
            </w:r>
          </w:p>
          <w:p w:rsidR="00F1065D" w:rsidRPr="00323BAB" w:rsidRDefault="00F1065D" w:rsidP="00F1065D">
            <w:pPr>
              <w:rPr>
                <w:rFonts w:cs="Arial"/>
                <w:color w:val="FF0000"/>
                <w:szCs w:val="18"/>
              </w:rPr>
            </w:pPr>
            <w:r w:rsidRPr="00323BAB">
              <w:rPr>
                <w:rFonts w:cs="Arial"/>
                <w:color w:val="FF0000"/>
                <w:szCs w:val="18"/>
              </w:rPr>
              <w:t>De in deze akte vermelde hypotheekverlening, verpandingen, volmachten en verdere verbintenissen worden door de bank aanvaard.</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p>
        </w:tc>
        <w:tc>
          <w:tcPr>
            <w:tcW w:w="7371" w:type="dxa"/>
            <w:shd w:val="clear" w:color="auto" w:fill="auto"/>
          </w:tcPr>
          <w:p w:rsidR="003E02D2" w:rsidRPr="00885D54" w:rsidRDefault="003E02D2" w:rsidP="003E02D2">
            <w:pPr>
              <w:rPr>
                <w:szCs w:val="18"/>
              </w:rPr>
            </w:pPr>
            <w:r w:rsidRPr="004D42E8">
              <w:t xml:space="preserve">Vaste tekst </w:t>
            </w:r>
          </w:p>
        </w:tc>
      </w:tr>
    </w:tbl>
    <w:p w:rsidR="00965D7A" w:rsidRDefault="00965D7A"/>
    <w:p w:rsidR="00965D7A" w:rsidRDefault="00965D7A" w:rsidP="00965D7A">
      <w:pPr>
        <w:pStyle w:val="Kop2"/>
      </w:pPr>
      <w:bookmarkStart w:id="48" w:name="_Toc441652943"/>
      <w:r>
        <w:t>Woonplaatskeuze</w:t>
      </w:r>
      <w:bookmarkEnd w:id="48"/>
    </w:p>
    <w:p w:rsidR="00965D7A" w:rsidRDefault="00965D7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5A1FA4" w:rsidRPr="00323BAB" w:rsidRDefault="005A1FA4" w:rsidP="00885D54">
            <w:pPr>
              <w:ind w:right="301"/>
              <w:rPr>
                <w:rFonts w:cs="Arial"/>
                <w:color w:val="800080"/>
                <w:szCs w:val="18"/>
              </w:rPr>
            </w:pPr>
            <w:r w:rsidRPr="00323BAB">
              <w:rPr>
                <w:rFonts w:cs="Arial"/>
                <w:b/>
                <w:color w:val="800080"/>
                <w:szCs w:val="18"/>
              </w:rPr>
              <w:t>Woonplaatskeuze</w:t>
            </w:r>
          </w:p>
          <w:p w:rsidR="005A1FA4" w:rsidRPr="00323BAB" w:rsidRDefault="005A1FA4" w:rsidP="00885D54">
            <w:pPr>
              <w:ind w:right="301"/>
              <w:rPr>
                <w:rFonts w:cs="Arial"/>
                <w:color w:val="800080"/>
                <w:szCs w:val="18"/>
              </w:rPr>
            </w:pPr>
            <w:r w:rsidRPr="00323BAB">
              <w:rPr>
                <w:rFonts w:cs="Arial"/>
                <w:color w:val="800080"/>
                <w:szCs w:val="18"/>
              </w:rPr>
              <w:t>Partijen kiezen ter</w:t>
            </w:r>
            <w:r w:rsidR="00C36678" w:rsidRPr="00323BAB">
              <w:rPr>
                <w:rFonts w:cs="Arial"/>
                <w:color w:val="800080"/>
                <w:szCs w:val="18"/>
              </w:rPr>
              <w:t xml:space="preserve"> </w:t>
            </w:r>
            <w:r w:rsidRPr="00323BAB">
              <w:rPr>
                <w:rFonts w:cs="Arial"/>
                <w:color w:val="800080"/>
                <w:szCs w:val="18"/>
              </w:rPr>
              <w:t>zake van deze akte woonplaats ten kantore van de notaris, bewaarder van deze akte.</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 w:val="20"/>
              </w:rPr>
            </w:pPr>
          </w:p>
        </w:tc>
        <w:tc>
          <w:tcPr>
            <w:tcW w:w="7371" w:type="dxa"/>
            <w:shd w:val="clear" w:color="auto" w:fill="auto"/>
          </w:tcPr>
          <w:p w:rsidR="00E31BE8" w:rsidRDefault="00865E4C" w:rsidP="00885D54">
            <w:pPr>
              <w:spacing w:before="72"/>
              <w:rPr>
                <w:szCs w:val="18"/>
              </w:rPr>
            </w:pPr>
            <w:r w:rsidRPr="00885D54">
              <w:rPr>
                <w:szCs w:val="18"/>
              </w:rPr>
              <w:t xml:space="preserve">Optionele tekst. </w:t>
            </w:r>
            <w:r w:rsidR="00E31BE8" w:rsidRPr="00885D54">
              <w:rPr>
                <w:szCs w:val="18"/>
              </w:rPr>
              <w:t>De</w:t>
            </w:r>
            <w:r w:rsidRPr="00885D54">
              <w:rPr>
                <w:szCs w:val="18"/>
              </w:rPr>
              <w:t xml:space="preserve"> woonplaatskeuze</w:t>
            </w:r>
            <w:r w:rsidR="00E31BE8" w:rsidRPr="00885D54">
              <w:rPr>
                <w:szCs w:val="18"/>
              </w:rPr>
              <w:t xml:space="preserve"> is verplicht </w:t>
            </w:r>
            <w:r w:rsidRPr="00885D54">
              <w:rPr>
                <w:szCs w:val="18"/>
              </w:rPr>
              <w:t>wanneer</w:t>
            </w:r>
            <w:r w:rsidR="00E31BE8" w:rsidRPr="00885D54">
              <w:rPr>
                <w:szCs w:val="18"/>
              </w:rPr>
              <w:t xml:space="preserve"> één van de personen uit één van de partijen een buitenlands adres heeft (</w:t>
            </w:r>
            <w:r w:rsidRPr="00885D54">
              <w:rPr>
                <w:szCs w:val="18"/>
              </w:rPr>
              <w:t>h</w:t>
            </w:r>
            <w:r w:rsidR="00E31BE8" w:rsidRPr="00885D54">
              <w:rPr>
                <w:szCs w:val="18"/>
              </w:rPr>
              <w:t xml:space="preserve">et modeldocument </w:t>
            </w:r>
            <w:r w:rsidRPr="00885D54">
              <w:rPr>
                <w:szCs w:val="18"/>
              </w:rPr>
              <w:t xml:space="preserve">en de stylesheet </w:t>
            </w:r>
            <w:r w:rsidR="00E31BE8" w:rsidRPr="00885D54">
              <w:rPr>
                <w:szCs w:val="18"/>
              </w:rPr>
              <w:t>dwing</w:t>
            </w:r>
            <w:r w:rsidRPr="00885D54">
              <w:rPr>
                <w:szCs w:val="18"/>
              </w:rPr>
              <w:t>en</w:t>
            </w:r>
            <w:r w:rsidR="00E31BE8" w:rsidRPr="00885D54">
              <w:rPr>
                <w:szCs w:val="18"/>
              </w:rPr>
              <w:t xml:space="preserve"> dit niet af)</w:t>
            </w:r>
            <w:r w:rsidRPr="00885D54">
              <w:rPr>
                <w:szCs w:val="18"/>
              </w:rPr>
              <w:t>.</w:t>
            </w:r>
          </w:p>
          <w:p w:rsidR="00C80B7A" w:rsidRPr="00885D54" w:rsidRDefault="00C80B7A" w:rsidP="00885D54">
            <w:pPr>
              <w:spacing w:before="72"/>
              <w:rPr>
                <w:szCs w:val="18"/>
              </w:rPr>
            </w:pPr>
          </w:p>
          <w:p w:rsidR="00C80B7A" w:rsidRDefault="00C80B7A" w:rsidP="00885D54">
            <w:pPr>
              <w:keepNext/>
              <w:spacing w:before="72"/>
              <w:rPr>
                <w:szCs w:val="18"/>
              </w:rPr>
            </w:pPr>
            <w:r>
              <w:rPr>
                <w:szCs w:val="18"/>
              </w:rPr>
              <w:t xml:space="preserve">De koptekst </w:t>
            </w:r>
            <w:r w:rsidRPr="00C80B7A">
              <w:rPr>
                <w:b/>
                <w:szCs w:val="18"/>
              </w:rPr>
              <w:t>Woonplaatskeuze</w:t>
            </w:r>
            <w:r>
              <w:rPr>
                <w:szCs w:val="18"/>
              </w:rPr>
              <w:t xml:space="preserve"> wordt getoond wanneer de tekst getoond wordt en anders niet.</w:t>
            </w:r>
            <w:r w:rsidR="00642787">
              <w:rPr>
                <w:szCs w:val="18"/>
              </w:rPr>
              <w:t xml:space="preserve"> </w:t>
            </w:r>
            <w:r>
              <w:rPr>
                <w:szCs w:val="18"/>
              </w:rPr>
              <w:t>De tekst wordt afgesloten met een ‘.’.</w:t>
            </w:r>
          </w:p>
          <w:p w:rsidR="00C80B7A" w:rsidRPr="00885D54" w:rsidRDefault="00C80B7A" w:rsidP="00885D54">
            <w:pPr>
              <w:keepNext/>
              <w:spacing w:before="72"/>
              <w:rPr>
                <w:szCs w:val="18"/>
              </w:rPr>
            </w:pPr>
          </w:p>
          <w:p w:rsidR="006C772B" w:rsidRPr="00885D54" w:rsidRDefault="006C772B" w:rsidP="00885D54">
            <w:pPr>
              <w:keepNext/>
              <w:spacing w:before="72"/>
              <w:rPr>
                <w:szCs w:val="18"/>
              </w:rPr>
            </w:pPr>
            <w:r w:rsidRPr="00885D54">
              <w:rPr>
                <w:szCs w:val="18"/>
              </w:rPr>
              <w:t>De woonplaatskeuze heeft betrekking op alle comparanten, zowel de hypotheeknemer als de hypotheekgevers.</w:t>
            </w:r>
          </w:p>
          <w:p w:rsidR="001B48BB" w:rsidRDefault="001B48BB" w:rsidP="00885D54">
            <w:pPr>
              <w:keepNext/>
              <w:spacing w:before="72"/>
              <w:rPr>
                <w:szCs w:val="18"/>
              </w:rPr>
            </w:pPr>
          </w:p>
          <w:p w:rsidR="001B48BB" w:rsidRPr="00885D54" w:rsidRDefault="001B48BB" w:rsidP="00885D54">
            <w:pPr>
              <w:keepNext/>
              <w:rPr>
                <w:szCs w:val="18"/>
                <w:u w:val="single"/>
              </w:rPr>
            </w:pPr>
            <w:r w:rsidRPr="00885D54">
              <w:rPr>
                <w:szCs w:val="18"/>
                <w:u w:val="single"/>
              </w:rPr>
              <w:t>Mapping:</w:t>
            </w:r>
          </w:p>
          <w:p w:rsidR="001B48BB" w:rsidRPr="00885D54" w:rsidRDefault="001B48BB" w:rsidP="00885D54">
            <w:pPr>
              <w:keepNext/>
              <w:spacing w:line="240" w:lineRule="auto"/>
              <w:rPr>
                <w:sz w:val="16"/>
                <w:szCs w:val="16"/>
              </w:rPr>
            </w:pPr>
            <w:r w:rsidRPr="00885D54">
              <w:rPr>
                <w:sz w:val="16"/>
                <w:szCs w:val="16"/>
              </w:rPr>
              <w:t>//IMKAD_AangebodenStuk/tia_TekstKeuze</w:t>
            </w:r>
          </w:p>
          <w:p w:rsidR="001B48BB" w:rsidRPr="00885D54" w:rsidRDefault="00C80B7A" w:rsidP="00885D54">
            <w:pPr>
              <w:keepNext/>
              <w:spacing w:line="240" w:lineRule="auto"/>
              <w:ind w:left="227"/>
              <w:rPr>
                <w:sz w:val="16"/>
                <w:szCs w:val="16"/>
              </w:rPr>
            </w:pPr>
            <w:r>
              <w:rPr>
                <w:sz w:val="16"/>
                <w:szCs w:val="16"/>
              </w:rPr>
              <w:t>./tagNaam(k_Woonplaatskeuze</w:t>
            </w:r>
            <w:r w:rsidR="001B48BB" w:rsidRPr="00885D54">
              <w:rPr>
                <w:sz w:val="16"/>
                <w:szCs w:val="16"/>
              </w:rPr>
              <w:t>)</w:t>
            </w:r>
          </w:p>
          <w:p w:rsidR="00C80891" w:rsidRPr="00C80B7A" w:rsidRDefault="001B48BB" w:rsidP="00C80B7A">
            <w:pPr>
              <w:keepNext/>
              <w:autoSpaceDE w:val="0"/>
              <w:autoSpaceDN w:val="0"/>
              <w:adjustRightInd w:val="0"/>
              <w:spacing w:line="240" w:lineRule="auto"/>
              <w:ind w:left="227"/>
              <w:rPr>
                <w:i/>
                <w:sz w:val="16"/>
                <w:szCs w:val="16"/>
              </w:rPr>
            </w:pPr>
            <w:r w:rsidRPr="00885D54">
              <w:rPr>
                <w:sz w:val="16"/>
                <w:szCs w:val="16"/>
              </w:rPr>
              <w:t>./tekst</w:t>
            </w:r>
            <w:r w:rsidRPr="00885D54">
              <w:rPr>
                <w:i/>
                <w:sz w:val="16"/>
                <w:szCs w:val="16"/>
              </w:rPr>
              <w:t>(</w:t>
            </w:r>
            <w:r w:rsidR="00C80B7A" w:rsidRPr="00C80B7A">
              <w:rPr>
                <w:rFonts w:cs="Arial"/>
                <w:sz w:val="16"/>
                <w:szCs w:val="16"/>
              </w:rPr>
              <w:t>Partijen kiezen ter zake van deze akte woonplaats ten kantore van de notaris, bewaarder van deze akte</w:t>
            </w:r>
            <w:r w:rsidRPr="00885D54">
              <w:rPr>
                <w:i/>
                <w:sz w:val="16"/>
                <w:szCs w:val="16"/>
              </w:rPr>
              <w:t>)</w:t>
            </w:r>
          </w:p>
        </w:tc>
      </w:tr>
    </w:tbl>
    <w:p w:rsidR="00965D7A" w:rsidRDefault="00965D7A"/>
    <w:p w:rsidR="00965D7A" w:rsidRDefault="00965D7A" w:rsidP="00965D7A">
      <w:pPr>
        <w:pStyle w:val="Kop2"/>
      </w:pPr>
      <w:bookmarkStart w:id="49" w:name="_Toc441652944"/>
      <w:r>
        <w:lastRenderedPageBreak/>
        <w:t>Einde Kadasterdeel</w:t>
      </w:r>
      <w:bookmarkEnd w:id="49"/>
    </w:p>
    <w:p w:rsidR="00965D7A" w:rsidRDefault="00965D7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C80891" w:rsidRPr="00323BAB" w:rsidRDefault="00965D7A" w:rsidP="00144DB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Cs w:val="18"/>
              </w:rPr>
            </w:pPr>
            <w:r w:rsidRPr="00323BAB">
              <w:rPr>
                <w:rFonts w:cs="Arial"/>
                <w:b/>
                <w:color w:val="FF0000"/>
                <w:szCs w:val="18"/>
              </w:rPr>
              <w:t>E</w:t>
            </w:r>
            <w:r w:rsidR="00144DB0" w:rsidRPr="00323BAB">
              <w:rPr>
                <w:rFonts w:cs="Arial"/>
                <w:b/>
                <w:color w:val="FF0000"/>
                <w:szCs w:val="18"/>
              </w:rPr>
              <w:t>INDE</w:t>
            </w:r>
            <w:r w:rsidRPr="00323BAB">
              <w:rPr>
                <w:rFonts w:cs="Arial"/>
                <w:b/>
                <w:color w:val="FF0000"/>
                <w:szCs w:val="18"/>
              </w:rPr>
              <w:t xml:space="preserve"> K</w:t>
            </w:r>
            <w:r w:rsidR="00144DB0" w:rsidRPr="00323BAB">
              <w:rPr>
                <w:rFonts w:cs="Arial"/>
                <w:b/>
                <w:color w:val="FF0000"/>
                <w:szCs w:val="18"/>
              </w:rPr>
              <w:t>ADASTERDEEL</w:t>
            </w:r>
          </w:p>
        </w:tc>
        <w:tc>
          <w:tcPr>
            <w:tcW w:w="7371" w:type="dxa"/>
            <w:shd w:val="clear" w:color="auto" w:fill="auto"/>
          </w:tcPr>
          <w:p w:rsidR="00C80891" w:rsidRPr="00885D54" w:rsidRDefault="00865E4C" w:rsidP="001754C0">
            <w:pPr>
              <w:rPr>
                <w:szCs w:val="18"/>
              </w:rPr>
            </w:pPr>
            <w:r w:rsidRPr="00885D54">
              <w:rPr>
                <w:szCs w:val="18"/>
              </w:rPr>
              <w:t xml:space="preserve">Vaste </w:t>
            </w:r>
            <w:r w:rsidR="0000015B" w:rsidRPr="00885D54">
              <w:rPr>
                <w:szCs w:val="18"/>
              </w:rPr>
              <w:t>tekst.</w:t>
            </w:r>
          </w:p>
        </w:tc>
      </w:tr>
    </w:tbl>
    <w:p w:rsidR="00C80891" w:rsidRDefault="00C80891" w:rsidP="00145092"/>
    <w:p w:rsidR="0000015B" w:rsidRPr="00D6596D" w:rsidRDefault="0054259B" w:rsidP="0000015B">
      <w:pPr>
        <w:pStyle w:val="Kop2"/>
        <w:numPr>
          <w:ilvl w:val="1"/>
          <w:numId w:val="1"/>
        </w:numPr>
        <w:rPr>
          <w:lang w:val="en-US"/>
        </w:rPr>
      </w:pPr>
      <w:bookmarkStart w:id="50" w:name="_Toc248216324"/>
      <w:r w:rsidRPr="00865E4C">
        <w:rPr>
          <w:lang w:val="nl-NL"/>
        </w:rPr>
        <w:br w:type="page"/>
      </w:r>
      <w:bookmarkStart w:id="51" w:name="_Toc441652945"/>
      <w:r w:rsidR="0000015B" w:rsidRPr="00D6596D">
        <w:rPr>
          <w:lang w:val="en-US"/>
        </w:rPr>
        <w:lastRenderedPageBreak/>
        <w:t>Vrije gedeelte</w:t>
      </w:r>
      <w:bookmarkEnd w:id="50"/>
      <w:bookmarkEnd w:id="51"/>
    </w:p>
    <w:p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rsidTr="00885D54">
        <w:tc>
          <w:tcPr>
            <w:tcW w:w="6771" w:type="dxa"/>
            <w:shd w:val="clear" w:color="auto" w:fill="auto"/>
          </w:tcPr>
          <w:p w:rsidR="0000015B" w:rsidRPr="00885D54" w:rsidRDefault="0000015B" w:rsidP="00012F09">
            <w:pPr>
              <w:rPr>
                <w:rFonts w:cs="Arial"/>
                <w:color w:val="999999"/>
              </w:rPr>
            </w:pPr>
          </w:p>
        </w:tc>
        <w:tc>
          <w:tcPr>
            <w:tcW w:w="7371" w:type="dxa"/>
            <w:shd w:val="clear" w:color="auto" w:fill="auto"/>
          </w:tcPr>
          <w:p w:rsidR="0000015B" w:rsidRPr="00343045" w:rsidRDefault="0000015B" w:rsidP="00885D54">
            <w:pPr>
              <w:spacing w:before="72"/>
            </w:pPr>
            <w:r w:rsidRPr="00343045">
              <w:t>Dit is vrije tekst, die als geheel opgenomen kan worden in het es</w:t>
            </w:r>
            <w:r>
              <w:t xml:space="preserve">sentialiabestand. Het Kadaster </w:t>
            </w:r>
            <w:r w:rsidRPr="00343045">
              <w:t>doet hier niets mee.</w:t>
            </w:r>
          </w:p>
          <w:p w:rsidR="0000015B" w:rsidRDefault="0000015B" w:rsidP="00885D54">
            <w:pPr>
              <w:spacing w:before="72"/>
            </w:pPr>
            <w:r>
              <w:t>De Kadaster stylesheet</w:t>
            </w:r>
            <w:r w:rsidRPr="00343045">
              <w:t xml:space="preserve"> biedt geen ondersteuning voor het invullen van variabelen uit dit tekstdeel.</w:t>
            </w:r>
            <w:r w:rsidRPr="00A10B2A">
              <w:t xml:space="preserve"> </w:t>
            </w:r>
          </w:p>
          <w:p w:rsidR="00266366" w:rsidRDefault="00266366" w:rsidP="00885D54">
            <w:pPr>
              <w:spacing w:before="72"/>
            </w:pPr>
          </w:p>
          <w:p w:rsidR="00266366" w:rsidRPr="00885D54" w:rsidRDefault="00266366" w:rsidP="00885D54">
            <w:pPr>
              <w:spacing w:before="72"/>
              <w:rPr>
                <w:u w:val="single"/>
              </w:rPr>
            </w:pPr>
            <w:r w:rsidRPr="00885D54">
              <w:rPr>
                <w:u w:val="single"/>
              </w:rPr>
              <w:t>Mapping:</w:t>
            </w:r>
          </w:p>
          <w:p w:rsidR="00266366" w:rsidRPr="00A10B2A" w:rsidRDefault="00266366" w:rsidP="00885D54">
            <w:pPr>
              <w:keepNext/>
              <w:spacing w:line="240" w:lineRule="auto"/>
            </w:pPr>
            <w:r w:rsidRPr="00885D54">
              <w:rPr>
                <w:sz w:val="16"/>
                <w:szCs w:val="16"/>
              </w:rPr>
              <w:t>//IMKAD_Aangebodenstuk/tia_TekstTweedeDeel</w:t>
            </w:r>
          </w:p>
        </w:tc>
      </w:tr>
    </w:tbl>
    <w:p w:rsidR="00E31BE8" w:rsidRDefault="00E31BE8" w:rsidP="0099378C">
      <w:pPr>
        <w:tabs>
          <w:tab w:val="left" w:pos="-1440"/>
          <w:tab w:val="left" w:pos="-720"/>
          <w:tab w:val="left" w:pos="425"/>
        </w:tabs>
        <w:suppressAutoHyphens/>
      </w:pPr>
    </w:p>
    <w:p w:rsidR="00E31BE8" w:rsidRPr="008E4889" w:rsidRDefault="00E31BE8" w:rsidP="00B75D8D">
      <w:pPr>
        <w:tabs>
          <w:tab w:val="left" w:pos="-1440"/>
          <w:tab w:val="left" w:pos="-720"/>
          <w:tab w:val="left" w:pos="425"/>
        </w:tabs>
        <w:suppressAutoHyphens/>
      </w:pPr>
    </w:p>
    <w:sectPr w:rsidR="00E31BE8" w:rsidRPr="008E4889" w:rsidSect="00B75D8D">
      <w:headerReference w:type="default" r:id="rId12"/>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D3A" w:rsidRDefault="009E0D3A">
      <w:r>
        <w:separator/>
      </w:r>
    </w:p>
  </w:endnote>
  <w:endnote w:type="continuationSeparator" w:id="0">
    <w:p w:rsidR="009E0D3A" w:rsidRDefault="009E0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888" w:rsidRDefault="00CA5888">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888" w:rsidRDefault="00CA588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D3A" w:rsidRDefault="009E0D3A">
      <w:r>
        <w:separator/>
      </w:r>
    </w:p>
  </w:footnote>
  <w:footnote w:type="continuationSeparator" w:id="0">
    <w:p w:rsidR="009E0D3A" w:rsidRDefault="009E0D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A5888">
      <w:tc>
        <w:tcPr>
          <w:tcW w:w="4181" w:type="dxa"/>
        </w:tcPr>
        <w:p w:rsidR="00CA5888" w:rsidRDefault="00CA5888">
          <w:pPr>
            <w:pStyle w:val="tussenkopje"/>
            <w:spacing w:before="0"/>
          </w:pPr>
          <w:r>
            <w:t>Datum</w:t>
          </w:r>
        </w:p>
      </w:tc>
    </w:tr>
    <w:tr w:rsidR="00CA5888">
      <w:tc>
        <w:tcPr>
          <w:tcW w:w="4181" w:type="dxa"/>
        </w:tcPr>
        <w:p w:rsidR="00CA5888" w:rsidRDefault="00382C99">
          <w:pPr>
            <w:spacing w:line="240" w:lineRule="atLeast"/>
          </w:pPr>
          <w:r>
            <w:fldChar w:fldCharType="begin"/>
          </w:r>
          <w:r>
            <w:instrText xml:space="preserve"> STYLEREF Datumopmaakprofiel\l  \* MERGEFORMAT </w:instrText>
          </w:r>
          <w:r>
            <w:fldChar w:fldCharType="separate"/>
          </w:r>
          <w:r>
            <w:rPr>
              <w:noProof/>
            </w:rPr>
            <w:t>30 november 2016</w:t>
          </w:r>
          <w:r>
            <w:rPr>
              <w:noProof/>
            </w:rPr>
            <w:fldChar w:fldCharType="end"/>
          </w:r>
        </w:p>
      </w:tc>
    </w:tr>
    <w:tr w:rsidR="00CA5888">
      <w:tc>
        <w:tcPr>
          <w:tcW w:w="4181" w:type="dxa"/>
        </w:tcPr>
        <w:p w:rsidR="00CA5888" w:rsidRDefault="00CA5888">
          <w:pPr>
            <w:pStyle w:val="tussenkopje"/>
          </w:pPr>
          <w:r>
            <w:t>Titel</w:t>
          </w:r>
        </w:p>
      </w:tc>
    </w:tr>
    <w:tr w:rsidR="00CA5888">
      <w:tc>
        <w:tcPr>
          <w:tcW w:w="4181" w:type="dxa"/>
        </w:tcPr>
        <w:p w:rsidR="00CA5888" w:rsidRDefault="00382C99">
          <w:pPr>
            <w:spacing w:line="240" w:lineRule="atLeast"/>
          </w:pPr>
          <w:r>
            <w:fldChar w:fldCharType="begin"/>
          </w:r>
          <w:r>
            <w:instrText xml:space="preserve"> STYLEREF Titel \* MERGEFORMAT </w:instrText>
          </w:r>
          <w:r>
            <w:fldChar w:fldCharType="separate"/>
          </w:r>
          <w:r>
            <w:rPr>
              <w:noProof/>
            </w:rPr>
            <w:t>Toelichting modeldocument RegioBank</w:t>
          </w:r>
          <w:r>
            <w:rPr>
              <w:noProof/>
            </w:rPr>
            <w:fldChar w:fldCharType="end"/>
          </w:r>
        </w:p>
      </w:tc>
    </w:tr>
    <w:tr w:rsidR="00CA5888">
      <w:tc>
        <w:tcPr>
          <w:tcW w:w="4181" w:type="dxa"/>
        </w:tcPr>
        <w:p w:rsidR="00CA5888" w:rsidRDefault="00CA5888">
          <w:pPr>
            <w:pStyle w:val="tussenkopje"/>
          </w:pPr>
          <w:r>
            <w:t>Versie</w:t>
          </w:r>
        </w:p>
      </w:tc>
    </w:tr>
    <w:tr w:rsidR="00CA5888">
      <w:tc>
        <w:tcPr>
          <w:tcW w:w="4181" w:type="dxa"/>
        </w:tcPr>
        <w:p w:rsidR="00CA5888" w:rsidRDefault="00382C99">
          <w:pPr>
            <w:spacing w:line="240" w:lineRule="atLeast"/>
          </w:pPr>
          <w:r>
            <w:fldChar w:fldCharType="begin"/>
          </w:r>
          <w:r>
            <w:instrText xml:space="preserve"> STYLEREF Versie\l  \* MERGEFORMAT </w:instrText>
          </w:r>
          <w:r>
            <w:fldChar w:fldCharType="separate"/>
          </w:r>
          <w:r>
            <w:rPr>
              <w:noProof/>
            </w:rPr>
            <w:t>2.0.0</w:t>
          </w:r>
          <w:r>
            <w:rPr>
              <w:noProof/>
            </w:rPr>
            <w:fldChar w:fldCharType="end"/>
          </w:r>
        </w:p>
      </w:tc>
    </w:tr>
    <w:tr w:rsidR="00CA5888">
      <w:tc>
        <w:tcPr>
          <w:tcW w:w="4181" w:type="dxa"/>
        </w:tcPr>
        <w:p w:rsidR="00CA5888" w:rsidRDefault="00CA5888">
          <w:pPr>
            <w:pStyle w:val="tussenkopje"/>
          </w:pPr>
          <w:r>
            <w:t>Blad</w:t>
          </w:r>
        </w:p>
      </w:tc>
    </w:tr>
    <w:tr w:rsidR="00CA5888">
      <w:tc>
        <w:tcPr>
          <w:tcW w:w="4181" w:type="dxa"/>
        </w:tcPr>
        <w:p w:rsidR="00CA5888" w:rsidRDefault="00CA5888">
          <w:pPr>
            <w:spacing w:line="240" w:lineRule="atLeast"/>
          </w:pPr>
          <w:r>
            <w:fldChar w:fldCharType="begin"/>
          </w:r>
          <w:r>
            <w:instrText xml:space="preserve"> PAGE  \* MERGEFORMAT </w:instrText>
          </w:r>
          <w:r>
            <w:fldChar w:fldCharType="separate"/>
          </w:r>
          <w:r w:rsidR="00382C99">
            <w:rPr>
              <w:noProof/>
            </w:rPr>
            <w:t>3</w:t>
          </w:r>
          <w:r>
            <w:fldChar w:fldCharType="end"/>
          </w:r>
          <w:r>
            <w:t xml:space="preserve"> van </w:t>
          </w:r>
          <w:r>
            <w:fldChar w:fldCharType="begin"/>
          </w:r>
          <w:r>
            <w:instrText xml:space="preserve"> = 1+</w:instrText>
          </w:r>
          <w:r w:rsidR="00382C99">
            <w:fldChar w:fldCharType="begin"/>
          </w:r>
          <w:r w:rsidR="00382C99">
            <w:instrText xml:space="preserve"> NUMPAGES   \* MERGEFORMAT </w:instrText>
          </w:r>
          <w:r w:rsidR="00382C99">
            <w:fldChar w:fldCharType="separate"/>
          </w:r>
          <w:r w:rsidR="00382C99">
            <w:rPr>
              <w:noProof/>
            </w:rPr>
            <w:instrText>19</w:instrText>
          </w:r>
          <w:r w:rsidR="00382C99">
            <w:rPr>
              <w:noProof/>
            </w:rPr>
            <w:fldChar w:fldCharType="end"/>
          </w:r>
          <w:r>
            <w:instrText xml:space="preserve"> </w:instrText>
          </w:r>
          <w:r>
            <w:fldChar w:fldCharType="separate"/>
          </w:r>
          <w:r w:rsidR="00382C99">
            <w:rPr>
              <w:noProof/>
            </w:rPr>
            <w:t>20</w:t>
          </w:r>
          <w:r>
            <w:fldChar w:fldCharType="end"/>
          </w:r>
          <w:r>
            <w:t xml:space="preserve"> </w:t>
          </w:r>
        </w:p>
      </w:tc>
    </w:tr>
  </w:tbl>
  <w:p w:rsidR="00CA5888" w:rsidRDefault="00E950AE">
    <w:pPr>
      <w:pStyle w:val="Koptekst"/>
    </w:pPr>
    <w:r>
      <w:rPr>
        <w:noProof/>
        <w:snapToGrid/>
        <w:lang w:eastAsia="nl-NL"/>
      </w:rPr>
      <w:drawing>
        <wp:anchor distT="0" distB="0" distL="114300" distR="114300" simplePos="0" relativeHeight="251656704" behindDoc="1" locked="0" layoutInCell="1" allowOverlap="1" wp14:anchorId="49C1D6AE" wp14:editId="2C55BB3C">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A5888">
      <w:tc>
        <w:tcPr>
          <w:tcW w:w="4181" w:type="dxa"/>
        </w:tcPr>
        <w:p w:rsidR="00CA5888" w:rsidRDefault="00CA5888">
          <w:pPr>
            <w:pStyle w:val="tussenkopje"/>
            <w:spacing w:before="0"/>
          </w:pPr>
          <w:r>
            <w:t>Datum</w:t>
          </w:r>
        </w:p>
      </w:tc>
    </w:tr>
    <w:bookmarkStart w:id="26" w:name="Datum"/>
    <w:tr w:rsidR="00CA5888">
      <w:tc>
        <w:tcPr>
          <w:tcW w:w="4181" w:type="dxa"/>
        </w:tcPr>
        <w:p w:rsidR="00CA5888" w:rsidRDefault="00CA5888" w:rsidP="00101970">
          <w:pPr>
            <w:spacing w:line="240" w:lineRule="atLeast"/>
          </w:pPr>
          <w:r>
            <w:fldChar w:fldCharType="begin"/>
          </w:r>
          <w:r>
            <w:instrText xml:space="preserve"> STYLEREF Datumopmaakprofiel\l  \* MERGEFORMAT </w:instrText>
          </w:r>
          <w:r>
            <w:fldChar w:fldCharType="separate"/>
          </w:r>
          <w:r w:rsidR="00382C99">
            <w:rPr>
              <w:noProof/>
            </w:rPr>
            <w:t>30 november 2016</w:t>
          </w:r>
          <w:r>
            <w:fldChar w:fldCharType="end"/>
          </w:r>
          <w:bookmarkEnd w:id="26"/>
        </w:p>
      </w:tc>
    </w:tr>
    <w:tr w:rsidR="00CA5888">
      <w:tc>
        <w:tcPr>
          <w:tcW w:w="4181" w:type="dxa"/>
        </w:tcPr>
        <w:p w:rsidR="00CA5888" w:rsidRDefault="00CA5888">
          <w:pPr>
            <w:pStyle w:val="tussenkopje"/>
          </w:pPr>
          <w:r>
            <w:t>Titel</w:t>
          </w:r>
        </w:p>
      </w:tc>
    </w:tr>
    <w:tr w:rsidR="00CA5888">
      <w:tc>
        <w:tcPr>
          <w:tcW w:w="4181" w:type="dxa"/>
        </w:tcPr>
        <w:p w:rsidR="00CA5888" w:rsidRPr="00435110" w:rsidRDefault="00382C99">
          <w:pPr>
            <w:spacing w:line="240" w:lineRule="atLeast"/>
          </w:pPr>
          <w:r>
            <w:fldChar w:fldCharType="begin"/>
          </w:r>
          <w:r>
            <w:instrText xml:space="preserve"> STYLEREF Titel \* MERGEFORMAT </w:instrText>
          </w:r>
          <w:r>
            <w:fldChar w:fldCharType="separate"/>
          </w:r>
          <w:r>
            <w:rPr>
              <w:noProof/>
            </w:rPr>
            <w:t>Toelichting modeldocument RegioBank</w:t>
          </w:r>
          <w:r>
            <w:rPr>
              <w:noProof/>
            </w:rPr>
            <w:fldChar w:fldCharType="end"/>
          </w:r>
        </w:p>
      </w:tc>
    </w:tr>
    <w:tr w:rsidR="00CA5888">
      <w:tc>
        <w:tcPr>
          <w:tcW w:w="4181" w:type="dxa"/>
        </w:tcPr>
        <w:p w:rsidR="00CA5888" w:rsidRDefault="00CA5888">
          <w:pPr>
            <w:pStyle w:val="tussenkopje"/>
          </w:pPr>
          <w:r>
            <w:t>Versie</w:t>
          </w:r>
        </w:p>
      </w:tc>
    </w:tr>
    <w:bookmarkStart w:id="27" w:name="Versie"/>
    <w:tr w:rsidR="00CA5888">
      <w:tc>
        <w:tcPr>
          <w:tcW w:w="4181" w:type="dxa"/>
        </w:tcPr>
        <w:p w:rsidR="00CA5888" w:rsidRDefault="00CA5888">
          <w:pPr>
            <w:spacing w:line="240" w:lineRule="atLeast"/>
          </w:pPr>
          <w:r>
            <w:fldChar w:fldCharType="begin"/>
          </w:r>
          <w:r>
            <w:instrText xml:space="preserve"> STYLEREF Versie\l  \* MERGEFORMAT </w:instrText>
          </w:r>
          <w:r>
            <w:fldChar w:fldCharType="separate"/>
          </w:r>
          <w:r w:rsidR="00382C99">
            <w:rPr>
              <w:noProof/>
            </w:rPr>
            <w:t>2.0.0</w:t>
          </w:r>
          <w:r>
            <w:fldChar w:fldCharType="end"/>
          </w:r>
          <w:bookmarkEnd w:id="27"/>
        </w:p>
      </w:tc>
    </w:tr>
    <w:tr w:rsidR="00CA5888">
      <w:tc>
        <w:tcPr>
          <w:tcW w:w="4181" w:type="dxa"/>
        </w:tcPr>
        <w:p w:rsidR="00CA5888" w:rsidRDefault="00CA5888">
          <w:pPr>
            <w:pStyle w:val="tussenkopje"/>
          </w:pPr>
          <w:r>
            <w:t>Blad</w:t>
          </w:r>
        </w:p>
      </w:tc>
    </w:tr>
    <w:tr w:rsidR="00CA5888">
      <w:tc>
        <w:tcPr>
          <w:tcW w:w="4181" w:type="dxa"/>
        </w:tcPr>
        <w:p w:rsidR="00CA5888" w:rsidRDefault="00CA5888">
          <w:pPr>
            <w:spacing w:line="240" w:lineRule="atLeast"/>
          </w:pPr>
          <w:r>
            <w:fldChar w:fldCharType="begin"/>
          </w:r>
          <w:r>
            <w:instrText xml:space="preserve"> PAGE  \* MERGEFORMAT </w:instrText>
          </w:r>
          <w:r>
            <w:fldChar w:fldCharType="separate"/>
          </w:r>
          <w:r w:rsidR="00382C99">
            <w:rPr>
              <w:noProof/>
            </w:rPr>
            <w:t>7</w:t>
          </w:r>
          <w:r>
            <w:fldChar w:fldCharType="end"/>
          </w:r>
          <w:r>
            <w:t xml:space="preserve"> van </w:t>
          </w:r>
          <w:r>
            <w:fldChar w:fldCharType="begin"/>
          </w:r>
          <w:r>
            <w:instrText xml:space="preserve"> = 1+</w:instrText>
          </w:r>
          <w:r w:rsidR="00382C99">
            <w:fldChar w:fldCharType="begin"/>
          </w:r>
          <w:r w:rsidR="00382C99">
            <w:instrText xml:space="preserve"> NUMPAGES   \* MERGEFORMAT </w:instrText>
          </w:r>
          <w:r w:rsidR="00382C99">
            <w:fldChar w:fldCharType="separate"/>
          </w:r>
          <w:r w:rsidR="00382C99">
            <w:rPr>
              <w:noProof/>
            </w:rPr>
            <w:instrText>19</w:instrText>
          </w:r>
          <w:r w:rsidR="00382C99">
            <w:rPr>
              <w:noProof/>
            </w:rPr>
            <w:fldChar w:fldCharType="end"/>
          </w:r>
          <w:r>
            <w:instrText xml:space="preserve"> </w:instrText>
          </w:r>
          <w:r>
            <w:fldChar w:fldCharType="separate"/>
          </w:r>
          <w:r w:rsidR="00382C99">
            <w:rPr>
              <w:noProof/>
            </w:rPr>
            <w:t>20</w:t>
          </w:r>
          <w:r>
            <w:fldChar w:fldCharType="end"/>
          </w:r>
          <w:r>
            <w:t xml:space="preserve"> </w:t>
          </w:r>
        </w:p>
      </w:tc>
    </w:tr>
  </w:tbl>
  <w:p w:rsidR="00CA5888" w:rsidRDefault="00E950AE">
    <w:pPr>
      <w:pStyle w:val="Koptekst"/>
    </w:pPr>
    <w:r>
      <w:rPr>
        <w:noProof/>
        <w:snapToGrid/>
        <w:lang w:eastAsia="nl-NL"/>
      </w:rPr>
      <w:drawing>
        <wp:anchor distT="0" distB="0" distL="114300" distR="114300" simplePos="0" relativeHeight="251657728" behindDoc="1" locked="0" layoutInCell="1" allowOverlap="1" wp14:anchorId="6FFCC775" wp14:editId="4F7CCB77">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12171" w:tblpY="625"/>
      <w:tblW w:w="0" w:type="auto"/>
      <w:tblCellMar>
        <w:left w:w="70" w:type="dxa"/>
        <w:right w:w="70" w:type="dxa"/>
      </w:tblCellMar>
      <w:tblLook w:val="0000" w:firstRow="0" w:lastRow="0" w:firstColumn="0" w:lastColumn="0" w:noHBand="0" w:noVBand="0"/>
    </w:tblPr>
    <w:tblGrid>
      <w:gridCol w:w="4181"/>
    </w:tblGrid>
    <w:tr w:rsidR="00860245" w:rsidTr="00860245">
      <w:tc>
        <w:tcPr>
          <w:tcW w:w="4181" w:type="dxa"/>
        </w:tcPr>
        <w:p w:rsidR="00860245" w:rsidRDefault="00860245" w:rsidP="00860245">
          <w:pPr>
            <w:pStyle w:val="tussenkopje"/>
            <w:spacing w:before="0"/>
          </w:pPr>
          <w:r>
            <w:t>Datum</w:t>
          </w:r>
        </w:p>
      </w:tc>
    </w:tr>
    <w:tr w:rsidR="00860245" w:rsidTr="00860245">
      <w:tc>
        <w:tcPr>
          <w:tcW w:w="4181" w:type="dxa"/>
        </w:tcPr>
        <w:p w:rsidR="00860245" w:rsidRDefault="00382C99" w:rsidP="00860245">
          <w:pPr>
            <w:spacing w:line="240" w:lineRule="atLeast"/>
          </w:pPr>
          <w:r>
            <w:fldChar w:fldCharType="begin"/>
          </w:r>
          <w:r>
            <w:instrText xml:space="preserve"> STYLEREF Datumopmaakprofiel\l  \* MERGEFORMAT </w:instrText>
          </w:r>
          <w:r>
            <w:fldChar w:fldCharType="separate"/>
          </w:r>
          <w:r>
            <w:rPr>
              <w:noProof/>
            </w:rPr>
            <w:t>30 november 2016</w:t>
          </w:r>
          <w:r>
            <w:rPr>
              <w:noProof/>
            </w:rPr>
            <w:fldChar w:fldCharType="end"/>
          </w:r>
        </w:p>
      </w:tc>
    </w:tr>
    <w:tr w:rsidR="00860245" w:rsidTr="00860245">
      <w:tc>
        <w:tcPr>
          <w:tcW w:w="4181" w:type="dxa"/>
        </w:tcPr>
        <w:p w:rsidR="00860245" w:rsidRDefault="00860245" w:rsidP="00860245">
          <w:pPr>
            <w:pStyle w:val="tussenkopje"/>
          </w:pPr>
          <w:r>
            <w:t>Titel</w:t>
          </w:r>
        </w:p>
      </w:tc>
    </w:tr>
    <w:tr w:rsidR="00860245" w:rsidTr="00860245">
      <w:tc>
        <w:tcPr>
          <w:tcW w:w="4181" w:type="dxa"/>
        </w:tcPr>
        <w:p w:rsidR="00860245" w:rsidRPr="00435110" w:rsidRDefault="00382C99" w:rsidP="00860245">
          <w:pPr>
            <w:spacing w:line="240" w:lineRule="atLeast"/>
          </w:pPr>
          <w:r>
            <w:fldChar w:fldCharType="begin"/>
          </w:r>
          <w:r>
            <w:instrText xml:space="preserve"> STYLEREF Titel \* MERGEFORMAT </w:instrText>
          </w:r>
          <w:r>
            <w:fldChar w:fldCharType="separate"/>
          </w:r>
          <w:r>
            <w:rPr>
              <w:noProof/>
            </w:rPr>
            <w:t>Toelichting modeldocument RegioBank</w:t>
          </w:r>
          <w:r>
            <w:rPr>
              <w:noProof/>
            </w:rPr>
            <w:fldChar w:fldCharType="end"/>
          </w:r>
        </w:p>
      </w:tc>
    </w:tr>
    <w:tr w:rsidR="00860245" w:rsidTr="00860245">
      <w:tc>
        <w:tcPr>
          <w:tcW w:w="4181" w:type="dxa"/>
        </w:tcPr>
        <w:p w:rsidR="00860245" w:rsidRDefault="00860245" w:rsidP="00860245">
          <w:pPr>
            <w:pStyle w:val="tussenkopje"/>
          </w:pPr>
          <w:r>
            <w:t>Versie</w:t>
          </w:r>
        </w:p>
      </w:tc>
    </w:tr>
    <w:tr w:rsidR="00860245" w:rsidTr="00860245">
      <w:tc>
        <w:tcPr>
          <w:tcW w:w="4181" w:type="dxa"/>
        </w:tcPr>
        <w:p w:rsidR="00860245" w:rsidRDefault="00382C99" w:rsidP="00860245">
          <w:pPr>
            <w:spacing w:line="240" w:lineRule="atLeast"/>
          </w:pPr>
          <w:r>
            <w:fldChar w:fldCharType="begin"/>
          </w:r>
          <w:r>
            <w:instrText xml:space="preserve"> STYLEREF Versie\l  \* MERGEFORMAT </w:instrText>
          </w:r>
          <w:r>
            <w:fldChar w:fldCharType="separate"/>
          </w:r>
          <w:r>
            <w:rPr>
              <w:noProof/>
            </w:rPr>
            <w:t>2.0.0</w:t>
          </w:r>
          <w:r>
            <w:rPr>
              <w:noProof/>
            </w:rPr>
            <w:fldChar w:fldCharType="end"/>
          </w:r>
        </w:p>
      </w:tc>
    </w:tr>
    <w:tr w:rsidR="00860245" w:rsidTr="00860245">
      <w:tc>
        <w:tcPr>
          <w:tcW w:w="4181" w:type="dxa"/>
        </w:tcPr>
        <w:p w:rsidR="00860245" w:rsidRDefault="00860245" w:rsidP="00860245">
          <w:pPr>
            <w:pStyle w:val="tussenkopje"/>
          </w:pPr>
          <w:r>
            <w:t>Blad</w:t>
          </w:r>
        </w:p>
      </w:tc>
    </w:tr>
    <w:tr w:rsidR="00860245" w:rsidTr="00860245">
      <w:tc>
        <w:tcPr>
          <w:tcW w:w="4181" w:type="dxa"/>
        </w:tcPr>
        <w:p w:rsidR="00860245" w:rsidRDefault="00860245" w:rsidP="00860245">
          <w:pPr>
            <w:spacing w:line="240" w:lineRule="atLeast"/>
          </w:pPr>
          <w:r>
            <w:fldChar w:fldCharType="begin"/>
          </w:r>
          <w:r>
            <w:instrText xml:space="preserve"> PAGE  \* MERGEFORMAT </w:instrText>
          </w:r>
          <w:r>
            <w:fldChar w:fldCharType="separate"/>
          </w:r>
          <w:r w:rsidR="00382C99">
            <w:rPr>
              <w:noProof/>
            </w:rPr>
            <w:t>19</w:t>
          </w:r>
          <w:r>
            <w:fldChar w:fldCharType="end"/>
          </w:r>
          <w:r>
            <w:t xml:space="preserve"> van </w:t>
          </w:r>
          <w:r>
            <w:fldChar w:fldCharType="begin"/>
          </w:r>
          <w:r>
            <w:instrText xml:space="preserve"> = 1+</w:instrText>
          </w:r>
          <w:r w:rsidR="00382C99">
            <w:fldChar w:fldCharType="begin"/>
          </w:r>
          <w:r w:rsidR="00382C99">
            <w:instrText xml:space="preserve"> NUMPAGES   \*</w:instrText>
          </w:r>
          <w:r w:rsidR="00382C99">
            <w:instrText xml:space="preserve"> MERGEFORMAT </w:instrText>
          </w:r>
          <w:r w:rsidR="00382C99">
            <w:fldChar w:fldCharType="separate"/>
          </w:r>
          <w:r w:rsidR="00382C99">
            <w:rPr>
              <w:noProof/>
            </w:rPr>
            <w:instrText>19</w:instrText>
          </w:r>
          <w:r w:rsidR="00382C99">
            <w:rPr>
              <w:noProof/>
            </w:rPr>
            <w:fldChar w:fldCharType="end"/>
          </w:r>
          <w:r>
            <w:instrText xml:space="preserve"> </w:instrText>
          </w:r>
          <w:r>
            <w:fldChar w:fldCharType="separate"/>
          </w:r>
          <w:r w:rsidR="00382C99">
            <w:rPr>
              <w:noProof/>
            </w:rPr>
            <w:t>20</w:t>
          </w:r>
          <w:r>
            <w:fldChar w:fldCharType="end"/>
          </w:r>
          <w:r>
            <w:t xml:space="preserve"> </w:t>
          </w:r>
        </w:p>
      </w:tc>
    </w:tr>
  </w:tbl>
  <w:p w:rsidR="00860245" w:rsidRDefault="00E950AE">
    <w:pPr>
      <w:pStyle w:val="Koptekst"/>
    </w:pPr>
    <w:r>
      <w:rPr>
        <w:noProof/>
        <w:snapToGrid/>
        <w:lang w:eastAsia="nl-NL"/>
      </w:rPr>
      <w:drawing>
        <wp:anchor distT="0" distB="0" distL="114300" distR="114300" simplePos="0" relativeHeight="251658752" behindDoc="1" locked="0" layoutInCell="1" allowOverlap="1">
          <wp:simplePos x="0" y="0"/>
          <wp:positionH relativeFrom="column">
            <wp:posOffset>2099945</wp:posOffset>
          </wp:positionH>
          <wp:positionV relativeFrom="paragraph">
            <wp:posOffset>-100330</wp:posOffset>
          </wp:positionV>
          <wp:extent cx="1333500" cy="1114425"/>
          <wp:effectExtent l="0" t="0" r="0" b="9525"/>
          <wp:wrapNone/>
          <wp:docPr id="52" name="Afbeelding 5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1F0953FF"/>
    <w:multiLevelType w:val="hybridMultilevel"/>
    <w:tmpl w:val="71483F32"/>
    <w:lvl w:ilvl="0" w:tplc="4F725F18">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1957E0D"/>
    <w:multiLevelType w:val="hybridMultilevel"/>
    <w:tmpl w:val="ACCECCDA"/>
    <w:lvl w:ilvl="0" w:tplc="C73865E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2C6E01"/>
    <w:multiLevelType w:val="hybridMultilevel"/>
    <w:tmpl w:val="E0DCF20C"/>
    <w:lvl w:ilvl="0" w:tplc="EE34C5DA">
      <w:start w:val="1"/>
      <w:numFmt w:val="lowerLetter"/>
      <w:lvlText w:val="%1."/>
      <w:lvlJc w:val="left"/>
      <w:pPr>
        <w:ind w:left="720" w:hanging="360"/>
      </w:pPr>
      <w:rPr>
        <w:rFonts w:cs="Arial" w:hint="default"/>
        <w:color w:val="FF000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2B8020C"/>
    <w:multiLevelType w:val="hybridMultilevel"/>
    <w:tmpl w:val="CA886454"/>
    <w:lvl w:ilvl="0" w:tplc="43EAED7E">
      <w:start w:val="1"/>
      <w:numFmt w:val="lowerLetter"/>
      <w:lvlText w:val="%1."/>
      <w:lvlJc w:val="left"/>
      <w:pPr>
        <w:ind w:left="720" w:hanging="360"/>
      </w:pPr>
      <w:rPr>
        <w:rFonts w:cs="Arial" w:hint="default"/>
        <w:color w:val="FF0000"/>
        <w:sz w:val="18"/>
        <w:szCs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7"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8" w15:restartNumberingAfterBreak="0">
    <w:nsid w:val="40122CC0"/>
    <w:multiLevelType w:val="hybridMultilevel"/>
    <w:tmpl w:val="E4BE11B2"/>
    <w:lvl w:ilvl="0" w:tplc="43E8A98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FDF7367"/>
    <w:multiLevelType w:val="hybridMultilevel"/>
    <w:tmpl w:val="C4DEF8FC"/>
    <w:lvl w:ilvl="0" w:tplc="778EF86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14"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5"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3304DD5"/>
    <w:multiLevelType w:val="hybridMultilevel"/>
    <w:tmpl w:val="D42C58A4"/>
    <w:lvl w:ilvl="0" w:tplc="112059A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47A3977"/>
    <w:multiLevelType w:val="hybridMultilevel"/>
    <w:tmpl w:val="9F6EEAB0"/>
    <w:lvl w:ilvl="0" w:tplc="BECC3FB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3"/>
  </w:num>
  <w:num w:numId="4">
    <w:abstractNumId w:val="9"/>
  </w:num>
  <w:num w:numId="5">
    <w:abstractNumId w:val="0"/>
  </w:num>
  <w:num w:numId="6">
    <w:abstractNumId w:val="1"/>
  </w:num>
  <w:num w:numId="7">
    <w:abstractNumId w:val="15"/>
  </w:num>
  <w:num w:numId="8">
    <w:abstractNumId w:val="6"/>
  </w:num>
  <w:num w:numId="9">
    <w:abstractNumId w:val="12"/>
  </w:num>
  <w:num w:numId="10">
    <w:abstractNumId w:val="7"/>
  </w:num>
  <w:num w:numId="11">
    <w:abstractNumId w:val="11"/>
  </w:num>
  <w:num w:numId="12">
    <w:abstractNumId w:val="4"/>
  </w:num>
  <w:num w:numId="13">
    <w:abstractNumId w:val="5"/>
  </w:num>
  <w:num w:numId="14">
    <w:abstractNumId w:val="17"/>
  </w:num>
  <w:num w:numId="15">
    <w:abstractNumId w:val="3"/>
  </w:num>
  <w:num w:numId="16">
    <w:abstractNumId w:val="2"/>
  </w:num>
  <w:num w:numId="17">
    <w:abstractNumId w:val="16"/>
  </w:num>
  <w:num w:numId="18">
    <w:abstractNumId w:val="10"/>
  </w:num>
  <w:num w:numId="1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512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3C65"/>
    <w:rsid w:val="0001524B"/>
    <w:rsid w:val="000168C1"/>
    <w:rsid w:val="00017916"/>
    <w:rsid w:val="00017959"/>
    <w:rsid w:val="000214A5"/>
    <w:rsid w:val="00021522"/>
    <w:rsid w:val="000216FE"/>
    <w:rsid w:val="00021FB6"/>
    <w:rsid w:val="000221DD"/>
    <w:rsid w:val="0002427D"/>
    <w:rsid w:val="0002539C"/>
    <w:rsid w:val="00025B0C"/>
    <w:rsid w:val="00026BBD"/>
    <w:rsid w:val="000274A9"/>
    <w:rsid w:val="000278CB"/>
    <w:rsid w:val="00030190"/>
    <w:rsid w:val="00030CF3"/>
    <w:rsid w:val="000327FE"/>
    <w:rsid w:val="000400E1"/>
    <w:rsid w:val="0004124D"/>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7378"/>
    <w:rsid w:val="000579C5"/>
    <w:rsid w:val="00060B61"/>
    <w:rsid w:val="00061BB4"/>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0EE3"/>
    <w:rsid w:val="000A70AC"/>
    <w:rsid w:val="000A77B3"/>
    <w:rsid w:val="000A787C"/>
    <w:rsid w:val="000B1694"/>
    <w:rsid w:val="000B3BE7"/>
    <w:rsid w:val="000B530F"/>
    <w:rsid w:val="000B74F1"/>
    <w:rsid w:val="000C4C66"/>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D7F"/>
    <w:rsid w:val="000F0EA5"/>
    <w:rsid w:val="000F702C"/>
    <w:rsid w:val="000F79A2"/>
    <w:rsid w:val="00101970"/>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33C71"/>
    <w:rsid w:val="00134AAB"/>
    <w:rsid w:val="00135DA4"/>
    <w:rsid w:val="00136E60"/>
    <w:rsid w:val="00137AD2"/>
    <w:rsid w:val="00137BBF"/>
    <w:rsid w:val="001427C4"/>
    <w:rsid w:val="00142B34"/>
    <w:rsid w:val="00144B08"/>
    <w:rsid w:val="00144DB0"/>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CE9"/>
    <w:rsid w:val="00173D7E"/>
    <w:rsid w:val="00173E4A"/>
    <w:rsid w:val="001743D2"/>
    <w:rsid w:val="001754C0"/>
    <w:rsid w:val="00175FD3"/>
    <w:rsid w:val="00176FDA"/>
    <w:rsid w:val="0018011A"/>
    <w:rsid w:val="00182410"/>
    <w:rsid w:val="00183622"/>
    <w:rsid w:val="00187530"/>
    <w:rsid w:val="001909FD"/>
    <w:rsid w:val="001948B9"/>
    <w:rsid w:val="00194EA5"/>
    <w:rsid w:val="0019702F"/>
    <w:rsid w:val="00197230"/>
    <w:rsid w:val="00197A69"/>
    <w:rsid w:val="001A0476"/>
    <w:rsid w:val="001A0CC3"/>
    <w:rsid w:val="001A2B0C"/>
    <w:rsid w:val="001A2E0E"/>
    <w:rsid w:val="001A33F5"/>
    <w:rsid w:val="001A4C08"/>
    <w:rsid w:val="001A5981"/>
    <w:rsid w:val="001A72F0"/>
    <w:rsid w:val="001A76BA"/>
    <w:rsid w:val="001B0354"/>
    <w:rsid w:val="001B0DF9"/>
    <w:rsid w:val="001B1E15"/>
    <w:rsid w:val="001B35AA"/>
    <w:rsid w:val="001B439C"/>
    <w:rsid w:val="001B48BB"/>
    <w:rsid w:val="001B6420"/>
    <w:rsid w:val="001B7E02"/>
    <w:rsid w:val="001C2750"/>
    <w:rsid w:val="001C4839"/>
    <w:rsid w:val="001C6F72"/>
    <w:rsid w:val="001C722D"/>
    <w:rsid w:val="001C72DF"/>
    <w:rsid w:val="001C77FB"/>
    <w:rsid w:val="001C7DCC"/>
    <w:rsid w:val="001D0A65"/>
    <w:rsid w:val="001D0E69"/>
    <w:rsid w:val="001D0F74"/>
    <w:rsid w:val="001D1884"/>
    <w:rsid w:val="001D2DD6"/>
    <w:rsid w:val="001D5ECE"/>
    <w:rsid w:val="001D701C"/>
    <w:rsid w:val="001E03D6"/>
    <w:rsid w:val="001E0F5F"/>
    <w:rsid w:val="001E2BC9"/>
    <w:rsid w:val="001E5C53"/>
    <w:rsid w:val="001E5F6C"/>
    <w:rsid w:val="001E7703"/>
    <w:rsid w:val="001F0E67"/>
    <w:rsid w:val="001F46A7"/>
    <w:rsid w:val="001F7092"/>
    <w:rsid w:val="001F79D4"/>
    <w:rsid w:val="001F7DAA"/>
    <w:rsid w:val="00203E69"/>
    <w:rsid w:val="002069A7"/>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4413"/>
    <w:rsid w:val="00236AF8"/>
    <w:rsid w:val="002428E4"/>
    <w:rsid w:val="002433FD"/>
    <w:rsid w:val="00244A4B"/>
    <w:rsid w:val="00244CE3"/>
    <w:rsid w:val="0024626E"/>
    <w:rsid w:val="00246D91"/>
    <w:rsid w:val="00247519"/>
    <w:rsid w:val="00247E61"/>
    <w:rsid w:val="0025138A"/>
    <w:rsid w:val="00251994"/>
    <w:rsid w:val="002544F0"/>
    <w:rsid w:val="00254B68"/>
    <w:rsid w:val="00254C4D"/>
    <w:rsid w:val="00255DE0"/>
    <w:rsid w:val="002606D8"/>
    <w:rsid w:val="002616DF"/>
    <w:rsid w:val="002623DE"/>
    <w:rsid w:val="00264552"/>
    <w:rsid w:val="0026511B"/>
    <w:rsid w:val="002654CD"/>
    <w:rsid w:val="0026576D"/>
    <w:rsid w:val="00266366"/>
    <w:rsid w:val="00271BB9"/>
    <w:rsid w:val="00273437"/>
    <w:rsid w:val="00273BA4"/>
    <w:rsid w:val="0027554A"/>
    <w:rsid w:val="00276333"/>
    <w:rsid w:val="002764A9"/>
    <w:rsid w:val="00280B9A"/>
    <w:rsid w:val="002812ED"/>
    <w:rsid w:val="00283475"/>
    <w:rsid w:val="00284690"/>
    <w:rsid w:val="00285BAF"/>
    <w:rsid w:val="00286F0E"/>
    <w:rsid w:val="00287C40"/>
    <w:rsid w:val="00287CB3"/>
    <w:rsid w:val="00294DC4"/>
    <w:rsid w:val="00295D48"/>
    <w:rsid w:val="002A010E"/>
    <w:rsid w:val="002A1A93"/>
    <w:rsid w:val="002A3524"/>
    <w:rsid w:val="002A4B2B"/>
    <w:rsid w:val="002A61D1"/>
    <w:rsid w:val="002A66ED"/>
    <w:rsid w:val="002A73CA"/>
    <w:rsid w:val="002A78C8"/>
    <w:rsid w:val="002A7BBF"/>
    <w:rsid w:val="002A7EF0"/>
    <w:rsid w:val="002B074D"/>
    <w:rsid w:val="002B1A3C"/>
    <w:rsid w:val="002B2EFF"/>
    <w:rsid w:val="002B5054"/>
    <w:rsid w:val="002B627D"/>
    <w:rsid w:val="002B6BB8"/>
    <w:rsid w:val="002B7FF0"/>
    <w:rsid w:val="002C01BF"/>
    <w:rsid w:val="002C023F"/>
    <w:rsid w:val="002C0368"/>
    <w:rsid w:val="002C177B"/>
    <w:rsid w:val="002C3665"/>
    <w:rsid w:val="002C53A4"/>
    <w:rsid w:val="002C68F9"/>
    <w:rsid w:val="002C7327"/>
    <w:rsid w:val="002D38C8"/>
    <w:rsid w:val="002D6CC8"/>
    <w:rsid w:val="002D6F14"/>
    <w:rsid w:val="002E0C80"/>
    <w:rsid w:val="002E0D2E"/>
    <w:rsid w:val="002E0F5E"/>
    <w:rsid w:val="002E43B6"/>
    <w:rsid w:val="002E46E1"/>
    <w:rsid w:val="002E5438"/>
    <w:rsid w:val="002E71D9"/>
    <w:rsid w:val="002E7245"/>
    <w:rsid w:val="002E729C"/>
    <w:rsid w:val="002F3F0E"/>
    <w:rsid w:val="002F4536"/>
    <w:rsid w:val="002F4EA2"/>
    <w:rsid w:val="002F552A"/>
    <w:rsid w:val="003008D7"/>
    <w:rsid w:val="00301055"/>
    <w:rsid w:val="003064B2"/>
    <w:rsid w:val="003067B8"/>
    <w:rsid w:val="0031090A"/>
    <w:rsid w:val="00311849"/>
    <w:rsid w:val="003137E5"/>
    <w:rsid w:val="003146A3"/>
    <w:rsid w:val="00314C5B"/>
    <w:rsid w:val="0031670A"/>
    <w:rsid w:val="00321695"/>
    <w:rsid w:val="00322024"/>
    <w:rsid w:val="003228A3"/>
    <w:rsid w:val="003232CB"/>
    <w:rsid w:val="00323A41"/>
    <w:rsid w:val="00323BAB"/>
    <w:rsid w:val="0032463E"/>
    <w:rsid w:val="003271EF"/>
    <w:rsid w:val="00327795"/>
    <w:rsid w:val="00327851"/>
    <w:rsid w:val="00330790"/>
    <w:rsid w:val="003311E8"/>
    <w:rsid w:val="003313DD"/>
    <w:rsid w:val="00333AE2"/>
    <w:rsid w:val="00334298"/>
    <w:rsid w:val="00334569"/>
    <w:rsid w:val="00336895"/>
    <w:rsid w:val="00336FD9"/>
    <w:rsid w:val="00337F83"/>
    <w:rsid w:val="003429F5"/>
    <w:rsid w:val="00343045"/>
    <w:rsid w:val="00345EEC"/>
    <w:rsid w:val="00346394"/>
    <w:rsid w:val="00346483"/>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43B2"/>
    <w:rsid w:val="00375206"/>
    <w:rsid w:val="00375993"/>
    <w:rsid w:val="00377B4A"/>
    <w:rsid w:val="003801DE"/>
    <w:rsid w:val="00381059"/>
    <w:rsid w:val="00382478"/>
    <w:rsid w:val="00382C99"/>
    <w:rsid w:val="00386F1D"/>
    <w:rsid w:val="0039589E"/>
    <w:rsid w:val="00395998"/>
    <w:rsid w:val="003A00AA"/>
    <w:rsid w:val="003A2043"/>
    <w:rsid w:val="003A3E4B"/>
    <w:rsid w:val="003A4165"/>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1E22"/>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1CBF"/>
    <w:rsid w:val="00455CB3"/>
    <w:rsid w:val="00456E66"/>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3E0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E45"/>
    <w:rsid w:val="004C0C11"/>
    <w:rsid w:val="004C31B3"/>
    <w:rsid w:val="004C431D"/>
    <w:rsid w:val="004C458A"/>
    <w:rsid w:val="004C6C22"/>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F0BEA"/>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6035"/>
    <w:rsid w:val="00530050"/>
    <w:rsid w:val="00531A3F"/>
    <w:rsid w:val="00531FA6"/>
    <w:rsid w:val="00532337"/>
    <w:rsid w:val="0053442D"/>
    <w:rsid w:val="00535B84"/>
    <w:rsid w:val="0053644F"/>
    <w:rsid w:val="0053650E"/>
    <w:rsid w:val="00537B39"/>
    <w:rsid w:val="005412C2"/>
    <w:rsid w:val="00541668"/>
    <w:rsid w:val="00542330"/>
    <w:rsid w:val="0054259B"/>
    <w:rsid w:val="005425E4"/>
    <w:rsid w:val="005429FD"/>
    <w:rsid w:val="0054368D"/>
    <w:rsid w:val="00543B8D"/>
    <w:rsid w:val="00545E42"/>
    <w:rsid w:val="00545F53"/>
    <w:rsid w:val="0055443F"/>
    <w:rsid w:val="00555525"/>
    <w:rsid w:val="005555A9"/>
    <w:rsid w:val="00557D72"/>
    <w:rsid w:val="0056022E"/>
    <w:rsid w:val="00560389"/>
    <w:rsid w:val="005606FC"/>
    <w:rsid w:val="005608A8"/>
    <w:rsid w:val="00561641"/>
    <w:rsid w:val="005638C7"/>
    <w:rsid w:val="00563964"/>
    <w:rsid w:val="0056417F"/>
    <w:rsid w:val="00564CA5"/>
    <w:rsid w:val="00565CD0"/>
    <w:rsid w:val="0056737C"/>
    <w:rsid w:val="0057194F"/>
    <w:rsid w:val="005734AC"/>
    <w:rsid w:val="00575DBE"/>
    <w:rsid w:val="00575E7C"/>
    <w:rsid w:val="005807D6"/>
    <w:rsid w:val="00582089"/>
    <w:rsid w:val="00582B1F"/>
    <w:rsid w:val="00582CBF"/>
    <w:rsid w:val="00583EC9"/>
    <w:rsid w:val="005855A5"/>
    <w:rsid w:val="00590757"/>
    <w:rsid w:val="005907B8"/>
    <w:rsid w:val="0059099B"/>
    <w:rsid w:val="00590FA3"/>
    <w:rsid w:val="0059427B"/>
    <w:rsid w:val="005942AA"/>
    <w:rsid w:val="00594EE3"/>
    <w:rsid w:val="00594F7E"/>
    <w:rsid w:val="005969C8"/>
    <w:rsid w:val="00596AF6"/>
    <w:rsid w:val="00597241"/>
    <w:rsid w:val="005A1FA4"/>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764"/>
    <w:rsid w:val="005B48B3"/>
    <w:rsid w:val="005B6C76"/>
    <w:rsid w:val="005C27E3"/>
    <w:rsid w:val="005C59D8"/>
    <w:rsid w:val="005C63A5"/>
    <w:rsid w:val="005C6D02"/>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5F7AFC"/>
    <w:rsid w:val="00602DFD"/>
    <w:rsid w:val="00612C81"/>
    <w:rsid w:val="006132C8"/>
    <w:rsid w:val="006137B5"/>
    <w:rsid w:val="006149A9"/>
    <w:rsid w:val="00614FA5"/>
    <w:rsid w:val="00616CF2"/>
    <w:rsid w:val="00616D7E"/>
    <w:rsid w:val="006174A3"/>
    <w:rsid w:val="00620140"/>
    <w:rsid w:val="00623747"/>
    <w:rsid w:val="006241C2"/>
    <w:rsid w:val="00624FFD"/>
    <w:rsid w:val="00625687"/>
    <w:rsid w:val="0062641F"/>
    <w:rsid w:val="00626EA6"/>
    <w:rsid w:val="00627198"/>
    <w:rsid w:val="00627268"/>
    <w:rsid w:val="00630963"/>
    <w:rsid w:val="00634341"/>
    <w:rsid w:val="00635924"/>
    <w:rsid w:val="00636E87"/>
    <w:rsid w:val="006373AB"/>
    <w:rsid w:val="00640670"/>
    <w:rsid w:val="00641FD0"/>
    <w:rsid w:val="00642787"/>
    <w:rsid w:val="00643277"/>
    <w:rsid w:val="006434A2"/>
    <w:rsid w:val="006434FE"/>
    <w:rsid w:val="0064486E"/>
    <w:rsid w:val="00645042"/>
    <w:rsid w:val="00645F51"/>
    <w:rsid w:val="006504B4"/>
    <w:rsid w:val="006505B3"/>
    <w:rsid w:val="00654D50"/>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E26A8"/>
    <w:rsid w:val="006E3C6D"/>
    <w:rsid w:val="006E78AB"/>
    <w:rsid w:val="006F1254"/>
    <w:rsid w:val="006F3164"/>
    <w:rsid w:val="006F3BC1"/>
    <w:rsid w:val="006F41C7"/>
    <w:rsid w:val="006F4259"/>
    <w:rsid w:val="006F425A"/>
    <w:rsid w:val="006F4504"/>
    <w:rsid w:val="006F67B2"/>
    <w:rsid w:val="006F67DC"/>
    <w:rsid w:val="007016EF"/>
    <w:rsid w:val="00701B83"/>
    <w:rsid w:val="00702E1F"/>
    <w:rsid w:val="00704BF2"/>
    <w:rsid w:val="0070517C"/>
    <w:rsid w:val="00705A8A"/>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5290"/>
    <w:rsid w:val="007356AC"/>
    <w:rsid w:val="0073637B"/>
    <w:rsid w:val="007363AA"/>
    <w:rsid w:val="00736ED2"/>
    <w:rsid w:val="00737BA7"/>
    <w:rsid w:val="0074002C"/>
    <w:rsid w:val="00740D1F"/>
    <w:rsid w:val="00741213"/>
    <w:rsid w:val="007500A2"/>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4533"/>
    <w:rsid w:val="007A4EDD"/>
    <w:rsid w:val="007B15F8"/>
    <w:rsid w:val="007B195A"/>
    <w:rsid w:val="007B2A18"/>
    <w:rsid w:val="007B3630"/>
    <w:rsid w:val="007B4DB6"/>
    <w:rsid w:val="007B7475"/>
    <w:rsid w:val="007B78E2"/>
    <w:rsid w:val="007C0778"/>
    <w:rsid w:val="007C0E64"/>
    <w:rsid w:val="007C24B7"/>
    <w:rsid w:val="007C342E"/>
    <w:rsid w:val="007C4F3B"/>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686"/>
    <w:rsid w:val="00810AC1"/>
    <w:rsid w:val="00810BED"/>
    <w:rsid w:val="008124C2"/>
    <w:rsid w:val="00812C0D"/>
    <w:rsid w:val="00813558"/>
    <w:rsid w:val="00813806"/>
    <w:rsid w:val="00813D11"/>
    <w:rsid w:val="00813F05"/>
    <w:rsid w:val="008174B4"/>
    <w:rsid w:val="008175CC"/>
    <w:rsid w:val="008215D2"/>
    <w:rsid w:val="0082410C"/>
    <w:rsid w:val="00827835"/>
    <w:rsid w:val="00827CAE"/>
    <w:rsid w:val="008315FB"/>
    <w:rsid w:val="0083186D"/>
    <w:rsid w:val="00834366"/>
    <w:rsid w:val="00834A2B"/>
    <w:rsid w:val="00835E23"/>
    <w:rsid w:val="00837F88"/>
    <w:rsid w:val="0084219B"/>
    <w:rsid w:val="0084312D"/>
    <w:rsid w:val="008444C3"/>
    <w:rsid w:val="00845910"/>
    <w:rsid w:val="00846876"/>
    <w:rsid w:val="0085155A"/>
    <w:rsid w:val="0085169E"/>
    <w:rsid w:val="008525D3"/>
    <w:rsid w:val="0085637E"/>
    <w:rsid w:val="00857117"/>
    <w:rsid w:val="00860245"/>
    <w:rsid w:val="00860282"/>
    <w:rsid w:val="00860295"/>
    <w:rsid w:val="00862260"/>
    <w:rsid w:val="00863CA0"/>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5D54"/>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A93"/>
    <w:rsid w:val="008B0F2B"/>
    <w:rsid w:val="008B32CE"/>
    <w:rsid w:val="008B4421"/>
    <w:rsid w:val="008B4924"/>
    <w:rsid w:val="008B4CF2"/>
    <w:rsid w:val="008B50A0"/>
    <w:rsid w:val="008B571F"/>
    <w:rsid w:val="008B6D4D"/>
    <w:rsid w:val="008C022A"/>
    <w:rsid w:val="008C0F8F"/>
    <w:rsid w:val="008C145E"/>
    <w:rsid w:val="008C1658"/>
    <w:rsid w:val="008C39DC"/>
    <w:rsid w:val="008C3AB2"/>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D79B4"/>
    <w:rsid w:val="008E29EC"/>
    <w:rsid w:val="008E3710"/>
    <w:rsid w:val="008E4889"/>
    <w:rsid w:val="008E49AE"/>
    <w:rsid w:val="008E785D"/>
    <w:rsid w:val="008F0647"/>
    <w:rsid w:val="008F0950"/>
    <w:rsid w:val="008F0DBB"/>
    <w:rsid w:val="008F1FDF"/>
    <w:rsid w:val="008F5BF0"/>
    <w:rsid w:val="008F5C75"/>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7634"/>
    <w:rsid w:val="00957AA9"/>
    <w:rsid w:val="00960C13"/>
    <w:rsid w:val="0096239F"/>
    <w:rsid w:val="00963592"/>
    <w:rsid w:val="00963CAF"/>
    <w:rsid w:val="00964DC8"/>
    <w:rsid w:val="00965D7A"/>
    <w:rsid w:val="00966198"/>
    <w:rsid w:val="009665A7"/>
    <w:rsid w:val="00967C22"/>
    <w:rsid w:val="0097071F"/>
    <w:rsid w:val="00970BF3"/>
    <w:rsid w:val="009712DC"/>
    <w:rsid w:val="00971E22"/>
    <w:rsid w:val="009725DF"/>
    <w:rsid w:val="00975FF6"/>
    <w:rsid w:val="00976172"/>
    <w:rsid w:val="0098160A"/>
    <w:rsid w:val="00981826"/>
    <w:rsid w:val="00981B09"/>
    <w:rsid w:val="00982252"/>
    <w:rsid w:val="00982FF9"/>
    <w:rsid w:val="0098430A"/>
    <w:rsid w:val="009843B9"/>
    <w:rsid w:val="00984700"/>
    <w:rsid w:val="0098493B"/>
    <w:rsid w:val="00984C51"/>
    <w:rsid w:val="00985AD4"/>
    <w:rsid w:val="00985AE8"/>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7909"/>
    <w:rsid w:val="009B15D1"/>
    <w:rsid w:val="009B1BC9"/>
    <w:rsid w:val="009B1DE1"/>
    <w:rsid w:val="009B6496"/>
    <w:rsid w:val="009C2330"/>
    <w:rsid w:val="009C3875"/>
    <w:rsid w:val="009C4D4E"/>
    <w:rsid w:val="009C6E48"/>
    <w:rsid w:val="009D0ED2"/>
    <w:rsid w:val="009D19DE"/>
    <w:rsid w:val="009D59B7"/>
    <w:rsid w:val="009E015D"/>
    <w:rsid w:val="009E0D3A"/>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76EE"/>
    <w:rsid w:val="00A2016A"/>
    <w:rsid w:val="00A2420D"/>
    <w:rsid w:val="00A24232"/>
    <w:rsid w:val="00A24805"/>
    <w:rsid w:val="00A254B6"/>
    <w:rsid w:val="00A260D9"/>
    <w:rsid w:val="00A26C4E"/>
    <w:rsid w:val="00A31CF6"/>
    <w:rsid w:val="00A34CA6"/>
    <w:rsid w:val="00A353B6"/>
    <w:rsid w:val="00A3728D"/>
    <w:rsid w:val="00A425A7"/>
    <w:rsid w:val="00A427EF"/>
    <w:rsid w:val="00A455B9"/>
    <w:rsid w:val="00A50006"/>
    <w:rsid w:val="00A5100F"/>
    <w:rsid w:val="00A520FB"/>
    <w:rsid w:val="00A542F5"/>
    <w:rsid w:val="00A57C37"/>
    <w:rsid w:val="00A60133"/>
    <w:rsid w:val="00A60F54"/>
    <w:rsid w:val="00A6260D"/>
    <w:rsid w:val="00A65BE0"/>
    <w:rsid w:val="00A6747B"/>
    <w:rsid w:val="00A7152A"/>
    <w:rsid w:val="00A747B2"/>
    <w:rsid w:val="00A75B31"/>
    <w:rsid w:val="00A75BCD"/>
    <w:rsid w:val="00A77031"/>
    <w:rsid w:val="00A808B0"/>
    <w:rsid w:val="00A80986"/>
    <w:rsid w:val="00A827B6"/>
    <w:rsid w:val="00A82849"/>
    <w:rsid w:val="00A84C5E"/>
    <w:rsid w:val="00A908CE"/>
    <w:rsid w:val="00A909FA"/>
    <w:rsid w:val="00A90D72"/>
    <w:rsid w:val="00A9324F"/>
    <w:rsid w:val="00A94258"/>
    <w:rsid w:val="00A95868"/>
    <w:rsid w:val="00A961DE"/>
    <w:rsid w:val="00A96AA7"/>
    <w:rsid w:val="00AA0C8B"/>
    <w:rsid w:val="00AA1E30"/>
    <w:rsid w:val="00AA41A3"/>
    <w:rsid w:val="00AA4F98"/>
    <w:rsid w:val="00AA6946"/>
    <w:rsid w:val="00AA7C67"/>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53AD"/>
    <w:rsid w:val="00AD588C"/>
    <w:rsid w:val="00AD6971"/>
    <w:rsid w:val="00AD706A"/>
    <w:rsid w:val="00AD775A"/>
    <w:rsid w:val="00AD78E4"/>
    <w:rsid w:val="00AE1F33"/>
    <w:rsid w:val="00AE7522"/>
    <w:rsid w:val="00AF1485"/>
    <w:rsid w:val="00AF26BC"/>
    <w:rsid w:val="00AF2DB4"/>
    <w:rsid w:val="00AF4AC3"/>
    <w:rsid w:val="00AF5C22"/>
    <w:rsid w:val="00AF709B"/>
    <w:rsid w:val="00B01BF3"/>
    <w:rsid w:val="00B030A1"/>
    <w:rsid w:val="00B036FC"/>
    <w:rsid w:val="00B03909"/>
    <w:rsid w:val="00B06143"/>
    <w:rsid w:val="00B06521"/>
    <w:rsid w:val="00B06926"/>
    <w:rsid w:val="00B06C58"/>
    <w:rsid w:val="00B07321"/>
    <w:rsid w:val="00B07718"/>
    <w:rsid w:val="00B10333"/>
    <w:rsid w:val="00B13F36"/>
    <w:rsid w:val="00B153EF"/>
    <w:rsid w:val="00B15C82"/>
    <w:rsid w:val="00B17C14"/>
    <w:rsid w:val="00B24E92"/>
    <w:rsid w:val="00B252B0"/>
    <w:rsid w:val="00B272E0"/>
    <w:rsid w:val="00B31F44"/>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BD7"/>
    <w:rsid w:val="00B70FFC"/>
    <w:rsid w:val="00B71379"/>
    <w:rsid w:val="00B71F4A"/>
    <w:rsid w:val="00B734DA"/>
    <w:rsid w:val="00B74916"/>
    <w:rsid w:val="00B755F1"/>
    <w:rsid w:val="00B75A63"/>
    <w:rsid w:val="00B75D8D"/>
    <w:rsid w:val="00B76BFE"/>
    <w:rsid w:val="00B77C3A"/>
    <w:rsid w:val="00B80334"/>
    <w:rsid w:val="00B80742"/>
    <w:rsid w:val="00B82B46"/>
    <w:rsid w:val="00B82DB8"/>
    <w:rsid w:val="00B83BBD"/>
    <w:rsid w:val="00B92D59"/>
    <w:rsid w:val="00B93B24"/>
    <w:rsid w:val="00B94F44"/>
    <w:rsid w:val="00B95D2F"/>
    <w:rsid w:val="00B95E5B"/>
    <w:rsid w:val="00B973B7"/>
    <w:rsid w:val="00B977A5"/>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3E02"/>
    <w:rsid w:val="00BF6098"/>
    <w:rsid w:val="00BF6551"/>
    <w:rsid w:val="00BF6BB9"/>
    <w:rsid w:val="00C0203F"/>
    <w:rsid w:val="00C07528"/>
    <w:rsid w:val="00C07899"/>
    <w:rsid w:val="00C10BF2"/>
    <w:rsid w:val="00C1144F"/>
    <w:rsid w:val="00C12CC8"/>
    <w:rsid w:val="00C13BE9"/>
    <w:rsid w:val="00C15569"/>
    <w:rsid w:val="00C15CF7"/>
    <w:rsid w:val="00C170F4"/>
    <w:rsid w:val="00C21877"/>
    <w:rsid w:val="00C22D47"/>
    <w:rsid w:val="00C2417A"/>
    <w:rsid w:val="00C26BE6"/>
    <w:rsid w:val="00C2731B"/>
    <w:rsid w:val="00C30BF5"/>
    <w:rsid w:val="00C343A8"/>
    <w:rsid w:val="00C346B8"/>
    <w:rsid w:val="00C34D8A"/>
    <w:rsid w:val="00C36678"/>
    <w:rsid w:val="00C378E0"/>
    <w:rsid w:val="00C4166F"/>
    <w:rsid w:val="00C417D7"/>
    <w:rsid w:val="00C418F7"/>
    <w:rsid w:val="00C41F4D"/>
    <w:rsid w:val="00C423D6"/>
    <w:rsid w:val="00C43294"/>
    <w:rsid w:val="00C44E25"/>
    <w:rsid w:val="00C45D8C"/>
    <w:rsid w:val="00C474CB"/>
    <w:rsid w:val="00C50B45"/>
    <w:rsid w:val="00C50C08"/>
    <w:rsid w:val="00C52A00"/>
    <w:rsid w:val="00C53068"/>
    <w:rsid w:val="00C533F0"/>
    <w:rsid w:val="00C57CCC"/>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64CA"/>
    <w:rsid w:val="00C800DB"/>
    <w:rsid w:val="00C80891"/>
    <w:rsid w:val="00C809A8"/>
    <w:rsid w:val="00C80B7A"/>
    <w:rsid w:val="00C80E82"/>
    <w:rsid w:val="00C81662"/>
    <w:rsid w:val="00C81878"/>
    <w:rsid w:val="00C81DE6"/>
    <w:rsid w:val="00C81EE3"/>
    <w:rsid w:val="00C856B0"/>
    <w:rsid w:val="00C857DE"/>
    <w:rsid w:val="00C871F6"/>
    <w:rsid w:val="00C91CF7"/>
    <w:rsid w:val="00C92F87"/>
    <w:rsid w:val="00C939BA"/>
    <w:rsid w:val="00C94212"/>
    <w:rsid w:val="00C94C2E"/>
    <w:rsid w:val="00C95ABD"/>
    <w:rsid w:val="00C97F6E"/>
    <w:rsid w:val="00CA2832"/>
    <w:rsid w:val="00CA2E64"/>
    <w:rsid w:val="00CA5888"/>
    <w:rsid w:val="00CB0856"/>
    <w:rsid w:val="00CB156C"/>
    <w:rsid w:val="00CB1DD5"/>
    <w:rsid w:val="00CB329B"/>
    <w:rsid w:val="00CB53A9"/>
    <w:rsid w:val="00CB5622"/>
    <w:rsid w:val="00CB72AE"/>
    <w:rsid w:val="00CC0276"/>
    <w:rsid w:val="00CC0F8A"/>
    <w:rsid w:val="00CC109B"/>
    <w:rsid w:val="00CC2543"/>
    <w:rsid w:val="00CC2D21"/>
    <w:rsid w:val="00CC44C5"/>
    <w:rsid w:val="00CC4BB7"/>
    <w:rsid w:val="00CC69FE"/>
    <w:rsid w:val="00CC6BC9"/>
    <w:rsid w:val="00CC6D18"/>
    <w:rsid w:val="00CD1549"/>
    <w:rsid w:val="00CD1A91"/>
    <w:rsid w:val="00CD47B7"/>
    <w:rsid w:val="00CD521B"/>
    <w:rsid w:val="00CD567B"/>
    <w:rsid w:val="00CD59E6"/>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F78"/>
    <w:rsid w:val="00D46098"/>
    <w:rsid w:val="00D463D2"/>
    <w:rsid w:val="00D47F4B"/>
    <w:rsid w:val="00D53029"/>
    <w:rsid w:val="00D5437D"/>
    <w:rsid w:val="00D5570A"/>
    <w:rsid w:val="00D55752"/>
    <w:rsid w:val="00D55DDB"/>
    <w:rsid w:val="00D5660E"/>
    <w:rsid w:val="00D61C6F"/>
    <w:rsid w:val="00D6439C"/>
    <w:rsid w:val="00D67864"/>
    <w:rsid w:val="00D678E5"/>
    <w:rsid w:val="00D71087"/>
    <w:rsid w:val="00D71B56"/>
    <w:rsid w:val="00D75068"/>
    <w:rsid w:val="00D75B53"/>
    <w:rsid w:val="00D77047"/>
    <w:rsid w:val="00D77500"/>
    <w:rsid w:val="00D776D1"/>
    <w:rsid w:val="00D80785"/>
    <w:rsid w:val="00D83CCC"/>
    <w:rsid w:val="00D841A8"/>
    <w:rsid w:val="00D841EA"/>
    <w:rsid w:val="00D84466"/>
    <w:rsid w:val="00D8472C"/>
    <w:rsid w:val="00D84FD1"/>
    <w:rsid w:val="00D858B0"/>
    <w:rsid w:val="00D858F1"/>
    <w:rsid w:val="00D85E42"/>
    <w:rsid w:val="00D912FD"/>
    <w:rsid w:val="00D93191"/>
    <w:rsid w:val="00D94093"/>
    <w:rsid w:val="00D94578"/>
    <w:rsid w:val="00D946B3"/>
    <w:rsid w:val="00DA2B05"/>
    <w:rsid w:val="00DA2CE4"/>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C2861"/>
    <w:rsid w:val="00DC7492"/>
    <w:rsid w:val="00DD04AA"/>
    <w:rsid w:val="00DD104A"/>
    <w:rsid w:val="00DD1E5E"/>
    <w:rsid w:val="00DD2376"/>
    <w:rsid w:val="00DD3945"/>
    <w:rsid w:val="00DD3A48"/>
    <w:rsid w:val="00DD5789"/>
    <w:rsid w:val="00DD6C4D"/>
    <w:rsid w:val="00DD7E3A"/>
    <w:rsid w:val="00DE0C9C"/>
    <w:rsid w:val="00DE0CC7"/>
    <w:rsid w:val="00DE113A"/>
    <w:rsid w:val="00DE4C27"/>
    <w:rsid w:val="00DE5238"/>
    <w:rsid w:val="00DE5429"/>
    <w:rsid w:val="00DE65F6"/>
    <w:rsid w:val="00DE6F98"/>
    <w:rsid w:val="00DE7191"/>
    <w:rsid w:val="00DF04CE"/>
    <w:rsid w:val="00DF2635"/>
    <w:rsid w:val="00DF716E"/>
    <w:rsid w:val="00DF73F0"/>
    <w:rsid w:val="00E008B2"/>
    <w:rsid w:val="00E01BE8"/>
    <w:rsid w:val="00E01DA1"/>
    <w:rsid w:val="00E03058"/>
    <w:rsid w:val="00E035F9"/>
    <w:rsid w:val="00E03EC6"/>
    <w:rsid w:val="00E04482"/>
    <w:rsid w:val="00E0465D"/>
    <w:rsid w:val="00E05B9C"/>
    <w:rsid w:val="00E1071B"/>
    <w:rsid w:val="00E1172D"/>
    <w:rsid w:val="00E13CCD"/>
    <w:rsid w:val="00E1645D"/>
    <w:rsid w:val="00E16FAF"/>
    <w:rsid w:val="00E20E39"/>
    <w:rsid w:val="00E20F00"/>
    <w:rsid w:val="00E21ED4"/>
    <w:rsid w:val="00E23FD7"/>
    <w:rsid w:val="00E24B54"/>
    <w:rsid w:val="00E25068"/>
    <w:rsid w:val="00E253ED"/>
    <w:rsid w:val="00E266AB"/>
    <w:rsid w:val="00E26B32"/>
    <w:rsid w:val="00E30291"/>
    <w:rsid w:val="00E31BE8"/>
    <w:rsid w:val="00E335DA"/>
    <w:rsid w:val="00E337FF"/>
    <w:rsid w:val="00E34C5A"/>
    <w:rsid w:val="00E35E0C"/>
    <w:rsid w:val="00E37817"/>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DE8"/>
    <w:rsid w:val="00E74084"/>
    <w:rsid w:val="00E74CA5"/>
    <w:rsid w:val="00E77709"/>
    <w:rsid w:val="00E777EF"/>
    <w:rsid w:val="00E8274E"/>
    <w:rsid w:val="00E83F75"/>
    <w:rsid w:val="00E8566C"/>
    <w:rsid w:val="00E91926"/>
    <w:rsid w:val="00E91932"/>
    <w:rsid w:val="00E92D89"/>
    <w:rsid w:val="00E92DB7"/>
    <w:rsid w:val="00E93B34"/>
    <w:rsid w:val="00E9460F"/>
    <w:rsid w:val="00E9465E"/>
    <w:rsid w:val="00E94D30"/>
    <w:rsid w:val="00E950AE"/>
    <w:rsid w:val="00E95C16"/>
    <w:rsid w:val="00E96872"/>
    <w:rsid w:val="00EA0C3C"/>
    <w:rsid w:val="00EA4CEA"/>
    <w:rsid w:val="00EA5C67"/>
    <w:rsid w:val="00EA6360"/>
    <w:rsid w:val="00EA6BA1"/>
    <w:rsid w:val="00EA7A23"/>
    <w:rsid w:val="00EB0093"/>
    <w:rsid w:val="00EB0C23"/>
    <w:rsid w:val="00EB0F1D"/>
    <w:rsid w:val="00EB135A"/>
    <w:rsid w:val="00EB1C67"/>
    <w:rsid w:val="00EB52AE"/>
    <w:rsid w:val="00EB5734"/>
    <w:rsid w:val="00EB5DA4"/>
    <w:rsid w:val="00EB6720"/>
    <w:rsid w:val="00EB7248"/>
    <w:rsid w:val="00EB7E83"/>
    <w:rsid w:val="00EC3AE9"/>
    <w:rsid w:val="00ED11D4"/>
    <w:rsid w:val="00ED1632"/>
    <w:rsid w:val="00ED1833"/>
    <w:rsid w:val="00ED20A1"/>
    <w:rsid w:val="00EE0A26"/>
    <w:rsid w:val="00EE11DA"/>
    <w:rsid w:val="00EE1956"/>
    <w:rsid w:val="00EE31E2"/>
    <w:rsid w:val="00EE3CF7"/>
    <w:rsid w:val="00EE5B68"/>
    <w:rsid w:val="00EE5C91"/>
    <w:rsid w:val="00EE5F9B"/>
    <w:rsid w:val="00EE6D95"/>
    <w:rsid w:val="00EE7009"/>
    <w:rsid w:val="00EE7F04"/>
    <w:rsid w:val="00EF0E92"/>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75"/>
    <w:rsid w:val="00F169B1"/>
    <w:rsid w:val="00F20055"/>
    <w:rsid w:val="00F20AD1"/>
    <w:rsid w:val="00F20C45"/>
    <w:rsid w:val="00F2175A"/>
    <w:rsid w:val="00F22F9C"/>
    <w:rsid w:val="00F2384A"/>
    <w:rsid w:val="00F23ABD"/>
    <w:rsid w:val="00F26DD3"/>
    <w:rsid w:val="00F272C4"/>
    <w:rsid w:val="00F2766B"/>
    <w:rsid w:val="00F311D6"/>
    <w:rsid w:val="00F33082"/>
    <w:rsid w:val="00F33B42"/>
    <w:rsid w:val="00F35A90"/>
    <w:rsid w:val="00F35ABB"/>
    <w:rsid w:val="00F36B99"/>
    <w:rsid w:val="00F36D96"/>
    <w:rsid w:val="00F37CAB"/>
    <w:rsid w:val="00F37CE6"/>
    <w:rsid w:val="00F401D3"/>
    <w:rsid w:val="00F41988"/>
    <w:rsid w:val="00F436F8"/>
    <w:rsid w:val="00F44907"/>
    <w:rsid w:val="00F452C6"/>
    <w:rsid w:val="00F45F65"/>
    <w:rsid w:val="00F47C68"/>
    <w:rsid w:val="00F50E83"/>
    <w:rsid w:val="00F50F6F"/>
    <w:rsid w:val="00F510A4"/>
    <w:rsid w:val="00F53159"/>
    <w:rsid w:val="00F53B19"/>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A99"/>
    <w:rsid w:val="00FA1F06"/>
    <w:rsid w:val="00FA2DAE"/>
    <w:rsid w:val="00FA592E"/>
    <w:rsid w:val="00FB2038"/>
    <w:rsid w:val="00FB2D4E"/>
    <w:rsid w:val="00FB3E20"/>
    <w:rsid w:val="00FB3FD6"/>
    <w:rsid w:val="00FB5E12"/>
    <w:rsid w:val="00FB6CC0"/>
    <w:rsid w:val="00FB7917"/>
    <w:rsid w:val="00FC0BF6"/>
    <w:rsid w:val="00FC17C0"/>
    <w:rsid w:val="00FC17D9"/>
    <w:rsid w:val="00FC2059"/>
    <w:rsid w:val="00FC3085"/>
    <w:rsid w:val="00FC3903"/>
    <w:rsid w:val="00FC7CCE"/>
    <w:rsid w:val="00FD1381"/>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5:chartTrackingRefBased/>
  <w15:docId w15:val="{DA089124-6000-4F2E-B6CC-8A084EE4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8C145E"/>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5C27E3"/>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character" w:customStyle="1" w:styleId="TekstopmerkingChar">
    <w:name w:val="Tekst opmerking Char"/>
    <w:link w:val="Tekstopmerking"/>
    <w:locked/>
    <w:rsid w:val="00411E22"/>
    <w:rPr>
      <w:rFonts w:ascii="Courier New" w:hAnsi="Courier New"/>
      <w:snapToGrid w:val="0"/>
    </w:rPr>
  </w:style>
  <w:style w:type="paragraph" w:styleId="Revisie">
    <w:name w:val="Revision"/>
    <w:hidden/>
    <w:uiPriority w:val="99"/>
    <w:semiHidden/>
    <w:rsid w:val="001E5F6C"/>
    <w:rPr>
      <w:rFonts w:ascii="Arial" w:hAnsi="Arial"/>
      <w:snapToGrid w:val="0"/>
      <w:kern w:val="28"/>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20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dubbelzijdig.dot</Template>
  <TotalTime>0</TotalTime>
  <Pages>19</Pages>
  <Words>1809</Words>
  <Characters>16040</Characters>
  <Application>Microsoft Office Word</Application>
  <DocSecurity>0</DocSecurity>
  <Lines>133</Lines>
  <Paragraphs>35</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17814</CharactersWithSpaces>
  <SharedDoc>false</SharedDoc>
  <HLinks>
    <vt:vector size="114" baseType="variant">
      <vt:variant>
        <vt:i4>1245241</vt:i4>
      </vt:variant>
      <vt:variant>
        <vt:i4>113</vt:i4>
      </vt:variant>
      <vt:variant>
        <vt:i4>0</vt:i4>
      </vt:variant>
      <vt:variant>
        <vt:i4>5</vt:i4>
      </vt:variant>
      <vt:variant>
        <vt:lpwstr/>
      </vt:variant>
      <vt:variant>
        <vt:lpwstr>_Toc441652945</vt:lpwstr>
      </vt:variant>
      <vt:variant>
        <vt:i4>1245241</vt:i4>
      </vt:variant>
      <vt:variant>
        <vt:i4>107</vt:i4>
      </vt:variant>
      <vt:variant>
        <vt:i4>0</vt:i4>
      </vt:variant>
      <vt:variant>
        <vt:i4>5</vt:i4>
      </vt:variant>
      <vt:variant>
        <vt:lpwstr/>
      </vt:variant>
      <vt:variant>
        <vt:lpwstr>_Toc441652944</vt:lpwstr>
      </vt:variant>
      <vt:variant>
        <vt:i4>1245241</vt:i4>
      </vt:variant>
      <vt:variant>
        <vt:i4>101</vt:i4>
      </vt:variant>
      <vt:variant>
        <vt:i4>0</vt:i4>
      </vt:variant>
      <vt:variant>
        <vt:i4>5</vt:i4>
      </vt:variant>
      <vt:variant>
        <vt:lpwstr/>
      </vt:variant>
      <vt:variant>
        <vt:lpwstr>_Toc441652943</vt:lpwstr>
      </vt:variant>
      <vt:variant>
        <vt:i4>1245241</vt:i4>
      </vt:variant>
      <vt:variant>
        <vt:i4>95</vt:i4>
      </vt:variant>
      <vt:variant>
        <vt:i4>0</vt:i4>
      </vt:variant>
      <vt:variant>
        <vt:i4>5</vt:i4>
      </vt:variant>
      <vt:variant>
        <vt:lpwstr/>
      </vt:variant>
      <vt:variant>
        <vt:lpwstr>_Toc441652942</vt:lpwstr>
      </vt:variant>
      <vt:variant>
        <vt:i4>1245241</vt:i4>
      </vt:variant>
      <vt:variant>
        <vt:i4>89</vt:i4>
      </vt:variant>
      <vt:variant>
        <vt:i4>0</vt:i4>
      </vt:variant>
      <vt:variant>
        <vt:i4>5</vt:i4>
      </vt:variant>
      <vt:variant>
        <vt:lpwstr/>
      </vt:variant>
      <vt:variant>
        <vt:lpwstr>_Toc441652941</vt:lpwstr>
      </vt:variant>
      <vt:variant>
        <vt:i4>1245241</vt:i4>
      </vt:variant>
      <vt:variant>
        <vt:i4>83</vt:i4>
      </vt:variant>
      <vt:variant>
        <vt:i4>0</vt:i4>
      </vt:variant>
      <vt:variant>
        <vt:i4>5</vt:i4>
      </vt:variant>
      <vt:variant>
        <vt:lpwstr/>
      </vt:variant>
      <vt:variant>
        <vt:lpwstr>_Toc441652940</vt:lpwstr>
      </vt:variant>
      <vt:variant>
        <vt:i4>1310777</vt:i4>
      </vt:variant>
      <vt:variant>
        <vt:i4>77</vt:i4>
      </vt:variant>
      <vt:variant>
        <vt:i4>0</vt:i4>
      </vt:variant>
      <vt:variant>
        <vt:i4>5</vt:i4>
      </vt:variant>
      <vt:variant>
        <vt:lpwstr/>
      </vt:variant>
      <vt:variant>
        <vt:lpwstr>_Toc441652939</vt:lpwstr>
      </vt:variant>
      <vt:variant>
        <vt:i4>1310777</vt:i4>
      </vt:variant>
      <vt:variant>
        <vt:i4>71</vt:i4>
      </vt:variant>
      <vt:variant>
        <vt:i4>0</vt:i4>
      </vt:variant>
      <vt:variant>
        <vt:i4>5</vt:i4>
      </vt:variant>
      <vt:variant>
        <vt:lpwstr/>
      </vt:variant>
      <vt:variant>
        <vt:lpwstr>_Toc441652938</vt:lpwstr>
      </vt:variant>
      <vt:variant>
        <vt:i4>1310777</vt:i4>
      </vt:variant>
      <vt:variant>
        <vt:i4>65</vt:i4>
      </vt:variant>
      <vt:variant>
        <vt:i4>0</vt:i4>
      </vt:variant>
      <vt:variant>
        <vt:i4>5</vt:i4>
      </vt:variant>
      <vt:variant>
        <vt:lpwstr/>
      </vt:variant>
      <vt:variant>
        <vt:lpwstr>_Toc441652937</vt:lpwstr>
      </vt:variant>
      <vt:variant>
        <vt:i4>1310777</vt:i4>
      </vt:variant>
      <vt:variant>
        <vt:i4>59</vt:i4>
      </vt:variant>
      <vt:variant>
        <vt:i4>0</vt:i4>
      </vt:variant>
      <vt:variant>
        <vt:i4>5</vt:i4>
      </vt:variant>
      <vt:variant>
        <vt:lpwstr/>
      </vt:variant>
      <vt:variant>
        <vt:lpwstr>_Toc441652936</vt:lpwstr>
      </vt:variant>
      <vt:variant>
        <vt:i4>1310777</vt:i4>
      </vt:variant>
      <vt:variant>
        <vt:i4>53</vt:i4>
      </vt:variant>
      <vt:variant>
        <vt:i4>0</vt:i4>
      </vt:variant>
      <vt:variant>
        <vt:i4>5</vt:i4>
      </vt:variant>
      <vt:variant>
        <vt:lpwstr/>
      </vt:variant>
      <vt:variant>
        <vt:lpwstr>_Toc441652935</vt:lpwstr>
      </vt:variant>
      <vt:variant>
        <vt:i4>1310777</vt:i4>
      </vt:variant>
      <vt:variant>
        <vt:i4>47</vt:i4>
      </vt:variant>
      <vt:variant>
        <vt:i4>0</vt:i4>
      </vt:variant>
      <vt:variant>
        <vt:i4>5</vt:i4>
      </vt:variant>
      <vt:variant>
        <vt:lpwstr/>
      </vt:variant>
      <vt:variant>
        <vt:lpwstr>_Toc441652934</vt:lpwstr>
      </vt:variant>
      <vt:variant>
        <vt:i4>1310777</vt:i4>
      </vt:variant>
      <vt:variant>
        <vt:i4>41</vt:i4>
      </vt:variant>
      <vt:variant>
        <vt:i4>0</vt:i4>
      </vt:variant>
      <vt:variant>
        <vt:i4>5</vt:i4>
      </vt:variant>
      <vt:variant>
        <vt:lpwstr/>
      </vt:variant>
      <vt:variant>
        <vt:lpwstr>_Toc441652933</vt:lpwstr>
      </vt:variant>
      <vt:variant>
        <vt:i4>1310777</vt:i4>
      </vt:variant>
      <vt:variant>
        <vt:i4>35</vt:i4>
      </vt:variant>
      <vt:variant>
        <vt:i4>0</vt:i4>
      </vt:variant>
      <vt:variant>
        <vt:i4>5</vt:i4>
      </vt:variant>
      <vt:variant>
        <vt:lpwstr/>
      </vt:variant>
      <vt:variant>
        <vt:lpwstr>_Toc441652932</vt:lpwstr>
      </vt:variant>
      <vt:variant>
        <vt:i4>1310777</vt:i4>
      </vt:variant>
      <vt:variant>
        <vt:i4>29</vt:i4>
      </vt:variant>
      <vt:variant>
        <vt:i4>0</vt:i4>
      </vt:variant>
      <vt:variant>
        <vt:i4>5</vt:i4>
      </vt:variant>
      <vt:variant>
        <vt:lpwstr/>
      </vt:variant>
      <vt:variant>
        <vt:lpwstr>_Toc441652931</vt:lpwstr>
      </vt:variant>
      <vt:variant>
        <vt:i4>1310777</vt:i4>
      </vt:variant>
      <vt:variant>
        <vt:i4>23</vt:i4>
      </vt:variant>
      <vt:variant>
        <vt:i4>0</vt:i4>
      </vt:variant>
      <vt:variant>
        <vt:i4>5</vt:i4>
      </vt:variant>
      <vt:variant>
        <vt:lpwstr/>
      </vt:variant>
      <vt:variant>
        <vt:lpwstr>_Toc441652930</vt:lpwstr>
      </vt:variant>
      <vt:variant>
        <vt:i4>1376313</vt:i4>
      </vt:variant>
      <vt:variant>
        <vt:i4>17</vt:i4>
      </vt:variant>
      <vt:variant>
        <vt:i4>0</vt:i4>
      </vt:variant>
      <vt:variant>
        <vt:i4>5</vt:i4>
      </vt:variant>
      <vt:variant>
        <vt:lpwstr/>
      </vt:variant>
      <vt:variant>
        <vt:lpwstr>_Toc441652929</vt:lpwstr>
      </vt:variant>
      <vt:variant>
        <vt:i4>1376313</vt:i4>
      </vt:variant>
      <vt:variant>
        <vt:i4>11</vt:i4>
      </vt:variant>
      <vt:variant>
        <vt:i4>0</vt:i4>
      </vt:variant>
      <vt:variant>
        <vt:i4>5</vt:i4>
      </vt:variant>
      <vt:variant>
        <vt:lpwstr/>
      </vt:variant>
      <vt:variant>
        <vt:lpwstr>_Toc441652928</vt:lpwstr>
      </vt:variant>
      <vt:variant>
        <vt:i4>1376313</vt:i4>
      </vt:variant>
      <vt:variant>
        <vt:i4>5</vt:i4>
      </vt:variant>
      <vt:variant>
        <vt:i4>0</vt:i4>
      </vt:variant>
      <vt:variant>
        <vt:i4>5</vt:i4>
      </vt:variant>
      <vt:variant>
        <vt:lpwstr/>
      </vt:variant>
      <vt:variant>
        <vt:lpwstr>_Toc441652927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3</cp:revision>
  <cp:lastPrinted>2016-02-02T14:03:00Z</cp:lastPrinted>
  <dcterms:created xsi:type="dcterms:W3CDTF">2016-11-30T12:23:00Z</dcterms:created>
  <dcterms:modified xsi:type="dcterms:W3CDTF">2016-12-01T13:57:00Z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