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0187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b/>
          <w:bCs/>
          <w:sz w:val="72"/>
          <w:szCs w:val="72"/>
          <w:lang w:val="en-GB"/>
        </w:rPr>
      </w:pPr>
    </w:p>
    <w:p w14:paraId="72DE7851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b/>
          <w:bCs/>
          <w:sz w:val="72"/>
          <w:szCs w:val="72"/>
          <w:lang w:val="en-GB"/>
        </w:rPr>
      </w:pPr>
    </w:p>
    <w:p w14:paraId="24FF29C6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b/>
          <w:bCs/>
          <w:sz w:val="72"/>
          <w:szCs w:val="72"/>
          <w:lang w:val="en-GB"/>
        </w:rPr>
      </w:pPr>
    </w:p>
    <w:p w14:paraId="49B56A41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b/>
          <w:bCs/>
          <w:sz w:val="72"/>
          <w:szCs w:val="72"/>
          <w:lang w:val="en-GB"/>
        </w:rPr>
      </w:pPr>
    </w:p>
    <w:p w14:paraId="1298A8D3" w14:textId="3F69AA1F" w:rsidR="007F6A8D" w:rsidRPr="00B81439" w:rsidRDefault="007F6A8D" w:rsidP="007F6A8D">
      <w:pPr>
        <w:spacing w:after="0"/>
        <w:jc w:val="center"/>
        <w:rPr>
          <w:lang w:val="en-US"/>
        </w:rPr>
      </w:pPr>
      <w:r>
        <w:rPr>
          <w:rFonts w:ascii="Arial" w:eastAsia="Arial" w:hAnsi="Arial" w:cs="Arial"/>
          <w:b/>
          <w:bCs/>
          <w:sz w:val="72"/>
          <w:szCs w:val="72"/>
          <w:lang w:val="en-GB"/>
        </w:rPr>
        <w:t>Architecture document</w:t>
      </w:r>
    </w:p>
    <w:p w14:paraId="0591733C" w14:textId="77777777" w:rsidR="007F6A8D" w:rsidRPr="00B81439" w:rsidRDefault="007F6A8D" w:rsidP="007F6A8D">
      <w:pPr>
        <w:spacing w:after="0"/>
        <w:rPr>
          <w:lang w:val="en-US"/>
        </w:rPr>
      </w:pPr>
      <w:r w:rsidRPr="2FEC4821">
        <w:rPr>
          <w:rFonts w:ascii="Arial" w:eastAsia="Arial" w:hAnsi="Arial" w:cs="Arial"/>
          <w:sz w:val="19"/>
          <w:szCs w:val="19"/>
          <w:lang w:val="en-GB"/>
        </w:rPr>
        <w:t xml:space="preserve"> </w:t>
      </w:r>
    </w:p>
    <w:p w14:paraId="37FE6A56" w14:textId="77777777" w:rsidR="007F6A8D" w:rsidRDefault="007F6A8D" w:rsidP="007F6A8D">
      <w:pPr>
        <w:spacing w:after="0"/>
        <w:jc w:val="center"/>
        <w:rPr>
          <w:rFonts w:ascii="Arial" w:eastAsia="Arial" w:hAnsi="Arial" w:cs="Arial"/>
          <w:i/>
          <w:iCs/>
          <w:sz w:val="19"/>
          <w:szCs w:val="19"/>
          <w:lang w:val="en-GB"/>
        </w:rPr>
      </w:pPr>
      <w:r w:rsidRPr="2FEC4821">
        <w:rPr>
          <w:rFonts w:ascii="Arial" w:eastAsia="Arial" w:hAnsi="Arial" w:cs="Arial"/>
          <w:b/>
          <w:bCs/>
          <w:i/>
          <w:iCs/>
          <w:sz w:val="52"/>
          <w:szCs w:val="52"/>
          <w:lang w:val="en-GB"/>
        </w:rPr>
        <w:t>Service provider dashboard</w:t>
      </w:r>
      <w:r w:rsidRPr="2FEC4821">
        <w:rPr>
          <w:rFonts w:ascii="Arial" w:eastAsia="Arial" w:hAnsi="Arial" w:cs="Arial"/>
          <w:i/>
          <w:iCs/>
          <w:sz w:val="19"/>
          <w:szCs w:val="19"/>
          <w:lang w:val="en-GB"/>
        </w:rPr>
        <w:t xml:space="preserve"> </w:t>
      </w:r>
    </w:p>
    <w:p w14:paraId="36423F28" w14:textId="77777777" w:rsidR="007F6A8D" w:rsidRPr="00B81439" w:rsidRDefault="007F6A8D" w:rsidP="007F6A8D">
      <w:pPr>
        <w:spacing w:after="0"/>
        <w:rPr>
          <w:lang w:val="en-US"/>
        </w:rPr>
      </w:pPr>
      <w:r w:rsidRPr="2FEC4821">
        <w:rPr>
          <w:rFonts w:ascii="Arial" w:eastAsia="Arial" w:hAnsi="Arial" w:cs="Arial"/>
          <w:i/>
          <w:iCs/>
          <w:sz w:val="19"/>
          <w:szCs w:val="19"/>
          <w:lang w:val="en-GB"/>
        </w:rPr>
        <w:t xml:space="preserve"> </w:t>
      </w:r>
    </w:p>
    <w:p w14:paraId="267DBA2C" w14:textId="77777777" w:rsidR="007F6A8D" w:rsidRPr="00B81439" w:rsidRDefault="007F6A8D" w:rsidP="007F6A8D">
      <w:pPr>
        <w:spacing w:after="0"/>
        <w:rPr>
          <w:lang w:val="en-US"/>
        </w:rPr>
      </w:pPr>
      <w:r w:rsidRPr="2FEC4821">
        <w:rPr>
          <w:rFonts w:ascii="Arial" w:eastAsia="Arial" w:hAnsi="Arial" w:cs="Arial"/>
          <w:i/>
          <w:iCs/>
          <w:sz w:val="19"/>
          <w:szCs w:val="19"/>
          <w:lang w:val="en-GB"/>
        </w:rPr>
        <w:t xml:space="preserve"> </w:t>
      </w:r>
    </w:p>
    <w:p w14:paraId="405BFF41" w14:textId="1B7A4D93" w:rsidR="007F6A8D" w:rsidRDefault="007F6A8D" w:rsidP="007F6A8D">
      <w:pPr>
        <w:spacing w:after="0"/>
        <w:jc w:val="center"/>
        <w:rPr>
          <w:rFonts w:ascii="Arial" w:eastAsia="Arial" w:hAnsi="Arial" w:cs="Arial"/>
          <w:i/>
          <w:iCs/>
          <w:sz w:val="52"/>
          <w:szCs w:val="52"/>
          <w:lang w:val="en-GB"/>
        </w:rPr>
      </w:pPr>
      <w:r w:rsidRPr="196E7C93">
        <w:rPr>
          <w:rFonts w:ascii="Arial" w:eastAsia="Arial" w:hAnsi="Arial" w:cs="Arial"/>
          <w:i/>
          <w:iCs/>
          <w:sz w:val="52"/>
          <w:szCs w:val="52"/>
          <w:lang w:val="en-GB"/>
        </w:rPr>
        <w:t>ROOSH</w:t>
      </w:r>
    </w:p>
    <w:p w14:paraId="3DFEBC0C" w14:textId="77777777" w:rsidR="007F6A8D" w:rsidRDefault="007F6A8D">
      <w:pPr>
        <w:rPr>
          <w:rFonts w:ascii="Arial" w:eastAsia="Arial" w:hAnsi="Arial" w:cs="Arial"/>
          <w:i/>
          <w:iCs/>
          <w:sz w:val="52"/>
          <w:szCs w:val="52"/>
          <w:lang w:val="en-GB"/>
        </w:rPr>
      </w:pPr>
      <w:r>
        <w:rPr>
          <w:rFonts w:ascii="Arial" w:eastAsia="Arial" w:hAnsi="Arial" w:cs="Arial"/>
          <w:i/>
          <w:iCs/>
          <w:sz w:val="52"/>
          <w:szCs w:val="52"/>
          <w:lang w:val="en-GB"/>
        </w:rPr>
        <w:br w:type="page"/>
      </w:r>
    </w:p>
    <w:p w14:paraId="2FBA5C79" w14:textId="77777777" w:rsidR="007F6A8D" w:rsidRPr="00B81439" w:rsidRDefault="007F6A8D" w:rsidP="007F6A8D">
      <w:pPr>
        <w:spacing w:after="0"/>
        <w:jc w:val="center"/>
        <w:rPr>
          <w:rFonts w:ascii="Arial" w:eastAsia="Arial" w:hAnsi="Arial" w:cs="Arial"/>
          <w:i/>
          <w:iCs/>
          <w:sz w:val="52"/>
          <w:szCs w:val="52"/>
          <w:lang w:val="en-GB"/>
        </w:rPr>
      </w:pP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9015"/>
      </w:tblGrid>
      <w:tr w:rsidR="007F6A8D" w14:paraId="365E16A0" w14:textId="77777777" w:rsidTr="00BC258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BC1AD4" w14:textId="7681D0E4" w:rsidR="007F6A8D" w:rsidRDefault="007F6A8D" w:rsidP="00BC2583">
            <w:pPr>
              <w:spacing w:after="0"/>
            </w:pPr>
            <w:r w:rsidRPr="2FEC4821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 xml:space="preserve">Date: </w:t>
            </w:r>
            <w:r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01</w:t>
            </w:r>
            <w:r w:rsidRPr="2FEC4821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-</w:t>
            </w:r>
            <w:r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11</w:t>
            </w:r>
            <w:r w:rsidRPr="2FEC4821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-2023</w:t>
            </w:r>
          </w:p>
        </w:tc>
      </w:tr>
      <w:tr w:rsidR="007F6A8D" w14:paraId="7DB45167" w14:textId="77777777" w:rsidTr="00BC258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96C946" w14:textId="77777777" w:rsidR="007F6A8D" w:rsidRDefault="007F6A8D" w:rsidP="00BC2583">
            <w:pPr>
              <w:spacing w:after="0"/>
            </w:pPr>
            <w:r w:rsidRPr="2FEC4821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Version: 1.0</w:t>
            </w:r>
          </w:p>
        </w:tc>
      </w:tr>
      <w:tr w:rsidR="007F6A8D" w14:paraId="6B28F5FA" w14:textId="77777777" w:rsidTr="00BC2583">
        <w:trPr>
          <w:trHeight w:val="285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3C77F" w14:textId="77777777" w:rsidR="007F6A8D" w:rsidRDefault="007F6A8D" w:rsidP="00BC2583">
            <w:pPr>
              <w:spacing w:after="0"/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</w:pPr>
            <w:r w:rsidRPr="06E66BCD">
              <w:rPr>
                <w:rFonts w:ascii="Arial" w:eastAsia="Arial" w:hAnsi="Arial" w:cs="Arial"/>
                <w:b/>
                <w:bCs/>
                <w:color w:val="353F49"/>
                <w:sz w:val="19"/>
                <w:szCs w:val="19"/>
                <w:lang w:val="nl"/>
              </w:rPr>
              <w:t>Author: Pixel Pioneers</w:t>
            </w:r>
          </w:p>
        </w:tc>
      </w:tr>
    </w:tbl>
    <w:sdt>
      <w:sdtPr>
        <w:id w:val="-1636718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1FADED4C" w14:textId="624BDB26" w:rsidR="007F6A8D" w:rsidRDefault="007F6A8D">
          <w:pPr>
            <w:pStyle w:val="TOCHeading"/>
          </w:pPr>
          <w:r>
            <w:t>Table of Contents</w:t>
          </w:r>
        </w:p>
        <w:p w14:paraId="1E65B161" w14:textId="05F6A4A2" w:rsidR="000A769B" w:rsidRDefault="007F6A8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7F6A8D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50447470" w:history="1">
            <w:r w:rsidR="000A769B" w:rsidRPr="007423E5">
              <w:rPr>
                <w:rStyle w:val="Hyperlink"/>
                <w:noProof/>
                <w:lang w:val="en-GB"/>
              </w:rPr>
              <w:t>C1 and C2:</w:t>
            </w:r>
            <w:r w:rsidR="000A769B">
              <w:rPr>
                <w:noProof/>
                <w:webHidden/>
              </w:rPr>
              <w:tab/>
            </w:r>
            <w:r w:rsidR="000A769B">
              <w:rPr>
                <w:noProof/>
                <w:webHidden/>
              </w:rPr>
              <w:fldChar w:fldCharType="begin"/>
            </w:r>
            <w:r w:rsidR="000A769B">
              <w:rPr>
                <w:noProof/>
                <w:webHidden/>
              </w:rPr>
              <w:instrText xml:space="preserve"> PAGEREF _Toc150447470 \h </w:instrText>
            </w:r>
            <w:r w:rsidR="000A769B">
              <w:rPr>
                <w:noProof/>
                <w:webHidden/>
              </w:rPr>
            </w:r>
            <w:r w:rsidR="000A769B">
              <w:rPr>
                <w:noProof/>
                <w:webHidden/>
              </w:rPr>
              <w:fldChar w:fldCharType="separate"/>
            </w:r>
            <w:r w:rsidR="000A769B">
              <w:rPr>
                <w:noProof/>
                <w:webHidden/>
              </w:rPr>
              <w:t>3</w:t>
            </w:r>
            <w:r w:rsidR="000A769B">
              <w:rPr>
                <w:noProof/>
                <w:webHidden/>
              </w:rPr>
              <w:fldChar w:fldCharType="end"/>
            </w:r>
          </w:hyperlink>
        </w:p>
        <w:p w14:paraId="3E52A570" w14:textId="165CDFF8" w:rsidR="000A769B" w:rsidRDefault="000A769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0447471" w:history="1">
            <w:r w:rsidRPr="007423E5">
              <w:rPr>
                <w:rStyle w:val="Hyperlink"/>
                <w:noProof/>
                <w:lang w:val="en-GB"/>
              </w:rPr>
              <w:t>Database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4403" w14:textId="03A1934E" w:rsidR="007F6A8D" w:rsidRPr="007F6A8D" w:rsidRDefault="007F6A8D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0137E4" w14:textId="5227FEB7" w:rsidR="007F6A8D" w:rsidRDefault="007F6A8D">
      <w:pPr>
        <w:rPr>
          <w:lang w:val="en-GB"/>
        </w:rPr>
      </w:pPr>
      <w:r>
        <w:rPr>
          <w:lang w:val="en-GB"/>
        </w:rPr>
        <w:br w:type="page"/>
      </w:r>
    </w:p>
    <w:p w14:paraId="63638367" w14:textId="5ACECF3B" w:rsidR="00F20130" w:rsidRDefault="007F6A8D" w:rsidP="007F6A8D">
      <w:pPr>
        <w:pStyle w:val="Heading1"/>
        <w:rPr>
          <w:lang w:val="en-GB"/>
        </w:rPr>
      </w:pPr>
      <w:bookmarkStart w:id="0" w:name="_Toc150447470"/>
      <w:r>
        <w:rPr>
          <w:lang w:val="en-GB"/>
        </w:rPr>
        <w:lastRenderedPageBreak/>
        <w:t>C1 and C2:</w:t>
      </w:r>
      <w:bookmarkEnd w:id="0"/>
    </w:p>
    <w:p w14:paraId="3D728539" w14:textId="3BDBAE43" w:rsidR="007F6A8D" w:rsidRDefault="007F6A8D" w:rsidP="007F6A8D">
      <w:pPr>
        <w:rPr>
          <w:lang w:val="en-GB"/>
        </w:rPr>
      </w:pPr>
      <w:r w:rsidRPr="007F6A8D">
        <w:rPr>
          <w:lang w:val="en-GB"/>
        </w:rPr>
        <w:drawing>
          <wp:inline distT="0" distB="0" distL="0" distR="0" wp14:anchorId="75B9184D" wp14:editId="58E64B9D">
            <wp:extent cx="4328535" cy="5738357"/>
            <wp:effectExtent l="0" t="0" r="0" b="0"/>
            <wp:docPr id="129930509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5092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B94D" w14:textId="36691A53" w:rsidR="007F6A8D" w:rsidRDefault="007F6A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923A61C" w14:textId="7268D024" w:rsidR="007F6A8D" w:rsidRDefault="007F6A8D" w:rsidP="007F6A8D">
      <w:pPr>
        <w:pStyle w:val="Heading1"/>
        <w:rPr>
          <w:lang w:val="en-GB"/>
        </w:rPr>
      </w:pPr>
      <w:bookmarkStart w:id="1" w:name="_Toc150447471"/>
      <w:r>
        <w:rPr>
          <w:lang w:val="en-GB"/>
        </w:rPr>
        <w:lastRenderedPageBreak/>
        <w:t>Database Diagram:</w:t>
      </w:r>
      <w:bookmarkEnd w:id="1"/>
    </w:p>
    <w:p w14:paraId="11E77999" w14:textId="26B89906" w:rsidR="007F6A8D" w:rsidRPr="007F6A8D" w:rsidRDefault="007F6A8D" w:rsidP="007F6A8D">
      <w:pPr>
        <w:rPr>
          <w:lang w:val="en-GB"/>
        </w:rPr>
      </w:pPr>
      <w:r>
        <w:rPr>
          <w:noProof/>
        </w:rPr>
        <w:drawing>
          <wp:inline distT="0" distB="0" distL="0" distR="0" wp14:anchorId="6442CADD" wp14:editId="217B8E3B">
            <wp:extent cx="5731510" cy="3932555"/>
            <wp:effectExtent l="0" t="0" r="2540" b="0"/>
            <wp:docPr id="129235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5758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A8D" w:rsidRPr="007F6A8D" w:rsidSect="001E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8D"/>
    <w:rsid w:val="000A769B"/>
    <w:rsid w:val="00196881"/>
    <w:rsid w:val="001E02B3"/>
    <w:rsid w:val="007F6A8D"/>
    <w:rsid w:val="009409AA"/>
    <w:rsid w:val="00AD0D7A"/>
    <w:rsid w:val="00C15863"/>
    <w:rsid w:val="00F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AC935"/>
  <w15:chartTrackingRefBased/>
  <w15:docId w15:val="{5160959B-E348-4EA6-9C8F-A1219C9F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A8D"/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8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F6A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6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Janssen,Kris K.J.G.</dc:creator>
  <cp:keywords/>
  <dc:description/>
  <cp:lastModifiedBy>Janssen,Kris K.J.G.</cp:lastModifiedBy>
  <cp:revision>1</cp:revision>
  <dcterms:created xsi:type="dcterms:W3CDTF">2023-11-09T16:57:00Z</dcterms:created>
  <dcterms:modified xsi:type="dcterms:W3CDTF">2023-11-09T17:38:00Z</dcterms:modified>
</cp:coreProperties>
</file>