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47" w:rsidRPr="00CB0977" w:rsidRDefault="005A4D47" w:rsidP="005A4D47">
      <w:pPr>
        <w:spacing w:after="240"/>
        <w:ind w:right="-285"/>
        <w:jc w:val="center"/>
        <w:rPr>
          <w:rFonts w:ascii="Times New Roman" w:hAnsi="Times New Roman" w:cs="Times New Roman"/>
          <w:b/>
        </w:rPr>
      </w:pPr>
      <w:r w:rsidRPr="00CB0977">
        <w:rPr>
          <w:rFonts w:ascii="Times New Roman" w:hAnsi="Times New Roman" w:cs="Times New Roman"/>
          <w:b/>
          <w:color w:val="000000"/>
          <w:sz w:val="26"/>
          <w:szCs w:val="26"/>
        </w:rPr>
        <w:t>Министерство образования</w:t>
      </w:r>
      <w:r w:rsidR="00C73F8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и</w:t>
      </w:r>
      <w:r w:rsidRPr="00CB097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науки Забайкальского края </w:t>
      </w:r>
      <w:r w:rsidRPr="00CB0977">
        <w:rPr>
          <w:rFonts w:ascii="Times New Roman" w:hAnsi="Times New Roman" w:cs="Times New Roman"/>
          <w:b/>
          <w:color w:val="000000"/>
          <w:sz w:val="26"/>
          <w:szCs w:val="26"/>
        </w:rPr>
        <w:br/>
        <w:t xml:space="preserve">Государственное профессиональное образовательное </w:t>
      </w:r>
      <w:r w:rsidR="00A22C52" w:rsidRPr="00CB0977">
        <w:rPr>
          <w:rFonts w:ascii="Times New Roman" w:hAnsi="Times New Roman" w:cs="Times New Roman"/>
          <w:b/>
          <w:color w:val="000000"/>
          <w:sz w:val="26"/>
          <w:szCs w:val="26"/>
        </w:rPr>
        <w:t>учреждение «</w:t>
      </w:r>
      <w:r w:rsidRPr="00CB0977">
        <w:rPr>
          <w:rFonts w:ascii="Times New Roman" w:hAnsi="Times New Roman" w:cs="Times New Roman"/>
          <w:b/>
          <w:color w:val="000000"/>
          <w:sz w:val="26"/>
          <w:szCs w:val="26"/>
        </w:rPr>
        <w:t>ЧИТИНСКИЙ ТЕХНИКУМ ОТРАСЛЕВЫХ ТЕХНОЛОГИЙ И БИЗНЕСА» (ГПОУ «ЧТОТиБ»)</w:t>
      </w: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right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5"/>
        <w:gridCol w:w="846"/>
        <w:gridCol w:w="4250"/>
      </w:tblGrid>
      <w:tr w:rsidR="003C1105" w:rsidRPr="00B27DBE" w:rsidTr="002E0776">
        <w:tc>
          <w:tcPr>
            <w:tcW w:w="2338" w:type="pct"/>
          </w:tcPr>
          <w:p w:rsidR="003C1105" w:rsidRPr="003C1105" w:rsidRDefault="003C1105" w:rsidP="002E0776">
            <w:pPr>
              <w:widowControl w:val="0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</w:tcPr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0" w:type="pct"/>
          </w:tcPr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УТВЕРЖДАЮ</w:t>
            </w: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Заместитель директора по УПП</w:t>
            </w:r>
          </w:p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______________ </w:t>
            </w:r>
            <w:r w:rsidR="0080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С.В Лончаков</w:t>
            </w:r>
          </w:p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«___»________________20</w:t>
            </w:r>
            <w:r w:rsidR="0080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A22C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3427" w:rsidRPr="002D2B07" w:rsidRDefault="00EC3427" w:rsidP="009B42E0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>РАБОЧАЯ ПРОГРАММА УЧЕБНОЙ ПРАКТИКИ</w:t>
      </w:r>
    </w:p>
    <w:p w:rsidR="005C233B" w:rsidRDefault="005C233B" w:rsidP="000B6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45B4" w:rsidRDefault="00E75CEF" w:rsidP="000B6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</w:t>
      </w:r>
      <w:r w:rsidR="00531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22C52">
        <w:rPr>
          <w:rFonts w:ascii="Times New Roman" w:hAnsi="Times New Roman" w:cs="Times New Roman"/>
          <w:b/>
          <w:bCs/>
          <w:sz w:val="28"/>
          <w:szCs w:val="28"/>
        </w:rPr>
        <w:t xml:space="preserve"> 03</w:t>
      </w:r>
      <w:r w:rsidR="00531814">
        <w:rPr>
          <w:rFonts w:ascii="Times New Roman" w:hAnsi="Times New Roman" w:cs="Times New Roman"/>
          <w:b/>
          <w:bCs/>
          <w:sz w:val="28"/>
          <w:szCs w:val="28"/>
        </w:rPr>
        <w:t>.01</w:t>
      </w:r>
      <w:r w:rsidR="00A22C52" w:rsidRPr="00A22C52">
        <w:rPr>
          <w:rFonts w:ascii="Times New Roman" w:hAnsi="Times New Roman" w:cs="Times New Roman"/>
          <w:b/>
          <w:bCs/>
          <w:sz w:val="28"/>
          <w:szCs w:val="28"/>
        </w:rPr>
        <w:t>Выполнение работ по обеспечению информационной безопасности</w:t>
      </w:r>
    </w:p>
    <w:p w:rsidR="00A22C52" w:rsidRDefault="00A22C52" w:rsidP="009045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C1105" w:rsidRPr="002D2B07" w:rsidRDefault="006C40C8" w:rsidP="009045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ПМ</w:t>
      </w:r>
      <w:r w:rsidR="00D502E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A22C52" w:rsidRPr="00A22C52">
        <w:rPr>
          <w:rFonts w:ascii="Times New Roman" w:hAnsi="Times New Roman" w:cs="Times New Roman"/>
          <w:b/>
          <w:bCs/>
          <w:sz w:val="28"/>
          <w:szCs w:val="28"/>
        </w:rPr>
        <w:t>3Обеспечение информационной безопасности инфокоммуникационных сетей и систем связи</w:t>
      </w:r>
    </w:p>
    <w:p w:rsidR="003C1105" w:rsidRDefault="003C1105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9045B4" w:rsidRDefault="00EC3427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2D2B07">
        <w:rPr>
          <w:rFonts w:ascii="Times New Roman" w:hAnsi="Times New Roman" w:cs="Times New Roman"/>
          <w:spacing w:val="-2"/>
          <w:sz w:val="28"/>
          <w:szCs w:val="28"/>
        </w:rPr>
        <w:t xml:space="preserve">по </w:t>
      </w:r>
      <w:r w:rsidR="00A22C52">
        <w:rPr>
          <w:rFonts w:ascii="Times New Roman" w:hAnsi="Times New Roman" w:cs="Times New Roman"/>
          <w:spacing w:val="-2"/>
          <w:sz w:val="28"/>
          <w:szCs w:val="28"/>
        </w:rPr>
        <w:t>специальности</w:t>
      </w:r>
    </w:p>
    <w:p w:rsidR="009045B4" w:rsidRDefault="009045B4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:rsidR="003C1105" w:rsidRPr="00A22C52" w:rsidRDefault="00A22C52" w:rsidP="009B42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C52">
        <w:rPr>
          <w:rFonts w:ascii="Times New Roman" w:hAnsi="Times New Roman" w:cs="Times New Roman"/>
          <w:b/>
          <w:bCs/>
          <w:sz w:val="28"/>
          <w:szCs w:val="28"/>
        </w:rPr>
        <w:t>11.02.15 Инфокоммуникационные сети и системы связи</w:t>
      </w:r>
    </w:p>
    <w:p w:rsidR="009045B4" w:rsidRDefault="009045B4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2B07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D742B2" w:rsidRPr="002D2B07" w:rsidRDefault="00EC3427" w:rsidP="00D742B2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2B07">
        <w:rPr>
          <w:rFonts w:ascii="Times New Roman" w:hAnsi="Times New Roman" w:cs="Times New Roman"/>
          <w:sz w:val="28"/>
          <w:szCs w:val="28"/>
        </w:rPr>
        <w:t xml:space="preserve">Курс (семестр): </w:t>
      </w:r>
      <w:r w:rsidR="00A22C5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22C52">
        <w:rPr>
          <w:rFonts w:ascii="Times New Roman" w:hAnsi="Times New Roman" w:cs="Times New Roman"/>
          <w:sz w:val="28"/>
          <w:szCs w:val="28"/>
        </w:rPr>
        <w:t>(</w:t>
      </w:r>
      <w:r w:rsidR="00A22C52" w:rsidRPr="00C16F6B">
        <w:rPr>
          <w:rFonts w:ascii="Times New Roman" w:hAnsi="Times New Roman" w:cs="Times New Roman"/>
          <w:sz w:val="28"/>
          <w:szCs w:val="28"/>
        </w:rPr>
        <w:t>10</w:t>
      </w:r>
      <w:r w:rsidRPr="002D2B07">
        <w:rPr>
          <w:rFonts w:ascii="Times New Roman" w:hAnsi="Times New Roman" w:cs="Times New Roman"/>
          <w:sz w:val="28"/>
          <w:szCs w:val="28"/>
        </w:rPr>
        <w:t>)</w:t>
      </w:r>
    </w:p>
    <w:p w:rsidR="00CA311A" w:rsidRDefault="00CA311A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11A" w:rsidRDefault="00CA311A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11A" w:rsidRDefault="00CA311A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4016" w:rsidRDefault="000D26D2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04607">
        <w:rPr>
          <w:rFonts w:ascii="Times New Roman" w:hAnsi="Times New Roman" w:cs="Times New Roman"/>
          <w:sz w:val="28"/>
          <w:szCs w:val="28"/>
        </w:rPr>
        <w:t>2</w:t>
      </w:r>
      <w:r w:rsidR="00A22C5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04607">
        <w:rPr>
          <w:rFonts w:ascii="Times New Roman" w:hAnsi="Times New Roman" w:cs="Times New Roman"/>
          <w:sz w:val="28"/>
          <w:szCs w:val="28"/>
        </w:rPr>
        <w:t xml:space="preserve"> г.</w:t>
      </w:r>
      <w:r w:rsidR="00D742B2" w:rsidRPr="002D2B07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6910"/>
      </w:tblGrid>
      <w:tr w:rsidR="004B4016" w:rsidRPr="006C4E26" w:rsidTr="001D20A3">
        <w:trPr>
          <w:trHeight w:val="801"/>
        </w:trPr>
        <w:tc>
          <w:tcPr>
            <w:tcW w:w="1390" w:type="pct"/>
            <w:vMerge w:val="restart"/>
          </w:tcPr>
          <w:p w:rsidR="004B4016" w:rsidRPr="006C4E26" w:rsidRDefault="001D20A3" w:rsidP="00E25D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lastRenderedPageBreak/>
              <w:t>Программа учебной практики</w:t>
            </w:r>
            <w:r w:rsidR="004B4016" w:rsidRPr="006C4E26">
              <w:rPr>
                <w:rFonts w:ascii="Times New Roman" w:hAnsi="Times New Roman" w:cs="Times New Roman"/>
              </w:rPr>
              <w:t xml:space="preserve"> разработана на основе документов:</w:t>
            </w:r>
          </w:p>
        </w:tc>
        <w:tc>
          <w:tcPr>
            <w:tcW w:w="3610" w:type="pct"/>
          </w:tcPr>
          <w:p w:rsidR="004B4016" w:rsidRPr="006C4E26" w:rsidRDefault="00A22C52" w:rsidP="00A22C52">
            <w:pPr>
              <w:spacing w:after="0" w:line="240" w:lineRule="auto"/>
              <w:rPr>
                <w:rFonts w:ascii="Times New Roman" w:hAnsi="Times New Roman" w:cs="Times New Roman"/>
                <w:b/>
                <w:caps/>
              </w:rPr>
            </w:pPr>
            <w:r w:rsidRPr="006C4E26">
              <w:rPr>
                <w:rFonts w:ascii="Times New Roman" w:hAnsi="Times New Roman" w:cs="Times New Roman"/>
              </w:rPr>
              <w:t xml:space="preserve">ФГОС СПО </w:t>
            </w:r>
            <w:r w:rsidRPr="006C4E26">
              <w:rPr>
                <w:rFonts w:ascii="Times New Roman" w:hAnsi="Times New Roman" w:cs="Times New Roman"/>
                <w:b/>
              </w:rPr>
              <w:t>11.02.15 Инфокоммуникационные сети и системы связи</w:t>
            </w:r>
            <w:r w:rsidR="001D20A3" w:rsidRPr="006C4E26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4B4016" w:rsidRPr="006C4E26" w:rsidTr="001D20A3">
        <w:tc>
          <w:tcPr>
            <w:tcW w:w="1390" w:type="pct"/>
            <w:vMerge/>
          </w:tcPr>
          <w:p w:rsidR="004B4016" w:rsidRPr="006C4E26" w:rsidRDefault="004B4016" w:rsidP="00E25D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10" w:type="pct"/>
          </w:tcPr>
          <w:p w:rsidR="004B4016" w:rsidRPr="006C4E26" w:rsidRDefault="004B4016" w:rsidP="001D20A3">
            <w:pPr>
              <w:spacing w:after="0" w:line="240" w:lineRule="auto"/>
              <w:rPr>
                <w:rFonts w:ascii="Times New Roman" w:hAnsi="Times New Roman" w:cs="Times New Roman"/>
                <w:b/>
                <w:caps/>
              </w:rPr>
            </w:pPr>
            <w:r w:rsidRPr="006C4E26">
              <w:rPr>
                <w:rFonts w:ascii="Times New Roman" w:hAnsi="Times New Roman" w:cs="Times New Roman"/>
              </w:rPr>
              <w:t xml:space="preserve">Рабочей программы </w:t>
            </w:r>
            <w:r w:rsidR="001D20A3" w:rsidRPr="006C4E26">
              <w:rPr>
                <w:rFonts w:ascii="Times New Roman" w:hAnsi="Times New Roman" w:cs="Times New Roman"/>
                <w:b/>
              </w:rPr>
              <w:t>ПМ.03 Обеспечение информационной безопасности инфокоммуникационных сетей и систем связи.</w:t>
            </w:r>
          </w:p>
        </w:tc>
      </w:tr>
      <w:tr w:rsidR="004B4016" w:rsidRPr="006C4E26" w:rsidTr="001D20A3">
        <w:tc>
          <w:tcPr>
            <w:tcW w:w="1390" w:type="pct"/>
            <w:vMerge/>
          </w:tcPr>
          <w:p w:rsidR="004B4016" w:rsidRPr="006C4E26" w:rsidRDefault="004B4016" w:rsidP="00E25D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10" w:type="pct"/>
          </w:tcPr>
          <w:p w:rsidR="004B4016" w:rsidRPr="006C4E26" w:rsidRDefault="004B4016" w:rsidP="001D20A3">
            <w:pPr>
              <w:pStyle w:val="2"/>
              <w:numPr>
                <w:ilvl w:val="0"/>
                <w:numId w:val="0"/>
              </w:numPr>
              <w:spacing w:before="0" w:after="0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6C4E2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 xml:space="preserve">Положение о практике обучающихся, осваивающих основные профессиональные образовательные программы среднего профессионального образования, утвержденное </w:t>
            </w:r>
            <w:r w:rsidR="006E391E" w:rsidRPr="006C4E2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 xml:space="preserve">приказом </w:t>
            </w:r>
            <w:r w:rsidR="001D20A3" w:rsidRPr="006C4E2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Министерства образования и науки Российской Федерации 09 декабря 2016 № 1584.</w:t>
            </w:r>
          </w:p>
        </w:tc>
      </w:tr>
      <w:tr w:rsidR="004B4016" w:rsidRPr="006C4E26" w:rsidTr="001D20A3">
        <w:tc>
          <w:tcPr>
            <w:tcW w:w="1390" w:type="pct"/>
          </w:tcPr>
          <w:p w:rsidR="004B4016" w:rsidRPr="006C4E26" w:rsidRDefault="004B4016" w:rsidP="00E25D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t>Организация-разработчик</w:t>
            </w:r>
          </w:p>
        </w:tc>
        <w:tc>
          <w:tcPr>
            <w:tcW w:w="3610" w:type="pct"/>
          </w:tcPr>
          <w:p w:rsidR="004B4016" w:rsidRPr="006C4E26" w:rsidRDefault="004B4016" w:rsidP="001D20A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t>ГПОУ «Читинский техникум отраслевых технологий и бизнеса»</w:t>
            </w:r>
          </w:p>
        </w:tc>
      </w:tr>
      <w:tr w:rsidR="004B4016" w:rsidRPr="006C4E26" w:rsidTr="001D20A3">
        <w:tc>
          <w:tcPr>
            <w:tcW w:w="1390" w:type="pct"/>
          </w:tcPr>
          <w:p w:rsidR="004B4016" w:rsidRPr="006C4E26" w:rsidRDefault="004B4016" w:rsidP="00E25D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3610" w:type="pct"/>
          </w:tcPr>
          <w:p w:rsidR="004B4016" w:rsidRPr="006C4E26" w:rsidRDefault="001D20A3" w:rsidP="001D20A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4E26">
              <w:rPr>
                <w:rFonts w:ascii="Times New Roman" w:hAnsi="Times New Roman" w:cs="Times New Roman"/>
                <w:color w:val="000000"/>
              </w:rPr>
              <w:t>А.В. Горбунов</w:t>
            </w:r>
          </w:p>
        </w:tc>
      </w:tr>
      <w:tr w:rsidR="004B4016" w:rsidRPr="006C4E26" w:rsidTr="001D20A3">
        <w:tc>
          <w:tcPr>
            <w:tcW w:w="1390" w:type="pct"/>
          </w:tcPr>
          <w:p w:rsidR="004B4016" w:rsidRPr="006C4E26" w:rsidRDefault="004B4016" w:rsidP="006C4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t xml:space="preserve">Рассмотрена и одобрена на заседании ПЦК № </w:t>
            </w:r>
            <w:r w:rsidR="00DD1D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10" w:type="pct"/>
          </w:tcPr>
          <w:p w:rsidR="004B4016" w:rsidRPr="006C4E26" w:rsidRDefault="004B4016" w:rsidP="001D20A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t>Председатель ПЦК№________ /</w:t>
            </w:r>
            <w:r w:rsidR="001D20A3" w:rsidRPr="006C4E26">
              <w:rPr>
                <w:rFonts w:ascii="Times New Roman" w:hAnsi="Times New Roman" w:cs="Times New Roman"/>
              </w:rPr>
              <w:t>И.И. Семченкова</w:t>
            </w:r>
          </w:p>
          <w:p w:rsidR="004B4016" w:rsidRPr="006C4E26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 2021</w:t>
            </w:r>
            <w:r w:rsidR="009045B4" w:rsidRPr="006C4E26">
              <w:rPr>
                <w:rFonts w:ascii="Times New Roman" w:hAnsi="Times New Roman" w:cs="Times New Roman"/>
              </w:rPr>
              <w:t>г.</w:t>
            </w:r>
          </w:p>
        </w:tc>
      </w:tr>
      <w:tr w:rsidR="004B4016" w:rsidRPr="006C4E26" w:rsidTr="001D20A3">
        <w:tc>
          <w:tcPr>
            <w:tcW w:w="1390" w:type="pct"/>
          </w:tcPr>
          <w:p w:rsidR="004B4016" w:rsidRPr="006C4E26" w:rsidRDefault="004B4016" w:rsidP="00E25D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4E26">
              <w:rPr>
                <w:rFonts w:ascii="Times New Roman" w:hAnsi="Times New Roman" w:cs="Times New Roman"/>
              </w:rPr>
              <w:t>Допущена</w:t>
            </w:r>
          </w:p>
        </w:tc>
        <w:tc>
          <w:tcPr>
            <w:tcW w:w="3610" w:type="pct"/>
          </w:tcPr>
          <w:p w:rsidR="009045B4" w:rsidRPr="006C4E26" w:rsidRDefault="009045B4" w:rsidP="001D20A3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6C4E26">
              <w:rPr>
                <w:rFonts w:ascii="Times New Roman" w:eastAsia="Calibri" w:hAnsi="Times New Roman" w:cs="Times New Roman"/>
                <w:lang w:eastAsia="en-US"/>
              </w:rPr>
              <w:t xml:space="preserve">Зам. директора по научно-методической </w:t>
            </w:r>
            <w:r w:rsidR="001D20A3" w:rsidRPr="006C4E26">
              <w:rPr>
                <w:rFonts w:ascii="Times New Roman" w:eastAsia="Calibri" w:hAnsi="Times New Roman" w:cs="Times New Roman"/>
                <w:lang w:eastAsia="en-US"/>
              </w:rPr>
              <w:t>работе _</w:t>
            </w:r>
            <w:r w:rsidRPr="006C4E26">
              <w:rPr>
                <w:rFonts w:ascii="Times New Roman" w:eastAsia="Calibri" w:hAnsi="Times New Roman" w:cs="Times New Roman"/>
                <w:lang w:eastAsia="en-US"/>
              </w:rPr>
              <w:t xml:space="preserve">______________ </w:t>
            </w:r>
            <w:r w:rsidRPr="006C4E26">
              <w:rPr>
                <w:rFonts w:ascii="Times New Roman" w:hAnsi="Times New Roman" w:cs="Times New Roman"/>
              </w:rPr>
              <w:t>Ж.В.Терукова</w:t>
            </w:r>
          </w:p>
          <w:p w:rsidR="004B4016" w:rsidRPr="006C4E26" w:rsidRDefault="00706725" w:rsidP="001D20A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 2021</w:t>
            </w:r>
            <w:r w:rsidR="009045B4" w:rsidRPr="006C4E26">
              <w:rPr>
                <w:rFonts w:ascii="Times New Roman" w:hAnsi="Times New Roman" w:cs="Times New Roman"/>
              </w:rPr>
              <w:t>г.</w:t>
            </w:r>
          </w:p>
          <w:p w:rsidR="004C634C" w:rsidRPr="006C4E26" w:rsidRDefault="004C634C" w:rsidP="001D20A3">
            <w:pPr>
              <w:spacing w:after="0" w:line="240" w:lineRule="auto"/>
              <w:rPr>
                <w:rFonts w:ascii="Times New Roman" w:hAnsi="Times New Roman" w:cs="Times New Roman"/>
                <w:color w:val="0033CC"/>
              </w:rPr>
            </w:pPr>
          </w:p>
        </w:tc>
      </w:tr>
    </w:tbl>
    <w:p w:rsidR="009045B4" w:rsidRDefault="004B4016" w:rsidP="009045B4">
      <w:pPr>
        <w:pStyle w:val="1"/>
        <w:keepLines/>
        <w:widowControl w:val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9045B4" w:rsidRPr="009045B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C4E26" w:rsidRPr="006C4E26" w:rsidRDefault="006C4E26" w:rsidP="006C4E26">
      <w:pPr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7291"/>
        <w:gridCol w:w="1472"/>
      </w:tblGrid>
      <w:tr w:rsidR="00E060D2" w:rsidRPr="006C4E26" w:rsidTr="001D20A3">
        <w:tc>
          <w:tcPr>
            <w:tcW w:w="422" w:type="pct"/>
            <w:shd w:val="clear" w:color="auto" w:fill="auto"/>
            <w:vAlign w:val="center"/>
          </w:tcPr>
          <w:p w:rsidR="001D20A3" w:rsidRPr="006C4E26" w:rsidRDefault="001D20A3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</w:p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№ п/п</w:t>
            </w:r>
          </w:p>
        </w:tc>
        <w:tc>
          <w:tcPr>
            <w:tcW w:w="3809" w:type="pct"/>
            <w:shd w:val="clear" w:color="auto" w:fill="auto"/>
            <w:vAlign w:val="center"/>
          </w:tcPr>
          <w:p w:rsidR="009045B4" w:rsidRPr="006C4E26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b/>
                <w:caps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Разделы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US"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en-US"/>
              </w:rPr>
              <w:t>стр.</w:t>
            </w:r>
          </w:p>
        </w:tc>
      </w:tr>
      <w:tr w:rsidR="00E060D2" w:rsidRPr="006C4E26" w:rsidTr="001D20A3">
        <w:tc>
          <w:tcPr>
            <w:tcW w:w="422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1</w:t>
            </w:r>
          </w:p>
        </w:tc>
        <w:tc>
          <w:tcPr>
            <w:tcW w:w="3809" w:type="pct"/>
            <w:shd w:val="clear" w:color="auto" w:fill="auto"/>
          </w:tcPr>
          <w:p w:rsidR="009045B4" w:rsidRPr="006C4E26" w:rsidRDefault="00327781" w:rsidP="000B62BE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ОБЩАЯ ХАРАКТЕРИСТИКА</w:t>
            </w:r>
            <w:r w:rsid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 xml:space="preserve"> ПРОГРАММЫ учебной </w:t>
            </w:r>
            <w:r w:rsidR="009045B4"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практики</w:t>
            </w:r>
          </w:p>
        </w:tc>
        <w:tc>
          <w:tcPr>
            <w:tcW w:w="769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4</w:t>
            </w:r>
          </w:p>
        </w:tc>
      </w:tr>
      <w:tr w:rsidR="00E060D2" w:rsidRPr="006C4E26" w:rsidTr="001D20A3">
        <w:tc>
          <w:tcPr>
            <w:tcW w:w="422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2</w:t>
            </w:r>
          </w:p>
        </w:tc>
        <w:tc>
          <w:tcPr>
            <w:tcW w:w="3809" w:type="pct"/>
            <w:shd w:val="clear" w:color="auto" w:fill="auto"/>
          </w:tcPr>
          <w:p w:rsidR="009045B4" w:rsidRPr="006C4E26" w:rsidRDefault="006C4E26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lang w:eastAsia="ar-SA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 xml:space="preserve">СТРУКТУРА и содержание учебной </w:t>
            </w:r>
            <w:r w:rsidR="009045B4"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практики</w:t>
            </w:r>
          </w:p>
        </w:tc>
        <w:tc>
          <w:tcPr>
            <w:tcW w:w="769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7</w:t>
            </w:r>
          </w:p>
        </w:tc>
      </w:tr>
      <w:tr w:rsidR="00E060D2" w:rsidRPr="006C4E26" w:rsidTr="001D20A3">
        <w:tc>
          <w:tcPr>
            <w:tcW w:w="422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3</w:t>
            </w:r>
          </w:p>
        </w:tc>
        <w:tc>
          <w:tcPr>
            <w:tcW w:w="3809" w:type="pct"/>
            <w:shd w:val="clear" w:color="auto" w:fill="auto"/>
          </w:tcPr>
          <w:p w:rsidR="009045B4" w:rsidRPr="006C4E26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 xml:space="preserve">условия реализации </w:t>
            </w:r>
            <w:r w:rsid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программы учебной</w:t>
            </w:r>
            <w:r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 xml:space="preserve"> практики</w:t>
            </w:r>
          </w:p>
        </w:tc>
        <w:tc>
          <w:tcPr>
            <w:tcW w:w="769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10</w:t>
            </w:r>
          </w:p>
        </w:tc>
      </w:tr>
      <w:tr w:rsidR="00E060D2" w:rsidRPr="006C4E26" w:rsidTr="001D20A3">
        <w:tc>
          <w:tcPr>
            <w:tcW w:w="422" w:type="pct"/>
            <w:shd w:val="clear" w:color="auto" w:fill="auto"/>
          </w:tcPr>
          <w:p w:rsidR="009045B4" w:rsidRPr="006C4E26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4</w:t>
            </w:r>
          </w:p>
        </w:tc>
        <w:tc>
          <w:tcPr>
            <w:tcW w:w="3809" w:type="pct"/>
            <w:shd w:val="clear" w:color="auto" w:fill="auto"/>
          </w:tcPr>
          <w:p w:rsidR="009045B4" w:rsidRPr="006C4E26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Контроль и оценк</w:t>
            </w:r>
            <w:r w:rsid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 xml:space="preserve">а результатов Освоения учебной </w:t>
            </w:r>
            <w:r w:rsidRPr="006C4E26">
              <w:rPr>
                <w:rFonts w:ascii="Times New Roman" w:eastAsia="Calibri" w:hAnsi="Times New Roman" w:cs="Times New Roman"/>
                <w:b/>
                <w:caps/>
                <w:lang w:eastAsia="ar-SA"/>
              </w:rPr>
              <w:t>практики</w:t>
            </w:r>
          </w:p>
        </w:tc>
        <w:tc>
          <w:tcPr>
            <w:tcW w:w="769" w:type="pct"/>
            <w:shd w:val="clear" w:color="auto" w:fill="auto"/>
          </w:tcPr>
          <w:p w:rsidR="009045B4" w:rsidRPr="006C4E26" w:rsidRDefault="009045B4" w:rsidP="005C23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6C4E26">
              <w:rPr>
                <w:rFonts w:ascii="Times New Roman" w:eastAsia="Calibri" w:hAnsi="Times New Roman" w:cs="Times New Roman"/>
                <w:b/>
                <w:lang w:eastAsia="ar-SA"/>
              </w:rPr>
              <w:t>1</w:t>
            </w:r>
            <w:r w:rsidR="005C233B" w:rsidRPr="006C4E26">
              <w:rPr>
                <w:rFonts w:ascii="Times New Roman" w:eastAsia="Calibri" w:hAnsi="Times New Roman" w:cs="Times New Roman"/>
                <w:b/>
                <w:lang w:eastAsia="ar-SA"/>
              </w:rPr>
              <w:t>4</w:t>
            </w:r>
          </w:p>
        </w:tc>
      </w:tr>
    </w:tbl>
    <w:p w:rsidR="009045B4" w:rsidRPr="009045B4" w:rsidRDefault="009045B4" w:rsidP="009045B4">
      <w:pPr>
        <w:keepNext/>
        <w:keepLines/>
        <w:widowControl w:val="0"/>
        <w:tabs>
          <w:tab w:val="left" w:pos="7668"/>
        </w:tabs>
        <w:spacing w:before="12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9045B4" w:rsidRPr="009045B4" w:rsidRDefault="009045B4" w:rsidP="009045B4">
      <w:pPr>
        <w:keepNext/>
        <w:keepLines/>
        <w:widowControl w:val="0"/>
        <w:tabs>
          <w:tab w:val="left" w:pos="7668"/>
        </w:tabs>
        <w:spacing w:before="12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045B4">
        <w:rPr>
          <w:rFonts w:ascii="Times New Roman" w:hAnsi="Times New Roman" w:cs="Times New Roman"/>
          <w:b/>
          <w:i/>
          <w:caps/>
          <w:sz w:val="24"/>
          <w:szCs w:val="24"/>
          <w:lang w:eastAsia="ar-SA"/>
        </w:rPr>
        <w:tab/>
      </w:r>
    </w:p>
    <w:p w:rsidR="004B4016" w:rsidRDefault="004B4016" w:rsidP="009045B4">
      <w:pPr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D81106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5A4D47" w:rsidRPr="00D81106" w:rsidRDefault="005A4D47" w:rsidP="00FF4180">
      <w:pPr>
        <w:rPr>
          <w:rFonts w:ascii="Times New Roman" w:hAnsi="Times New Roman" w:cs="Times New Roman"/>
          <w:sz w:val="28"/>
          <w:szCs w:val="28"/>
        </w:rPr>
      </w:pPr>
    </w:p>
    <w:p w:rsidR="005A4D47" w:rsidRPr="00D81106" w:rsidRDefault="005A4D47" w:rsidP="00FF4180">
      <w:pPr>
        <w:rPr>
          <w:rFonts w:ascii="Times New Roman" w:hAnsi="Times New Roman" w:cs="Times New Roman"/>
          <w:sz w:val="28"/>
          <w:szCs w:val="28"/>
        </w:rPr>
      </w:pPr>
    </w:p>
    <w:p w:rsidR="005A4D47" w:rsidRPr="00D81106" w:rsidRDefault="005A4D47" w:rsidP="00FF4180">
      <w:pPr>
        <w:rPr>
          <w:rFonts w:ascii="Times New Roman" w:hAnsi="Times New Roman" w:cs="Times New Roman"/>
          <w:sz w:val="28"/>
          <w:szCs w:val="28"/>
        </w:rPr>
      </w:pPr>
    </w:p>
    <w:p w:rsidR="00327781" w:rsidRPr="006C4E26" w:rsidRDefault="005C233B" w:rsidP="006C4E26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 xml:space="preserve">1. </w:t>
      </w:r>
      <w:r w:rsidR="00327781">
        <w:rPr>
          <w:rFonts w:ascii="Times New Roman" w:eastAsia="Calibri" w:hAnsi="Times New Roman" w:cs="Times New Roman"/>
          <w:b/>
          <w:caps/>
          <w:sz w:val="28"/>
          <w:szCs w:val="28"/>
        </w:rPr>
        <w:t>ОБЩАЯ ХАРАКТЕРИСТИКА</w:t>
      </w:r>
      <w:r w:rsidR="00136686" w:rsidRPr="008C0C3F">
        <w:rPr>
          <w:rFonts w:ascii="Times New Roman" w:hAnsi="Times New Roman" w:cs="Times New Roman"/>
          <w:b/>
          <w:bCs/>
          <w:sz w:val="28"/>
          <w:szCs w:val="28"/>
        </w:rPr>
        <w:t>ПРОГРАММЫ УЧЕБНОЙ ПРАКТИКИ</w:t>
      </w:r>
    </w:p>
    <w:p w:rsidR="00136686" w:rsidRPr="002D2B07" w:rsidRDefault="00136686" w:rsidP="006C4E26">
      <w:pPr>
        <w:pStyle w:val="a5"/>
        <w:keepNext/>
        <w:keepLines/>
        <w:widowControl w:val="0"/>
        <w:numPr>
          <w:ilvl w:val="1"/>
          <w:numId w:val="24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right="-187"/>
        <w:jc w:val="both"/>
        <w:rPr>
          <w:rFonts w:ascii="Times New Roman" w:hAnsi="Times New Roman"/>
          <w:b/>
          <w:bCs/>
          <w:sz w:val="28"/>
          <w:szCs w:val="28"/>
        </w:rPr>
      </w:pPr>
      <w:r w:rsidRPr="002D2B07">
        <w:rPr>
          <w:rFonts w:ascii="Times New Roman" w:hAnsi="Times New Roman"/>
          <w:b/>
          <w:bCs/>
          <w:sz w:val="28"/>
          <w:szCs w:val="28"/>
        </w:rPr>
        <w:t xml:space="preserve">Область применения программы </w:t>
      </w:r>
    </w:p>
    <w:p w:rsidR="00136686" w:rsidRDefault="001D20A3" w:rsidP="006C4E26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20A3">
        <w:rPr>
          <w:rFonts w:ascii="Times New Roman" w:hAnsi="Times New Roman"/>
          <w:sz w:val="28"/>
          <w:szCs w:val="28"/>
        </w:rPr>
        <w:t>Программа профессионального модуля (далее рабочая программа) –является 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1D20A3" w:rsidRPr="001D20A3" w:rsidRDefault="001D20A3" w:rsidP="006C4E26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45B4" w:rsidRPr="006C4E26" w:rsidRDefault="00136686" w:rsidP="006C4E26">
      <w:pPr>
        <w:pStyle w:val="a5"/>
        <w:keepNext/>
        <w:keepLines/>
        <w:widowControl w:val="0"/>
        <w:tabs>
          <w:tab w:val="left" w:pos="709"/>
          <w:tab w:val="left" w:pos="851"/>
        </w:tabs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2D2B07">
        <w:rPr>
          <w:rFonts w:ascii="Times New Roman" w:hAnsi="Times New Roman"/>
          <w:b/>
          <w:bCs/>
          <w:sz w:val="28"/>
          <w:szCs w:val="28"/>
        </w:rPr>
        <w:t>1.2.</w:t>
      </w:r>
      <w:r w:rsidR="001D20A3">
        <w:rPr>
          <w:rFonts w:ascii="Times New Roman" w:hAnsi="Times New Roman"/>
          <w:b/>
          <w:bCs/>
          <w:sz w:val="28"/>
          <w:szCs w:val="28"/>
        </w:rPr>
        <w:t xml:space="preserve">Цели и задачи </w:t>
      </w:r>
      <w:r w:rsidRPr="002D2B07">
        <w:rPr>
          <w:rFonts w:ascii="Times New Roman" w:hAnsi="Times New Roman"/>
          <w:b/>
          <w:bCs/>
          <w:sz w:val="28"/>
          <w:szCs w:val="28"/>
        </w:rPr>
        <w:t>учебной практики – требования к результатам освоения учебной    практики:</w:t>
      </w:r>
    </w:p>
    <w:p w:rsidR="009045B4" w:rsidRPr="006C4E26" w:rsidRDefault="009045B4" w:rsidP="006C4E26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5B4">
        <w:rPr>
          <w:rFonts w:ascii="Times New Roman" w:hAnsi="Times New Roman"/>
          <w:sz w:val="28"/>
          <w:szCs w:val="28"/>
        </w:rPr>
        <w:t xml:space="preserve">Учебная практика </w:t>
      </w:r>
      <w:r w:rsidR="001D20A3">
        <w:rPr>
          <w:rFonts w:ascii="Times New Roman" w:hAnsi="Times New Roman"/>
          <w:sz w:val="28"/>
          <w:szCs w:val="28"/>
        </w:rPr>
        <w:t>в</w:t>
      </w:r>
      <w:r w:rsidR="001D20A3" w:rsidRPr="001D20A3">
        <w:rPr>
          <w:rFonts w:ascii="Times New Roman" w:hAnsi="Times New Roman"/>
          <w:sz w:val="28"/>
          <w:szCs w:val="28"/>
        </w:rPr>
        <w:t>ыполнение работ по обеспечению информационной безопасности</w:t>
      </w:r>
      <w:r w:rsidRPr="006C4E26">
        <w:rPr>
          <w:rFonts w:ascii="Times New Roman" w:hAnsi="Times New Roman"/>
          <w:sz w:val="28"/>
          <w:szCs w:val="28"/>
        </w:rPr>
        <w:t xml:space="preserve"> направлена на формирование у обучающихся </w:t>
      </w:r>
      <w:r w:rsidRPr="006C4E26">
        <w:rPr>
          <w:rFonts w:ascii="Times New Roman" w:hAnsi="Times New Roman"/>
          <w:b/>
          <w:sz w:val="28"/>
          <w:szCs w:val="28"/>
        </w:rPr>
        <w:t>умений</w:t>
      </w:r>
      <w:r w:rsidRPr="006C4E26">
        <w:rPr>
          <w:rFonts w:ascii="Times New Roman" w:hAnsi="Times New Roman"/>
          <w:sz w:val="28"/>
          <w:szCs w:val="28"/>
        </w:rPr>
        <w:t xml:space="preserve">: 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У1.</w:t>
      </w:r>
      <w:r w:rsidRPr="00706725">
        <w:rPr>
          <w:rFonts w:ascii="Times New Roman" w:hAnsi="Times New Roman" w:cs="Times New Roman"/>
          <w:sz w:val="28"/>
          <w:szCs w:val="28"/>
        </w:rPr>
        <w:t>классифицировать угрозы информационной безопасности в инфокоммуникационных системах и сетях связи;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У2.</w:t>
      </w:r>
      <w:r w:rsidRPr="00706725">
        <w:rPr>
          <w:rFonts w:ascii="Times New Roman" w:hAnsi="Times New Roman" w:cs="Times New Roman"/>
          <w:sz w:val="28"/>
          <w:szCs w:val="28"/>
        </w:rPr>
        <w:t>проводить анализ угроз и уязвимостей сетевой безопасности IP-сетей, беспроводных сетей, корпоративных сетей;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У3.</w:t>
      </w:r>
      <w:r w:rsidRPr="00706725">
        <w:rPr>
          <w:rFonts w:ascii="Times New Roman" w:hAnsi="Times New Roman" w:cs="Times New Roman"/>
          <w:sz w:val="28"/>
          <w:szCs w:val="28"/>
        </w:rPr>
        <w:t>определять возможные сетевые атаки и способы несанкционированного доступа в конвергентных системах связи;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У4.</w:t>
      </w:r>
      <w:r w:rsidRPr="00706725">
        <w:rPr>
          <w:rFonts w:ascii="Times New Roman" w:hAnsi="Times New Roman" w:cs="Times New Roman"/>
          <w:sz w:val="28"/>
          <w:szCs w:val="28"/>
        </w:rPr>
        <w:t>осуществлять мероприятия по проведению аттестационных работ и выявлению каналов утечки;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У5.</w:t>
      </w:r>
      <w:r w:rsidRPr="00706725">
        <w:rPr>
          <w:rFonts w:ascii="Times New Roman" w:hAnsi="Times New Roman" w:cs="Times New Roman"/>
          <w:sz w:val="28"/>
          <w:szCs w:val="28"/>
        </w:rPr>
        <w:t>выявлять недостатки систем защиты в системах и сетях связи с использованием специализированных программных продукты выполнять тестирование систем с целью определения уровня защищенности;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У6.</w:t>
      </w:r>
      <w:r w:rsidRPr="00706725">
        <w:rPr>
          <w:rFonts w:ascii="Times New Roman" w:hAnsi="Times New Roman" w:cs="Times New Roman"/>
          <w:sz w:val="28"/>
          <w:szCs w:val="28"/>
        </w:rPr>
        <w:t>определять оптимальные способы обеспечения информационной безопасности;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У7.</w:t>
      </w:r>
      <w:r w:rsidRPr="00706725">
        <w:rPr>
          <w:rFonts w:ascii="Times New Roman" w:hAnsi="Times New Roman" w:cs="Times New Roman"/>
          <w:sz w:val="28"/>
          <w:szCs w:val="28"/>
        </w:rPr>
        <w:t>проводить выбор средств защиты в соответствии с выявленными угрозами в инфокоммуникационных сетях;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У8.</w:t>
      </w:r>
      <w:r w:rsidRPr="00706725">
        <w:rPr>
          <w:rFonts w:ascii="Times New Roman" w:hAnsi="Times New Roman" w:cs="Times New Roman"/>
          <w:sz w:val="28"/>
          <w:szCs w:val="28"/>
        </w:rPr>
        <w:t>проводить мероприятия по защите информации на предприятиях связи, обеспечивать их организацию, определять способы и методы реализации;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У9.</w:t>
      </w:r>
      <w:r w:rsidRPr="00706725">
        <w:rPr>
          <w:rFonts w:ascii="Times New Roman" w:hAnsi="Times New Roman" w:cs="Times New Roman"/>
          <w:sz w:val="28"/>
          <w:szCs w:val="28"/>
        </w:rPr>
        <w:t>разрабатывать политику безопасности сетевых элементов и логических сетей;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У10.</w:t>
      </w:r>
      <w:r w:rsidRPr="00706725">
        <w:rPr>
          <w:rFonts w:ascii="Times New Roman" w:hAnsi="Times New Roman" w:cs="Times New Roman"/>
          <w:sz w:val="28"/>
          <w:szCs w:val="28"/>
        </w:rPr>
        <w:t>выполнять расчет и установку специализированного оборудования для обеспечения максимальной защищенности сетевых элементов и логических сетей;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У11.</w:t>
      </w:r>
      <w:r w:rsidRPr="00706725">
        <w:rPr>
          <w:rFonts w:ascii="Times New Roman" w:hAnsi="Times New Roman" w:cs="Times New Roman"/>
          <w:sz w:val="28"/>
          <w:szCs w:val="28"/>
        </w:rPr>
        <w:t>производить установку и настройку средств защиты операционных систем, инфокоммуникационных систем и сетей связи;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У12.</w:t>
      </w:r>
      <w:r w:rsidRPr="00706725">
        <w:rPr>
          <w:rFonts w:ascii="Times New Roman" w:hAnsi="Times New Roman" w:cs="Times New Roman"/>
          <w:sz w:val="28"/>
          <w:szCs w:val="28"/>
        </w:rPr>
        <w:t>конфигурировать автоматизированные системы и информационно-коммуникационные сети в соответствии с политикой информационной безопасности;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t>У13.</w:t>
      </w:r>
      <w:r w:rsidRPr="00706725">
        <w:rPr>
          <w:rFonts w:ascii="Times New Roman" w:hAnsi="Times New Roman" w:cs="Times New Roman"/>
          <w:sz w:val="28"/>
          <w:szCs w:val="28"/>
        </w:rPr>
        <w:t>защищать базы данных при помощи специализированных программных продуктов;</w:t>
      </w:r>
    </w:p>
    <w:p w:rsidR="001D20A3" w:rsidRPr="00706725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A3">
        <w:rPr>
          <w:rFonts w:ascii="Times New Roman" w:hAnsi="Times New Roman" w:cs="Times New Roman"/>
          <w:b/>
          <w:sz w:val="28"/>
          <w:szCs w:val="28"/>
        </w:rPr>
        <w:lastRenderedPageBreak/>
        <w:t>У14.</w:t>
      </w:r>
      <w:r w:rsidRPr="00706725">
        <w:rPr>
          <w:rFonts w:ascii="Times New Roman" w:hAnsi="Times New Roman" w:cs="Times New Roman"/>
          <w:sz w:val="28"/>
          <w:szCs w:val="28"/>
        </w:rPr>
        <w:t>защищать ресурсы инфокоммуникационных сетей и систем связи криптографическими методами.</w:t>
      </w:r>
    </w:p>
    <w:p w:rsidR="009045B4" w:rsidRPr="009045B4" w:rsidRDefault="006C4E26" w:rsidP="006C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45B4" w:rsidRPr="009045B4">
        <w:rPr>
          <w:rFonts w:ascii="Times New Roman" w:hAnsi="Times New Roman" w:cs="Times New Roman"/>
          <w:sz w:val="28"/>
          <w:szCs w:val="28"/>
        </w:rPr>
        <w:t xml:space="preserve">риобретение </w:t>
      </w:r>
      <w:r w:rsidR="009045B4" w:rsidRPr="009045B4">
        <w:rPr>
          <w:rFonts w:ascii="Times New Roman" w:hAnsi="Times New Roman" w:cs="Times New Roman"/>
          <w:b/>
          <w:sz w:val="28"/>
          <w:szCs w:val="28"/>
        </w:rPr>
        <w:t>первоначальногопрактического опыта</w:t>
      </w:r>
      <w:r w:rsidR="009045B4" w:rsidRPr="009045B4">
        <w:rPr>
          <w:rFonts w:ascii="Times New Roman" w:hAnsi="Times New Roman" w:cs="Times New Roman"/>
          <w:sz w:val="28"/>
          <w:szCs w:val="28"/>
        </w:rPr>
        <w:t>:</w:t>
      </w:r>
    </w:p>
    <w:p w:rsidR="001D20A3" w:rsidRPr="00D2568B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3A199B">
        <w:rPr>
          <w:rFonts w:ascii="Times New Roman" w:hAnsi="Times New Roman" w:cs="Times New Roman"/>
          <w:b/>
          <w:sz w:val="28"/>
          <w:szCs w:val="28"/>
        </w:rPr>
        <w:t>1</w:t>
      </w:r>
      <w:r w:rsidRPr="001D20A3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D2568B">
        <w:rPr>
          <w:rFonts w:ascii="Times New Roman" w:hAnsi="Times New Roman" w:cs="Times New Roman"/>
          <w:sz w:val="28"/>
          <w:szCs w:val="28"/>
        </w:rPr>
        <w:t>выявления угроз и уязвимостей в сетевой инфраструктуре с использованием системы анализа защищенности;</w:t>
      </w:r>
    </w:p>
    <w:p w:rsidR="001D20A3" w:rsidRPr="00D2568B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3A199B">
        <w:rPr>
          <w:rFonts w:ascii="Times New Roman" w:hAnsi="Times New Roman" w:cs="Times New Roman"/>
          <w:b/>
          <w:sz w:val="28"/>
          <w:szCs w:val="28"/>
        </w:rPr>
        <w:t>2.</w:t>
      </w:r>
      <w:r w:rsidRPr="00D2568B">
        <w:rPr>
          <w:rFonts w:ascii="Times New Roman" w:hAnsi="Times New Roman" w:cs="Times New Roman"/>
          <w:sz w:val="28"/>
          <w:szCs w:val="28"/>
        </w:rPr>
        <w:t>разработка комплекса методов и средств защиты информации в инфокоммуникационных сетях и системах связи;</w:t>
      </w:r>
    </w:p>
    <w:p w:rsidR="001D20A3" w:rsidRPr="00D2568B" w:rsidRDefault="001D20A3" w:rsidP="00D2568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3A199B">
        <w:rPr>
          <w:rFonts w:ascii="Times New Roman" w:hAnsi="Times New Roman" w:cs="Times New Roman"/>
          <w:b/>
          <w:sz w:val="28"/>
          <w:szCs w:val="28"/>
        </w:rPr>
        <w:t>3.</w:t>
      </w:r>
      <w:r w:rsidRPr="00D2568B">
        <w:rPr>
          <w:rFonts w:ascii="Times New Roman" w:hAnsi="Times New Roman" w:cs="Times New Roman"/>
          <w:sz w:val="28"/>
          <w:szCs w:val="28"/>
        </w:rPr>
        <w:t>осуществления текущего администрирования для защиты инфокоммуникационных сетей и систем связи с использованием специализированного программного обеспечения, и оборудования;</w:t>
      </w:r>
    </w:p>
    <w:p w:rsidR="004E31F5" w:rsidRPr="00065222" w:rsidRDefault="006C4E26" w:rsidP="006C4E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4E31F5" w:rsidRPr="00065222">
        <w:rPr>
          <w:rFonts w:ascii="Times New Roman" w:hAnsi="Times New Roman" w:cs="Times New Roman"/>
          <w:b/>
          <w:sz w:val="28"/>
          <w:szCs w:val="28"/>
        </w:rPr>
        <w:t>рофессиональных компетенций(ПК):</w:t>
      </w:r>
    </w:p>
    <w:p w:rsidR="00B81E69" w:rsidRDefault="004E31F5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П</w:t>
      </w:r>
      <w:r w:rsidR="00B81E69">
        <w:rPr>
          <w:rFonts w:ascii="Times New Roman" w:hAnsi="Times New Roman" w:cs="Times New Roman"/>
          <w:b/>
          <w:color w:val="0D0D0D"/>
          <w:sz w:val="28"/>
          <w:szCs w:val="28"/>
        </w:rPr>
        <w:t>К 3</w:t>
      </w:r>
      <w:r w:rsidR="0025536B" w:rsidRPr="00E060D2">
        <w:rPr>
          <w:rFonts w:ascii="Times New Roman" w:hAnsi="Times New Roman" w:cs="Times New Roman"/>
          <w:b/>
          <w:color w:val="0D0D0D"/>
          <w:sz w:val="28"/>
          <w:szCs w:val="28"/>
        </w:rPr>
        <w:t>.1</w:t>
      </w:r>
      <w:r w:rsidR="0025536B" w:rsidRPr="00E060D2">
        <w:rPr>
          <w:rFonts w:ascii="Times New Roman" w:hAnsi="Times New Roman" w:cs="Times New Roman"/>
          <w:color w:val="0D0D0D"/>
          <w:sz w:val="28"/>
          <w:szCs w:val="28"/>
        </w:rPr>
        <w:t xml:space="preserve">. </w:t>
      </w:r>
      <w:r w:rsidR="00B81E69" w:rsidRPr="00B81E69">
        <w:rPr>
          <w:rFonts w:ascii="Times New Roman" w:hAnsi="Times New Roman" w:cs="Times New Roman"/>
          <w:sz w:val="28"/>
          <w:szCs w:val="28"/>
        </w:rPr>
        <w:t>Выявлять угрозы и уязвимости в сетевой инфраструктуре с использованием системы анализа защищенности</w:t>
      </w:r>
      <w:r w:rsidR="00C16F6B">
        <w:rPr>
          <w:rFonts w:ascii="Times New Roman" w:hAnsi="Times New Roman" w:cs="Times New Roman"/>
          <w:sz w:val="28"/>
          <w:szCs w:val="28"/>
        </w:rPr>
        <w:t>;</w:t>
      </w:r>
    </w:p>
    <w:p w:rsidR="00B81E69" w:rsidRDefault="00B81E69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</w:rPr>
        <w:t>ПК 3</w:t>
      </w:r>
      <w:r w:rsidR="0025536B" w:rsidRPr="00E060D2">
        <w:rPr>
          <w:rFonts w:ascii="Times New Roman" w:hAnsi="Times New Roman" w:cs="Times New Roman"/>
          <w:b/>
          <w:color w:val="0D0D0D"/>
          <w:sz w:val="28"/>
          <w:szCs w:val="28"/>
        </w:rPr>
        <w:t>.2</w:t>
      </w:r>
      <w:r w:rsidR="0025536B" w:rsidRPr="00E060D2">
        <w:rPr>
          <w:rFonts w:ascii="Times New Roman" w:hAnsi="Times New Roman" w:cs="Times New Roman"/>
          <w:color w:val="0D0D0D"/>
          <w:sz w:val="28"/>
          <w:szCs w:val="28"/>
        </w:rPr>
        <w:t xml:space="preserve">. </w:t>
      </w:r>
      <w:r w:rsidRPr="00B81E69">
        <w:rPr>
          <w:rFonts w:ascii="Times New Roman" w:hAnsi="Times New Roman" w:cs="Times New Roman"/>
          <w:sz w:val="28"/>
          <w:szCs w:val="28"/>
        </w:rPr>
        <w:t>Разрабатывать комплекс методов и средств защиты информации в инфокоммуникационных сетях и системах связи;</w:t>
      </w:r>
    </w:p>
    <w:p w:rsidR="0025536B" w:rsidRPr="00E060D2" w:rsidRDefault="00B81E69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</w:rPr>
        <w:t>ПК3</w:t>
      </w:r>
      <w:r w:rsidR="0025536B" w:rsidRPr="00E060D2">
        <w:rPr>
          <w:rFonts w:ascii="Times New Roman" w:hAnsi="Times New Roman" w:cs="Times New Roman"/>
          <w:b/>
          <w:color w:val="0D0D0D"/>
          <w:sz w:val="28"/>
          <w:szCs w:val="28"/>
        </w:rPr>
        <w:t>.3</w:t>
      </w:r>
      <w:r w:rsidR="0025536B" w:rsidRPr="00E060D2">
        <w:rPr>
          <w:rFonts w:ascii="Times New Roman" w:hAnsi="Times New Roman" w:cs="Times New Roman"/>
          <w:color w:val="0D0D0D"/>
          <w:sz w:val="28"/>
          <w:szCs w:val="28"/>
        </w:rPr>
        <w:t xml:space="preserve">. </w:t>
      </w:r>
      <w:r w:rsidRPr="00B81E69">
        <w:rPr>
          <w:rFonts w:ascii="Times New Roman" w:hAnsi="Times New Roman" w:cs="Times New Roman"/>
          <w:sz w:val="28"/>
          <w:szCs w:val="28"/>
        </w:rPr>
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</w:t>
      </w:r>
      <w:r w:rsidR="0025536B" w:rsidRPr="00B81E69">
        <w:rPr>
          <w:rFonts w:ascii="Times New Roman" w:hAnsi="Times New Roman" w:cs="Times New Roman"/>
          <w:sz w:val="28"/>
          <w:szCs w:val="28"/>
        </w:rPr>
        <w:t>;</w:t>
      </w:r>
    </w:p>
    <w:p w:rsidR="0025536B" w:rsidRPr="00E10706" w:rsidRDefault="0025536B" w:rsidP="006C4E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EE8">
        <w:rPr>
          <w:rFonts w:ascii="Times New Roman" w:hAnsi="Times New Roman" w:cs="Times New Roman"/>
          <w:sz w:val="28"/>
          <w:szCs w:val="28"/>
        </w:rPr>
        <w:t>а также</w:t>
      </w:r>
      <w:r w:rsidRPr="00E10706">
        <w:rPr>
          <w:rFonts w:ascii="Times New Roman" w:hAnsi="Times New Roman" w:cs="Times New Roman"/>
          <w:b/>
          <w:sz w:val="28"/>
          <w:szCs w:val="28"/>
        </w:rPr>
        <w:t>общих компетенций (ОК):</w:t>
      </w:r>
    </w:p>
    <w:p w:rsidR="0025536B" w:rsidRPr="006C4E26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01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контекстам;</w:t>
      </w:r>
    </w:p>
    <w:p w:rsidR="00D35DF7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02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деятельности;</w:t>
      </w:r>
    </w:p>
    <w:p w:rsidR="0025536B" w:rsidRPr="006C4E26" w:rsidRDefault="006C4E26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ОК </w:t>
      </w:r>
      <w:r w:rsidR="0025536B" w:rsidRPr="00E060D2">
        <w:rPr>
          <w:rFonts w:ascii="Times New Roman" w:hAnsi="Times New Roman" w:cs="Times New Roman"/>
          <w:b/>
          <w:color w:val="0D0D0D"/>
          <w:sz w:val="28"/>
          <w:szCs w:val="28"/>
        </w:rPr>
        <w:t>03</w:t>
      </w:r>
      <w:r w:rsidR="0025536B"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Планировать и реализовывать собственное профессиональное и личностное развитие</w:t>
      </w:r>
      <w:r w:rsidR="0025536B" w:rsidRPr="006C4E26">
        <w:rPr>
          <w:rFonts w:ascii="Times New Roman" w:hAnsi="Times New Roman" w:cs="Times New Roman"/>
          <w:color w:val="0D0D0D"/>
          <w:sz w:val="28"/>
          <w:szCs w:val="28"/>
        </w:rPr>
        <w:t>;</w:t>
      </w:r>
    </w:p>
    <w:p w:rsidR="0025536B" w:rsidRPr="006C4E26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04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Работать в коллективе и команде, эффективно взаимодействовать с коллегами, руководством, клиентами</w:t>
      </w:r>
      <w:r w:rsidRPr="006C4E26">
        <w:rPr>
          <w:rFonts w:ascii="Times New Roman" w:hAnsi="Times New Roman" w:cs="Times New Roman"/>
          <w:color w:val="0D0D0D"/>
          <w:sz w:val="28"/>
          <w:szCs w:val="28"/>
        </w:rPr>
        <w:t>;</w:t>
      </w:r>
    </w:p>
    <w:p w:rsidR="0025536B" w:rsidRPr="006C4E26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05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  <w:r w:rsidRPr="006C4E26">
        <w:rPr>
          <w:rFonts w:ascii="Times New Roman" w:hAnsi="Times New Roman" w:cs="Times New Roman"/>
          <w:color w:val="0D0D0D"/>
          <w:sz w:val="28"/>
          <w:szCs w:val="28"/>
        </w:rPr>
        <w:t>;</w:t>
      </w:r>
    </w:p>
    <w:p w:rsidR="0025536B" w:rsidRPr="006C4E26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06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Проявлять гражданско-патриотическую позицию, демонстрировать осознанное поведение на основе общечеловеческих ценностей</w:t>
      </w:r>
      <w:r w:rsidRPr="006C4E26">
        <w:rPr>
          <w:rFonts w:ascii="Times New Roman" w:hAnsi="Times New Roman" w:cs="Times New Roman"/>
          <w:color w:val="0D0D0D"/>
          <w:sz w:val="28"/>
          <w:szCs w:val="28"/>
        </w:rPr>
        <w:t>;</w:t>
      </w:r>
    </w:p>
    <w:p w:rsidR="0025536B" w:rsidRPr="006C4E26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07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</w:t>
      </w:r>
      <w:r w:rsidRPr="006C4E26">
        <w:rPr>
          <w:rFonts w:ascii="Times New Roman" w:hAnsi="Times New Roman" w:cs="Times New Roman"/>
          <w:color w:val="0D0D0D"/>
          <w:sz w:val="28"/>
          <w:szCs w:val="28"/>
        </w:rPr>
        <w:t>;</w:t>
      </w:r>
    </w:p>
    <w:p w:rsidR="0025536B" w:rsidRPr="006C4E26" w:rsidRDefault="0025536B" w:rsidP="00D2568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08</w:t>
      </w:r>
      <w:r w:rsidRPr="006C4E26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. </w:t>
      </w:r>
      <w:r w:rsidR="00D35DF7" w:rsidRPr="006C4E26">
        <w:rPr>
          <w:rFonts w:ascii="Times New Roman" w:hAnsi="Times New Roman" w:cs="Times New Roman"/>
          <w:color w:val="0D0D0D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</w:t>
      </w:r>
      <w:r w:rsidRPr="006C4E26">
        <w:rPr>
          <w:rFonts w:ascii="Times New Roman" w:hAnsi="Times New Roman" w:cs="Times New Roman"/>
          <w:color w:val="0D0D0D"/>
          <w:sz w:val="28"/>
          <w:szCs w:val="28"/>
        </w:rPr>
        <w:t>;</w:t>
      </w:r>
    </w:p>
    <w:p w:rsidR="00384035" w:rsidRPr="00E060D2" w:rsidRDefault="00384035" w:rsidP="006C4E2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:rsidR="00384035" w:rsidRPr="001D20A3" w:rsidRDefault="009045B4" w:rsidP="006C4E2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1.3.    Количество    часов    на    освоение    программы </w:t>
      </w:r>
      <w:r w:rsidRPr="002D2B07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>учебной практики:</w:t>
      </w:r>
      <w:r w:rsidR="000B62BE">
        <w:rPr>
          <w:rFonts w:ascii="Times New Roman" w:hAnsi="Times New Roman" w:cs="Times New Roman"/>
          <w:color w:val="000000"/>
          <w:spacing w:val="-5"/>
          <w:sz w:val="28"/>
          <w:szCs w:val="28"/>
        </w:rPr>
        <w:t>объем образовательной программы</w:t>
      </w:r>
      <w:r w:rsidR="006133F9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-  </w:t>
      </w:r>
      <w:r w:rsidR="006C4E26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 xml:space="preserve">72 </w:t>
      </w:r>
      <w:r w:rsidRPr="002D2B07">
        <w:rPr>
          <w:rFonts w:ascii="Times New Roman" w:hAnsi="Times New Roman" w:cs="Times New Roman"/>
          <w:color w:val="000000"/>
          <w:spacing w:val="-5"/>
          <w:sz w:val="28"/>
          <w:szCs w:val="28"/>
        </w:rPr>
        <w:t>часа</w:t>
      </w:r>
      <w:r w:rsidR="0039795C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</w:p>
    <w:p w:rsidR="009045B4" w:rsidRPr="000B62BE" w:rsidRDefault="000B62BE" w:rsidP="006C4E2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="00064381">
        <w:rPr>
          <w:rFonts w:ascii="Times New Roman" w:hAnsi="Times New Roman" w:cs="Times New Roman"/>
          <w:b/>
          <w:sz w:val="28"/>
          <w:szCs w:val="28"/>
        </w:rPr>
        <w:t>.</w:t>
      </w:r>
      <w:r w:rsidR="009045B4" w:rsidRPr="009045B4">
        <w:rPr>
          <w:rFonts w:ascii="Times New Roman" w:hAnsi="Times New Roman" w:cs="Times New Roman"/>
          <w:b/>
          <w:sz w:val="28"/>
          <w:szCs w:val="28"/>
        </w:rPr>
        <w:t xml:space="preserve">Планирование и организация практики </w:t>
      </w:r>
    </w:p>
    <w:p w:rsidR="000B62BE" w:rsidRPr="006C4E26" w:rsidRDefault="009045B4" w:rsidP="006C4E26">
      <w:pPr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Общие требования к организации образовательного процесса</w:t>
      </w:r>
    </w:p>
    <w:p w:rsidR="009045B4" w:rsidRPr="009045B4" w:rsidRDefault="009045B4" w:rsidP="006C4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Организация практики включает три этапа:</w:t>
      </w:r>
    </w:p>
    <w:p w:rsidR="009045B4" w:rsidRPr="009045B4" w:rsidRDefault="009045B4" w:rsidP="006C4E26">
      <w:pPr>
        <w:numPr>
          <w:ilvl w:val="0"/>
          <w:numId w:val="30"/>
        </w:numPr>
        <w:tabs>
          <w:tab w:val="left" w:pos="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lastRenderedPageBreak/>
        <w:t>Подготовительный, который предусматривает подготовку и актуализацию и дидактических материалов для проведения практических работ;</w:t>
      </w:r>
    </w:p>
    <w:p w:rsidR="009045B4" w:rsidRPr="009045B4" w:rsidRDefault="009045B4" w:rsidP="006C4E26">
      <w:pPr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Текущая работа, осуществляемая в период учебной практики студентов;</w:t>
      </w:r>
    </w:p>
    <w:p w:rsidR="009045B4" w:rsidRPr="009045B4" w:rsidRDefault="009045B4" w:rsidP="006C4E26">
      <w:pPr>
        <w:numPr>
          <w:ilvl w:val="0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Этап подведения итогов учебной практики.</w:t>
      </w:r>
    </w:p>
    <w:p w:rsidR="00327781" w:rsidRDefault="00327781" w:rsidP="006C4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5B4" w:rsidRPr="009045B4" w:rsidRDefault="009045B4" w:rsidP="006C4E26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 xml:space="preserve">Учебная практика проводится </w:t>
      </w:r>
      <w:r w:rsidRPr="009045B4">
        <w:rPr>
          <w:rFonts w:ascii="Times New Roman" w:hAnsi="Times New Roman" w:cs="Times New Roman"/>
          <w:color w:val="0D0D0D"/>
          <w:sz w:val="28"/>
          <w:szCs w:val="28"/>
        </w:rPr>
        <w:t>в ходе освоения студентами МДК 0</w:t>
      </w:r>
      <w:r w:rsidR="006C4E26">
        <w:rPr>
          <w:rFonts w:ascii="Times New Roman" w:hAnsi="Times New Roman" w:cs="Times New Roman"/>
          <w:color w:val="0D0D0D"/>
          <w:sz w:val="28"/>
          <w:szCs w:val="28"/>
        </w:rPr>
        <w:t>3.01, МДК 03.02.</w:t>
      </w:r>
    </w:p>
    <w:p w:rsidR="00327781" w:rsidRDefault="009045B4" w:rsidP="006C4E26">
      <w:pPr>
        <w:pStyle w:val="ConsPlusNormal"/>
        <w:jc w:val="both"/>
        <w:rPr>
          <w:sz w:val="28"/>
          <w:szCs w:val="28"/>
        </w:rPr>
      </w:pPr>
      <w:r w:rsidRPr="009045B4">
        <w:rPr>
          <w:sz w:val="28"/>
          <w:szCs w:val="28"/>
        </w:rPr>
        <w:t>Учебная практика провод</w:t>
      </w:r>
      <w:r w:rsidRPr="00327781">
        <w:rPr>
          <w:sz w:val="28"/>
          <w:szCs w:val="28"/>
        </w:rPr>
        <w:t xml:space="preserve">ится </w:t>
      </w:r>
      <w:r w:rsidR="00327781" w:rsidRPr="00327781">
        <w:rPr>
          <w:sz w:val="28"/>
          <w:szCs w:val="28"/>
        </w:rPr>
        <w:t>в</w:t>
      </w:r>
      <w:r w:rsidR="006C4E26" w:rsidRPr="006C4E26">
        <w:rPr>
          <w:sz w:val="28"/>
          <w:szCs w:val="28"/>
        </w:rPr>
        <w:t>учебной лаборатории «Сборка, монтаж и эксплуатация средств вычислительной техники»</w:t>
      </w:r>
      <w:r w:rsidR="00327781">
        <w:rPr>
          <w:sz w:val="28"/>
          <w:szCs w:val="28"/>
        </w:rPr>
        <w:t>.</w:t>
      </w:r>
    </w:p>
    <w:p w:rsidR="00D40991" w:rsidRDefault="009045B4" w:rsidP="006C4E26">
      <w:pPr>
        <w:pStyle w:val="ConsPlusNormal"/>
        <w:ind w:firstLine="567"/>
        <w:jc w:val="both"/>
        <w:rPr>
          <w:sz w:val="28"/>
          <w:szCs w:val="28"/>
        </w:rPr>
      </w:pPr>
      <w:r w:rsidRPr="009045B4">
        <w:rPr>
          <w:sz w:val="28"/>
          <w:szCs w:val="28"/>
        </w:rPr>
        <w:t xml:space="preserve">Продолжительность практики для обучающихся не более 36 часов в неделю. </w:t>
      </w:r>
    </w:p>
    <w:p w:rsidR="009045B4" w:rsidRDefault="009045B4" w:rsidP="006C4E26">
      <w:pPr>
        <w:pStyle w:val="ConsPlusNormal"/>
        <w:ind w:firstLine="567"/>
        <w:jc w:val="both"/>
        <w:rPr>
          <w:sz w:val="28"/>
          <w:szCs w:val="28"/>
        </w:rPr>
      </w:pPr>
      <w:r w:rsidRPr="009045B4">
        <w:rPr>
          <w:sz w:val="28"/>
          <w:szCs w:val="28"/>
        </w:rPr>
        <w:t xml:space="preserve">Учебная практика </w:t>
      </w:r>
      <w:r w:rsidR="006C4E26" w:rsidRPr="006C4E26">
        <w:rPr>
          <w:sz w:val="28"/>
          <w:szCs w:val="28"/>
        </w:rPr>
        <w:t>Выполнение работ по обеспечению информационной безопасности</w:t>
      </w:r>
      <w:r w:rsidRPr="009045B4">
        <w:rPr>
          <w:sz w:val="28"/>
          <w:szCs w:val="28"/>
        </w:rPr>
        <w:t>проводится в виде практических занятий, на которых студенты выполняют, а преподаватель оценивает практические работы. Практика завершается дифференцированным зачетом в соответствии с Положением о промежуточной аттестации студентов ГПОУ ЧТОТиБ.</w:t>
      </w:r>
    </w:p>
    <w:p w:rsidR="00064381" w:rsidRPr="00327781" w:rsidRDefault="00064381" w:rsidP="006C4E26">
      <w:pPr>
        <w:pStyle w:val="ConsPlusNormal"/>
        <w:ind w:firstLine="567"/>
        <w:jc w:val="both"/>
        <w:rPr>
          <w:sz w:val="28"/>
          <w:szCs w:val="28"/>
        </w:rPr>
      </w:pPr>
    </w:p>
    <w:p w:rsidR="009045B4" w:rsidRPr="009045B4" w:rsidRDefault="009045B4" w:rsidP="006C4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1.4.2 Кадровое обеспечение образовательного процесса</w:t>
      </w:r>
    </w:p>
    <w:p w:rsidR="009045B4" w:rsidRPr="009045B4" w:rsidRDefault="009045B4" w:rsidP="006C4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Требования к квалификации педагогических кадров, осуществляющих руководство учебной практикой:</w:t>
      </w:r>
    </w:p>
    <w:p w:rsidR="00FD7549" w:rsidRDefault="00FD7549" w:rsidP="006C4E2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5556A9">
        <w:rPr>
          <w:rFonts w:ascii="Times New Roman" w:hAnsi="Times New Roman" w:cs="Times New Roman"/>
          <w:sz w:val="28"/>
          <w:szCs w:val="28"/>
        </w:rPr>
        <w:t xml:space="preserve">Организацию и руководство практикой осуществляют </w:t>
      </w:r>
      <w:r w:rsidR="006C4E26">
        <w:rPr>
          <w:rFonts w:ascii="Times New Roman" w:hAnsi="Times New Roman" w:cs="Times New Roman"/>
          <w:color w:val="0D0D0D"/>
          <w:sz w:val="28"/>
          <w:szCs w:val="28"/>
        </w:rPr>
        <w:t>преподаватели</w:t>
      </w:r>
      <w:r w:rsidRPr="005556A9">
        <w:rPr>
          <w:rFonts w:ascii="Times New Roman" w:hAnsi="Times New Roman" w:cs="Times New Roman"/>
          <w:color w:val="0D0D0D"/>
          <w:sz w:val="28"/>
          <w:szCs w:val="28"/>
        </w:rPr>
        <w:t xml:space="preserve">, имеющие </w:t>
      </w:r>
      <w:r>
        <w:rPr>
          <w:rFonts w:ascii="Times New Roman" w:hAnsi="Times New Roman" w:cs="Times New Roman"/>
          <w:color w:val="0D0D0D"/>
          <w:sz w:val="28"/>
          <w:szCs w:val="28"/>
        </w:rPr>
        <w:t>среднее профессиональное образование,</w:t>
      </w:r>
      <w:r w:rsidRPr="005556A9">
        <w:rPr>
          <w:rFonts w:ascii="Times New Roman" w:hAnsi="Times New Roman" w:cs="Times New Roman"/>
          <w:color w:val="0D0D0D"/>
          <w:sz w:val="28"/>
          <w:szCs w:val="28"/>
        </w:rPr>
        <w:t xml:space="preserve"> преподаватели с высшим образованием, соответствующим профилю практики. </w:t>
      </w:r>
    </w:p>
    <w:p w:rsidR="009045B4" w:rsidRPr="009045B4" w:rsidRDefault="009045B4" w:rsidP="006C4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color w:val="0D0D0D"/>
          <w:sz w:val="28"/>
          <w:szCs w:val="28"/>
        </w:rPr>
        <w:t xml:space="preserve">Преподавателидолжны проходить </w:t>
      </w:r>
      <w:r w:rsidRPr="009045B4">
        <w:rPr>
          <w:rFonts w:ascii="Times New Roman" w:hAnsi="Times New Roman" w:cs="Times New Roman"/>
          <w:sz w:val="28"/>
          <w:szCs w:val="28"/>
        </w:rPr>
        <w:t>повышение квалификации, в том числе в виде стажировки в профильных организациях не реже одного раза в три года.</w:t>
      </w:r>
    </w:p>
    <w:p w:rsidR="00EC3427" w:rsidRPr="002D2B07" w:rsidRDefault="00EC3427" w:rsidP="006C4E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01A5" w:rsidRDefault="00AC01A5" w:rsidP="006C4E26">
      <w:pPr>
        <w:pStyle w:val="1"/>
        <w:jc w:val="center"/>
        <w:rPr>
          <w:rFonts w:ascii="Times New Roman" w:hAnsi="Times New Roman" w:cs="Times New Roman"/>
          <w:b/>
          <w:bCs/>
        </w:rPr>
      </w:pPr>
    </w:p>
    <w:p w:rsidR="00F863A9" w:rsidRDefault="00F863A9" w:rsidP="006C4E26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F863A9" w:rsidRDefault="00F863A9" w:rsidP="006C4E26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F863A9" w:rsidRDefault="00F863A9" w:rsidP="006C4E26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F863A9" w:rsidRDefault="00F863A9" w:rsidP="006C4E26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5C233B" w:rsidRDefault="005C233B" w:rsidP="006C4E26">
      <w:pPr>
        <w:spacing w:after="0" w:line="240" w:lineRule="auto"/>
        <w:rPr>
          <w:lang w:eastAsia="ar-SA"/>
        </w:rPr>
      </w:pPr>
    </w:p>
    <w:p w:rsidR="005C233B" w:rsidRDefault="005C233B" w:rsidP="006C4E26">
      <w:pPr>
        <w:spacing w:after="0" w:line="240" w:lineRule="auto"/>
        <w:rPr>
          <w:lang w:eastAsia="ar-SA"/>
        </w:rPr>
      </w:pPr>
    </w:p>
    <w:p w:rsidR="002A4FE8" w:rsidRDefault="002A4FE8" w:rsidP="006C4E26">
      <w:pPr>
        <w:spacing w:after="0" w:line="240" w:lineRule="auto"/>
        <w:rPr>
          <w:lang w:eastAsia="ar-SA"/>
        </w:rPr>
      </w:pPr>
    </w:p>
    <w:p w:rsidR="002A4FE8" w:rsidRDefault="002A4FE8" w:rsidP="006C4E26">
      <w:pPr>
        <w:spacing w:after="0" w:line="240" w:lineRule="auto"/>
        <w:rPr>
          <w:lang w:eastAsia="ar-SA"/>
        </w:rPr>
      </w:pPr>
    </w:p>
    <w:p w:rsidR="002A4FE8" w:rsidRDefault="002A4FE8" w:rsidP="006C4E26">
      <w:pPr>
        <w:spacing w:after="0" w:line="240" w:lineRule="auto"/>
        <w:rPr>
          <w:lang w:eastAsia="ar-SA"/>
        </w:rPr>
      </w:pPr>
    </w:p>
    <w:p w:rsidR="002A4FE8" w:rsidRPr="005C233B" w:rsidRDefault="002A4FE8" w:rsidP="006C4E26">
      <w:pPr>
        <w:spacing w:after="0" w:line="240" w:lineRule="auto"/>
        <w:rPr>
          <w:lang w:eastAsia="ar-SA"/>
        </w:rPr>
      </w:pPr>
    </w:p>
    <w:p w:rsidR="006C4E26" w:rsidRDefault="006C4E26" w:rsidP="006C4E26">
      <w:pPr>
        <w:tabs>
          <w:tab w:val="left" w:pos="53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D2568B" w:rsidRDefault="00D2568B" w:rsidP="006C4E26">
      <w:pPr>
        <w:tabs>
          <w:tab w:val="left" w:pos="53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D2568B" w:rsidRDefault="00D2568B" w:rsidP="006C4E26">
      <w:pPr>
        <w:tabs>
          <w:tab w:val="left" w:pos="53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D2568B" w:rsidRDefault="00D2568B" w:rsidP="006C4E26">
      <w:pPr>
        <w:tabs>
          <w:tab w:val="left" w:pos="53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D2568B" w:rsidRDefault="00D2568B" w:rsidP="006C4E26">
      <w:pPr>
        <w:tabs>
          <w:tab w:val="left" w:pos="53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D2568B" w:rsidRDefault="00D2568B" w:rsidP="006C4E26">
      <w:pPr>
        <w:tabs>
          <w:tab w:val="left" w:pos="53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064381" w:rsidRDefault="005C233B" w:rsidP="006C4E26">
      <w:pPr>
        <w:tabs>
          <w:tab w:val="left" w:pos="5360"/>
        </w:tabs>
        <w:spacing w:after="0" w:line="240" w:lineRule="auto"/>
        <w:ind w:left="-142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2. </w:t>
      </w:r>
      <w:r w:rsidR="0039601A" w:rsidRPr="00AC01A5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УЧЕБНОЙ ПРАКТИКИ</w:t>
      </w:r>
    </w:p>
    <w:p w:rsidR="00525FEB" w:rsidRPr="006133F9" w:rsidRDefault="00525FEB" w:rsidP="006C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sz w:val="28"/>
          <w:szCs w:val="28"/>
          <w:u w:val="single"/>
        </w:rPr>
      </w:pPr>
      <w:r w:rsidRPr="006133F9">
        <w:rPr>
          <w:rFonts w:ascii="Times New Roman" w:hAnsi="Times New Roman" w:cs="Times New Roman"/>
          <w:b/>
          <w:bCs/>
          <w:sz w:val="28"/>
          <w:szCs w:val="28"/>
        </w:rPr>
        <w:t>2.1. Объем учебной практики и виды учебной работы</w:t>
      </w:r>
    </w:p>
    <w:tbl>
      <w:tblPr>
        <w:tblpPr w:leftFromText="180" w:rightFromText="180" w:vertAnchor="text" w:horzAnchor="margin" w:tblpY="243"/>
        <w:tblW w:w="11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21"/>
        <w:gridCol w:w="2083"/>
        <w:gridCol w:w="1800"/>
      </w:tblGrid>
      <w:tr w:rsidR="00525FEB" w:rsidRPr="00706725" w:rsidTr="005E6788">
        <w:trPr>
          <w:gridAfter w:val="1"/>
          <w:wAfter w:w="1800" w:type="dxa"/>
          <w:trHeight w:val="460"/>
        </w:trPr>
        <w:tc>
          <w:tcPr>
            <w:tcW w:w="7621" w:type="dxa"/>
          </w:tcPr>
          <w:p w:rsidR="00525FEB" w:rsidRPr="00706725" w:rsidRDefault="00525FEB" w:rsidP="006C4E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Вид учебной работы</w:t>
            </w:r>
          </w:p>
        </w:tc>
        <w:tc>
          <w:tcPr>
            <w:tcW w:w="2083" w:type="dxa"/>
          </w:tcPr>
          <w:p w:rsidR="00525FEB" w:rsidRPr="00706725" w:rsidRDefault="00525FEB" w:rsidP="006C4E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Количество</w:t>
            </w:r>
          </w:p>
          <w:p w:rsidR="00525FEB" w:rsidRPr="00706725" w:rsidRDefault="00525FEB" w:rsidP="006C4E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часов</w:t>
            </w:r>
          </w:p>
        </w:tc>
      </w:tr>
      <w:tr w:rsidR="00525FEB" w:rsidRPr="00706725" w:rsidTr="005E6788">
        <w:trPr>
          <w:gridAfter w:val="1"/>
          <w:wAfter w:w="1800" w:type="dxa"/>
          <w:trHeight w:val="285"/>
        </w:trPr>
        <w:tc>
          <w:tcPr>
            <w:tcW w:w="7621" w:type="dxa"/>
          </w:tcPr>
          <w:p w:rsidR="00525FEB" w:rsidRPr="00706725" w:rsidRDefault="00064381" w:rsidP="006C4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</w:rPr>
              <w:t>Учебная практика, всего</w:t>
            </w:r>
          </w:p>
        </w:tc>
        <w:tc>
          <w:tcPr>
            <w:tcW w:w="2083" w:type="dxa"/>
          </w:tcPr>
          <w:p w:rsidR="00525FEB" w:rsidRPr="00706725" w:rsidRDefault="00525FEB" w:rsidP="006C4E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  <w:tr w:rsidR="00DA5724" w:rsidRPr="00706725" w:rsidTr="005E6788">
        <w:trPr>
          <w:gridAfter w:val="1"/>
          <w:wAfter w:w="1800" w:type="dxa"/>
          <w:trHeight w:val="285"/>
        </w:trPr>
        <w:tc>
          <w:tcPr>
            <w:tcW w:w="7621" w:type="dxa"/>
            <w:vAlign w:val="center"/>
          </w:tcPr>
          <w:p w:rsidR="00DA5724" w:rsidRPr="00706725" w:rsidRDefault="00DA5724" w:rsidP="006C4E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в том числе:</w:t>
            </w:r>
          </w:p>
        </w:tc>
        <w:tc>
          <w:tcPr>
            <w:tcW w:w="2083" w:type="dxa"/>
            <w:vMerge w:val="restart"/>
          </w:tcPr>
          <w:p w:rsidR="00DA5724" w:rsidRPr="00706725" w:rsidRDefault="00DA5724" w:rsidP="00E12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724" w:rsidRPr="00706725" w:rsidTr="005E6788">
        <w:trPr>
          <w:gridAfter w:val="1"/>
          <w:wAfter w:w="1800" w:type="dxa"/>
          <w:trHeight w:val="285"/>
        </w:trPr>
        <w:tc>
          <w:tcPr>
            <w:tcW w:w="7621" w:type="dxa"/>
          </w:tcPr>
          <w:p w:rsidR="00DA5724" w:rsidRPr="00706725" w:rsidRDefault="00DA5724" w:rsidP="006C4E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Выполнение практических работ</w:t>
            </w:r>
          </w:p>
          <w:p w:rsidR="00DA5724" w:rsidRPr="00706725" w:rsidRDefault="00DA5724" w:rsidP="006C4E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Виды работ:</w:t>
            </w:r>
          </w:p>
          <w:p w:rsidR="00DA5724" w:rsidRPr="00706725" w:rsidRDefault="00DA5724" w:rsidP="006C4E26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Криптографические алгоритмы шифрования;</w:t>
            </w:r>
          </w:p>
          <w:p w:rsidR="00DA5724" w:rsidRPr="00706725" w:rsidRDefault="00DA5724" w:rsidP="006C4E26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Электронно-цифровая подпись;</w:t>
            </w:r>
          </w:p>
          <w:p w:rsidR="00DA5724" w:rsidRPr="00706725" w:rsidRDefault="00DA5724" w:rsidP="00DA5724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Программно-аппаратные средства защиты информации;</w:t>
            </w:r>
          </w:p>
          <w:p w:rsidR="00DA5724" w:rsidRPr="00706725" w:rsidRDefault="00DA5724" w:rsidP="00DA5724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Программный комплекс ViPNet Administrator;</w:t>
            </w:r>
          </w:p>
          <w:p w:rsidR="00DA5724" w:rsidRPr="00706725" w:rsidRDefault="00DA5724" w:rsidP="00DA5724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Настройка и конфигурирование VPN-туннелей;</w:t>
            </w:r>
          </w:p>
          <w:p w:rsidR="00DA5724" w:rsidRPr="00706725" w:rsidRDefault="00DA5724" w:rsidP="00DA5724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</w:rPr>
              <w:t>Межсетевые экраны. Состав программного обеспечения ViPNet OFFICE Firewall.</w:t>
            </w:r>
          </w:p>
        </w:tc>
        <w:tc>
          <w:tcPr>
            <w:tcW w:w="2083" w:type="dxa"/>
            <w:vMerge/>
          </w:tcPr>
          <w:p w:rsidR="00DA5724" w:rsidRPr="00706725" w:rsidRDefault="00DA5724" w:rsidP="006C4E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</w:tr>
      <w:tr w:rsidR="00525FEB" w:rsidRPr="00706725" w:rsidTr="005E6788">
        <w:tc>
          <w:tcPr>
            <w:tcW w:w="9704" w:type="dxa"/>
            <w:gridSpan w:val="2"/>
          </w:tcPr>
          <w:p w:rsidR="00525FEB" w:rsidRPr="00706725" w:rsidRDefault="00064381" w:rsidP="006C4E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 xml:space="preserve">Промежуточная </w:t>
            </w:r>
            <w:r w:rsidR="00525FEB" w:rsidRPr="00706725">
              <w:rPr>
                <w:rFonts w:ascii="Times New Roman" w:hAnsi="Times New Roman" w:cs="Times New Roman"/>
              </w:rPr>
              <w:t>аттестация в форме дифференцированного зачета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525FEB" w:rsidRPr="00706725" w:rsidRDefault="00525FEB" w:rsidP="006C4E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:rsidR="00EC3427" w:rsidRPr="002D2B07" w:rsidRDefault="00EC3427" w:rsidP="006C4E2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EC3427" w:rsidRPr="002D2B07" w:rsidSect="00814C52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EB111E" w:rsidRPr="00DA5724" w:rsidRDefault="00EC3427" w:rsidP="00DA5724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2.2. </w:t>
      </w:r>
      <w:r w:rsidRPr="002D2B07">
        <w:rPr>
          <w:rFonts w:ascii="Times New Roman" w:hAnsi="Times New Roman" w:cs="Times New Roman"/>
          <w:b/>
          <w:bCs/>
          <w:sz w:val="28"/>
          <w:szCs w:val="28"/>
        </w:rPr>
        <w:t>Тематический план и содержание учебной практики</w:t>
      </w:r>
      <w:r w:rsidR="00064381" w:rsidRPr="0070672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06725" w:rsidRPr="00DD1D3F">
        <w:rPr>
          <w:rFonts w:ascii="Times New Roman" w:hAnsi="Times New Roman" w:cs="Times New Roman"/>
          <w:b/>
          <w:bCs/>
          <w:sz w:val="28"/>
          <w:szCs w:val="28"/>
        </w:rPr>
        <w:t>Выполнение работ по обеспечению информационной безопасности</w:t>
      </w:r>
      <w:r w:rsidR="00064381" w:rsidRPr="00706725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tbl>
      <w:tblPr>
        <w:tblpPr w:leftFromText="180" w:rightFromText="180" w:vertAnchor="text" w:horzAnchor="margin" w:tblpY="211"/>
        <w:tblW w:w="50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1"/>
        <w:gridCol w:w="328"/>
        <w:gridCol w:w="8485"/>
        <w:gridCol w:w="932"/>
        <w:gridCol w:w="1853"/>
      </w:tblGrid>
      <w:tr w:rsidR="00706725" w:rsidRPr="00706725" w:rsidTr="00DD1D3F">
        <w:trPr>
          <w:trHeight w:val="21"/>
        </w:trPr>
        <w:tc>
          <w:tcPr>
            <w:tcW w:w="1006" w:type="pct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Разделы (этапы) учебной практики</w:t>
            </w: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Виды учебной деятельности на учебной практике, включая самостоятельную работу обучающихся (в часах)</w:t>
            </w:r>
          </w:p>
        </w:tc>
        <w:tc>
          <w:tcPr>
            <w:tcW w:w="321" w:type="pct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Объем часов</w:t>
            </w:r>
          </w:p>
        </w:tc>
        <w:tc>
          <w:tcPr>
            <w:tcW w:w="638" w:type="pct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Формируемые ПК, ОК</w:t>
            </w:r>
          </w:p>
        </w:tc>
      </w:tr>
      <w:tr w:rsidR="00706725" w:rsidRPr="00706725" w:rsidTr="00DD1D3F">
        <w:trPr>
          <w:trHeight w:val="21"/>
        </w:trPr>
        <w:tc>
          <w:tcPr>
            <w:tcW w:w="1006" w:type="pct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21" w:type="pct"/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706725" w:rsidRPr="00706725" w:rsidRDefault="00706725" w:rsidP="0070672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706725" w:rsidRPr="00706725" w:rsidTr="00DD1D3F">
        <w:trPr>
          <w:trHeight w:val="21"/>
        </w:trPr>
        <w:tc>
          <w:tcPr>
            <w:tcW w:w="1006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 xml:space="preserve">Тема 1. </w:t>
            </w:r>
            <w:r w:rsidRPr="00706725">
              <w:rPr>
                <w:rFonts w:ascii="Times New Roman" w:hAnsi="Times New Roman" w:cs="Times New Roman"/>
                <w:bCs/>
              </w:rPr>
              <w:t>Криптографические алгоритмы шифрования</w:t>
            </w:r>
          </w:p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Содержание</w:t>
            </w:r>
          </w:p>
        </w:tc>
        <w:tc>
          <w:tcPr>
            <w:tcW w:w="321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8" w:type="pct"/>
            <w:vMerge w:val="restart"/>
            <w:shd w:val="clear" w:color="auto" w:fill="auto"/>
          </w:tcPr>
          <w:p w:rsidR="00DD1D3F" w:rsidRPr="00886651" w:rsidRDefault="00DD1D3F" w:rsidP="00DD1D3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 xml:space="preserve">ПК 1.3 </w:t>
            </w:r>
          </w:p>
          <w:p w:rsidR="00706725" w:rsidRPr="00706725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1-ОК 8</w:t>
            </w:r>
          </w:p>
        </w:tc>
      </w:tr>
      <w:tr w:rsidR="00706725" w:rsidRPr="00706725" w:rsidTr="00DD1D3F">
        <w:trPr>
          <w:trHeight w:val="228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  <w:vAlign w:val="center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Изучение основных симметричных и ассиметричных криптоалгоритмов шифрования.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185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538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  <w:vAlign w:val="center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 xml:space="preserve">Практическая работа 1. </w:t>
            </w:r>
            <w:r w:rsidRPr="00706725">
              <w:rPr>
                <w:rFonts w:ascii="Times New Roman" w:hAnsi="Times New Roman" w:cs="Times New Roman"/>
              </w:rPr>
              <w:t>Симметричные и ассиметричные криптоалгоритмы шифрования.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286"/>
        </w:trPr>
        <w:tc>
          <w:tcPr>
            <w:tcW w:w="1006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 xml:space="preserve">Тема 2. </w:t>
            </w:r>
            <w:r w:rsidRPr="00706725">
              <w:rPr>
                <w:rFonts w:ascii="Times New Roman" w:hAnsi="Times New Roman" w:cs="Times New Roman"/>
                <w:bCs/>
              </w:rPr>
              <w:t>Электронно-цифровая подпись</w:t>
            </w:r>
          </w:p>
        </w:tc>
        <w:tc>
          <w:tcPr>
            <w:tcW w:w="113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Создание и проверка цифровой электронной подписи.</w:t>
            </w:r>
          </w:p>
        </w:tc>
        <w:tc>
          <w:tcPr>
            <w:tcW w:w="321" w:type="pct"/>
            <w:vMerge w:val="restar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8" w:type="pct"/>
            <w:vMerge w:val="restart"/>
            <w:shd w:val="clear" w:color="auto" w:fill="auto"/>
          </w:tcPr>
          <w:p w:rsidR="00DD1D3F" w:rsidRPr="00886651" w:rsidRDefault="00DD1D3F" w:rsidP="00DD1D3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ПК 1.1, </w:t>
            </w:r>
            <w:r w:rsidRPr="00886651">
              <w:rPr>
                <w:rFonts w:ascii="Times New Roman" w:hAnsi="Times New Roman" w:cs="Times New Roman"/>
                <w:b/>
                <w:bCs/>
              </w:rPr>
              <w:t xml:space="preserve">ПК 1.3 </w:t>
            </w:r>
          </w:p>
          <w:p w:rsidR="00DD1D3F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ОК 1, ОК 2, </w:t>
            </w:r>
          </w:p>
          <w:p w:rsidR="00706725" w:rsidRPr="00706725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4</w:t>
            </w:r>
          </w:p>
        </w:tc>
      </w:tr>
      <w:tr w:rsidR="00706725" w:rsidRPr="00706725" w:rsidTr="00DD1D3F">
        <w:trPr>
          <w:trHeight w:val="142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293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 xml:space="preserve">Практическая работа 2. </w:t>
            </w:r>
            <w:r w:rsidRPr="00706725">
              <w:rPr>
                <w:rFonts w:ascii="Times New Roman" w:hAnsi="Times New Roman" w:cs="Times New Roman"/>
              </w:rPr>
              <w:t>Практическое применение ViPNet Crypto Service.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284"/>
        </w:trPr>
        <w:tc>
          <w:tcPr>
            <w:tcW w:w="1006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 xml:space="preserve">Тема 3. </w:t>
            </w:r>
            <w:r w:rsidRPr="00706725">
              <w:rPr>
                <w:rFonts w:ascii="Times New Roman" w:hAnsi="Times New Roman" w:cs="Times New Roman"/>
                <w:bCs/>
              </w:rPr>
              <w:t>Программно-аппаратные средства защиты информации</w:t>
            </w:r>
          </w:p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Изучение основных программно-аппаратных средств защиты информации.</w:t>
            </w:r>
          </w:p>
        </w:tc>
        <w:tc>
          <w:tcPr>
            <w:tcW w:w="321" w:type="pct"/>
            <w:vMerge w:val="restar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8" w:type="pct"/>
            <w:vMerge w:val="restart"/>
            <w:shd w:val="clear" w:color="auto" w:fill="auto"/>
          </w:tcPr>
          <w:p w:rsidR="00DD1D3F" w:rsidRPr="00886651" w:rsidRDefault="00DD1D3F" w:rsidP="00DD1D3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ПК 1.1, </w:t>
            </w:r>
            <w:r w:rsidRPr="00886651">
              <w:rPr>
                <w:rFonts w:ascii="Times New Roman" w:hAnsi="Times New Roman" w:cs="Times New Roman"/>
                <w:b/>
                <w:bCs/>
              </w:rPr>
              <w:t xml:space="preserve">ПК 1.3 </w:t>
            </w:r>
          </w:p>
          <w:p w:rsidR="00DD1D3F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ОК 1, ОК 2, </w:t>
            </w:r>
          </w:p>
          <w:p w:rsidR="00706725" w:rsidRPr="00706725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4</w:t>
            </w:r>
          </w:p>
        </w:tc>
      </w:tr>
      <w:tr w:rsidR="00706725" w:rsidRPr="00706725" w:rsidTr="00DD1D3F">
        <w:trPr>
          <w:trHeight w:val="213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571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 xml:space="preserve">Практическая работа 3. </w:t>
            </w:r>
            <w:r w:rsidRPr="00706725">
              <w:rPr>
                <w:rFonts w:ascii="Times New Roman" w:hAnsi="Times New Roman" w:cs="Times New Roman"/>
              </w:rPr>
              <w:t>Построение систем антивирусной защиты телекоммуникационных систем и сетей.</w:t>
            </w:r>
          </w:p>
        </w:tc>
        <w:tc>
          <w:tcPr>
            <w:tcW w:w="321" w:type="pct"/>
            <w:vMerge/>
            <w:tcBorders>
              <w:bottom w:val="single" w:sz="4" w:space="0" w:color="auto"/>
            </w:tcBorders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265"/>
        </w:trPr>
        <w:tc>
          <w:tcPr>
            <w:tcW w:w="1006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 xml:space="preserve">Тема 4. </w:t>
            </w:r>
            <w:r w:rsidRPr="00706725">
              <w:rPr>
                <w:rFonts w:ascii="Times New Roman" w:hAnsi="Times New Roman" w:cs="Times New Roman"/>
                <w:bCs/>
              </w:rPr>
              <w:t>Программный комплекс ViPNet Administrator</w:t>
            </w:r>
          </w:p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</w:tcPr>
          <w:p w:rsidR="00706725" w:rsidRPr="00706725" w:rsidRDefault="00706725" w:rsidP="0070672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Изучение программного комплекса ViPNet Administrator (Центр управления сетью, Удостоверяющий и ключевой центр).</w:t>
            </w:r>
          </w:p>
        </w:tc>
        <w:tc>
          <w:tcPr>
            <w:tcW w:w="321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8" w:type="pct"/>
            <w:vMerge w:val="restart"/>
            <w:shd w:val="clear" w:color="auto" w:fill="auto"/>
          </w:tcPr>
          <w:p w:rsidR="00DD1D3F" w:rsidRPr="00886651" w:rsidRDefault="00DD1D3F" w:rsidP="00DD1D3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ПК 1.2</w:t>
            </w:r>
          </w:p>
          <w:p w:rsidR="00DD1D3F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1, ОК 3,</w:t>
            </w:r>
          </w:p>
          <w:p w:rsidR="00706725" w:rsidRPr="00706725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7, ОК 8</w:t>
            </w:r>
          </w:p>
        </w:tc>
      </w:tr>
      <w:tr w:rsidR="00706725" w:rsidRPr="00706725" w:rsidTr="00DD1D3F">
        <w:trPr>
          <w:trHeight w:val="265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325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 xml:space="preserve">Практическая работа 4. </w:t>
            </w:r>
            <w:r w:rsidRPr="00706725">
              <w:rPr>
                <w:rFonts w:ascii="Times New Roman" w:hAnsi="Times New Roman" w:cs="Times New Roman"/>
              </w:rPr>
              <w:t>Изучение программного комплекса ViPNet Administrator.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D1D3F" w:rsidRPr="00706725" w:rsidTr="007E2E56">
        <w:trPr>
          <w:trHeight w:val="288"/>
        </w:trPr>
        <w:tc>
          <w:tcPr>
            <w:tcW w:w="1006" w:type="pct"/>
            <w:vMerge w:val="restart"/>
          </w:tcPr>
          <w:p w:rsidR="00DD1D3F" w:rsidRPr="00706725" w:rsidRDefault="00DD1D3F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 xml:space="preserve">Тема 5. </w:t>
            </w:r>
            <w:r w:rsidRPr="00706725">
              <w:rPr>
                <w:rFonts w:ascii="Times New Roman" w:hAnsi="Times New Roman" w:cs="Times New Roman"/>
                <w:bCs/>
              </w:rPr>
              <w:t>Настройка и конфигурирование VPN-туннелей</w:t>
            </w:r>
          </w:p>
        </w:tc>
        <w:tc>
          <w:tcPr>
            <w:tcW w:w="113" w:type="pct"/>
          </w:tcPr>
          <w:p w:rsidR="00DD1D3F" w:rsidRPr="00706725" w:rsidRDefault="00DD1D3F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2" w:type="pct"/>
          </w:tcPr>
          <w:p w:rsidR="00DD1D3F" w:rsidRPr="00706725" w:rsidRDefault="00DD1D3F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Настройка и конфигурирование VPN-туннелей.</w:t>
            </w:r>
          </w:p>
        </w:tc>
        <w:tc>
          <w:tcPr>
            <w:tcW w:w="321" w:type="pct"/>
            <w:vMerge w:val="restart"/>
          </w:tcPr>
          <w:p w:rsidR="00DD1D3F" w:rsidRPr="00706725" w:rsidRDefault="00DD1D3F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8" w:type="pct"/>
            <w:vMerge w:val="restart"/>
            <w:shd w:val="clear" w:color="auto" w:fill="auto"/>
          </w:tcPr>
          <w:p w:rsidR="00DD1D3F" w:rsidRPr="00886651" w:rsidRDefault="00DD1D3F" w:rsidP="00DD1D3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ПК 1.1, </w:t>
            </w:r>
            <w:r w:rsidRPr="00886651">
              <w:rPr>
                <w:rFonts w:ascii="Times New Roman" w:hAnsi="Times New Roman" w:cs="Times New Roman"/>
                <w:b/>
                <w:bCs/>
              </w:rPr>
              <w:t xml:space="preserve">ПК 1.3 </w:t>
            </w:r>
          </w:p>
          <w:p w:rsidR="00DD1D3F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ОК 1, ОК 2, </w:t>
            </w:r>
          </w:p>
          <w:p w:rsidR="00DD1D3F" w:rsidRPr="00706725" w:rsidRDefault="00DD1D3F" w:rsidP="007E2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4</w:t>
            </w:r>
          </w:p>
        </w:tc>
      </w:tr>
      <w:tr w:rsidR="00DD1D3F" w:rsidRPr="00706725" w:rsidTr="007E2E56">
        <w:trPr>
          <w:trHeight w:val="263"/>
        </w:trPr>
        <w:tc>
          <w:tcPr>
            <w:tcW w:w="1006" w:type="pct"/>
            <w:vMerge/>
          </w:tcPr>
          <w:p w:rsidR="00DD1D3F" w:rsidRPr="00706725" w:rsidRDefault="00DD1D3F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35" w:type="pct"/>
            <w:gridSpan w:val="2"/>
          </w:tcPr>
          <w:p w:rsidR="00DD1D3F" w:rsidRPr="00706725" w:rsidRDefault="00DD1D3F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321" w:type="pct"/>
            <w:vMerge/>
          </w:tcPr>
          <w:p w:rsidR="00DD1D3F" w:rsidRPr="00706725" w:rsidRDefault="00DD1D3F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DD1D3F" w:rsidRPr="00706725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D1D3F" w:rsidRPr="00706725" w:rsidTr="00DD1D3F">
        <w:trPr>
          <w:trHeight w:val="282"/>
        </w:trPr>
        <w:tc>
          <w:tcPr>
            <w:tcW w:w="1006" w:type="pct"/>
            <w:vMerge/>
          </w:tcPr>
          <w:p w:rsidR="00DD1D3F" w:rsidRPr="00706725" w:rsidRDefault="00DD1D3F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" w:type="pct"/>
          </w:tcPr>
          <w:p w:rsidR="00DD1D3F" w:rsidRPr="00706725" w:rsidRDefault="00DD1D3F" w:rsidP="0070672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0672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22" w:type="pct"/>
          </w:tcPr>
          <w:p w:rsidR="00DD1D3F" w:rsidRPr="00706725" w:rsidRDefault="00DD1D3F" w:rsidP="0070672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>Практическая работа 5. Перви</w:t>
            </w:r>
            <w:r w:rsidRPr="00706725">
              <w:rPr>
                <w:rFonts w:ascii="Times New Roman" w:hAnsi="Times New Roman" w:cs="Times New Roman"/>
              </w:rPr>
              <w:t>чная конфигурация сети ViPNet.</w:t>
            </w:r>
          </w:p>
        </w:tc>
        <w:tc>
          <w:tcPr>
            <w:tcW w:w="321" w:type="pct"/>
            <w:vMerge/>
          </w:tcPr>
          <w:p w:rsidR="00DD1D3F" w:rsidRPr="00706725" w:rsidRDefault="00DD1D3F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DD1D3F" w:rsidRPr="00706725" w:rsidRDefault="00DD1D3F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257"/>
        </w:trPr>
        <w:tc>
          <w:tcPr>
            <w:tcW w:w="1006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 xml:space="preserve">Тема 6. </w:t>
            </w:r>
            <w:r w:rsidRPr="00706725">
              <w:rPr>
                <w:rFonts w:ascii="Times New Roman" w:hAnsi="Times New Roman" w:cs="Times New Roman"/>
                <w:bCs/>
              </w:rPr>
              <w:t>Межсетевые экраны. Состав программного обеспечения ViPNet OFFICE Firewall.</w:t>
            </w:r>
          </w:p>
        </w:tc>
        <w:tc>
          <w:tcPr>
            <w:tcW w:w="113" w:type="pct"/>
          </w:tcPr>
          <w:p w:rsidR="00706725" w:rsidRPr="00706725" w:rsidRDefault="00706725" w:rsidP="0070672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Изучение программного обеспечения ViPNet OFFICE Firewall.</w:t>
            </w:r>
          </w:p>
        </w:tc>
        <w:tc>
          <w:tcPr>
            <w:tcW w:w="321" w:type="pct"/>
            <w:vMerge w:val="restart"/>
          </w:tcPr>
          <w:p w:rsidR="00706725" w:rsidRPr="00706725" w:rsidRDefault="00706725" w:rsidP="007067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8" w:type="pct"/>
            <w:vMerge w:val="restart"/>
            <w:shd w:val="clear" w:color="auto" w:fill="auto"/>
          </w:tcPr>
          <w:p w:rsidR="00DD1D3F" w:rsidRPr="00886651" w:rsidRDefault="00DD1D3F" w:rsidP="00DD1D3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ПК 1.1, </w:t>
            </w:r>
            <w:r w:rsidRPr="00886651">
              <w:rPr>
                <w:rFonts w:ascii="Times New Roman" w:hAnsi="Times New Roman" w:cs="Times New Roman"/>
                <w:b/>
                <w:bCs/>
              </w:rPr>
              <w:t xml:space="preserve">ПК 1.3 </w:t>
            </w:r>
          </w:p>
          <w:p w:rsidR="00DD1D3F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ОК 1, ОК 2, </w:t>
            </w:r>
          </w:p>
          <w:p w:rsidR="00706725" w:rsidRPr="00706725" w:rsidRDefault="00DD1D3F" w:rsidP="00DD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ОК 4</w:t>
            </w:r>
          </w:p>
        </w:tc>
      </w:tr>
      <w:tr w:rsidR="00706725" w:rsidRPr="00706725" w:rsidTr="00DD1D3F">
        <w:trPr>
          <w:trHeight w:val="291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47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2" w:type="pct"/>
          </w:tcPr>
          <w:p w:rsidR="00706725" w:rsidRPr="00706725" w:rsidRDefault="00706725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Практическая работа 6.</w:t>
            </w:r>
            <w:r w:rsidRPr="00706725">
              <w:rPr>
                <w:rFonts w:ascii="Times New Roman" w:hAnsi="Times New Roman" w:cs="Times New Roman"/>
              </w:rPr>
              <w:t xml:space="preserve"> Межсетевые экраны. Настройка сетевых фильтров</w:t>
            </w:r>
          </w:p>
        </w:tc>
        <w:tc>
          <w:tcPr>
            <w:tcW w:w="321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pct"/>
            <w:vMerge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06725" w:rsidRPr="00706725" w:rsidTr="00DD1D3F">
        <w:trPr>
          <w:trHeight w:val="272"/>
        </w:trPr>
        <w:tc>
          <w:tcPr>
            <w:tcW w:w="1006" w:type="pct"/>
            <w:vMerge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35" w:type="pct"/>
            <w:gridSpan w:val="2"/>
          </w:tcPr>
          <w:p w:rsidR="00706725" w:rsidRPr="00706725" w:rsidRDefault="00706725" w:rsidP="00706725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/>
                <w:bCs/>
              </w:rPr>
              <w:t>Всего:</w:t>
            </w:r>
          </w:p>
        </w:tc>
        <w:tc>
          <w:tcPr>
            <w:tcW w:w="321" w:type="pct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638" w:type="pct"/>
            <w:shd w:val="clear" w:color="auto" w:fill="auto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C3427" w:rsidRDefault="00EC3427" w:rsidP="006C4E2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Times New Roman" w:hAnsi="Times New Roman" w:cs="Times New Roman"/>
          <w:caps/>
          <w:kern w:val="32"/>
          <w:sz w:val="28"/>
          <w:szCs w:val="28"/>
        </w:rPr>
      </w:pPr>
    </w:p>
    <w:p w:rsidR="00DA5724" w:rsidRPr="002D2B07" w:rsidRDefault="00DA5724" w:rsidP="006C4E2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Times New Roman" w:hAnsi="Times New Roman" w:cs="Times New Roman"/>
          <w:caps/>
          <w:kern w:val="32"/>
          <w:sz w:val="28"/>
          <w:szCs w:val="28"/>
        </w:rPr>
        <w:sectPr w:rsidR="00DA5724" w:rsidRPr="002D2B07" w:rsidSect="00064381">
          <w:pgSz w:w="16838" w:h="11906" w:orient="landscape"/>
          <w:pgMar w:top="1134" w:right="1134" w:bottom="851" w:left="1418" w:header="709" w:footer="709" w:gutter="0"/>
          <w:cols w:space="708"/>
          <w:docGrid w:linePitch="360"/>
        </w:sectPr>
      </w:pPr>
    </w:p>
    <w:p w:rsidR="00EC3427" w:rsidRPr="00283237" w:rsidRDefault="00EC3427" w:rsidP="00A676BB">
      <w:pPr>
        <w:pStyle w:val="1"/>
        <w:numPr>
          <w:ilvl w:val="0"/>
          <w:numId w:val="0"/>
        </w:numPr>
        <w:tabs>
          <w:tab w:val="left" w:pos="0"/>
        </w:tabs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23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УСЛОВИЯ РЕАЛИЗАЦИИ ПРОГРАММЫ УЧЕБНОЙ ПРАКТИКИ</w:t>
      </w:r>
    </w:p>
    <w:p w:rsidR="00EC3427" w:rsidRPr="002D2B07" w:rsidRDefault="00EC3427" w:rsidP="006C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>3.1. Требования к минимальному материально-техническому обеспечению</w:t>
      </w:r>
    </w:p>
    <w:p w:rsidR="00EC3427" w:rsidRPr="001343DF" w:rsidRDefault="00EC3427" w:rsidP="006C4E26">
      <w:pPr>
        <w:pStyle w:val="ConsPlusNormal"/>
        <w:rPr>
          <w:b/>
          <w:sz w:val="28"/>
          <w:szCs w:val="28"/>
        </w:rPr>
      </w:pPr>
      <w:r w:rsidRPr="001343DF">
        <w:rPr>
          <w:sz w:val="28"/>
          <w:szCs w:val="28"/>
        </w:rPr>
        <w:t xml:space="preserve"> Реализация программы учебной практики предполагает наличие</w:t>
      </w:r>
      <w:r w:rsidR="00283237" w:rsidRPr="00A55120">
        <w:rPr>
          <w:sz w:val="28"/>
          <w:szCs w:val="28"/>
        </w:rPr>
        <w:t xml:space="preserve"> учебн</w:t>
      </w:r>
      <w:r w:rsidR="00283237">
        <w:rPr>
          <w:sz w:val="28"/>
          <w:szCs w:val="28"/>
        </w:rPr>
        <w:t xml:space="preserve">ых лаборатории </w:t>
      </w:r>
      <w:r w:rsidR="00283237">
        <w:rPr>
          <w:sz w:val="28"/>
          <w:szCs w:val="28"/>
          <w:lang w:eastAsia="en-US"/>
        </w:rPr>
        <w:t>«</w:t>
      </w:r>
      <w:r w:rsidR="00283237" w:rsidRPr="00BE2E51">
        <w:rPr>
          <w:sz w:val="28"/>
          <w:szCs w:val="28"/>
          <w:lang w:eastAsia="en-US"/>
        </w:rPr>
        <w:t>Сборка, монтаж и эксплуатация средств вычислительной техники</w:t>
      </w:r>
      <w:r w:rsidR="00283237">
        <w:rPr>
          <w:sz w:val="28"/>
          <w:szCs w:val="28"/>
          <w:lang w:eastAsia="en-US"/>
        </w:rPr>
        <w:t>»</w:t>
      </w:r>
      <w:r w:rsidR="001343DF" w:rsidRPr="005C2EFD">
        <w:rPr>
          <w:sz w:val="28"/>
          <w:szCs w:val="28"/>
        </w:rPr>
        <w:t>.</w:t>
      </w:r>
    </w:p>
    <w:p w:rsidR="00EC3427" w:rsidRDefault="00EC3427" w:rsidP="006C4E26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>Оснащение учебной мастерской: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рабочее место преподавателя.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посадочные места по количеству обучающихся.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персональные компьютеры;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простой набор инструментов для разборки и сборки;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диагностические устройства и программы для тестирования компонентов компьютера;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приборы для измерения напряжения и сопротивления, такие как цифровой мультиметр, логические пробники и генераторы одиночных импульсов для проверки цифровых схем;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 xml:space="preserve">электромонтажные столы 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электромонтажные стенды,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химические препараты (раствор для протирания контактов), пульверизатор с охлаждающей жидкостью и баллончик со сжатым газом (воздухом) для чистки деталей компьютера;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набор тампонов для протирания контактов;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специализированные подручные инструменты (например, инструменты, необходимые для замены микросхем (чипов));</w:t>
      </w:r>
    </w:p>
    <w:p w:rsidR="00283237" w:rsidRPr="00283237" w:rsidRDefault="00283237" w:rsidP="0028323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83237">
        <w:rPr>
          <w:rFonts w:ascii="Times New Roman" w:hAnsi="Times New Roman"/>
          <w:sz w:val="28"/>
          <w:szCs w:val="28"/>
        </w:rPr>
        <w:t>тестовые разъемы для проверки последовательных и параллельных портов;</w:t>
      </w:r>
    </w:p>
    <w:p w:rsidR="001343DF" w:rsidRDefault="001343DF" w:rsidP="0028323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343DF" w:rsidRDefault="00EC3427" w:rsidP="006C4E2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2D2B07">
        <w:rPr>
          <w:rFonts w:ascii="Times New Roman" w:hAnsi="Times New Roman"/>
          <w:b/>
          <w:bCs/>
          <w:sz w:val="28"/>
          <w:szCs w:val="28"/>
        </w:rPr>
        <w:t>3.2. Информационное обеспечение обучения</w:t>
      </w:r>
    </w:p>
    <w:p w:rsidR="001343DF" w:rsidRPr="0054780B" w:rsidRDefault="001343DF" w:rsidP="006C4E2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4780B">
        <w:rPr>
          <w:rFonts w:ascii="Times New Roman" w:hAnsi="Times New Roman"/>
          <w:b/>
          <w:bCs/>
          <w:sz w:val="28"/>
          <w:szCs w:val="28"/>
        </w:rPr>
        <w:t>Перечень рекомендуемых учебных изданий, дополнительной литературы</w:t>
      </w:r>
    </w:p>
    <w:p w:rsidR="001343DF" w:rsidRPr="000939AC" w:rsidRDefault="001343DF" w:rsidP="006C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9AC">
        <w:rPr>
          <w:rFonts w:ascii="Times New Roman" w:hAnsi="Times New Roman" w:cs="Times New Roman"/>
          <w:b/>
          <w:sz w:val="28"/>
          <w:szCs w:val="28"/>
        </w:rPr>
        <w:t>Основные источники:</w:t>
      </w:r>
    </w:p>
    <w:p w:rsidR="001343DF" w:rsidRPr="000939AC" w:rsidRDefault="001343DF" w:rsidP="006C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9AC">
        <w:rPr>
          <w:rFonts w:ascii="Times New Roman" w:hAnsi="Times New Roman" w:cs="Times New Roman"/>
          <w:b/>
          <w:sz w:val="28"/>
          <w:szCs w:val="28"/>
        </w:rPr>
        <w:t>Учебники:</w:t>
      </w:r>
    </w:p>
    <w:p w:rsidR="009E4604" w:rsidRDefault="009E4604" w:rsidP="009E4604">
      <w:pPr>
        <w:numPr>
          <w:ilvl w:val="0"/>
          <w:numId w:val="33"/>
        </w:numPr>
        <w:tabs>
          <w:tab w:val="clear" w:pos="720"/>
          <w:tab w:val="num" w:pos="643"/>
        </w:tabs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Быховский М.А. Развитие телекоммуникаций. На пути к информационному обществу. Развитие радиолокационных систем: Учебное пособие для вузов/М.А.Быховский - М.: Гор. Линия Телеком, 2019. - 402 с.: 60x88 1/16 (Обложка) ISBN 978-5-9912-0466-8.</w:t>
      </w:r>
    </w:p>
    <w:p w:rsidR="009E4604" w:rsidRDefault="009E4604" w:rsidP="009E4604">
      <w:pPr>
        <w:numPr>
          <w:ilvl w:val="0"/>
          <w:numId w:val="33"/>
        </w:numPr>
        <w:tabs>
          <w:tab w:val="clear" w:pos="720"/>
          <w:tab w:val="num" w:pos="643"/>
        </w:tabs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Вартанян А. А. Интеллектуальные системы и инфокоммуникационные технологии на предприятиях связи. — М.: ООО " ИД Медиа Паблишер" Москва, 2019. — С. 180. </w:t>
      </w:r>
    </w:p>
    <w:p w:rsidR="009E4604" w:rsidRDefault="009E4604" w:rsidP="009E4604">
      <w:pPr>
        <w:numPr>
          <w:ilvl w:val="0"/>
          <w:numId w:val="33"/>
        </w:numPr>
        <w:tabs>
          <w:tab w:val="clear" w:pos="720"/>
          <w:tab w:val="num" w:pos="643"/>
        </w:tabs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Гольдштейн Б.С., Елагин В.С., Сенченко Ю.Л. Протоколы ААА: RADIUS и Diameter. Серия «Телекоммуникационные протоколы». Книга 9. – СПб.БХВ – Санкт-Петербург, 2020. ISBN: 978-5-9775-0668-7</w:t>
      </w:r>
      <w:r>
        <w:t xml:space="preserve"> </w:t>
      </w:r>
    </w:p>
    <w:p w:rsidR="009E4604" w:rsidRDefault="009E4604" w:rsidP="009E4604">
      <w:pPr>
        <w:numPr>
          <w:ilvl w:val="0"/>
          <w:numId w:val="33"/>
        </w:numPr>
        <w:tabs>
          <w:tab w:val="clear" w:pos="720"/>
          <w:tab w:val="num" w:pos="643"/>
        </w:tabs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Рязанова Л.Е. Удовиченко О.Н. Построение сетей передачи данных. Учебное пособие. – г. Москва УМЦ СПО ФАС, 2019</w:t>
      </w:r>
    </w:p>
    <w:p w:rsidR="009E4604" w:rsidRDefault="009E4604">
      <w:pPr>
        <w:spacing w:after="0" w:line="240" w:lineRule="auto"/>
        <w:rPr>
          <w:rStyle w:val="10"/>
          <w:sz w:val="28"/>
          <w:szCs w:val="28"/>
          <w:u w:val="single"/>
        </w:rPr>
      </w:pPr>
      <w:r>
        <w:rPr>
          <w:rStyle w:val="10"/>
          <w:sz w:val="28"/>
          <w:szCs w:val="28"/>
          <w:u w:val="single"/>
        </w:rPr>
        <w:br w:type="page"/>
      </w:r>
    </w:p>
    <w:p w:rsidR="006133F9" w:rsidRPr="00283237" w:rsidRDefault="00385F27" w:rsidP="006C4E26">
      <w:pPr>
        <w:pStyle w:val="1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GoBack"/>
      <w:bookmarkEnd w:id="0"/>
      <w:r w:rsidRPr="00A930C8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Ко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нтроль </w:t>
      </w:r>
      <w:r w:rsidRPr="00A930C8">
        <w:rPr>
          <w:rFonts w:ascii="Times New Roman" w:hAnsi="Times New Roman" w:cs="Times New Roman"/>
          <w:b/>
          <w:bCs/>
          <w:caps/>
          <w:sz w:val="28"/>
          <w:szCs w:val="28"/>
        </w:rPr>
        <w:t>и оценка результатов освоения учебной практики</w:t>
      </w:r>
    </w:p>
    <w:p w:rsidR="00694EEB" w:rsidRPr="006133F9" w:rsidRDefault="006133F9" w:rsidP="006C4E26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33F9">
        <w:rPr>
          <w:rFonts w:ascii="Times New Roman" w:eastAsia="Calibri" w:hAnsi="Times New Roman" w:cs="Times New Roman"/>
          <w:sz w:val="28"/>
          <w:szCs w:val="28"/>
        </w:rPr>
        <w:t>В результате освоения учебной практики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133F9">
        <w:rPr>
          <w:rFonts w:ascii="Times New Roman" w:eastAsia="Calibri" w:hAnsi="Times New Roman" w:cs="Times New Roman"/>
          <w:sz w:val="28"/>
          <w:szCs w:val="28"/>
        </w:rPr>
        <w:t>обучающиеся проходят промежуточную аттестацию в форме дифференцированного зачета. Оценка вычисляется как средняя по результатам выполнения всех практических работ. Оценку практических работ осуществляет руководитель практики. Оценка по каждой практической работе заносится в учебный журнал.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6"/>
        <w:gridCol w:w="4075"/>
      </w:tblGrid>
      <w:tr w:rsidR="00694EEB" w:rsidRPr="00706725" w:rsidTr="00706725">
        <w:trPr>
          <w:jc w:val="center"/>
        </w:trPr>
        <w:tc>
          <w:tcPr>
            <w:tcW w:w="2871" w:type="pct"/>
            <w:vAlign w:val="center"/>
          </w:tcPr>
          <w:p w:rsidR="00694EEB" w:rsidRPr="00706725" w:rsidRDefault="00694EEB" w:rsidP="006C4E26">
            <w:pPr>
              <w:tabs>
                <w:tab w:val="decimal" w:pos="14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06725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Результаты обучения</w:t>
            </w:r>
          </w:p>
        </w:tc>
        <w:tc>
          <w:tcPr>
            <w:tcW w:w="2129" w:type="pct"/>
            <w:vAlign w:val="center"/>
          </w:tcPr>
          <w:p w:rsidR="00694EEB" w:rsidRPr="00706725" w:rsidRDefault="00694EEB" w:rsidP="006C4E26">
            <w:pPr>
              <w:tabs>
                <w:tab w:val="decimal" w:pos="14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06725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Формы и методы контроля и оценки результатов обучения </w:t>
            </w:r>
          </w:p>
        </w:tc>
      </w:tr>
      <w:tr w:rsidR="00694EEB" w:rsidRPr="00706725" w:rsidTr="00706725">
        <w:trPr>
          <w:jc w:val="center"/>
        </w:trPr>
        <w:tc>
          <w:tcPr>
            <w:tcW w:w="2871" w:type="pct"/>
            <w:vAlign w:val="center"/>
          </w:tcPr>
          <w:p w:rsidR="00694EEB" w:rsidRPr="00706725" w:rsidRDefault="00694EEB" w:rsidP="006C4E26">
            <w:pPr>
              <w:tabs>
                <w:tab w:val="decimal" w:pos="1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06725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должен уметь:</w:t>
            </w:r>
          </w:p>
        </w:tc>
        <w:tc>
          <w:tcPr>
            <w:tcW w:w="2129" w:type="pct"/>
            <w:vAlign w:val="center"/>
          </w:tcPr>
          <w:p w:rsidR="00694EEB" w:rsidRPr="00706725" w:rsidRDefault="00694EEB" w:rsidP="006C4E26">
            <w:pPr>
              <w:tabs>
                <w:tab w:val="decimal" w:pos="14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</w:p>
        </w:tc>
      </w:tr>
      <w:tr w:rsidR="00694EEB" w:rsidRPr="00706725" w:rsidTr="00706725">
        <w:trPr>
          <w:trHeight w:val="90"/>
          <w:jc w:val="center"/>
        </w:trPr>
        <w:tc>
          <w:tcPr>
            <w:tcW w:w="2871" w:type="pct"/>
            <w:vAlign w:val="center"/>
          </w:tcPr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У1.</w:t>
            </w:r>
            <w:r w:rsidRPr="00706725">
              <w:rPr>
                <w:rFonts w:ascii="Times New Roman" w:hAnsi="Times New Roman" w:cs="Times New Roman"/>
              </w:rPr>
              <w:t xml:space="preserve"> классифицировать угрозы информационной безопасности в инфокоммуникационных системах и сетях связи;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У2.</w:t>
            </w:r>
            <w:r w:rsidRPr="00706725">
              <w:rPr>
                <w:rFonts w:ascii="Times New Roman" w:hAnsi="Times New Roman" w:cs="Times New Roman"/>
              </w:rPr>
              <w:t xml:space="preserve"> проводить анализ угроз и уязвимостей сетевой безопасности IP-сетей, беспроводных сетей, корпоративных сетей;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У3.</w:t>
            </w:r>
            <w:r w:rsidRPr="00706725">
              <w:rPr>
                <w:rFonts w:ascii="Times New Roman" w:hAnsi="Times New Roman" w:cs="Times New Roman"/>
              </w:rPr>
              <w:t xml:space="preserve"> определять возможные сетевые атаки и способы несанкционированного доступа в конвергентных системах связи;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У4.</w:t>
            </w:r>
            <w:r w:rsidRPr="00706725">
              <w:rPr>
                <w:rFonts w:ascii="Times New Roman" w:hAnsi="Times New Roman" w:cs="Times New Roman"/>
              </w:rPr>
              <w:t xml:space="preserve"> осуществлять мероприятия по проведению аттестационных работ и выявлению каналов утечки;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У5.</w:t>
            </w:r>
            <w:r w:rsidRPr="00706725">
              <w:rPr>
                <w:rFonts w:ascii="Times New Roman" w:hAnsi="Times New Roman" w:cs="Times New Roman"/>
              </w:rPr>
              <w:t xml:space="preserve"> выявлять недостатки систем защиты в системах и сетях связи с использованием специализированных программных продукты выполнять тестирование систем с целью определения уровня защищенности;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У6.</w:t>
            </w:r>
            <w:r w:rsidRPr="00706725">
              <w:rPr>
                <w:rFonts w:ascii="Times New Roman" w:hAnsi="Times New Roman" w:cs="Times New Roman"/>
              </w:rPr>
              <w:t xml:space="preserve"> определять оптимальные способы обеспечения информационной безопасности;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У7.</w:t>
            </w:r>
            <w:r w:rsidRPr="00706725">
              <w:rPr>
                <w:rFonts w:ascii="Times New Roman" w:hAnsi="Times New Roman" w:cs="Times New Roman"/>
              </w:rPr>
              <w:t xml:space="preserve"> проводить выбор средств защиты в соответствии с выявленными угрозами в инфокоммуникационных сетях;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У8.</w:t>
            </w:r>
            <w:r w:rsidRPr="00706725">
              <w:rPr>
                <w:rFonts w:ascii="Times New Roman" w:hAnsi="Times New Roman" w:cs="Times New Roman"/>
              </w:rPr>
              <w:t xml:space="preserve"> проводить мероприятия по защите информации на предприятиях связи, обеспечивать их организацию, определять способы и методы реализации;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У9.</w:t>
            </w:r>
            <w:r w:rsidRPr="00706725">
              <w:rPr>
                <w:rFonts w:ascii="Times New Roman" w:hAnsi="Times New Roman" w:cs="Times New Roman"/>
              </w:rPr>
              <w:t xml:space="preserve"> разрабатывать политику безопасности сетевых элементов и логических сетей;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У10.</w:t>
            </w:r>
            <w:r w:rsidRPr="00706725">
              <w:rPr>
                <w:rFonts w:ascii="Times New Roman" w:hAnsi="Times New Roman" w:cs="Times New Roman"/>
              </w:rPr>
              <w:t xml:space="preserve"> выполнять расчет и установку специализированного оборудования для обеспечения максимальной защищенности сетевых элементов и логических сетей;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У11.</w:t>
            </w:r>
            <w:r w:rsidRPr="00706725">
              <w:rPr>
                <w:rFonts w:ascii="Times New Roman" w:hAnsi="Times New Roman" w:cs="Times New Roman"/>
              </w:rPr>
              <w:t xml:space="preserve"> производить установку и настройку средств защиты операционных систем, инфокоммуникационных систем и сетей связи;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У12.</w:t>
            </w:r>
            <w:r w:rsidRPr="00706725">
              <w:rPr>
                <w:rFonts w:ascii="Times New Roman" w:hAnsi="Times New Roman" w:cs="Times New Roman"/>
              </w:rPr>
              <w:t xml:space="preserve"> конфигурировать автоматизированные системы и информационно-коммуникационные сети в соответствии с политикой информационной безопасности;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У13.</w:t>
            </w:r>
            <w:r w:rsidRPr="00706725">
              <w:rPr>
                <w:rFonts w:ascii="Times New Roman" w:hAnsi="Times New Roman" w:cs="Times New Roman"/>
              </w:rPr>
              <w:t xml:space="preserve"> защищать базы данных при помощи специализированных программных продуктов;</w:t>
            </w:r>
          </w:p>
          <w:p w:rsidR="00706725" w:rsidRPr="00706725" w:rsidRDefault="00706725" w:rsidP="00706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85"/>
              <w:jc w:val="both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У14.</w:t>
            </w:r>
            <w:r w:rsidRPr="00706725">
              <w:rPr>
                <w:rFonts w:ascii="Times New Roman" w:hAnsi="Times New Roman" w:cs="Times New Roman"/>
              </w:rPr>
              <w:t xml:space="preserve"> защищать ресурсы инфокоммуникационных сетей и систем связи криптографическими методами.</w:t>
            </w:r>
          </w:p>
          <w:p w:rsidR="00694EEB" w:rsidRPr="00706725" w:rsidRDefault="00694EEB" w:rsidP="006C4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9" w:type="pct"/>
          </w:tcPr>
          <w:p w:rsidR="00694EEB" w:rsidRDefault="00706725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1,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2,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3,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4,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5,</w:t>
            </w:r>
          </w:p>
          <w:p w:rsidR="00706725" w:rsidRPr="00706725" w:rsidRDefault="00706725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6,</w:t>
            </w:r>
          </w:p>
          <w:p w:rsidR="00694EEB" w:rsidRPr="00706725" w:rsidRDefault="00694EEB" w:rsidP="00706725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06725">
              <w:rPr>
                <w:rFonts w:ascii="Times New Roman" w:hAnsi="Times New Roman" w:cs="Times New Roman"/>
                <w:bCs/>
              </w:rPr>
              <w:t>Наблюдение за процессом выполнения</w:t>
            </w:r>
            <w:r w:rsidR="00706725">
              <w:rPr>
                <w:rFonts w:ascii="Times New Roman" w:hAnsi="Times New Roman" w:cs="Times New Roman"/>
                <w:bCs/>
              </w:rPr>
              <w:t>,</w:t>
            </w:r>
          </w:p>
          <w:p w:rsidR="00694EEB" w:rsidRPr="00706725" w:rsidRDefault="00694EEB" w:rsidP="00706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06725">
              <w:rPr>
                <w:rFonts w:ascii="Times New Roman" w:hAnsi="Times New Roman" w:cs="Times New Roman"/>
                <w:bCs/>
              </w:rPr>
              <w:t>Самооценка и оценка практических работ</w:t>
            </w:r>
            <w:r w:rsidR="00706725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694EEB" w:rsidRPr="00706725" w:rsidTr="00706725">
        <w:trPr>
          <w:trHeight w:val="70"/>
          <w:jc w:val="center"/>
        </w:trPr>
        <w:tc>
          <w:tcPr>
            <w:tcW w:w="2871" w:type="pct"/>
          </w:tcPr>
          <w:p w:rsidR="00694EEB" w:rsidRPr="00706725" w:rsidRDefault="00694EEB" w:rsidP="006C4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u w:val="single"/>
                <w:lang w:eastAsia="en-US"/>
              </w:rPr>
            </w:pPr>
            <w:r w:rsidRPr="00706725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должен иметь практический опыт:</w:t>
            </w:r>
          </w:p>
        </w:tc>
        <w:tc>
          <w:tcPr>
            <w:tcW w:w="2129" w:type="pct"/>
            <w:vAlign w:val="center"/>
          </w:tcPr>
          <w:p w:rsidR="00694EEB" w:rsidRPr="00706725" w:rsidRDefault="00694EEB" w:rsidP="006C4E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94EEB" w:rsidRPr="00706725" w:rsidTr="00706725">
        <w:trPr>
          <w:trHeight w:val="70"/>
          <w:jc w:val="center"/>
        </w:trPr>
        <w:tc>
          <w:tcPr>
            <w:tcW w:w="2871" w:type="pct"/>
          </w:tcPr>
          <w:p w:rsidR="00694EEB" w:rsidRPr="00706725" w:rsidRDefault="00694EEB" w:rsidP="006C4E2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>ПО 1</w:t>
            </w:r>
            <w:r w:rsidRPr="00706725">
              <w:rPr>
                <w:rFonts w:ascii="Times New Roman" w:hAnsi="Times New Roman" w:cs="Times New Roman"/>
              </w:rPr>
              <w:t>.  подготовки рабочих мест, оборудования, материалов и инструментов для выполнения штукатурных и декоративных работ в соответствии с инструкциями и регламентами;</w:t>
            </w:r>
          </w:p>
          <w:p w:rsidR="00694EEB" w:rsidRPr="00706725" w:rsidRDefault="00694EEB" w:rsidP="006C4E2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  <w:b/>
              </w:rPr>
              <w:t xml:space="preserve">ПО 2. </w:t>
            </w:r>
            <w:r w:rsidRPr="00706725">
              <w:rPr>
                <w:rFonts w:ascii="Times New Roman" w:hAnsi="Times New Roman" w:cs="Times New Roman"/>
              </w:rPr>
              <w:t xml:space="preserve">выполнения подготовительных работ, </w:t>
            </w:r>
            <w:r w:rsidRPr="00706725">
              <w:rPr>
                <w:rFonts w:ascii="Times New Roman" w:hAnsi="Times New Roman" w:cs="Times New Roman"/>
              </w:rPr>
              <w:lastRenderedPageBreak/>
              <w:t>подготовке оснований и поверхностей под штукатурку, приготовлении штукатурных и декоративных растворов и смесей, выполнении оштукатуривания поверхностей различной степени сложности и их ремонт;</w:t>
            </w:r>
          </w:p>
        </w:tc>
        <w:tc>
          <w:tcPr>
            <w:tcW w:w="2129" w:type="pct"/>
          </w:tcPr>
          <w:p w:rsidR="00694EEB" w:rsidRDefault="00694EEB" w:rsidP="007067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725">
              <w:rPr>
                <w:rFonts w:ascii="Times New Roman" w:hAnsi="Times New Roman" w:cs="Times New Roman"/>
              </w:rPr>
              <w:lastRenderedPageBreak/>
              <w:t>Экспертная оценк</w:t>
            </w:r>
            <w:r w:rsidR="00706725">
              <w:rPr>
                <w:rFonts w:ascii="Times New Roman" w:hAnsi="Times New Roman" w:cs="Times New Roman"/>
              </w:rPr>
              <w:t>а выполнения практических работ: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ind w:firstLine="45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1,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ind w:firstLine="45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2,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ind w:firstLine="45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3,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ind w:firstLine="45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Практические работы 4,</w:t>
            </w:r>
          </w:p>
          <w:p w:rsidR="00706725" w:rsidRDefault="00706725" w:rsidP="00706725">
            <w:pPr>
              <w:tabs>
                <w:tab w:val="decimal" w:pos="142"/>
              </w:tabs>
              <w:spacing w:after="0" w:line="240" w:lineRule="auto"/>
              <w:ind w:firstLine="45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5,</w:t>
            </w:r>
          </w:p>
          <w:p w:rsidR="00706725" w:rsidRPr="00706725" w:rsidRDefault="00706725" w:rsidP="00706725">
            <w:pPr>
              <w:tabs>
                <w:tab w:val="decimal" w:pos="142"/>
              </w:tabs>
              <w:spacing w:after="0" w:line="240" w:lineRule="auto"/>
              <w:ind w:firstLine="458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Практические работы 6.</w:t>
            </w:r>
          </w:p>
        </w:tc>
      </w:tr>
    </w:tbl>
    <w:p w:rsidR="00706725" w:rsidRDefault="00706725" w:rsidP="006C4E26">
      <w:pPr>
        <w:tabs>
          <w:tab w:val="left" w:pos="-142"/>
        </w:tabs>
        <w:spacing w:after="0" w:line="240" w:lineRule="auto"/>
        <w:rPr>
          <w:rStyle w:val="10"/>
          <w:sz w:val="28"/>
          <w:szCs w:val="28"/>
          <w:u w:val="single"/>
        </w:rPr>
      </w:pPr>
    </w:p>
    <w:p w:rsidR="003F23A0" w:rsidRPr="005C233B" w:rsidRDefault="00706725" w:rsidP="00706725">
      <w:pPr>
        <w:tabs>
          <w:tab w:val="left" w:pos="-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sz w:val="28"/>
          <w:szCs w:val="28"/>
          <w:u w:val="single"/>
        </w:rPr>
        <w:br w:type="page"/>
      </w:r>
      <w:r w:rsidR="003F23A0" w:rsidRPr="005C233B">
        <w:rPr>
          <w:rFonts w:ascii="Times New Roman" w:hAnsi="Times New Roman" w:cs="Times New Roman"/>
          <w:b/>
          <w:sz w:val="28"/>
          <w:szCs w:val="28"/>
        </w:rPr>
        <w:lastRenderedPageBreak/>
        <w:t>ЛИСТ ИЗМЕНЕНИЙ И ДОПОЛНЕНИЙ</w:t>
      </w:r>
    </w:p>
    <w:p w:rsidR="003F23A0" w:rsidRPr="0042028E" w:rsidRDefault="003F23A0" w:rsidP="006C4E26">
      <w:pPr>
        <w:tabs>
          <w:tab w:val="left" w:pos="62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4464"/>
        <w:gridCol w:w="1701"/>
        <w:gridCol w:w="2060"/>
      </w:tblGrid>
      <w:tr w:rsidR="003F23A0" w:rsidRPr="00706725" w:rsidTr="005E6788">
        <w:tc>
          <w:tcPr>
            <w:tcW w:w="1456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4464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>Содержание изменения и дополнения</w:t>
            </w:r>
          </w:p>
        </w:tc>
        <w:tc>
          <w:tcPr>
            <w:tcW w:w="1701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>№ страницы, пункт</w:t>
            </w:r>
          </w:p>
        </w:tc>
        <w:tc>
          <w:tcPr>
            <w:tcW w:w="2060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6725">
              <w:rPr>
                <w:rFonts w:ascii="Times New Roman" w:hAnsi="Times New Roman" w:cs="Times New Roman"/>
                <w:b/>
              </w:rPr>
              <w:t>Автор</w:t>
            </w:r>
          </w:p>
        </w:tc>
      </w:tr>
      <w:tr w:rsidR="003F23A0" w:rsidRPr="00706725" w:rsidTr="005E6788">
        <w:tc>
          <w:tcPr>
            <w:tcW w:w="1456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</w:pPr>
          </w:p>
        </w:tc>
        <w:tc>
          <w:tcPr>
            <w:tcW w:w="1701" w:type="dxa"/>
          </w:tcPr>
          <w:p w:rsidR="003F23A0" w:rsidRPr="00706725" w:rsidRDefault="003F23A0" w:rsidP="006C4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</w:p>
        </w:tc>
        <w:tc>
          <w:tcPr>
            <w:tcW w:w="2060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F23A0" w:rsidRPr="00706725" w:rsidTr="005E6788">
        <w:tc>
          <w:tcPr>
            <w:tcW w:w="1456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</w:pPr>
          </w:p>
        </w:tc>
        <w:tc>
          <w:tcPr>
            <w:tcW w:w="1701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F23A0" w:rsidRPr="00706725" w:rsidTr="00706725">
        <w:trPr>
          <w:trHeight w:val="254"/>
        </w:trPr>
        <w:tc>
          <w:tcPr>
            <w:tcW w:w="1456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3F23A0" w:rsidRPr="00706725" w:rsidRDefault="003F23A0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C233B" w:rsidRPr="00706725" w:rsidTr="005E6788">
        <w:tc>
          <w:tcPr>
            <w:tcW w:w="1456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C233B" w:rsidRPr="00706725" w:rsidTr="005E6788">
        <w:tc>
          <w:tcPr>
            <w:tcW w:w="1456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C233B" w:rsidRPr="00706725" w:rsidTr="005E6788">
        <w:tc>
          <w:tcPr>
            <w:tcW w:w="1456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5C233B" w:rsidRPr="00706725" w:rsidRDefault="005C233B" w:rsidP="006C4E26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F23A0" w:rsidRPr="00E64FE9" w:rsidRDefault="003F23A0" w:rsidP="006C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6C4E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C3427" w:rsidRPr="002D2B07" w:rsidSect="0081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28A" w:rsidRDefault="0010728A" w:rsidP="004167CD">
      <w:pPr>
        <w:spacing w:after="0" w:line="240" w:lineRule="auto"/>
      </w:pPr>
      <w:r>
        <w:separator/>
      </w:r>
    </w:p>
  </w:endnote>
  <w:endnote w:type="continuationSeparator" w:id="0">
    <w:p w:rsidR="0010728A" w:rsidRDefault="0010728A" w:rsidP="004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A1" w:rsidRDefault="004D75D2">
    <w:pPr>
      <w:pStyle w:val="a3"/>
      <w:jc w:val="right"/>
    </w:pPr>
    <w:r>
      <w:fldChar w:fldCharType="begin"/>
    </w:r>
    <w:r w:rsidR="00E060D2">
      <w:instrText xml:space="preserve"> PAGE   \* MERGEFORMAT </w:instrText>
    </w:r>
    <w:r>
      <w:fldChar w:fldCharType="separate"/>
    </w:r>
    <w:r w:rsidR="009E4604">
      <w:rPr>
        <w:noProof/>
      </w:rPr>
      <w:t>8</w:t>
    </w:r>
    <w:r>
      <w:rPr>
        <w:noProof/>
      </w:rPr>
      <w:fldChar w:fldCharType="end"/>
    </w:r>
  </w:p>
  <w:p w:rsidR="00EC3427" w:rsidRDefault="00EC342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A1" w:rsidRPr="00403EA1" w:rsidRDefault="00403EA1">
    <w:pPr>
      <w:pStyle w:val="a3"/>
      <w:jc w:val="right"/>
      <w:rPr>
        <w:lang w:val="en-US"/>
      </w:rPr>
    </w:pPr>
  </w:p>
  <w:p w:rsidR="00403EA1" w:rsidRDefault="00403E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28A" w:rsidRDefault="0010728A" w:rsidP="004167CD">
      <w:pPr>
        <w:spacing w:after="0" w:line="240" w:lineRule="auto"/>
      </w:pPr>
      <w:r>
        <w:separator/>
      </w:r>
    </w:p>
  </w:footnote>
  <w:footnote w:type="continuationSeparator" w:id="0">
    <w:p w:rsidR="0010728A" w:rsidRDefault="0010728A" w:rsidP="0041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ED8C152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6AB74B9"/>
    <w:multiLevelType w:val="hybridMultilevel"/>
    <w:tmpl w:val="67D0F5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21994"/>
    <w:multiLevelType w:val="hybridMultilevel"/>
    <w:tmpl w:val="443052AC"/>
    <w:lvl w:ilvl="0" w:tplc="660C6FE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71E3B89"/>
    <w:multiLevelType w:val="multilevel"/>
    <w:tmpl w:val="1ECCE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A063635"/>
    <w:multiLevelType w:val="multilevel"/>
    <w:tmpl w:val="B7E20B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C9C6E39"/>
    <w:multiLevelType w:val="multilevel"/>
    <w:tmpl w:val="89F054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FA4A27"/>
    <w:multiLevelType w:val="hybridMultilevel"/>
    <w:tmpl w:val="DC7C1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60F0E"/>
    <w:multiLevelType w:val="hybridMultilevel"/>
    <w:tmpl w:val="7876B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D50E54"/>
    <w:multiLevelType w:val="hybridMultilevel"/>
    <w:tmpl w:val="B380BF94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30ED2"/>
    <w:multiLevelType w:val="hybridMultilevel"/>
    <w:tmpl w:val="7DDC0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2C07D9"/>
    <w:multiLevelType w:val="hybridMultilevel"/>
    <w:tmpl w:val="B6149A6A"/>
    <w:lvl w:ilvl="0" w:tplc="F2041458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2111698"/>
    <w:multiLevelType w:val="hybridMultilevel"/>
    <w:tmpl w:val="FB906042"/>
    <w:lvl w:ilvl="0" w:tplc="136C9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A609C"/>
    <w:multiLevelType w:val="hybridMultilevel"/>
    <w:tmpl w:val="FC3A05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7503F7"/>
    <w:multiLevelType w:val="hybridMultilevel"/>
    <w:tmpl w:val="79726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1129C"/>
    <w:multiLevelType w:val="hybridMultilevel"/>
    <w:tmpl w:val="5F92BE9E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3D3485"/>
    <w:multiLevelType w:val="hybridMultilevel"/>
    <w:tmpl w:val="E69685D8"/>
    <w:lvl w:ilvl="0" w:tplc="5768C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B1F20"/>
    <w:multiLevelType w:val="hybridMultilevel"/>
    <w:tmpl w:val="91E6A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3400D"/>
    <w:multiLevelType w:val="hybridMultilevel"/>
    <w:tmpl w:val="BBC4C368"/>
    <w:lvl w:ilvl="0" w:tplc="0952FB4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C18D8"/>
    <w:multiLevelType w:val="hybridMultilevel"/>
    <w:tmpl w:val="8D8A6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7033C"/>
    <w:multiLevelType w:val="hybridMultilevel"/>
    <w:tmpl w:val="2A0EB78A"/>
    <w:lvl w:ilvl="0" w:tplc="E062CF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94ABF"/>
    <w:multiLevelType w:val="multilevel"/>
    <w:tmpl w:val="A3DA8D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B496CD9"/>
    <w:multiLevelType w:val="hybridMultilevel"/>
    <w:tmpl w:val="0BECB81A"/>
    <w:lvl w:ilvl="0" w:tplc="5768CC14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>
    <w:nsid w:val="4C187479"/>
    <w:multiLevelType w:val="hybridMultilevel"/>
    <w:tmpl w:val="22FA2BB8"/>
    <w:lvl w:ilvl="0" w:tplc="1ED8C152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AF4449"/>
    <w:multiLevelType w:val="multilevel"/>
    <w:tmpl w:val="EA8A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6F810AF"/>
    <w:multiLevelType w:val="multilevel"/>
    <w:tmpl w:val="84E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0324D7"/>
    <w:multiLevelType w:val="hybridMultilevel"/>
    <w:tmpl w:val="16340AC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707E4F86"/>
    <w:multiLevelType w:val="hybridMultilevel"/>
    <w:tmpl w:val="3498F2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7D040C7"/>
    <w:multiLevelType w:val="hybridMultilevel"/>
    <w:tmpl w:val="B77E0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130A91"/>
    <w:multiLevelType w:val="hybridMultilevel"/>
    <w:tmpl w:val="67D0F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E7E1D"/>
    <w:multiLevelType w:val="hybridMultilevel"/>
    <w:tmpl w:val="D51C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24"/>
  </w:num>
  <w:num w:numId="4">
    <w:abstractNumId w:val="10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9"/>
  </w:num>
  <w:num w:numId="7">
    <w:abstractNumId w:val="2"/>
  </w:num>
  <w:num w:numId="8">
    <w:abstractNumId w:val="11"/>
  </w:num>
  <w:num w:numId="9">
    <w:abstractNumId w:val="29"/>
  </w:num>
  <w:num w:numId="10">
    <w:abstractNumId w:val="14"/>
  </w:num>
  <w:num w:numId="11">
    <w:abstractNumId w:val="30"/>
  </w:num>
  <w:num w:numId="12">
    <w:abstractNumId w:val="27"/>
  </w:num>
  <w:num w:numId="13">
    <w:abstractNumId w:val="4"/>
  </w:num>
  <w:num w:numId="14">
    <w:abstractNumId w:val="5"/>
  </w:num>
  <w:num w:numId="15">
    <w:abstractNumId w:val="3"/>
  </w:num>
  <w:num w:numId="16">
    <w:abstractNumId w:val="26"/>
  </w:num>
  <w:num w:numId="17">
    <w:abstractNumId w:val="13"/>
  </w:num>
  <w:num w:numId="18">
    <w:abstractNumId w:val="9"/>
  </w:num>
  <w:num w:numId="19">
    <w:abstractNumId w:val="8"/>
  </w:num>
  <w:num w:numId="20">
    <w:abstractNumId w:val="15"/>
  </w:num>
  <w:num w:numId="21">
    <w:abstractNumId w:val="18"/>
  </w:num>
  <w:num w:numId="22">
    <w:abstractNumId w:val="6"/>
  </w:num>
  <w:num w:numId="23">
    <w:abstractNumId w:val="25"/>
  </w:num>
  <w:num w:numId="24">
    <w:abstractNumId w:val="21"/>
  </w:num>
  <w:num w:numId="25">
    <w:abstractNumId w:val="12"/>
  </w:num>
  <w:num w:numId="26">
    <w:abstractNumId w:val="16"/>
  </w:num>
  <w:num w:numId="27">
    <w:abstractNumId w:val="17"/>
  </w:num>
  <w:num w:numId="28">
    <w:abstractNumId w:val="20"/>
  </w:num>
  <w:num w:numId="29">
    <w:abstractNumId w:val="31"/>
  </w:num>
  <w:num w:numId="30">
    <w:abstractNumId w:val="7"/>
  </w:num>
  <w:num w:numId="31">
    <w:abstractNumId w:val="23"/>
  </w:num>
  <w:num w:numId="32">
    <w:abstractNumId w:val="22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180"/>
    <w:rsid w:val="00001857"/>
    <w:rsid w:val="0001320F"/>
    <w:rsid w:val="00032A97"/>
    <w:rsid w:val="000471A6"/>
    <w:rsid w:val="00061396"/>
    <w:rsid w:val="00062E34"/>
    <w:rsid w:val="00064381"/>
    <w:rsid w:val="000657C7"/>
    <w:rsid w:val="000731EB"/>
    <w:rsid w:val="00084F13"/>
    <w:rsid w:val="000853D1"/>
    <w:rsid w:val="000919DF"/>
    <w:rsid w:val="000938A7"/>
    <w:rsid w:val="000970B3"/>
    <w:rsid w:val="000B62BE"/>
    <w:rsid w:val="000D26D2"/>
    <w:rsid w:val="000D52A0"/>
    <w:rsid w:val="000F324B"/>
    <w:rsid w:val="00105191"/>
    <w:rsid w:val="0010728A"/>
    <w:rsid w:val="001232E3"/>
    <w:rsid w:val="001343DF"/>
    <w:rsid w:val="00136686"/>
    <w:rsid w:val="001462F8"/>
    <w:rsid w:val="0015122A"/>
    <w:rsid w:val="00157196"/>
    <w:rsid w:val="00177557"/>
    <w:rsid w:val="00192ED4"/>
    <w:rsid w:val="00197107"/>
    <w:rsid w:val="001A37C7"/>
    <w:rsid w:val="001B7587"/>
    <w:rsid w:val="001D20A3"/>
    <w:rsid w:val="001D32F0"/>
    <w:rsid w:val="001F0305"/>
    <w:rsid w:val="001F7E47"/>
    <w:rsid w:val="00201280"/>
    <w:rsid w:val="00203733"/>
    <w:rsid w:val="002068CA"/>
    <w:rsid w:val="00214A9C"/>
    <w:rsid w:val="00226855"/>
    <w:rsid w:val="00227BBA"/>
    <w:rsid w:val="00233D6A"/>
    <w:rsid w:val="00247AEE"/>
    <w:rsid w:val="0025536B"/>
    <w:rsid w:val="00260C78"/>
    <w:rsid w:val="002641C5"/>
    <w:rsid w:val="0026784A"/>
    <w:rsid w:val="00271B2D"/>
    <w:rsid w:val="00282E23"/>
    <w:rsid w:val="00283237"/>
    <w:rsid w:val="00291CFF"/>
    <w:rsid w:val="002941C0"/>
    <w:rsid w:val="0029494E"/>
    <w:rsid w:val="00297939"/>
    <w:rsid w:val="002A2085"/>
    <w:rsid w:val="002A4FE8"/>
    <w:rsid w:val="002C1E29"/>
    <w:rsid w:val="002C49A0"/>
    <w:rsid w:val="002D18E5"/>
    <w:rsid w:val="002D2B07"/>
    <w:rsid w:val="002E427E"/>
    <w:rsid w:val="00327781"/>
    <w:rsid w:val="00327C42"/>
    <w:rsid w:val="003308BC"/>
    <w:rsid w:val="00361715"/>
    <w:rsid w:val="00384035"/>
    <w:rsid w:val="00384B38"/>
    <w:rsid w:val="00385F27"/>
    <w:rsid w:val="0039601A"/>
    <w:rsid w:val="0039795C"/>
    <w:rsid w:val="003A7B2A"/>
    <w:rsid w:val="003B47A4"/>
    <w:rsid w:val="003C1105"/>
    <w:rsid w:val="003C56C8"/>
    <w:rsid w:val="003D31E7"/>
    <w:rsid w:val="003D4ADF"/>
    <w:rsid w:val="003D5E38"/>
    <w:rsid w:val="003D64BC"/>
    <w:rsid w:val="003E3CCB"/>
    <w:rsid w:val="003F23A0"/>
    <w:rsid w:val="00400E1D"/>
    <w:rsid w:val="00403EA1"/>
    <w:rsid w:val="0040427D"/>
    <w:rsid w:val="00404D7C"/>
    <w:rsid w:val="00406575"/>
    <w:rsid w:val="004167CD"/>
    <w:rsid w:val="00423276"/>
    <w:rsid w:val="00426D0F"/>
    <w:rsid w:val="0044662F"/>
    <w:rsid w:val="004527E4"/>
    <w:rsid w:val="00456517"/>
    <w:rsid w:val="004643FE"/>
    <w:rsid w:val="00465D06"/>
    <w:rsid w:val="00470638"/>
    <w:rsid w:val="00471304"/>
    <w:rsid w:val="0049528D"/>
    <w:rsid w:val="004952E4"/>
    <w:rsid w:val="004A2142"/>
    <w:rsid w:val="004A7B09"/>
    <w:rsid w:val="004B4016"/>
    <w:rsid w:val="004C634C"/>
    <w:rsid w:val="004C67B4"/>
    <w:rsid w:val="004D75D2"/>
    <w:rsid w:val="004E31F5"/>
    <w:rsid w:val="004F2AF1"/>
    <w:rsid w:val="00525FEB"/>
    <w:rsid w:val="00531814"/>
    <w:rsid w:val="00540A92"/>
    <w:rsid w:val="00541C97"/>
    <w:rsid w:val="00546BB2"/>
    <w:rsid w:val="005671E9"/>
    <w:rsid w:val="00586411"/>
    <w:rsid w:val="0058700F"/>
    <w:rsid w:val="005A4D47"/>
    <w:rsid w:val="005B264C"/>
    <w:rsid w:val="005B4A7C"/>
    <w:rsid w:val="005C233B"/>
    <w:rsid w:val="005C2D51"/>
    <w:rsid w:val="005C2EFD"/>
    <w:rsid w:val="005C51E9"/>
    <w:rsid w:val="005C6601"/>
    <w:rsid w:val="005D0007"/>
    <w:rsid w:val="005E222B"/>
    <w:rsid w:val="005F5077"/>
    <w:rsid w:val="006064CF"/>
    <w:rsid w:val="006133F9"/>
    <w:rsid w:val="00617A11"/>
    <w:rsid w:val="006210F7"/>
    <w:rsid w:val="00621F03"/>
    <w:rsid w:val="0063465E"/>
    <w:rsid w:val="00634F83"/>
    <w:rsid w:val="0063700D"/>
    <w:rsid w:val="0064658E"/>
    <w:rsid w:val="0066034A"/>
    <w:rsid w:val="00661E10"/>
    <w:rsid w:val="00665312"/>
    <w:rsid w:val="00667FF2"/>
    <w:rsid w:val="00673651"/>
    <w:rsid w:val="00674E96"/>
    <w:rsid w:val="006803CA"/>
    <w:rsid w:val="00694EEB"/>
    <w:rsid w:val="00697C5F"/>
    <w:rsid w:val="006A7F8B"/>
    <w:rsid w:val="006C40C8"/>
    <w:rsid w:val="006C4E26"/>
    <w:rsid w:val="006D4DCF"/>
    <w:rsid w:val="006E391E"/>
    <w:rsid w:val="007002E0"/>
    <w:rsid w:val="007029CD"/>
    <w:rsid w:val="00706725"/>
    <w:rsid w:val="0071421A"/>
    <w:rsid w:val="00716E77"/>
    <w:rsid w:val="007200B6"/>
    <w:rsid w:val="007356BC"/>
    <w:rsid w:val="00766EB9"/>
    <w:rsid w:val="00770784"/>
    <w:rsid w:val="00774398"/>
    <w:rsid w:val="00785FE6"/>
    <w:rsid w:val="007C45B1"/>
    <w:rsid w:val="007C7AAE"/>
    <w:rsid w:val="00802BD9"/>
    <w:rsid w:val="00804607"/>
    <w:rsid w:val="00805D7F"/>
    <w:rsid w:val="008102AB"/>
    <w:rsid w:val="00814C52"/>
    <w:rsid w:val="008270CE"/>
    <w:rsid w:val="008330E8"/>
    <w:rsid w:val="00850109"/>
    <w:rsid w:val="008717A0"/>
    <w:rsid w:val="0089053F"/>
    <w:rsid w:val="008A7C38"/>
    <w:rsid w:val="008B3977"/>
    <w:rsid w:val="008C0C3F"/>
    <w:rsid w:val="008C402F"/>
    <w:rsid w:val="008F0B72"/>
    <w:rsid w:val="008F1C77"/>
    <w:rsid w:val="008F4855"/>
    <w:rsid w:val="0090152C"/>
    <w:rsid w:val="00902F86"/>
    <w:rsid w:val="009045B4"/>
    <w:rsid w:val="009065B0"/>
    <w:rsid w:val="00910293"/>
    <w:rsid w:val="00921392"/>
    <w:rsid w:val="009440D9"/>
    <w:rsid w:val="00950A82"/>
    <w:rsid w:val="0095726D"/>
    <w:rsid w:val="00970876"/>
    <w:rsid w:val="00970EAE"/>
    <w:rsid w:val="00986A34"/>
    <w:rsid w:val="00993FEF"/>
    <w:rsid w:val="009B42E0"/>
    <w:rsid w:val="009B6E17"/>
    <w:rsid w:val="009B763E"/>
    <w:rsid w:val="009C3467"/>
    <w:rsid w:val="009D0714"/>
    <w:rsid w:val="009D1C80"/>
    <w:rsid w:val="009E06E4"/>
    <w:rsid w:val="009E4604"/>
    <w:rsid w:val="00A0102D"/>
    <w:rsid w:val="00A01AFC"/>
    <w:rsid w:val="00A07CFB"/>
    <w:rsid w:val="00A1413E"/>
    <w:rsid w:val="00A20A36"/>
    <w:rsid w:val="00A22C52"/>
    <w:rsid w:val="00A31AE7"/>
    <w:rsid w:val="00A3295D"/>
    <w:rsid w:val="00A34908"/>
    <w:rsid w:val="00A56ECF"/>
    <w:rsid w:val="00A7648A"/>
    <w:rsid w:val="00A92802"/>
    <w:rsid w:val="00A930C8"/>
    <w:rsid w:val="00AB0B57"/>
    <w:rsid w:val="00AB47CB"/>
    <w:rsid w:val="00AC01A5"/>
    <w:rsid w:val="00AD3E02"/>
    <w:rsid w:val="00AD67DE"/>
    <w:rsid w:val="00B33EE4"/>
    <w:rsid w:val="00B55EA1"/>
    <w:rsid w:val="00B66D81"/>
    <w:rsid w:val="00B676A6"/>
    <w:rsid w:val="00B72853"/>
    <w:rsid w:val="00B73EAF"/>
    <w:rsid w:val="00B81E69"/>
    <w:rsid w:val="00B835D7"/>
    <w:rsid w:val="00BB026B"/>
    <w:rsid w:val="00BB54C9"/>
    <w:rsid w:val="00BC1314"/>
    <w:rsid w:val="00BD71B6"/>
    <w:rsid w:val="00BF3397"/>
    <w:rsid w:val="00C16F6B"/>
    <w:rsid w:val="00C3181D"/>
    <w:rsid w:val="00C3693F"/>
    <w:rsid w:val="00C50A88"/>
    <w:rsid w:val="00C530EF"/>
    <w:rsid w:val="00C618EB"/>
    <w:rsid w:val="00C63961"/>
    <w:rsid w:val="00C72748"/>
    <w:rsid w:val="00C7278C"/>
    <w:rsid w:val="00C73F8C"/>
    <w:rsid w:val="00C8648B"/>
    <w:rsid w:val="00C869E5"/>
    <w:rsid w:val="00C90B90"/>
    <w:rsid w:val="00C97DEF"/>
    <w:rsid w:val="00CA148D"/>
    <w:rsid w:val="00CA311A"/>
    <w:rsid w:val="00CA528D"/>
    <w:rsid w:val="00CB0DEB"/>
    <w:rsid w:val="00CB5170"/>
    <w:rsid w:val="00D07DF9"/>
    <w:rsid w:val="00D160E4"/>
    <w:rsid w:val="00D24F53"/>
    <w:rsid w:val="00D2568B"/>
    <w:rsid w:val="00D26738"/>
    <w:rsid w:val="00D35DF7"/>
    <w:rsid w:val="00D40991"/>
    <w:rsid w:val="00D449D7"/>
    <w:rsid w:val="00D502EC"/>
    <w:rsid w:val="00D742B2"/>
    <w:rsid w:val="00D81106"/>
    <w:rsid w:val="00D93125"/>
    <w:rsid w:val="00DA5724"/>
    <w:rsid w:val="00DC0600"/>
    <w:rsid w:val="00DD1D3F"/>
    <w:rsid w:val="00DD76EB"/>
    <w:rsid w:val="00E03549"/>
    <w:rsid w:val="00E060D2"/>
    <w:rsid w:val="00E20E6C"/>
    <w:rsid w:val="00E236C0"/>
    <w:rsid w:val="00E25D6E"/>
    <w:rsid w:val="00E513D8"/>
    <w:rsid w:val="00E605BC"/>
    <w:rsid w:val="00E62F0B"/>
    <w:rsid w:val="00E64AFB"/>
    <w:rsid w:val="00E72210"/>
    <w:rsid w:val="00E72F92"/>
    <w:rsid w:val="00E75CEF"/>
    <w:rsid w:val="00E82BFA"/>
    <w:rsid w:val="00E874C9"/>
    <w:rsid w:val="00E930E1"/>
    <w:rsid w:val="00E95D1C"/>
    <w:rsid w:val="00E976D4"/>
    <w:rsid w:val="00EB111E"/>
    <w:rsid w:val="00EB1BB0"/>
    <w:rsid w:val="00EB4F77"/>
    <w:rsid w:val="00EC3427"/>
    <w:rsid w:val="00ED399A"/>
    <w:rsid w:val="00ED5CD0"/>
    <w:rsid w:val="00ED6945"/>
    <w:rsid w:val="00F14C0F"/>
    <w:rsid w:val="00F16F0F"/>
    <w:rsid w:val="00F20097"/>
    <w:rsid w:val="00F4126A"/>
    <w:rsid w:val="00F428B6"/>
    <w:rsid w:val="00F42B34"/>
    <w:rsid w:val="00F51A12"/>
    <w:rsid w:val="00F5300A"/>
    <w:rsid w:val="00F54599"/>
    <w:rsid w:val="00F704A9"/>
    <w:rsid w:val="00F71F16"/>
    <w:rsid w:val="00F747C8"/>
    <w:rsid w:val="00F863A9"/>
    <w:rsid w:val="00F91866"/>
    <w:rsid w:val="00F95515"/>
    <w:rsid w:val="00F9650F"/>
    <w:rsid w:val="00F97090"/>
    <w:rsid w:val="00FA4F8E"/>
    <w:rsid w:val="00FA63C1"/>
    <w:rsid w:val="00FB419C"/>
    <w:rsid w:val="00FB4594"/>
    <w:rsid w:val="00FB6CD2"/>
    <w:rsid w:val="00FC0F4D"/>
    <w:rsid w:val="00FC20FD"/>
    <w:rsid w:val="00FC3F49"/>
    <w:rsid w:val="00FD5B21"/>
    <w:rsid w:val="00FD7549"/>
    <w:rsid w:val="00FF04A9"/>
    <w:rsid w:val="00FF286F"/>
    <w:rsid w:val="00FF4180"/>
    <w:rsid w:val="00FF7338"/>
    <w:rsid w:val="00FF7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17A28B1-BF17-4062-911A-2958304D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D3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FF4180"/>
    <w:pPr>
      <w:keepNext/>
      <w:numPr>
        <w:numId w:val="1"/>
      </w:numPr>
      <w:tabs>
        <w:tab w:val="left" w:pos="0"/>
      </w:tabs>
      <w:suppressAutoHyphens/>
      <w:autoSpaceDE w:val="0"/>
      <w:spacing w:after="0" w:line="240" w:lineRule="auto"/>
      <w:ind w:left="284"/>
      <w:outlineLvl w:val="0"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qFormat/>
    <w:rsid w:val="00FF4180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9"/>
    <w:qFormat/>
    <w:rsid w:val="00032A97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F4180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20">
    <w:name w:val="Заголовок 2 Знак"/>
    <w:link w:val="2"/>
    <w:uiPriority w:val="9"/>
    <w:locked/>
    <w:rsid w:val="00FF4180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30">
    <w:name w:val="Заголовок 3 Знак"/>
    <w:link w:val="3"/>
    <w:uiPriority w:val="99"/>
    <w:semiHidden/>
    <w:locked/>
    <w:rsid w:val="00032A97"/>
    <w:rPr>
      <w:rFonts w:ascii="Cambria" w:hAnsi="Cambria" w:cs="Cambria"/>
      <w:b/>
      <w:bCs/>
      <w:color w:val="4F81BD"/>
    </w:rPr>
  </w:style>
  <w:style w:type="paragraph" w:styleId="a3">
    <w:name w:val="footer"/>
    <w:basedOn w:val="a"/>
    <w:link w:val="a4"/>
    <w:uiPriority w:val="99"/>
    <w:rsid w:val="00FF4180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ar-SA"/>
    </w:rPr>
  </w:style>
  <w:style w:type="character" w:customStyle="1" w:styleId="a4">
    <w:name w:val="Нижний колонтитул Знак"/>
    <w:link w:val="a3"/>
    <w:uiPriority w:val="99"/>
    <w:locked/>
    <w:rsid w:val="00FF4180"/>
    <w:rPr>
      <w:rFonts w:ascii="Times New Roman" w:hAnsi="Times New Roman" w:cs="Times New Roman"/>
      <w:sz w:val="24"/>
      <w:szCs w:val="24"/>
      <w:lang w:eastAsia="ar-SA" w:bidi="ar-SA"/>
    </w:rPr>
  </w:style>
  <w:style w:type="paragraph" w:styleId="a5">
    <w:name w:val="List Paragraph"/>
    <w:basedOn w:val="a"/>
    <w:link w:val="a6"/>
    <w:uiPriority w:val="34"/>
    <w:qFormat/>
    <w:rsid w:val="00FF4180"/>
    <w:pPr>
      <w:spacing w:after="0" w:line="240" w:lineRule="auto"/>
      <w:ind w:left="720"/>
    </w:pPr>
    <w:rPr>
      <w:rFonts w:cs="Times New Roman"/>
      <w:sz w:val="24"/>
      <w:szCs w:val="24"/>
    </w:rPr>
  </w:style>
  <w:style w:type="paragraph" w:styleId="a7">
    <w:name w:val="No Spacing"/>
    <w:uiPriority w:val="99"/>
    <w:qFormat/>
    <w:rsid w:val="00FF4180"/>
    <w:rPr>
      <w:rFonts w:cs="Calibri"/>
      <w:sz w:val="24"/>
      <w:szCs w:val="24"/>
    </w:rPr>
  </w:style>
  <w:style w:type="character" w:styleId="a8">
    <w:name w:val="Hyperlink"/>
    <w:uiPriority w:val="99"/>
    <w:rsid w:val="00FF4180"/>
    <w:rPr>
      <w:color w:val="0000FF"/>
      <w:u w:val="single"/>
    </w:rPr>
  </w:style>
  <w:style w:type="paragraph" w:styleId="a9">
    <w:name w:val="Subtitle"/>
    <w:basedOn w:val="a"/>
    <w:link w:val="aa"/>
    <w:uiPriority w:val="99"/>
    <w:qFormat/>
    <w:rsid w:val="00FF4180"/>
    <w:pPr>
      <w:shd w:val="clear" w:color="auto" w:fill="FFFFFF"/>
      <w:autoSpaceDE w:val="0"/>
      <w:autoSpaceDN w:val="0"/>
      <w:adjustRightInd w:val="0"/>
      <w:spacing w:before="120" w:after="120" w:line="360" w:lineRule="auto"/>
      <w:ind w:left="737"/>
      <w:jc w:val="both"/>
    </w:pPr>
    <w:rPr>
      <w:b/>
      <w:bCs/>
      <w:i/>
      <w:iCs/>
      <w:sz w:val="28"/>
      <w:szCs w:val="28"/>
    </w:rPr>
  </w:style>
  <w:style w:type="character" w:customStyle="1" w:styleId="aa">
    <w:name w:val="Подзаголовок Знак"/>
    <w:link w:val="a9"/>
    <w:uiPriority w:val="99"/>
    <w:locked/>
    <w:rsid w:val="00FF4180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paragraph" w:styleId="ab">
    <w:name w:val="header"/>
    <w:basedOn w:val="a"/>
    <w:link w:val="ac"/>
    <w:uiPriority w:val="99"/>
    <w:semiHidden/>
    <w:rsid w:val="00FF7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FF7338"/>
  </w:style>
  <w:style w:type="character" w:customStyle="1" w:styleId="block-info-serpleft">
    <w:name w:val="block-info-serp__left"/>
    <w:basedOn w:val="a0"/>
    <w:uiPriority w:val="99"/>
    <w:rsid w:val="00032A97"/>
  </w:style>
  <w:style w:type="character" w:customStyle="1" w:styleId="block-info-serphidden">
    <w:name w:val="block-info-serp__hidden"/>
    <w:basedOn w:val="a0"/>
    <w:uiPriority w:val="99"/>
    <w:rsid w:val="00032A97"/>
  </w:style>
  <w:style w:type="paragraph" w:styleId="ad">
    <w:name w:val="Normal (Web)"/>
    <w:basedOn w:val="a"/>
    <w:rsid w:val="00E605BC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headka">
    <w:name w:val="headka"/>
    <w:basedOn w:val="a"/>
    <w:uiPriority w:val="99"/>
    <w:rsid w:val="00E605BC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rsid w:val="00470638"/>
    <w:pPr>
      <w:spacing w:after="100"/>
    </w:pPr>
  </w:style>
  <w:style w:type="paragraph" w:styleId="21">
    <w:name w:val="toc 2"/>
    <w:basedOn w:val="a"/>
    <w:next w:val="a"/>
    <w:autoRedefine/>
    <w:uiPriority w:val="99"/>
    <w:semiHidden/>
    <w:rsid w:val="00470638"/>
    <w:pPr>
      <w:spacing w:after="100"/>
      <w:ind w:left="220"/>
    </w:pPr>
  </w:style>
  <w:style w:type="paragraph" w:styleId="ae">
    <w:name w:val="TOC Heading"/>
    <w:basedOn w:val="1"/>
    <w:next w:val="a"/>
    <w:uiPriority w:val="99"/>
    <w:qFormat/>
    <w:rsid w:val="00470638"/>
    <w:pPr>
      <w:keepLines/>
      <w:numPr>
        <w:numId w:val="0"/>
      </w:numPr>
      <w:tabs>
        <w:tab w:val="left" w:pos="0"/>
      </w:tabs>
      <w:suppressAutoHyphens w:val="0"/>
      <w:autoSpaceDE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rsid w:val="0047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470638"/>
    <w:rPr>
      <w:rFonts w:ascii="Tahoma" w:hAnsi="Tahoma" w:cs="Tahoma"/>
      <w:sz w:val="16"/>
      <w:szCs w:val="16"/>
    </w:rPr>
  </w:style>
  <w:style w:type="character" w:customStyle="1" w:styleId="a6">
    <w:name w:val="Абзац списка Знак"/>
    <w:link w:val="a5"/>
    <w:uiPriority w:val="34"/>
    <w:locked/>
    <w:rsid w:val="0039601A"/>
    <w:rPr>
      <w:rFonts w:cs="Calibri"/>
      <w:sz w:val="24"/>
      <w:szCs w:val="24"/>
    </w:rPr>
  </w:style>
  <w:style w:type="character" w:styleId="af1">
    <w:name w:val="Strong"/>
    <w:uiPriority w:val="22"/>
    <w:qFormat/>
    <w:locked/>
    <w:rsid w:val="00F71F16"/>
    <w:rPr>
      <w:b/>
      <w:bCs/>
    </w:rPr>
  </w:style>
  <w:style w:type="character" w:customStyle="1" w:styleId="apple-converted-space">
    <w:name w:val="apple-converted-space"/>
    <w:basedOn w:val="a0"/>
    <w:rsid w:val="00F71F16"/>
  </w:style>
  <w:style w:type="paragraph" w:customStyle="1" w:styleId="Default">
    <w:name w:val="Default"/>
    <w:rsid w:val="00802BD9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table" w:styleId="af2">
    <w:name w:val="Table Grid"/>
    <w:basedOn w:val="a1"/>
    <w:uiPriority w:val="59"/>
    <w:locked/>
    <w:rsid w:val="009045B4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27781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97BAF-32E8-49AE-B997-FA8A39C6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Горбунов Алексей Владимирович</cp:lastModifiedBy>
  <cp:revision>11</cp:revision>
  <cp:lastPrinted>2017-11-02T00:40:00Z</cp:lastPrinted>
  <dcterms:created xsi:type="dcterms:W3CDTF">2021-11-11T10:06:00Z</dcterms:created>
  <dcterms:modified xsi:type="dcterms:W3CDTF">2021-11-16T00:53:00Z</dcterms:modified>
</cp:coreProperties>
</file>