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</w:rPr>
        <w:t>클라우드컴퓨팅</w:t>
      </w:r>
      <w:proofErr w:type="spellEnd"/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기타 클라우드 성공 사례 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>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1-04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E537D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2020-11-04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E537DD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4086225" cy="2200275"/>
            <wp:effectExtent l="0" t="0" r="9525" b="9525"/>
            <wp:docPr id="5" name="그림 5" descr="단국대학교 UI - 단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단국대학교 UI - 단국대학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E537DD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proofErr w:type="spellStart"/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proofErr w:type="spellEnd"/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proofErr w:type="spellStart"/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proofErr w:type="spellEnd"/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proofErr w:type="spellStart"/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proofErr w:type="spellEnd"/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proofErr w:type="spellStart"/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proofErr w:type="spellEnd"/>
    </w:p>
    <w:p w:rsidR="00E537DD" w:rsidRDefault="00E537DD" w:rsidP="00E537DD"/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ko-KR"/>
        </w:rPr>
        <w:id w:val="-7459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4DF3" w:rsidRDefault="00144DF3">
          <w:pPr>
            <w:pStyle w:val="TOC"/>
          </w:pPr>
          <w:r>
            <w:rPr>
              <w:lang w:val="ko-KR"/>
            </w:rPr>
            <w:t>내용</w:t>
          </w:r>
        </w:p>
        <w:p w:rsidR="007424AC" w:rsidRDefault="00144DF3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21703" w:history="1">
            <w:r w:rsidR="007424AC" w:rsidRPr="00551005">
              <w:rPr>
                <w:rStyle w:val="af3"/>
                <w:noProof/>
              </w:rPr>
              <w:t>1.</w:t>
            </w:r>
            <w:r w:rsidR="007424AC">
              <w:rPr>
                <w:noProof/>
                <w:color w:val="auto"/>
                <w:kern w:val="2"/>
                <w:szCs w:val="22"/>
              </w:rPr>
              <w:tab/>
            </w:r>
            <w:r w:rsidR="007424AC" w:rsidRPr="00551005">
              <w:rPr>
                <w:rStyle w:val="af3"/>
                <w:noProof/>
              </w:rPr>
              <w:t>네이버</w:t>
            </w:r>
            <w:r w:rsidR="007424AC" w:rsidRPr="00551005">
              <w:rPr>
                <w:rStyle w:val="af3"/>
                <w:noProof/>
              </w:rPr>
              <w:t xml:space="preserve"> </w:t>
            </w:r>
            <w:r w:rsidR="007424AC" w:rsidRPr="00551005">
              <w:rPr>
                <w:rStyle w:val="af3"/>
                <w:noProof/>
              </w:rPr>
              <w:t>클라우드</w:t>
            </w:r>
            <w:r w:rsidR="007424AC" w:rsidRPr="00551005">
              <w:rPr>
                <w:rStyle w:val="af3"/>
                <w:noProof/>
              </w:rPr>
              <w:t xml:space="preserve"> </w:t>
            </w:r>
            <w:r w:rsidR="007424AC" w:rsidRPr="00551005">
              <w:rPr>
                <w:rStyle w:val="af3"/>
                <w:noProof/>
              </w:rPr>
              <w:t>플랫폼</w:t>
            </w:r>
            <w:r w:rsidR="007424AC">
              <w:rPr>
                <w:noProof/>
                <w:webHidden/>
              </w:rPr>
              <w:tab/>
            </w:r>
            <w:r w:rsidR="007424AC">
              <w:rPr>
                <w:noProof/>
                <w:webHidden/>
              </w:rPr>
              <w:fldChar w:fldCharType="begin"/>
            </w:r>
            <w:r w:rsidR="007424AC">
              <w:rPr>
                <w:noProof/>
                <w:webHidden/>
              </w:rPr>
              <w:instrText xml:space="preserve"> PAGEREF _Toc55421703 \h </w:instrText>
            </w:r>
            <w:r w:rsidR="007424AC">
              <w:rPr>
                <w:noProof/>
                <w:webHidden/>
              </w:rPr>
            </w:r>
            <w:r w:rsidR="007424AC">
              <w:rPr>
                <w:noProof/>
                <w:webHidden/>
              </w:rPr>
              <w:fldChar w:fldCharType="separate"/>
            </w:r>
            <w:r w:rsidR="007424AC">
              <w:rPr>
                <w:noProof/>
                <w:webHidden/>
              </w:rPr>
              <w:t>2</w:t>
            </w:r>
            <w:r w:rsidR="007424AC">
              <w:rPr>
                <w:noProof/>
                <w:webHidden/>
              </w:rPr>
              <w:fldChar w:fldCharType="end"/>
            </w:r>
          </w:hyperlink>
        </w:p>
        <w:p w:rsidR="007424AC" w:rsidRDefault="007424AC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21704" w:history="1">
            <w:r w:rsidRPr="00551005">
              <w:rPr>
                <w:rStyle w:val="af3"/>
                <w:noProof/>
              </w:rPr>
              <w:t xml:space="preserve">1 </w:t>
            </w:r>
            <w:r w:rsidRPr="00551005">
              <w:rPr>
                <w:rStyle w:val="af3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AC" w:rsidRDefault="007424AC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21705" w:history="1">
            <w:r w:rsidRPr="00551005">
              <w:rPr>
                <w:rStyle w:val="af3"/>
                <w:noProof/>
              </w:rPr>
              <w:t xml:space="preserve">2 </w:t>
            </w:r>
            <w:r w:rsidRPr="00551005">
              <w:rPr>
                <w:rStyle w:val="af3"/>
                <w:noProof/>
              </w:rPr>
              <w:t>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AC" w:rsidRDefault="007424AC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21706" w:history="1">
            <w:r w:rsidRPr="00551005">
              <w:rPr>
                <w:rStyle w:val="af3"/>
                <w:noProof/>
              </w:rPr>
              <w:t xml:space="preserve">3 </w:t>
            </w:r>
            <w:r w:rsidRPr="00551005">
              <w:rPr>
                <w:rStyle w:val="af3"/>
                <w:noProof/>
              </w:rPr>
              <w:t>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AC" w:rsidRDefault="007424AC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21707" w:history="1">
            <w:r w:rsidRPr="00551005">
              <w:rPr>
                <w:rStyle w:val="af3"/>
                <w:noProof/>
              </w:rPr>
              <w:t xml:space="preserve">4 </w:t>
            </w:r>
            <w:r w:rsidRPr="00551005">
              <w:rPr>
                <w:rStyle w:val="af3"/>
                <w:noProof/>
              </w:rPr>
              <w:t>매출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F3" w:rsidRDefault="00144DF3">
          <w:r>
            <w:rPr>
              <w:b/>
              <w:bCs/>
              <w:lang w:val="ko-KR"/>
            </w:rPr>
            <w:fldChar w:fldCharType="end"/>
          </w:r>
        </w:p>
      </w:sdtContent>
    </w:sdt>
    <w:p w:rsidR="00E537DD" w:rsidRPr="00E537DD" w:rsidRDefault="00E537DD" w:rsidP="00E537DD"/>
    <w:p w:rsidR="00E537DD" w:rsidRDefault="00E537DD" w:rsidP="00E537DD"/>
    <w:p w:rsidR="00E537DD" w:rsidRDefault="00E537DD" w:rsidP="00E537DD"/>
    <w:p w:rsidR="00E537DD" w:rsidRDefault="00D26C45" w:rsidP="00D26C45">
      <w:pPr>
        <w:pStyle w:val="2"/>
      </w:pPr>
      <w:r>
        <w:t xml:space="preserve"> </w:t>
      </w:r>
      <w:bookmarkStart w:id="0" w:name="_Toc55421703"/>
      <w:r w:rsidR="001A2CC1">
        <w:rPr>
          <w:rFonts w:hint="eastAsia"/>
        </w:rPr>
        <w:t>네이버</w:t>
      </w:r>
      <w:r w:rsidR="001A2CC1">
        <w:rPr>
          <w:rFonts w:hint="eastAsia"/>
        </w:rPr>
        <w:t xml:space="preserve"> </w:t>
      </w:r>
      <w:r w:rsidR="001A2CC1">
        <w:rPr>
          <w:rFonts w:hint="eastAsia"/>
        </w:rPr>
        <w:t>클라우드</w:t>
      </w:r>
      <w:r w:rsidR="001A2CC1">
        <w:rPr>
          <w:rFonts w:hint="eastAsia"/>
        </w:rPr>
        <w:t xml:space="preserve"> </w:t>
      </w:r>
      <w:r w:rsidR="001A2CC1">
        <w:rPr>
          <w:rFonts w:hint="eastAsia"/>
        </w:rPr>
        <w:t>플랫폼</w:t>
      </w:r>
      <w:bookmarkEnd w:id="0"/>
    </w:p>
    <w:p w:rsidR="00D26C45" w:rsidRDefault="00D26C45" w:rsidP="00E537DD"/>
    <w:p w:rsidR="00D26C45" w:rsidRDefault="00D26C45" w:rsidP="001A2CC1">
      <w:pPr>
        <w:pStyle w:val="3"/>
        <w:spacing w:line="240" w:lineRule="auto"/>
        <w:ind w:left="1000" w:hanging="400"/>
      </w:pPr>
      <w:bookmarkStart w:id="1" w:name="_Toc55421704"/>
      <w:r>
        <w:rPr>
          <w:rFonts w:hint="eastAsia"/>
        </w:rPr>
        <w:t>1</w:t>
      </w:r>
      <w:r>
        <w:t xml:space="preserve"> </w:t>
      </w:r>
      <w:r w:rsidR="001A2CC1">
        <w:rPr>
          <w:rFonts w:hint="eastAsia"/>
        </w:rPr>
        <w:t>소개</w:t>
      </w:r>
      <w:bookmarkEnd w:id="1"/>
    </w:p>
    <w:p w:rsidR="001A2CC1" w:rsidRDefault="001A2CC1" w:rsidP="001A2CC1">
      <w:pPr>
        <w:pStyle w:val="af5"/>
        <w:spacing w:line="240" w:lineRule="auto"/>
        <w:rPr>
          <w:rFonts w:ascii="맑은 고딕" w:eastAsia="맑은 고딕" w:hAnsi="맑은 고딕"/>
          <w:sz w:val="22"/>
          <w:szCs w:val="22"/>
        </w:rPr>
      </w:pP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네이버 클라우드 플랫폼은 네이버 클라우드</w:t>
      </w:r>
      <w:r w:rsidRPr="001A2CC1">
        <w:rPr>
          <w:rFonts w:ascii="맑은 고딕" w:eastAsia="맑은 고딕" w:hAnsi="맑은 고딕"/>
          <w:sz w:val="22"/>
          <w:szCs w:val="22"/>
        </w:rPr>
        <w:t>(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주</w:t>
      </w:r>
      <w:r w:rsidRPr="001A2CC1">
        <w:rPr>
          <w:rFonts w:ascii="맑은 고딕" w:eastAsia="맑은 고딕" w:hAnsi="맑은 고딕"/>
          <w:sz w:val="22"/>
          <w:szCs w:val="22"/>
        </w:rPr>
        <w:t>)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에서 서비스하는 퍼블릭 클라우드 서비스이다</w:t>
      </w:r>
      <w:r w:rsidRPr="001A2CC1">
        <w:rPr>
          <w:rFonts w:ascii="맑은 고딕" w:eastAsia="맑은 고딕" w:hAnsi="맑은 고딕"/>
          <w:sz w:val="22"/>
          <w:szCs w:val="22"/>
        </w:rPr>
        <w:t xml:space="preserve">.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 xml:space="preserve">네이버 클라우드 플랫폼은 </w:t>
      </w:r>
      <w:r w:rsidRPr="001A2CC1">
        <w:rPr>
          <w:rFonts w:ascii="맑은 고딕" w:eastAsia="맑은 고딕" w:hAnsi="맑은 고딕"/>
          <w:sz w:val="22"/>
          <w:szCs w:val="22"/>
        </w:rPr>
        <w:t>2017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 xml:space="preserve">년 </w:t>
      </w:r>
      <w:r w:rsidRPr="001A2CC1">
        <w:rPr>
          <w:rFonts w:ascii="맑은 고딕" w:eastAsia="맑은 고딕" w:hAnsi="맑은 고딕"/>
          <w:sz w:val="22"/>
          <w:szCs w:val="22"/>
        </w:rPr>
        <w:t>4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 xml:space="preserve">월 </w:t>
      </w:r>
      <w:r w:rsidRPr="001A2CC1">
        <w:rPr>
          <w:rFonts w:ascii="맑은 고딕" w:eastAsia="맑은 고딕" w:hAnsi="맑은 고딕"/>
          <w:sz w:val="22"/>
          <w:szCs w:val="22"/>
        </w:rPr>
        <w:t>20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개 서비스로 출범한 후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 xml:space="preserve">현재 </w:t>
      </w:r>
      <w:r w:rsidRPr="001A2CC1">
        <w:rPr>
          <w:rFonts w:ascii="맑은 고딕" w:eastAsia="맑은 고딕" w:hAnsi="맑은 고딕"/>
          <w:sz w:val="22"/>
          <w:szCs w:val="22"/>
        </w:rPr>
        <w:t>18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 xml:space="preserve">개 영역 </w:t>
      </w:r>
      <w:r w:rsidRPr="001A2CC1">
        <w:rPr>
          <w:rFonts w:ascii="맑은 고딕" w:eastAsia="맑은 고딕" w:hAnsi="맑은 고딕"/>
          <w:sz w:val="22"/>
          <w:szCs w:val="22"/>
        </w:rPr>
        <w:t>156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개 서비스 및 상품으로 확장했다</w:t>
      </w:r>
      <w:r w:rsidRPr="001A2CC1">
        <w:rPr>
          <w:rFonts w:ascii="맑은 고딕" w:eastAsia="맑은 고딕" w:hAnsi="맑은 고딕"/>
          <w:sz w:val="22"/>
          <w:szCs w:val="22"/>
        </w:rPr>
        <w:t xml:space="preserve">.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네이버 클라우드 플랫폼은 대기업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공공기관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교육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금융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게임 산업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스타트 업 등지에서 활용될 수 있다</w:t>
      </w:r>
      <w:r w:rsidRPr="001A2CC1">
        <w:rPr>
          <w:rFonts w:ascii="맑은 고딕" w:eastAsia="맑은 고딕" w:hAnsi="맑은 고딕"/>
          <w:sz w:val="22"/>
          <w:szCs w:val="22"/>
        </w:rPr>
        <w:t>.</w:t>
      </w:r>
    </w:p>
    <w:p w:rsidR="001A2CC1" w:rsidRPr="001A2CC1" w:rsidRDefault="001A2CC1" w:rsidP="001A2CC1">
      <w:pPr>
        <w:pStyle w:val="af5"/>
        <w:spacing w:line="240" w:lineRule="auto"/>
        <w:rPr>
          <w:rFonts w:ascii="맑은 고딕" w:eastAsia="맑은 고딕" w:hAnsi="맑은 고딕"/>
          <w:sz w:val="22"/>
          <w:szCs w:val="22"/>
        </w:rPr>
      </w:pPr>
    </w:p>
    <w:p w:rsidR="001A2CC1" w:rsidRDefault="001A2CC1" w:rsidP="001A2CC1">
      <w:pPr>
        <w:pStyle w:val="3"/>
        <w:spacing w:line="240" w:lineRule="auto"/>
        <w:ind w:left="1000" w:hanging="400"/>
      </w:pPr>
      <w:bookmarkStart w:id="2" w:name="_Toc5542170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서비스</w:t>
      </w:r>
      <w:bookmarkEnd w:id="2"/>
    </w:p>
    <w:p w:rsidR="001A2CC1" w:rsidRPr="001A2CC1" w:rsidRDefault="001A2CC1" w:rsidP="001A2CC1">
      <w:pPr>
        <w:pStyle w:val="af5"/>
        <w:spacing w:line="240" w:lineRule="auto"/>
        <w:rPr>
          <w:rFonts w:ascii="맑은 고딕" w:eastAsia="맑은 고딕" w:hAnsi="맑은 고딕"/>
          <w:sz w:val="22"/>
          <w:szCs w:val="22"/>
        </w:rPr>
      </w:pP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네이버 클라우드 플랫폼은 다양한 분야에서 활용되는 여러 서비스와 상품을 제공하고 있다</w:t>
      </w:r>
      <w:r w:rsidRPr="001A2CC1">
        <w:rPr>
          <w:rFonts w:ascii="맑은 고딕" w:eastAsia="맑은 고딕" w:hAnsi="맑은 고딕"/>
          <w:sz w:val="22"/>
          <w:szCs w:val="22"/>
        </w:rPr>
        <w:t xml:space="preserve">.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컴퓨팅 자원이나 저장소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네트워크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데이터베이스를 빌릴 수 있고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고품질의 미디어 콘텐츠를 서비스할 수 있으며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소프트웨어 개발 환경을 구축할 수 있다</w:t>
      </w:r>
      <w:r w:rsidRPr="001A2CC1">
        <w:rPr>
          <w:rFonts w:ascii="맑은 고딕" w:eastAsia="맑은 고딕" w:hAnsi="맑은 고딕"/>
          <w:sz w:val="22"/>
          <w:szCs w:val="22"/>
        </w:rPr>
        <w:t xml:space="preserve">.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또한 게임 서비스에 필요한 다양한 기능을 구현하거나</w:t>
      </w:r>
      <w:r w:rsidRPr="001A2CC1">
        <w:rPr>
          <w:rFonts w:ascii="맑은 고딕" w:eastAsia="맑은 고딕" w:hAnsi="맑은 고딕"/>
          <w:sz w:val="22"/>
          <w:szCs w:val="22"/>
        </w:rPr>
        <w:t xml:space="preserve">,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 xml:space="preserve">별도의 서버 구축 및 애플리케이션 개발 없이 </w:t>
      </w:r>
      <w:r w:rsidRPr="001A2CC1">
        <w:rPr>
          <w:rFonts w:ascii="맑은 고딕" w:eastAsia="맑은 고딕" w:hAnsi="맑은 고딕"/>
          <w:sz w:val="22"/>
          <w:szCs w:val="22"/>
        </w:rPr>
        <w:t xml:space="preserve">IOT </w:t>
      </w:r>
      <w:r w:rsidRPr="001A2CC1">
        <w:rPr>
          <w:rFonts w:ascii="맑은 고딕" w:eastAsia="맑은 고딕" w:hAnsi="맑은 고딕" w:cs="함초롬바탕" w:hint="eastAsia"/>
          <w:sz w:val="22"/>
          <w:szCs w:val="22"/>
        </w:rPr>
        <w:t>디바이스를 연결할 수 있다</w:t>
      </w:r>
      <w:r w:rsidRPr="001A2CC1">
        <w:rPr>
          <w:rFonts w:ascii="맑은 고딕" w:eastAsia="맑은 고딕" w:hAnsi="맑은 고딕"/>
          <w:sz w:val="22"/>
          <w:szCs w:val="22"/>
        </w:rPr>
        <w:t>.</w:t>
      </w:r>
    </w:p>
    <w:p w:rsidR="001A2CC1" w:rsidRPr="001A2CC1" w:rsidRDefault="001A2CC1" w:rsidP="001A2CC1">
      <w:pPr>
        <w:spacing w:line="240" w:lineRule="auto"/>
        <w:rPr>
          <w:rFonts w:hint="eastAsia"/>
        </w:rPr>
      </w:pPr>
    </w:p>
    <w:p w:rsidR="001A2CC1" w:rsidRDefault="001A2CC1" w:rsidP="001A2CC1">
      <w:pPr>
        <w:pStyle w:val="3"/>
        <w:spacing w:line="240" w:lineRule="auto"/>
        <w:ind w:left="1000" w:hanging="400"/>
      </w:pPr>
      <w:bookmarkStart w:id="3" w:name="_Toc5542170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특징</w:t>
      </w:r>
      <w:bookmarkEnd w:id="3"/>
    </w:p>
    <w:p w:rsidR="001A2CC1" w:rsidRDefault="001A2CC1" w:rsidP="007424AC">
      <w:pPr>
        <w:pStyle w:val="4"/>
        <w:ind w:left="1193" w:hanging="39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-1</w:t>
      </w:r>
      <w:r>
        <w:t xml:space="preserve"> </w:t>
      </w:r>
      <w:r w:rsidRPr="007424AC">
        <w:rPr>
          <w:rFonts w:hint="eastAsia"/>
          <w:b w:val="0"/>
          <w:bCs w:val="0"/>
        </w:rPr>
        <w:t>안전성</w:t>
      </w:r>
    </w:p>
    <w:p w:rsidR="001A2CC1" w:rsidRPr="007424AC" w:rsidRDefault="001A2CC1" w:rsidP="001A2CC1">
      <w:pPr>
        <w:pStyle w:val="af5"/>
        <w:spacing w:line="240" w:lineRule="auto"/>
        <w:rPr>
          <w:rFonts w:ascii="맑은 고딕" w:eastAsia="맑은 고딕" w:hAnsi="맑은 고딕"/>
          <w:sz w:val="22"/>
          <w:szCs w:val="22"/>
        </w:rPr>
      </w:pP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네이버 클라우드 플랫폼은 국내 최초로 </w:t>
      </w:r>
      <w:r w:rsidRPr="007424AC">
        <w:rPr>
          <w:rFonts w:ascii="맑은 고딕" w:eastAsia="맑은 고딕" w:hAnsi="맑은 고딕"/>
          <w:sz w:val="22"/>
          <w:szCs w:val="22"/>
        </w:rPr>
        <w:t xml:space="preserve">CSA STAR(Cloud Security Alliance Security, Trust, Assurance and Risk) Gold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등급을 받은 서비스이다</w:t>
      </w:r>
      <w:r w:rsidRPr="007424AC">
        <w:rPr>
          <w:rFonts w:ascii="맑은 고딕" w:eastAsia="맑은 고딕" w:hAnsi="맑은 고딕"/>
          <w:sz w:val="22"/>
          <w:szCs w:val="22"/>
        </w:rPr>
        <w:t>. CSA STAR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는 영국표준협회와 미국 클라우드 </w:t>
      </w:r>
      <w:proofErr w:type="spellStart"/>
      <w:r w:rsidRPr="007424AC">
        <w:rPr>
          <w:rFonts w:ascii="맑은 고딕" w:eastAsia="맑은 고딕" w:hAnsi="맑은 고딕" w:cs="함초롬바탕" w:hint="eastAsia"/>
          <w:sz w:val="22"/>
          <w:szCs w:val="22"/>
        </w:rPr>
        <w:t>시큐리티</w:t>
      </w:r>
      <w:proofErr w:type="spellEnd"/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 얼라이언스가 공동으로 마련한 등급 </w:t>
      </w:r>
      <w:proofErr w:type="spellStart"/>
      <w:r w:rsidRPr="007424AC">
        <w:rPr>
          <w:rFonts w:ascii="맑은 고딕" w:eastAsia="맑은 고딕" w:hAnsi="맑은 고딕" w:cs="함초롬바탕" w:hint="eastAsia"/>
          <w:sz w:val="22"/>
          <w:szCs w:val="22"/>
        </w:rPr>
        <w:t>인증제이며</w:t>
      </w:r>
      <w:proofErr w:type="spellEnd"/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 </w:t>
      </w:r>
      <w:r w:rsidRPr="007424AC">
        <w:rPr>
          <w:rFonts w:ascii="맑은 고딕" w:eastAsia="맑은 고딕" w:hAnsi="맑은 고딕"/>
          <w:sz w:val="22"/>
          <w:szCs w:val="22"/>
        </w:rPr>
        <w:t xml:space="preserve">Gold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등급은 최상위 등급이다</w:t>
      </w:r>
      <w:r w:rsidRPr="007424AC">
        <w:rPr>
          <w:rFonts w:ascii="맑은 고딕" w:eastAsia="맑은 고딕" w:hAnsi="맑은 고딕"/>
          <w:sz w:val="22"/>
          <w:szCs w:val="22"/>
        </w:rPr>
        <w:t xml:space="preserve">.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같은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lastRenderedPageBreak/>
        <w:t xml:space="preserve">등급으로 마이크로 소프트의 </w:t>
      </w:r>
      <w:r w:rsidRPr="007424AC">
        <w:rPr>
          <w:rFonts w:ascii="맑은 고딕" w:eastAsia="맑은 고딕" w:hAnsi="맑은 고딕"/>
          <w:sz w:val="22"/>
          <w:szCs w:val="22"/>
        </w:rPr>
        <w:t>Azure</w:t>
      </w:r>
      <w:r w:rsidR="007424AC" w:rsidRPr="007424AC">
        <w:rPr>
          <w:rFonts w:ascii="맑은 고딕" w:eastAsia="맑은 고딕" w:hAnsi="맑은 고딕" w:hint="eastAsia"/>
          <w:sz w:val="22"/>
          <w:szCs w:val="22"/>
        </w:rPr>
        <w:t>,</w:t>
      </w:r>
      <w:r w:rsidR="007424AC" w:rsidRPr="007424AC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r w:rsidR="007424AC" w:rsidRPr="007424AC">
        <w:rPr>
          <w:rFonts w:ascii="맑은 고딕" w:eastAsia="맑은 고딕" w:hAnsi="맑은 고딕" w:cs="함초롬바탕" w:hint="eastAsia"/>
          <w:sz w:val="22"/>
          <w:szCs w:val="22"/>
        </w:rPr>
        <w:t>알리바바의</w:t>
      </w:r>
      <w:proofErr w:type="spellEnd"/>
      <w:r w:rsidR="007424AC"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 </w:t>
      </w:r>
      <w:r w:rsidR="007424AC" w:rsidRPr="007424AC">
        <w:rPr>
          <w:rFonts w:ascii="맑은 고딕" w:eastAsia="맑은 고딕" w:hAnsi="맑은 고딕"/>
          <w:sz w:val="22"/>
          <w:szCs w:val="22"/>
        </w:rPr>
        <w:t xml:space="preserve">Alibaba cloud </w:t>
      </w:r>
      <w:r w:rsidR="007424AC" w:rsidRPr="007424AC">
        <w:rPr>
          <w:rFonts w:ascii="맑은 고딕" w:eastAsia="맑은 고딕" w:hAnsi="맑은 고딕" w:cs="함초롬바탕" w:hint="eastAsia"/>
          <w:sz w:val="22"/>
          <w:szCs w:val="22"/>
        </w:rPr>
        <w:t>등이 있다</w:t>
      </w:r>
      <w:r w:rsidR="007424AC" w:rsidRPr="007424AC">
        <w:rPr>
          <w:rFonts w:ascii="맑은 고딕" w:eastAsia="맑은 고딕" w:hAnsi="맑은 고딕"/>
          <w:sz w:val="22"/>
          <w:szCs w:val="22"/>
        </w:rPr>
        <w:t xml:space="preserve">. </w:t>
      </w:r>
      <w:r w:rsidR="007424AC"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또한 </w:t>
      </w:r>
      <w:r w:rsidR="007424AC" w:rsidRPr="007424AC">
        <w:rPr>
          <w:rFonts w:ascii="맑은 고딕" w:eastAsia="맑은 고딕" w:hAnsi="맑은 고딕"/>
          <w:sz w:val="22"/>
          <w:szCs w:val="22"/>
        </w:rPr>
        <w:t xml:space="preserve">CSAP </w:t>
      </w:r>
      <w:r w:rsidR="007424AC" w:rsidRPr="007424AC">
        <w:rPr>
          <w:rFonts w:ascii="맑은 고딕" w:eastAsia="맑은 고딕" w:hAnsi="맑은 고딕" w:cs="함초롬바탕" w:hint="eastAsia"/>
          <w:sz w:val="22"/>
          <w:szCs w:val="22"/>
        </w:rPr>
        <w:t>인증으로 국내 공공기관에 서비스를 제공할 수 있는 자격을 획득하였다</w:t>
      </w:r>
      <w:r w:rsidR="007424AC" w:rsidRPr="007424AC">
        <w:rPr>
          <w:rFonts w:ascii="맑은 고딕" w:eastAsia="맑은 고딕" w:hAnsi="맑은 고딕"/>
          <w:sz w:val="22"/>
          <w:szCs w:val="22"/>
        </w:rPr>
        <w:t>.</w:t>
      </w:r>
      <w:r w:rsidRPr="007424AC">
        <w:rPr>
          <w:rFonts w:ascii="맑은 고딕" w:eastAsia="맑은 고딕" w:hAnsi="맑은 고딕"/>
          <w:sz w:val="22"/>
          <w:szCs w:val="22"/>
        </w:rPr>
        <w:t xml:space="preserve"> </w:t>
      </w:r>
    </w:p>
    <w:p w:rsidR="001A2CC1" w:rsidRPr="007424AC" w:rsidRDefault="001A2CC1" w:rsidP="007424AC">
      <w:pPr>
        <w:pStyle w:val="af5"/>
        <w:rPr>
          <w:rFonts w:hint="eastAsia"/>
        </w:rPr>
      </w:pPr>
      <w:bookmarkStart w:id="4" w:name="_GoBack"/>
      <w:bookmarkEnd w:id="4"/>
    </w:p>
    <w:p w:rsidR="001A2CC1" w:rsidRDefault="001A2CC1" w:rsidP="007424AC">
      <w:pPr>
        <w:pStyle w:val="4"/>
        <w:ind w:left="1193" w:hanging="393"/>
      </w:pPr>
      <w:r>
        <w:rPr>
          <w:rFonts w:hint="eastAsia"/>
        </w:rPr>
        <w:t>3-</w:t>
      </w:r>
      <w:r>
        <w:rPr>
          <w:rFonts w:hint="eastAsia"/>
        </w:rPr>
        <w:t>2</w:t>
      </w:r>
      <w:r>
        <w:t xml:space="preserve"> </w:t>
      </w:r>
      <w:r w:rsidRPr="007424AC">
        <w:rPr>
          <w:rFonts w:hint="eastAsia"/>
          <w:b w:val="0"/>
          <w:bCs w:val="0"/>
        </w:rPr>
        <w:t>글로벌</w:t>
      </w:r>
      <w:r w:rsidRPr="007424AC">
        <w:rPr>
          <w:rFonts w:hint="eastAsia"/>
          <w:b w:val="0"/>
          <w:bCs w:val="0"/>
        </w:rPr>
        <w:t xml:space="preserve"> </w:t>
      </w:r>
      <w:proofErr w:type="spellStart"/>
      <w:r w:rsidRPr="007424AC">
        <w:rPr>
          <w:rFonts w:hint="eastAsia"/>
          <w:b w:val="0"/>
          <w:bCs w:val="0"/>
        </w:rPr>
        <w:t>리전</w:t>
      </w:r>
      <w:proofErr w:type="spellEnd"/>
    </w:p>
    <w:p w:rsidR="001A2CC1" w:rsidRPr="007424AC" w:rsidRDefault="001A2CC1" w:rsidP="001A2CC1">
      <w:pPr>
        <w:pStyle w:val="af5"/>
        <w:spacing w:line="240" w:lineRule="auto"/>
        <w:rPr>
          <w:rFonts w:ascii="맑은 고딕" w:eastAsia="맑은 고딕" w:hAnsi="맑은 고딕"/>
          <w:sz w:val="22"/>
          <w:szCs w:val="22"/>
        </w:rPr>
      </w:pP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네이버 클라우드 플랫폼은 해외의 주요 </w:t>
      </w:r>
      <w:r w:rsidRPr="007424AC">
        <w:rPr>
          <w:rFonts w:ascii="맑은 고딕" w:eastAsia="맑은 고딕" w:hAnsi="맑은 고딕"/>
          <w:sz w:val="22"/>
          <w:szCs w:val="22"/>
        </w:rPr>
        <w:t>10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개 지역에 인프라 거점과 글로벌 네트워크를 마련하여 남미 지역을 제외한 전 세계에 원활한 서비스를 제공 중이다</w:t>
      </w:r>
      <w:r w:rsidRPr="007424AC">
        <w:rPr>
          <w:rFonts w:ascii="맑은 고딕" w:eastAsia="맑은 고딕" w:hAnsi="맑은 고딕"/>
          <w:sz w:val="22"/>
          <w:szCs w:val="22"/>
        </w:rPr>
        <w:t xml:space="preserve">.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따라서 해외에서도 안정적으로 네이버 클라우드 플랫폼의 서비스를 이용할 수 있다</w:t>
      </w:r>
      <w:r w:rsidRPr="007424AC">
        <w:rPr>
          <w:rFonts w:ascii="맑은 고딕" w:eastAsia="맑은 고딕" w:hAnsi="맑은 고딕"/>
          <w:sz w:val="22"/>
          <w:szCs w:val="22"/>
        </w:rPr>
        <w:t>.</w:t>
      </w:r>
    </w:p>
    <w:p w:rsidR="007424AC" w:rsidRDefault="007424AC" w:rsidP="001A2CC1">
      <w:pPr>
        <w:pStyle w:val="af5"/>
        <w:spacing w:line="240" w:lineRule="auto"/>
        <w:rPr>
          <w:rFonts w:eastAsia="함초롬바탕" w:hint="eastAsia"/>
        </w:rPr>
      </w:pPr>
    </w:p>
    <w:p w:rsidR="001A2CC1" w:rsidRDefault="001A2CC1" w:rsidP="007424AC">
      <w:pPr>
        <w:pStyle w:val="4"/>
        <w:ind w:left="1193" w:hanging="393"/>
      </w:pPr>
      <w:r>
        <w:rPr>
          <w:rFonts w:hint="eastAsia"/>
        </w:rPr>
        <w:t>3-</w:t>
      </w:r>
      <w:r>
        <w:rPr>
          <w:rFonts w:hint="eastAsia"/>
        </w:rPr>
        <w:t>3</w:t>
      </w:r>
      <w:r>
        <w:t xml:space="preserve"> </w:t>
      </w:r>
      <w:r w:rsidRPr="007424AC">
        <w:rPr>
          <w:rFonts w:hint="eastAsia"/>
          <w:b w:val="0"/>
          <w:bCs w:val="0"/>
        </w:rPr>
        <w:t>안정적인</w:t>
      </w:r>
      <w:r w:rsidRPr="007424AC">
        <w:rPr>
          <w:rFonts w:hint="eastAsia"/>
          <w:b w:val="0"/>
          <w:bCs w:val="0"/>
        </w:rPr>
        <w:t xml:space="preserve"> </w:t>
      </w:r>
      <w:r w:rsidRPr="007424AC">
        <w:rPr>
          <w:rFonts w:hint="eastAsia"/>
          <w:b w:val="0"/>
          <w:bCs w:val="0"/>
        </w:rPr>
        <w:t>인프라</w:t>
      </w:r>
    </w:p>
    <w:p w:rsidR="001A2CC1" w:rsidRPr="007424AC" w:rsidRDefault="001A2CC1" w:rsidP="001A2CC1">
      <w:pPr>
        <w:pStyle w:val="af5"/>
        <w:spacing w:line="240" w:lineRule="auto"/>
        <w:rPr>
          <w:rFonts w:ascii="맑은 고딕" w:eastAsia="맑은 고딕" w:hAnsi="맑은 고딕"/>
          <w:sz w:val="22"/>
          <w:szCs w:val="22"/>
        </w:rPr>
      </w:pP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네이버 클라우드 플랫폼은 정전과 지진에 대비하여 지어진 자체 데이터 센터를</w:t>
      </w:r>
      <w:r w:rsidRPr="007424AC">
        <w:rPr>
          <w:rFonts w:ascii="맑은 고딕" w:eastAsia="맑은 고딕" w:hAnsi="맑은 고딕"/>
          <w:sz w:val="22"/>
          <w:szCs w:val="22"/>
        </w:rPr>
        <w:t>, 3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번 백업한 데이터를 분산 저장하는 스토리지 기술 등 안정적인 운영이 가능한 인프라 기반을 가지고 있다</w:t>
      </w:r>
      <w:r w:rsidRPr="007424AC">
        <w:rPr>
          <w:rFonts w:ascii="맑은 고딕" w:eastAsia="맑은 고딕" w:hAnsi="맑은 고딕"/>
          <w:sz w:val="22"/>
          <w:szCs w:val="22"/>
        </w:rPr>
        <w:t>.</w:t>
      </w:r>
    </w:p>
    <w:p w:rsidR="001A2CC1" w:rsidRPr="001A2CC1" w:rsidRDefault="001A2CC1" w:rsidP="001A2CC1">
      <w:pPr>
        <w:spacing w:line="240" w:lineRule="auto"/>
        <w:rPr>
          <w:rFonts w:hint="eastAsia"/>
        </w:rPr>
      </w:pPr>
    </w:p>
    <w:p w:rsidR="001A2CC1" w:rsidRDefault="001A2CC1" w:rsidP="007424AC">
      <w:pPr>
        <w:pStyle w:val="4"/>
        <w:ind w:left="1193" w:hanging="393"/>
      </w:pPr>
      <w:r>
        <w:rPr>
          <w:rFonts w:hint="eastAsia"/>
        </w:rPr>
        <w:t>3-</w:t>
      </w:r>
      <w:r>
        <w:rPr>
          <w:rFonts w:hint="eastAsia"/>
        </w:rPr>
        <w:t>4</w:t>
      </w:r>
      <w:r>
        <w:t xml:space="preserve"> </w:t>
      </w:r>
      <w:r w:rsidRPr="007424AC">
        <w:rPr>
          <w:rFonts w:hint="eastAsia"/>
          <w:b w:val="0"/>
          <w:bCs w:val="0"/>
        </w:rPr>
        <w:t>신속한</w:t>
      </w:r>
      <w:r w:rsidRPr="007424AC">
        <w:rPr>
          <w:rFonts w:hint="eastAsia"/>
          <w:b w:val="0"/>
          <w:bCs w:val="0"/>
        </w:rPr>
        <w:t xml:space="preserve"> </w:t>
      </w:r>
      <w:r w:rsidRPr="007424AC">
        <w:rPr>
          <w:rFonts w:hint="eastAsia"/>
          <w:b w:val="0"/>
          <w:bCs w:val="0"/>
        </w:rPr>
        <w:t>고객</w:t>
      </w:r>
      <w:r w:rsidRPr="007424AC">
        <w:rPr>
          <w:rFonts w:hint="eastAsia"/>
          <w:b w:val="0"/>
          <w:bCs w:val="0"/>
        </w:rPr>
        <w:t xml:space="preserve"> </w:t>
      </w:r>
      <w:r w:rsidRPr="007424AC">
        <w:rPr>
          <w:rFonts w:hint="eastAsia"/>
          <w:b w:val="0"/>
          <w:bCs w:val="0"/>
        </w:rPr>
        <w:t>대응</w:t>
      </w:r>
    </w:p>
    <w:p w:rsidR="001A2CC1" w:rsidRPr="007424AC" w:rsidRDefault="001A2CC1" w:rsidP="001A2CC1">
      <w:pPr>
        <w:pStyle w:val="af5"/>
        <w:spacing w:line="240" w:lineRule="auto"/>
        <w:rPr>
          <w:rFonts w:ascii="맑은 고딕" w:eastAsia="맑은 고딕" w:hAnsi="맑은 고딕"/>
          <w:sz w:val="22"/>
          <w:szCs w:val="22"/>
        </w:rPr>
      </w:pPr>
      <w:r w:rsidRPr="007424AC">
        <w:rPr>
          <w:rFonts w:ascii="맑은 고딕" w:eastAsia="맑은 고딕" w:hAnsi="맑은 고딕"/>
          <w:sz w:val="22"/>
          <w:szCs w:val="22"/>
        </w:rPr>
        <w:t>365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일 고객 지원을 제공하며</w:t>
      </w:r>
      <w:r w:rsidRPr="007424AC">
        <w:rPr>
          <w:rFonts w:ascii="맑은 고딕" w:eastAsia="맑은 고딕" w:hAnsi="맑은 고딕"/>
          <w:sz w:val="22"/>
          <w:szCs w:val="22"/>
        </w:rPr>
        <w:t xml:space="preserve">,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국내에 본사를 두고 있기 때문에 국내 비즈니스에 특화된 고객 지원 서비스를 제공한다</w:t>
      </w:r>
      <w:r w:rsidRPr="007424AC">
        <w:rPr>
          <w:rFonts w:ascii="맑은 고딕" w:eastAsia="맑은 고딕" w:hAnsi="맑은 고딕"/>
          <w:sz w:val="22"/>
          <w:szCs w:val="22"/>
        </w:rPr>
        <w:t>.</w:t>
      </w:r>
    </w:p>
    <w:p w:rsidR="001A2CC1" w:rsidRPr="001A2CC1" w:rsidRDefault="001A2CC1" w:rsidP="001A2CC1">
      <w:pPr>
        <w:rPr>
          <w:rFonts w:hint="eastAsia"/>
        </w:rPr>
      </w:pPr>
    </w:p>
    <w:p w:rsidR="007424AC" w:rsidRDefault="007424AC" w:rsidP="007424AC">
      <w:pPr>
        <w:pStyle w:val="3"/>
        <w:spacing w:line="240" w:lineRule="auto"/>
        <w:ind w:left="1000" w:hanging="400"/>
      </w:pPr>
      <w:bookmarkStart w:id="5" w:name="_Toc5542170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매출</w:t>
      </w:r>
      <w:bookmarkEnd w:id="5"/>
    </w:p>
    <w:p w:rsidR="007424AC" w:rsidRDefault="007424AC" w:rsidP="007424AC">
      <w:pPr>
        <w:pStyle w:val="af5"/>
        <w:jc w:val="center"/>
      </w:pPr>
      <w:r>
        <w:rPr>
          <w:noProof/>
        </w:rPr>
        <w:drawing>
          <wp:inline distT="0" distB="0" distL="0" distR="0">
            <wp:extent cx="2978150" cy="22606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32956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DD" w:rsidRPr="007424AC" w:rsidRDefault="007424AC" w:rsidP="007424AC">
      <w:pPr>
        <w:pStyle w:val="af5"/>
        <w:spacing w:line="240" w:lineRule="auto"/>
        <w:rPr>
          <w:rFonts w:ascii="맑은 고딕" w:eastAsia="맑은 고딕" w:hAnsi="맑은 고딕" w:hint="eastAsia"/>
          <w:sz w:val="22"/>
          <w:szCs w:val="22"/>
        </w:rPr>
      </w:pP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네이버 클라우드는 </w:t>
      </w:r>
      <w:r w:rsidRPr="007424AC">
        <w:rPr>
          <w:rFonts w:ascii="맑은 고딕" w:eastAsia="맑은 고딕" w:hAnsi="맑은 고딕"/>
          <w:sz w:val="22"/>
          <w:szCs w:val="22"/>
        </w:rPr>
        <w:t>5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년간 꾸준한 성장을 거듭했으며</w:t>
      </w:r>
      <w:r w:rsidRPr="007424AC">
        <w:rPr>
          <w:rFonts w:ascii="맑은 고딕" w:eastAsia="맑은 고딕" w:hAnsi="맑은 고딕"/>
          <w:sz w:val="22"/>
          <w:szCs w:val="22"/>
        </w:rPr>
        <w:t>, 2019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년 매출 </w:t>
      </w:r>
      <w:r w:rsidRPr="007424AC">
        <w:rPr>
          <w:rFonts w:ascii="맑은 고딕" w:eastAsia="맑은 고딕" w:hAnsi="맑은 고딕"/>
          <w:sz w:val="22"/>
          <w:szCs w:val="22"/>
        </w:rPr>
        <w:t>5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천억을 기록했다</w:t>
      </w:r>
      <w:r w:rsidRPr="007424AC">
        <w:rPr>
          <w:rFonts w:ascii="맑은 고딕" w:eastAsia="맑은 고딕" w:hAnsi="맑은 고딕"/>
          <w:sz w:val="22"/>
          <w:szCs w:val="22"/>
        </w:rPr>
        <w:t>. 2019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년 영업이익은 </w:t>
      </w:r>
      <w:r w:rsidRPr="007424AC">
        <w:rPr>
          <w:rFonts w:ascii="맑은 고딕" w:eastAsia="맑은 고딕" w:hAnsi="맑은 고딕"/>
          <w:sz w:val="22"/>
          <w:szCs w:val="22"/>
        </w:rPr>
        <w:t>276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억이며 </w:t>
      </w:r>
      <w:r w:rsidRPr="007424AC">
        <w:rPr>
          <w:rFonts w:ascii="맑은 고딕" w:eastAsia="맑은 고딕" w:hAnsi="맑은 고딕"/>
          <w:sz w:val="22"/>
          <w:szCs w:val="22"/>
        </w:rPr>
        <w:t>2018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년에 비해 </w:t>
      </w:r>
      <w:r w:rsidRPr="007424AC">
        <w:rPr>
          <w:rFonts w:ascii="맑은 고딕" w:eastAsia="맑은 고딕" w:hAnsi="맑은 고딕"/>
          <w:sz w:val="22"/>
          <w:szCs w:val="22"/>
        </w:rPr>
        <w:t>41%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가량 하락했다</w:t>
      </w:r>
      <w:r w:rsidRPr="007424AC">
        <w:rPr>
          <w:rFonts w:ascii="맑은 고딕" w:eastAsia="맑은 고딕" w:hAnsi="맑은 고딕"/>
          <w:sz w:val="22"/>
          <w:szCs w:val="22"/>
        </w:rPr>
        <w:t xml:space="preserve">.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네이버 클라우드는 글로벌 수준의 서비스 제공을 위한 고성능 인프라 투자와 대규모 인력 채용이라고 설명했다</w:t>
      </w:r>
      <w:r w:rsidRPr="007424AC">
        <w:rPr>
          <w:rFonts w:ascii="맑은 고딕" w:eastAsia="맑은 고딕" w:hAnsi="맑은 고딕"/>
          <w:sz w:val="22"/>
          <w:szCs w:val="22"/>
        </w:rPr>
        <w:t xml:space="preserve">.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국내 인터넷 업계 </w:t>
      </w:r>
      <w:r w:rsidRPr="007424AC">
        <w:rPr>
          <w:rFonts w:ascii="맑은 고딕" w:eastAsia="맑은 고딕" w:hAnsi="맑은 고딕"/>
          <w:sz w:val="22"/>
          <w:szCs w:val="22"/>
        </w:rPr>
        <w:t>1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위다운 매출이지만 계열사 의존도가 높다는 지적이 있다</w:t>
      </w:r>
      <w:r w:rsidRPr="007424AC">
        <w:rPr>
          <w:rFonts w:ascii="맑은 고딕" w:eastAsia="맑은 고딕" w:hAnsi="맑은 고딕"/>
          <w:sz w:val="22"/>
          <w:szCs w:val="22"/>
        </w:rPr>
        <w:t>. 2019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년 매출의 </w:t>
      </w:r>
      <w:r w:rsidRPr="007424AC">
        <w:rPr>
          <w:rFonts w:ascii="맑은 고딕" w:eastAsia="맑은 고딕" w:hAnsi="맑은 고딕"/>
          <w:sz w:val="22"/>
          <w:szCs w:val="22"/>
        </w:rPr>
        <w:t>93%(4,587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억 원</w:t>
      </w:r>
      <w:r w:rsidRPr="007424AC">
        <w:rPr>
          <w:rFonts w:ascii="맑은 고딕" w:eastAsia="맑은 고딕" w:hAnsi="맑은 고딕"/>
          <w:sz w:val="22"/>
          <w:szCs w:val="22"/>
        </w:rPr>
        <w:t>)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가 네이버와 라인과 같은 계열사에서 발생했고</w:t>
      </w:r>
      <w:r w:rsidRPr="007424AC">
        <w:rPr>
          <w:rFonts w:ascii="맑은 고딕" w:eastAsia="맑은 고딕" w:hAnsi="맑은 고딕"/>
          <w:sz w:val="22"/>
          <w:szCs w:val="22"/>
        </w:rPr>
        <w:t xml:space="preserve">, 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 xml:space="preserve">이를 제외한 매출은 </w:t>
      </w:r>
      <w:r w:rsidRPr="007424AC">
        <w:rPr>
          <w:rFonts w:ascii="맑은 고딕" w:eastAsia="맑은 고딕" w:hAnsi="맑은 고딕"/>
          <w:sz w:val="22"/>
          <w:szCs w:val="22"/>
        </w:rPr>
        <w:t>339</w:t>
      </w:r>
      <w:r w:rsidRPr="007424AC">
        <w:rPr>
          <w:rFonts w:ascii="맑은 고딕" w:eastAsia="맑은 고딕" w:hAnsi="맑은 고딕" w:cs="함초롬바탕" w:hint="eastAsia"/>
          <w:sz w:val="22"/>
          <w:szCs w:val="22"/>
        </w:rPr>
        <w:t>억 원 정도다</w:t>
      </w:r>
      <w:r w:rsidRPr="007424AC">
        <w:rPr>
          <w:rFonts w:ascii="맑은 고딕" w:eastAsia="맑은 고딕" w:hAnsi="맑은 고딕"/>
          <w:sz w:val="22"/>
          <w:szCs w:val="22"/>
        </w:rPr>
        <w:t>.</w:t>
      </w:r>
    </w:p>
    <w:sectPr w:rsidR="00E537DD" w:rsidRPr="007424AC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1AA" w:rsidRDefault="002441AA">
      <w:pPr>
        <w:spacing w:after="0" w:line="240" w:lineRule="auto"/>
      </w:pPr>
      <w:r>
        <w:separator/>
      </w:r>
    </w:p>
  </w:endnote>
  <w:endnote w:type="continuationSeparator" w:id="0">
    <w:p w:rsidR="002441AA" w:rsidRDefault="0024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1AA" w:rsidRDefault="002441AA">
      <w:pPr>
        <w:spacing w:after="0" w:line="240" w:lineRule="auto"/>
      </w:pPr>
      <w:r>
        <w:separator/>
      </w:r>
    </w:p>
  </w:footnote>
  <w:footnote w:type="continuationSeparator" w:id="0">
    <w:p w:rsidR="002441AA" w:rsidRDefault="0024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4"/>
  </w:num>
  <w:num w:numId="5">
    <w:abstractNumId w:val="31"/>
  </w:num>
  <w:num w:numId="6">
    <w:abstractNumId w:val="14"/>
  </w:num>
  <w:num w:numId="7">
    <w:abstractNumId w:val="6"/>
  </w:num>
  <w:num w:numId="8">
    <w:abstractNumId w:val="21"/>
  </w:num>
  <w:num w:numId="9">
    <w:abstractNumId w:val="7"/>
  </w:num>
  <w:num w:numId="10">
    <w:abstractNumId w:val="9"/>
  </w:num>
  <w:num w:numId="11">
    <w:abstractNumId w:val="30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29"/>
  </w:num>
  <w:num w:numId="17">
    <w:abstractNumId w:val="1"/>
  </w:num>
  <w:num w:numId="18">
    <w:abstractNumId w:val="27"/>
    <w:lvlOverride w:ilvl="0">
      <w:startOverride w:val="1"/>
    </w:lvlOverride>
  </w:num>
  <w:num w:numId="19">
    <w:abstractNumId w:val="16"/>
  </w:num>
  <w:num w:numId="20">
    <w:abstractNumId w:val="8"/>
  </w:num>
  <w:num w:numId="21">
    <w:abstractNumId w:val="5"/>
  </w:num>
  <w:num w:numId="22">
    <w:abstractNumId w:val="17"/>
  </w:num>
  <w:num w:numId="23">
    <w:abstractNumId w:val="3"/>
  </w:num>
  <w:num w:numId="24">
    <w:abstractNumId w:val="24"/>
  </w:num>
  <w:num w:numId="25">
    <w:abstractNumId w:val="13"/>
  </w:num>
  <w:num w:numId="26">
    <w:abstractNumId w:val="11"/>
  </w:num>
  <w:num w:numId="27">
    <w:abstractNumId w:val="15"/>
  </w:num>
  <w:num w:numId="28">
    <w:abstractNumId w:val="28"/>
  </w:num>
  <w:num w:numId="29">
    <w:abstractNumId w:val="19"/>
  </w:num>
  <w:num w:numId="30">
    <w:abstractNumId w:val="23"/>
  </w:num>
  <w:num w:numId="31">
    <w:abstractNumId w:val="32"/>
  </w:num>
  <w:num w:numId="32">
    <w:abstractNumId w:val="10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06DBE"/>
    <w:rsid w:val="00012DFD"/>
    <w:rsid w:val="000230F0"/>
    <w:rsid w:val="00025F14"/>
    <w:rsid w:val="00031FBD"/>
    <w:rsid w:val="00034945"/>
    <w:rsid w:val="00047FEB"/>
    <w:rsid w:val="00057C6A"/>
    <w:rsid w:val="00060BAE"/>
    <w:rsid w:val="000A067B"/>
    <w:rsid w:val="000A43AC"/>
    <w:rsid w:val="000B2CF7"/>
    <w:rsid w:val="000D77C0"/>
    <w:rsid w:val="00110CCC"/>
    <w:rsid w:val="00115246"/>
    <w:rsid w:val="001269A9"/>
    <w:rsid w:val="00144DF3"/>
    <w:rsid w:val="0014710A"/>
    <w:rsid w:val="00193D7D"/>
    <w:rsid w:val="001A06E0"/>
    <w:rsid w:val="001A2CC1"/>
    <w:rsid w:val="001B6DCF"/>
    <w:rsid w:val="00213F85"/>
    <w:rsid w:val="00235BDE"/>
    <w:rsid w:val="002441AA"/>
    <w:rsid w:val="00245A9C"/>
    <w:rsid w:val="00245DE2"/>
    <w:rsid w:val="0025397F"/>
    <w:rsid w:val="0025401B"/>
    <w:rsid w:val="00267A72"/>
    <w:rsid w:val="002714D7"/>
    <w:rsid w:val="00271B96"/>
    <w:rsid w:val="00294D83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3616"/>
    <w:rsid w:val="00357EB2"/>
    <w:rsid w:val="00371AAE"/>
    <w:rsid w:val="003950C6"/>
    <w:rsid w:val="003A6190"/>
    <w:rsid w:val="003B1E3F"/>
    <w:rsid w:val="003B4EBD"/>
    <w:rsid w:val="003D0835"/>
    <w:rsid w:val="003D50B9"/>
    <w:rsid w:val="003E17F0"/>
    <w:rsid w:val="003F2920"/>
    <w:rsid w:val="003F6F3D"/>
    <w:rsid w:val="004030B0"/>
    <w:rsid w:val="00403357"/>
    <w:rsid w:val="00403D7C"/>
    <w:rsid w:val="00405BC1"/>
    <w:rsid w:val="00427F1E"/>
    <w:rsid w:val="00447683"/>
    <w:rsid w:val="004575CB"/>
    <w:rsid w:val="00471AC3"/>
    <w:rsid w:val="00490817"/>
    <w:rsid w:val="00497615"/>
    <w:rsid w:val="004B0D42"/>
    <w:rsid w:val="004C33F0"/>
    <w:rsid w:val="004E0AE8"/>
    <w:rsid w:val="00517D24"/>
    <w:rsid w:val="00522F1D"/>
    <w:rsid w:val="00556129"/>
    <w:rsid w:val="00560DEE"/>
    <w:rsid w:val="0059190D"/>
    <w:rsid w:val="005D6BF9"/>
    <w:rsid w:val="005E2220"/>
    <w:rsid w:val="005E60CE"/>
    <w:rsid w:val="005E6E15"/>
    <w:rsid w:val="00600410"/>
    <w:rsid w:val="00603D73"/>
    <w:rsid w:val="00636090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B1B"/>
    <w:rsid w:val="00740CDD"/>
    <w:rsid w:val="007424AC"/>
    <w:rsid w:val="00747FF7"/>
    <w:rsid w:val="0075007A"/>
    <w:rsid w:val="00750C01"/>
    <w:rsid w:val="00755511"/>
    <w:rsid w:val="00756F0B"/>
    <w:rsid w:val="00760399"/>
    <w:rsid w:val="0076594D"/>
    <w:rsid w:val="00787E0C"/>
    <w:rsid w:val="00790AB4"/>
    <w:rsid w:val="007B20AE"/>
    <w:rsid w:val="007B483D"/>
    <w:rsid w:val="007F2C0D"/>
    <w:rsid w:val="00802452"/>
    <w:rsid w:val="00802C43"/>
    <w:rsid w:val="00820B4E"/>
    <w:rsid w:val="008312EA"/>
    <w:rsid w:val="00836037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27BCB"/>
    <w:rsid w:val="00931639"/>
    <w:rsid w:val="00931D71"/>
    <w:rsid w:val="00950A37"/>
    <w:rsid w:val="0095213E"/>
    <w:rsid w:val="0095263E"/>
    <w:rsid w:val="00961E87"/>
    <w:rsid w:val="00963A83"/>
    <w:rsid w:val="0098618E"/>
    <w:rsid w:val="009A65DA"/>
    <w:rsid w:val="009B1730"/>
    <w:rsid w:val="009C4905"/>
    <w:rsid w:val="009C70D2"/>
    <w:rsid w:val="009F5C91"/>
    <w:rsid w:val="00A042DA"/>
    <w:rsid w:val="00A160E0"/>
    <w:rsid w:val="00A24C41"/>
    <w:rsid w:val="00A4515D"/>
    <w:rsid w:val="00A543A2"/>
    <w:rsid w:val="00A66D30"/>
    <w:rsid w:val="00A86371"/>
    <w:rsid w:val="00AA1F96"/>
    <w:rsid w:val="00AA456C"/>
    <w:rsid w:val="00AB6298"/>
    <w:rsid w:val="00AC6F2B"/>
    <w:rsid w:val="00AD2199"/>
    <w:rsid w:val="00AE330D"/>
    <w:rsid w:val="00B04277"/>
    <w:rsid w:val="00B05ACA"/>
    <w:rsid w:val="00B672FF"/>
    <w:rsid w:val="00B7575D"/>
    <w:rsid w:val="00B82C10"/>
    <w:rsid w:val="00B913EE"/>
    <w:rsid w:val="00BC0D23"/>
    <w:rsid w:val="00C07049"/>
    <w:rsid w:val="00C11DBD"/>
    <w:rsid w:val="00C1283E"/>
    <w:rsid w:val="00C20D8D"/>
    <w:rsid w:val="00C2459B"/>
    <w:rsid w:val="00C27FAB"/>
    <w:rsid w:val="00C51792"/>
    <w:rsid w:val="00C557E9"/>
    <w:rsid w:val="00C76625"/>
    <w:rsid w:val="00CA1234"/>
    <w:rsid w:val="00CC2E3B"/>
    <w:rsid w:val="00CF043A"/>
    <w:rsid w:val="00CF3081"/>
    <w:rsid w:val="00D26C45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D3B80"/>
    <w:rsid w:val="00DD585D"/>
    <w:rsid w:val="00DE212B"/>
    <w:rsid w:val="00DE31B9"/>
    <w:rsid w:val="00DF3C3A"/>
    <w:rsid w:val="00E02AE7"/>
    <w:rsid w:val="00E24264"/>
    <w:rsid w:val="00E537DD"/>
    <w:rsid w:val="00E65B05"/>
    <w:rsid w:val="00EC5C51"/>
    <w:rsid w:val="00ED5EAA"/>
    <w:rsid w:val="00EE0CB0"/>
    <w:rsid w:val="00EF7135"/>
    <w:rsid w:val="00EF732F"/>
    <w:rsid w:val="00F27802"/>
    <w:rsid w:val="00F77B4C"/>
    <w:rsid w:val="00F91FEF"/>
    <w:rsid w:val="00F95BDB"/>
    <w:rsid w:val="00FA239B"/>
    <w:rsid w:val="00FA554E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199B4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144D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144DF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144DF3"/>
    <w:pPr>
      <w:ind w:leftChars="400" w:left="850"/>
    </w:pPr>
  </w:style>
  <w:style w:type="paragraph" w:customStyle="1" w:styleId="11">
    <w:name w:val="11맑은고딕"/>
    <w:basedOn w:val="a0"/>
    <w:link w:val="11Char"/>
    <w:qFormat/>
    <w:rsid w:val="00047FEB"/>
    <w:rPr>
      <w:rFonts w:eastAsia="Malgun Gothic Semilight"/>
      <w:sz w:val="22"/>
      <w:szCs w:val="22"/>
    </w:rPr>
  </w:style>
  <w:style w:type="character" w:customStyle="1" w:styleId="11Char">
    <w:name w:val="11맑은고딕 Char"/>
    <w:basedOn w:val="a1"/>
    <w:link w:val="11"/>
    <w:rsid w:val="00047FEB"/>
    <w:rPr>
      <w:rFonts w:eastAsia="Malgun Gothic Semilight"/>
      <w:sz w:val="22"/>
      <w:szCs w:val="22"/>
    </w:rPr>
  </w:style>
  <w:style w:type="paragraph" w:customStyle="1" w:styleId="af5">
    <w:name w:val="바탕글"/>
    <w:basedOn w:val="a0"/>
    <w:rsid w:val="001A2CC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D79C7"/>
    <w:rsid w:val="00381B09"/>
    <w:rsid w:val="00412BB7"/>
    <w:rsid w:val="00417CBE"/>
    <w:rsid w:val="004B6532"/>
    <w:rsid w:val="0062008E"/>
    <w:rsid w:val="006E0486"/>
    <w:rsid w:val="007A347A"/>
    <w:rsid w:val="00836E13"/>
    <w:rsid w:val="008D478E"/>
    <w:rsid w:val="00A009B3"/>
    <w:rsid w:val="00A2329E"/>
    <w:rsid w:val="00B329E6"/>
    <w:rsid w:val="00D87263"/>
    <w:rsid w:val="00E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0EE47-1069-4569-AE06-AF56465D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</Template>
  <TotalTime>11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철민 김</cp:lastModifiedBy>
  <cp:revision>2</cp:revision>
  <dcterms:created xsi:type="dcterms:W3CDTF">2020-11-04T13:35:00Z</dcterms:created>
  <dcterms:modified xsi:type="dcterms:W3CDTF">2020-11-04T13:35:00Z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