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8F7A9" w14:textId="1C2BE1C5" w:rsidR="00C063E2" w:rsidRDefault="00A17CE0" w:rsidP="008C7FD0">
      <w:pPr>
        <w:spacing w:line="480" w:lineRule="auto"/>
        <w:rPr>
          <w:rFonts w:ascii="Arial" w:hAnsi="Arial" w:cs="Arial"/>
          <w:sz w:val="24"/>
          <w:szCs w:val="24"/>
        </w:rPr>
      </w:pPr>
      <w:r w:rsidRPr="008C7FD0">
        <w:rPr>
          <w:rFonts w:ascii="Arial" w:hAnsi="Arial" w:cs="Arial"/>
          <w:sz w:val="24"/>
          <w:szCs w:val="24"/>
        </w:rPr>
        <w:t>In Denver,</w:t>
      </w:r>
      <w:r w:rsidR="00C063E2" w:rsidRPr="008C7FD0">
        <w:rPr>
          <w:rFonts w:ascii="Arial" w:hAnsi="Arial" w:cs="Arial"/>
          <w:sz w:val="24"/>
          <w:szCs w:val="24"/>
        </w:rPr>
        <w:t xml:space="preserve"> having a population of 717,522</w:t>
      </w:r>
      <w:r w:rsidRPr="008C7FD0">
        <w:rPr>
          <w:rFonts w:ascii="Arial" w:hAnsi="Arial" w:cs="Arial"/>
          <w:sz w:val="24"/>
          <w:szCs w:val="24"/>
        </w:rPr>
        <w:t xml:space="preserve"> it became one of the most profitable cities across the country and appears least susceptible to violate shift brought by the corona virus, roughly two years ago in 2022</w:t>
      </w:r>
      <w:r w:rsidR="00323C27">
        <w:rPr>
          <w:rFonts w:ascii="Arial" w:hAnsi="Arial" w:cs="Arial"/>
          <w:sz w:val="24"/>
          <w:szCs w:val="24"/>
        </w:rPr>
        <w:t xml:space="preserve"> the median age is of 34.70 years, roughly</w:t>
      </w:r>
      <w:r w:rsidR="009B7E74">
        <w:rPr>
          <w:rFonts w:ascii="Arial" w:hAnsi="Arial" w:cs="Arial"/>
          <w:sz w:val="24"/>
          <w:szCs w:val="24"/>
        </w:rPr>
        <w:t xml:space="preserve"> 71.80% are between the ages of 16-64 years old. The income</w:t>
      </w:r>
      <w:r w:rsidR="006670F7">
        <w:rPr>
          <w:rFonts w:ascii="Arial" w:hAnsi="Arial" w:cs="Arial"/>
          <w:sz w:val="24"/>
          <w:szCs w:val="24"/>
        </w:rPr>
        <w:t xml:space="preserve"> of this demographic </w:t>
      </w:r>
      <w:r w:rsidR="00B84FB0">
        <w:rPr>
          <w:rFonts w:ascii="Arial" w:hAnsi="Arial" w:cs="Arial"/>
          <w:sz w:val="24"/>
          <w:szCs w:val="24"/>
        </w:rPr>
        <w:t xml:space="preserve">earning </w:t>
      </w:r>
      <w:r w:rsidR="006670F7">
        <w:rPr>
          <w:rFonts w:ascii="Arial" w:hAnsi="Arial" w:cs="Arial"/>
          <w:sz w:val="24"/>
          <w:szCs w:val="24"/>
        </w:rPr>
        <w:t>less than $50k per year is 20%,</w:t>
      </w:r>
      <w:r w:rsidR="0072732F">
        <w:rPr>
          <w:rFonts w:ascii="Arial" w:hAnsi="Arial" w:cs="Arial"/>
          <w:sz w:val="24"/>
          <w:szCs w:val="24"/>
        </w:rPr>
        <w:t xml:space="preserve"> 50k-100k is 30% and more than 200k is 12%</w:t>
      </w:r>
      <w:r w:rsidRPr="008C7FD0">
        <w:rPr>
          <w:rFonts w:ascii="Arial" w:hAnsi="Arial" w:cs="Arial"/>
          <w:sz w:val="24"/>
          <w:szCs w:val="24"/>
        </w:rPr>
        <w:t xml:space="preserve">. </w:t>
      </w:r>
      <w:r w:rsidR="007C59D4" w:rsidRPr="008C7FD0">
        <w:rPr>
          <w:rFonts w:ascii="Arial" w:hAnsi="Arial" w:cs="Arial"/>
          <w:sz w:val="24"/>
          <w:szCs w:val="24"/>
        </w:rPr>
        <w:t xml:space="preserve">Denver housing market is very competitive. </w:t>
      </w:r>
      <w:r w:rsidRPr="008C7FD0">
        <w:rPr>
          <w:rFonts w:ascii="Arial" w:hAnsi="Arial" w:cs="Arial"/>
          <w:sz w:val="24"/>
          <w:szCs w:val="24"/>
        </w:rPr>
        <w:t>O</w:t>
      </w:r>
      <w:r w:rsidR="007C59D4" w:rsidRPr="008C7FD0">
        <w:rPr>
          <w:rFonts w:ascii="Arial" w:hAnsi="Arial" w:cs="Arial"/>
          <w:sz w:val="24"/>
          <w:szCs w:val="24"/>
        </w:rPr>
        <w:t xml:space="preserve">ver the last couple </w:t>
      </w:r>
      <w:r w:rsidRPr="008C7FD0">
        <w:rPr>
          <w:rFonts w:ascii="Arial" w:hAnsi="Arial" w:cs="Arial"/>
          <w:sz w:val="24"/>
          <w:szCs w:val="24"/>
        </w:rPr>
        <w:t>years,</w:t>
      </w:r>
      <w:r w:rsidR="007C59D4" w:rsidRPr="008C7FD0">
        <w:rPr>
          <w:rFonts w:ascii="Arial" w:hAnsi="Arial" w:cs="Arial"/>
          <w:sz w:val="24"/>
          <w:szCs w:val="24"/>
        </w:rPr>
        <w:t xml:space="preserve"> the housing market has remained consistent in Denver, Colorado. The median home value within the Arapahoe county</w:t>
      </w:r>
      <w:r w:rsidRPr="008C7FD0">
        <w:rPr>
          <w:rFonts w:ascii="Arial" w:hAnsi="Arial" w:cs="Arial"/>
          <w:sz w:val="24"/>
          <w:szCs w:val="24"/>
        </w:rPr>
        <w:t xml:space="preserve"> is approximately 599,700k, it varies from time; however, it has remained steady around this price range.  The one-year appreciation rate has increased 19.1% within these new listing with the amount of 887. The active listing within the county</w:t>
      </w:r>
      <w:r w:rsidR="00C063E2" w:rsidRPr="008C7FD0">
        <w:rPr>
          <w:rFonts w:ascii="Arial" w:hAnsi="Arial" w:cs="Arial"/>
          <w:sz w:val="24"/>
          <w:szCs w:val="24"/>
        </w:rPr>
        <w:t xml:space="preserve"> is 2,392 and 675 have been sold thus far.</w:t>
      </w:r>
      <w:r w:rsidR="00580C16">
        <w:rPr>
          <w:rFonts w:ascii="Arial" w:hAnsi="Arial" w:cs="Arial"/>
          <w:sz w:val="24"/>
          <w:szCs w:val="24"/>
        </w:rPr>
        <w:t xml:space="preserve"> </w:t>
      </w:r>
      <w:r w:rsidR="00C063E2" w:rsidRPr="008C7FD0">
        <w:rPr>
          <w:rFonts w:ascii="Arial" w:hAnsi="Arial" w:cs="Arial"/>
          <w:sz w:val="24"/>
          <w:szCs w:val="24"/>
        </w:rPr>
        <w:t xml:space="preserve">The impressive median days that houses have been on the market is 6 days. It has decreased -0.7 year over year, With the decreasing housing market, the median rent averages around $1693 dollars. According to the U.S. census bureau, the median household income is $63,592. </w:t>
      </w:r>
      <w:r w:rsidR="00E26A32" w:rsidRPr="008C7FD0">
        <w:rPr>
          <w:rFonts w:ascii="Arial" w:hAnsi="Arial" w:cs="Arial"/>
          <w:sz w:val="24"/>
          <w:szCs w:val="24"/>
        </w:rPr>
        <w:t>The most impactful of the housing market were</w:t>
      </w:r>
      <w:r w:rsidR="00C063E2" w:rsidRPr="008C7FD0">
        <w:rPr>
          <w:rFonts w:ascii="Arial" w:hAnsi="Arial" w:cs="Arial"/>
          <w:sz w:val="24"/>
          <w:szCs w:val="24"/>
        </w:rPr>
        <w:t xml:space="preserve"> foreclosures, there were 22,204 which have </w:t>
      </w:r>
      <w:r w:rsidR="00E26A32" w:rsidRPr="008C7FD0">
        <w:rPr>
          <w:rFonts w:ascii="Arial" w:hAnsi="Arial" w:cs="Arial"/>
          <w:sz w:val="24"/>
          <w:szCs w:val="24"/>
        </w:rPr>
        <w:t>increased 29% from January 2022; moreover, in 2021 it had an insurmountable amount of 139%. These foreclosures included default notices, scheduled auctions and bank repositions.</w:t>
      </w:r>
    </w:p>
    <w:p w14:paraId="61EC4225" w14:textId="4014295C" w:rsidR="00D4347B" w:rsidRPr="008C7FD0" w:rsidRDefault="00566E94" w:rsidP="008C7FD0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D4347B">
        <w:rPr>
          <w:rFonts w:ascii="Arial" w:hAnsi="Arial" w:cs="Arial"/>
          <w:sz w:val="24"/>
          <w:szCs w:val="24"/>
        </w:rPr>
        <w:t xml:space="preserve">commercial </w:t>
      </w:r>
      <w:r>
        <w:rPr>
          <w:rFonts w:ascii="Arial" w:hAnsi="Arial" w:cs="Arial"/>
          <w:sz w:val="24"/>
          <w:szCs w:val="24"/>
        </w:rPr>
        <w:t>market</w:t>
      </w:r>
      <w:r w:rsidR="007D059F">
        <w:rPr>
          <w:rFonts w:ascii="Arial" w:hAnsi="Arial" w:cs="Arial"/>
          <w:sz w:val="24"/>
          <w:szCs w:val="24"/>
        </w:rPr>
        <w:t xml:space="preserve"> for this third quarter</w:t>
      </w:r>
      <w:r w:rsidR="00827267">
        <w:rPr>
          <w:rFonts w:ascii="Arial" w:hAnsi="Arial" w:cs="Arial"/>
          <w:sz w:val="24"/>
          <w:szCs w:val="24"/>
        </w:rPr>
        <w:t xml:space="preserve"> </w:t>
      </w:r>
      <w:r w:rsidR="001F44E9">
        <w:rPr>
          <w:rFonts w:ascii="Arial" w:hAnsi="Arial" w:cs="Arial"/>
          <w:sz w:val="24"/>
          <w:szCs w:val="24"/>
        </w:rPr>
        <w:t xml:space="preserve">has increased since the recent years. </w:t>
      </w:r>
      <w:r w:rsidR="000B1111">
        <w:rPr>
          <w:rFonts w:ascii="Arial" w:hAnsi="Arial" w:cs="Arial"/>
          <w:sz w:val="24"/>
          <w:szCs w:val="24"/>
        </w:rPr>
        <w:t>The indust</w:t>
      </w:r>
      <w:r w:rsidR="000D4956">
        <w:rPr>
          <w:rFonts w:ascii="Arial" w:hAnsi="Arial" w:cs="Arial"/>
          <w:sz w:val="24"/>
          <w:szCs w:val="24"/>
        </w:rPr>
        <w:t xml:space="preserve">rial market’s </w:t>
      </w:r>
      <w:r w:rsidR="00751D28">
        <w:rPr>
          <w:rFonts w:ascii="Arial" w:hAnsi="Arial" w:cs="Arial"/>
          <w:sz w:val="24"/>
          <w:szCs w:val="24"/>
        </w:rPr>
        <w:t>vacancy is</w:t>
      </w:r>
      <w:r w:rsidR="000D4956">
        <w:rPr>
          <w:rFonts w:ascii="Arial" w:hAnsi="Arial" w:cs="Arial"/>
          <w:sz w:val="24"/>
          <w:szCs w:val="24"/>
        </w:rPr>
        <w:t xml:space="preserve"> a low 5.7% having the rent</w:t>
      </w:r>
      <w:r w:rsidR="00B65556">
        <w:rPr>
          <w:rFonts w:ascii="Arial" w:hAnsi="Arial" w:cs="Arial"/>
          <w:sz w:val="24"/>
          <w:szCs w:val="24"/>
        </w:rPr>
        <w:t xml:space="preserve"> of $11.35</w:t>
      </w:r>
      <w:r w:rsidR="004E0E20">
        <w:rPr>
          <w:rFonts w:ascii="Arial" w:hAnsi="Arial" w:cs="Arial"/>
          <w:sz w:val="24"/>
          <w:szCs w:val="24"/>
        </w:rPr>
        <w:t xml:space="preserve">/ </w:t>
      </w:r>
      <w:r w:rsidR="00B65556">
        <w:rPr>
          <w:rFonts w:ascii="Arial" w:hAnsi="Arial" w:cs="Arial"/>
          <w:sz w:val="24"/>
          <w:szCs w:val="24"/>
        </w:rPr>
        <w:t>sq</w:t>
      </w:r>
      <w:r w:rsidR="00D40DA2">
        <w:rPr>
          <w:rFonts w:ascii="Arial" w:hAnsi="Arial" w:cs="Arial"/>
          <w:sz w:val="24"/>
          <w:szCs w:val="24"/>
        </w:rPr>
        <w:t xml:space="preserve">. </w:t>
      </w:r>
      <w:r w:rsidR="00B65556">
        <w:rPr>
          <w:rFonts w:ascii="Arial" w:hAnsi="Arial" w:cs="Arial"/>
          <w:sz w:val="24"/>
          <w:szCs w:val="24"/>
        </w:rPr>
        <w:t xml:space="preserve">ft. This annual growth </w:t>
      </w:r>
      <w:r w:rsidR="00751D28">
        <w:rPr>
          <w:rFonts w:ascii="Arial" w:hAnsi="Arial" w:cs="Arial"/>
          <w:sz w:val="24"/>
          <w:szCs w:val="24"/>
        </w:rPr>
        <w:t>of rent increased to a 7.4%</w:t>
      </w:r>
      <w:r w:rsidR="002727CE">
        <w:rPr>
          <w:rFonts w:ascii="Arial" w:hAnsi="Arial" w:cs="Arial"/>
          <w:sz w:val="24"/>
          <w:szCs w:val="24"/>
        </w:rPr>
        <w:t xml:space="preserve"> making the market sale price $187</w:t>
      </w:r>
      <w:r w:rsidR="004E0E20">
        <w:rPr>
          <w:rFonts w:ascii="Arial" w:hAnsi="Arial" w:cs="Arial"/>
          <w:sz w:val="24"/>
          <w:szCs w:val="24"/>
        </w:rPr>
        <w:t xml:space="preserve">/ </w:t>
      </w:r>
      <w:r w:rsidR="002727CE">
        <w:rPr>
          <w:rFonts w:ascii="Arial" w:hAnsi="Arial" w:cs="Arial"/>
          <w:sz w:val="24"/>
          <w:szCs w:val="24"/>
        </w:rPr>
        <w:t>sq</w:t>
      </w:r>
      <w:r w:rsidR="00D40DA2">
        <w:rPr>
          <w:rFonts w:ascii="Arial" w:hAnsi="Arial" w:cs="Arial"/>
          <w:sz w:val="24"/>
          <w:szCs w:val="24"/>
        </w:rPr>
        <w:t xml:space="preserve">. ft. capping the market price at 5.6%. </w:t>
      </w:r>
      <w:r w:rsidR="00F65919">
        <w:rPr>
          <w:rFonts w:ascii="Arial" w:hAnsi="Arial" w:cs="Arial"/>
          <w:sz w:val="24"/>
          <w:szCs w:val="24"/>
        </w:rPr>
        <w:t>The office market price</w:t>
      </w:r>
      <w:r w:rsidR="00B2314F">
        <w:rPr>
          <w:rFonts w:ascii="Arial" w:hAnsi="Arial" w:cs="Arial"/>
          <w:sz w:val="24"/>
          <w:szCs w:val="24"/>
        </w:rPr>
        <w:t>,</w:t>
      </w:r>
      <w:r w:rsidR="00F65919">
        <w:rPr>
          <w:rFonts w:ascii="Arial" w:hAnsi="Arial" w:cs="Arial"/>
          <w:sz w:val="24"/>
          <w:szCs w:val="24"/>
        </w:rPr>
        <w:t xml:space="preserve"> in the </w:t>
      </w:r>
      <w:r w:rsidR="007F27D2">
        <w:rPr>
          <w:rFonts w:ascii="Arial" w:hAnsi="Arial" w:cs="Arial"/>
          <w:sz w:val="24"/>
          <w:szCs w:val="24"/>
        </w:rPr>
        <w:t>non-residentials’</w:t>
      </w:r>
      <w:r w:rsidR="00B2314F">
        <w:rPr>
          <w:rFonts w:ascii="Arial" w:hAnsi="Arial" w:cs="Arial"/>
          <w:sz w:val="24"/>
          <w:szCs w:val="24"/>
        </w:rPr>
        <w:t xml:space="preserve"> vacancy is a 14.8%</w:t>
      </w:r>
      <w:r w:rsidR="007F27D2">
        <w:rPr>
          <w:rFonts w:ascii="Arial" w:hAnsi="Arial" w:cs="Arial"/>
          <w:sz w:val="24"/>
          <w:szCs w:val="24"/>
        </w:rPr>
        <w:t xml:space="preserve"> with market rent being $29.06, the annual gro</w:t>
      </w:r>
      <w:r w:rsidR="008362F0">
        <w:rPr>
          <w:rFonts w:ascii="Arial" w:hAnsi="Arial" w:cs="Arial"/>
          <w:sz w:val="24"/>
          <w:szCs w:val="24"/>
        </w:rPr>
        <w:t>wth rate for rent is a 1.3%</w:t>
      </w:r>
      <w:r w:rsidR="005A2539">
        <w:rPr>
          <w:rFonts w:ascii="Arial" w:hAnsi="Arial" w:cs="Arial"/>
          <w:sz w:val="24"/>
          <w:szCs w:val="24"/>
        </w:rPr>
        <w:t xml:space="preserve"> </w:t>
      </w:r>
      <w:r w:rsidR="009364C8">
        <w:rPr>
          <w:rFonts w:ascii="Arial" w:hAnsi="Arial" w:cs="Arial"/>
          <w:sz w:val="24"/>
          <w:szCs w:val="24"/>
        </w:rPr>
        <w:t>leading market rents increasing over the past year.</w:t>
      </w:r>
      <w:r w:rsidR="008362F0">
        <w:rPr>
          <w:rFonts w:ascii="Arial" w:hAnsi="Arial" w:cs="Arial"/>
          <w:sz w:val="24"/>
          <w:szCs w:val="24"/>
        </w:rPr>
        <w:t xml:space="preserve"> This can place a small freeze on t</w:t>
      </w:r>
      <w:r w:rsidR="009364C8">
        <w:rPr>
          <w:rFonts w:ascii="Arial" w:hAnsi="Arial" w:cs="Arial"/>
          <w:sz w:val="24"/>
          <w:szCs w:val="24"/>
        </w:rPr>
        <w:t>he</w:t>
      </w:r>
      <w:r w:rsidR="008362F0">
        <w:rPr>
          <w:rFonts w:ascii="Arial" w:hAnsi="Arial" w:cs="Arial"/>
          <w:sz w:val="24"/>
          <w:szCs w:val="24"/>
        </w:rPr>
        <w:t xml:space="preserve"> market </w:t>
      </w:r>
      <w:r w:rsidR="008362F0">
        <w:rPr>
          <w:rFonts w:ascii="Arial" w:hAnsi="Arial" w:cs="Arial"/>
          <w:sz w:val="24"/>
          <w:szCs w:val="24"/>
        </w:rPr>
        <w:lastRenderedPageBreak/>
        <w:t>sale price of $258</w:t>
      </w:r>
      <w:r w:rsidR="00FF15D5">
        <w:rPr>
          <w:rFonts w:ascii="Arial" w:hAnsi="Arial" w:cs="Arial"/>
          <w:sz w:val="24"/>
          <w:szCs w:val="24"/>
        </w:rPr>
        <w:t xml:space="preserve"> resulting in the market cap rate of 7.0%</w:t>
      </w:r>
      <w:r w:rsidR="009364C8">
        <w:rPr>
          <w:rFonts w:ascii="Arial" w:hAnsi="Arial" w:cs="Arial"/>
          <w:sz w:val="24"/>
          <w:szCs w:val="24"/>
        </w:rPr>
        <w:t>.</w:t>
      </w:r>
      <w:r w:rsidR="005A2539">
        <w:rPr>
          <w:rFonts w:ascii="Arial" w:hAnsi="Arial" w:cs="Arial"/>
          <w:sz w:val="24"/>
          <w:szCs w:val="24"/>
        </w:rPr>
        <w:t xml:space="preserve"> The commercial office ma</w:t>
      </w:r>
      <w:r w:rsidR="009F17A4">
        <w:rPr>
          <w:rFonts w:ascii="Arial" w:hAnsi="Arial" w:cs="Arial"/>
          <w:sz w:val="24"/>
          <w:szCs w:val="24"/>
        </w:rPr>
        <w:t xml:space="preserve">rket is closer than 20% when coming to the </w:t>
      </w:r>
      <w:r w:rsidR="00F92E8F">
        <w:rPr>
          <w:rFonts w:ascii="Arial" w:hAnsi="Arial" w:cs="Arial"/>
          <w:sz w:val="24"/>
          <w:szCs w:val="24"/>
        </w:rPr>
        <w:t xml:space="preserve">fourth quarter of this year. Vacancy will roughly fall </w:t>
      </w:r>
      <w:r w:rsidR="00854D13">
        <w:rPr>
          <w:rFonts w:ascii="Arial" w:hAnsi="Arial" w:cs="Arial"/>
          <w:sz w:val="24"/>
          <w:szCs w:val="24"/>
        </w:rPr>
        <w:t>10% along with rental space predicting an $8</w:t>
      </w:r>
      <w:r w:rsidR="004E0E20">
        <w:rPr>
          <w:rFonts w:ascii="Arial" w:hAnsi="Arial" w:cs="Arial"/>
          <w:sz w:val="24"/>
          <w:szCs w:val="24"/>
        </w:rPr>
        <w:t>/ sq</w:t>
      </w:r>
      <w:r w:rsidR="003D1A48">
        <w:rPr>
          <w:rFonts w:ascii="Arial" w:hAnsi="Arial" w:cs="Arial"/>
          <w:sz w:val="24"/>
          <w:szCs w:val="24"/>
        </w:rPr>
        <w:t xml:space="preserve">. </w:t>
      </w:r>
      <w:r w:rsidR="004E0E20">
        <w:rPr>
          <w:rFonts w:ascii="Arial" w:hAnsi="Arial" w:cs="Arial"/>
          <w:sz w:val="24"/>
          <w:szCs w:val="24"/>
        </w:rPr>
        <w:t>ft.</w:t>
      </w:r>
      <w:r w:rsidR="00667E64">
        <w:rPr>
          <w:rFonts w:ascii="Arial" w:hAnsi="Arial" w:cs="Arial"/>
          <w:sz w:val="24"/>
          <w:szCs w:val="24"/>
        </w:rPr>
        <w:t xml:space="preserve"> for 696, 960/ sq ft</w:t>
      </w:r>
      <w:r w:rsidR="00907871">
        <w:rPr>
          <w:rFonts w:ascii="Arial" w:hAnsi="Arial" w:cs="Arial"/>
          <w:sz w:val="24"/>
          <w:szCs w:val="24"/>
        </w:rPr>
        <w:t xml:space="preserve"> and is expected to increase in 2023</w:t>
      </w:r>
      <w:r w:rsidR="00667E64">
        <w:rPr>
          <w:rFonts w:ascii="Arial" w:hAnsi="Arial" w:cs="Arial"/>
          <w:sz w:val="24"/>
          <w:szCs w:val="24"/>
        </w:rPr>
        <w:t>.</w:t>
      </w:r>
      <w:r w:rsidR="00D4347B">
        <w:rPr>
          <w:rFonts w:ascii="Arial" w:hAnsi="Arial" w:cs="Arial"/>
          <w:sz w:val="24"/>
          <w:szCs w:val="24"/>
        </w:rPr>
        <w:t xml:space="preserve"> </w:t>
      </w:r>
      <w:r w:rsidR="00517F0F">
        <w:rPr>
          <w:rFonts w:ascii="Arial" w:hAnsi="Arial" w:cs="Arial"/>
          <w:sz w:val="24"/>
          <w:szCs w:val="24"/>
        </w:rPr>
        <w:t xml:space="preserve">The industrial has had a better outcome this year in 2022. </w:t>
      </w:r>
      <w:r w:rsidR="00E32A0F">
        <w:rPr>
          <w:rFonts w:ascii="Arial" w:hAnsi="Arial" w:cs="Arial"/>
          <w:sz w:val="24"/>
          <w:szCs w:val="24"/>
        </w:rPr>
        <w:t>Whereas in 2021, the rental space was 19/sq. ft</w:t>
      </w:r>
      <w:r w:rsidR="00842E5B">
        <w:rPr>
          <w:rFonts w:ascii="Arial" w:hAnsi="Arial" w:cs="Arial"/>
          <w:sz w:val="24"/>
          <w:szCs w:val="24"/>
        </w:rPr>
        <w:t>, quarter one and quarter 2 of this year</w:t>
      </w:r>
      <w:r w:rsidR="009A27F2">
        <w:rPr>
          <w:rFonts w:ascii="Arial" w:hAnsi="Arial" w:cs="Arial"/>
          <w:sz w:val="24"/>
          <w:szCs w:val="24"/>
        </w:rPr>
        <w:t xml:space="preserve"> jumped to $25 /sq. ft. and $23/ sq. ft respectively.</w:t>
      </w:r>
      <w:r w:rsidR="00E275DB">
        <w:rPr>
          <w:rFonts w:ascii="Arial" w:hAnsi="Arial" w:cs="Arial"/>
          <w:sz w:val="24"/>
          <w:szCs w:val="24"/>
        </w:rPr>
        <w:t xml:space="preserve"> Investors buy vacant buildings at small premiums to avoid uncertain construct cost, labor shortages and supply chain</w:t>
      </w:r>
      <w:r w:rsidR="00782525">
        <w:rPr>
          <w:rFonts w:ascii="Arial" w:hAnsi="Arial" w:cs="Arial"/>
          <w:sz w:val="24"/>
          <w:szCs w:val="24"/>
        </w:rPr>
        <w:t xml:space="preserve"> issues.</w:t>
      </w:r>
      <w:r w:rsidR="00AB4E7F">
        <w:rPr>
          <w:rFonts w:ascii="Arial" w:hAnsi="Arial" w:cs="Arial"/>
          <w:sz w:val="24"/>
          <w:szCs w:val="24"/>
        </w:rPr>
        <w:t xml:space="preserve"> Commercial café shared </w:t>
      </w:r>
      <w:r w:rsidR="00C75F1E">
        <w:rPr>
          <w:rFonts w:ascii="Arial" w:hAnsi="Arial" w:cs="Arial"/>
          <w:sz w:val="24"/>
          <w:szCs w:val="24"/>
        </w:rPr>
        <w:t xml:space="preserve">the percentages of these office spaces and industrial </w:t>
      </w:r>
      <w:r w:rsidR="00F97CEE">
        <w:rPr>
          <w:rFonts w:ascii="Arial" w:hAnsi="Arial" w:cs="Arial"/>
          <w:sz w:val="24"/>
          <w:szCs w:val="24"/>
        </w:rPr>
        <w:t xml:space="preserve">ranks and sq.ft. sold </w:t>
      </w:r>
      <w:r w:rsidR="00282A89">
        <w:rPr>
          <w:rFonts w:ascii="Arial" w:hAnsi="Arial" w:cs="Arial"/>
          <w:sz w:val="24"/>
          <w:szCs w:val="24"/>
        </w:rPr>
        <w:t xml:space="preserve">for total space provided. It shows how popular the </w:t>
      </w:r>
      <w:r w:rsidR="00494D17">
        <w:rPr>
          <w:rFonts w:ascii="Arial" w:hAnsi="Arial" w:cs="Arial"/>
          <w:sz w:val="24"/>
          <w:szCs w:val="24"/>
        </w:rPr>
        <w:t>sq. ft. ranges from 50k</w:t>
      </w:r>
      <w:r w:rsidR="009E6659">
        <w:rPr>
          <w:rFonts w:ascii="Arial" w:hAnsi="Arial" w:cs="Arial"/>
          <w:sz w:val="24"/>
          <w:szCs w:val="24"/>
        </w:rPr>
        <w:t>-100k sq. ft, cla</w:t>
      </w:r>
      <w:r w:rsidR="00E74F73">
        <w:rPr>
          <w:rFonts w:ascii="Arial" w:hAnsi="Arial" w:cs="Arial"/>
          <w:sz w:val="24"/>
          <w:szCs w:val="24"/>
        </w:rPr>
        <w:t>ss A+,</w:t>
      </w:r>
      <w:r w:rsidR="009E6659">
        <w:rPr>
          <w:rFonts w:ascii="Arial" w:hAnsi="Arial" w:cs="Arial"/>
          <w:sz w:val="24"/>
          <w:szCs w:val="24"/>
        </w:rPr>
        <w:t xml:space="preserve"> and more than one </w:t>
      </w:r>
      <w:r w:rsidR="00E74F73">
        <w:rPr>
          <w:rFonts w:ascii="Arial" w:hAnsi="Arial" w:cs="Arial"/>
          <w:sz w:val="24"/>
          <w:szCs w:val="24"/>
        </w:rPr>
        <w:t>million</w:t>
      </w:r>
      <w:r w:rsidR="009E6659">
        <w:rPr>
          <w:rFonts w:ascii="Arial" w:hAnsi="Arial" w:cs="Arial"/>
          <w:sz w:val="24"/>
          <w:szCs w:val="24"/>
        </w:rPr>
        <w:t xml:space="preserve"> sq ft are the most popular choices for investors</w:t>
      </w:r>
      <w:r w:rsidR="00E74F73">
        <w:rPr>
          <w:rFonts w:ascii="Arial" w:hAnsi="Arial" w:cs="Arial"/>
          <w:sz w:val="24"/>
          <w:szCs w:val="24"/>
        </w:rPr>
        <w:t xml:space="preserve"> </w:t>
      </w:r>
      <w:r w:rsidR="008B7825">
        <w:rPr>
          <w:rFonts w:ascii="Arial" w:hAnsi="Arial" w:cs="Arial"/>
          <w:sz w:val="24"/>
          <w:szCs w:val="24"/>
        </w:rPr>
        <w:t xml:space="preserve">use for business purposes. The office </w:t>
      </w:r>
      <w:r w:rsidR="004A4196">
        <w:rPr>
          <w:rFonts w:ascii="Arial" w:hAnsi="Arial" w:cs="Arial"/>
          <w:sz w:val="24"/>
          <w:szCs w:val="24"/>
        </w:rPr>
        <w:t xml:space="preserve">with retail has a </w:t>
      </w:r>
      <w:r w:rsidR="00653ED2">
        <w:rPr>
          <w:rFonts w:ascii="Arial" w:hAnsi="Arial" w:cs="Arial"/>
          <w:sz w:val="24"/>
          <w:szCs w:val="24"/>
        </w:rPr>
        <w:t xml:space="preserve">27% advantage </w:t>
      </w:r>
      <w:r w:rsidR="003F594A">
        <w:rPr>
          <w:rFonts w:ascii="Arial" w:hAnsi="Arial" w:cs="Arial"/>
          <w:sz w:val="24"/>
          <w:szCs w:val="24"/>
        </w:rPr>
        <w:t xml:space="preserve">from renting </w:t>
      </w:r>
      <w:r w:rsidR="00EC04F8">
        <w:rPr>
          <w:rFonts w:ascii="Arial" w:hAnsi="Arial" w:cs="Arial"/>
          <w:sz w:val="24"/>
          <w:szCs w:val="24"/>
        </w:rPr>
        <w:t xml:space="preserve">more than one million/ sq ft. </w:t>
      </w:r>
      <w:r w:rsidR="00040268">
        <w:rPr>
          <w:rFonts w:ascii="Arial" w:hAnsi="Arial" w:cs="Arial"/>
          <w:sz w:val="24"/>
          <w:szCs w:val="24"/>
        </w:rPr>
        <w:t>Comparing to 50k-100k with 35.83% and 100k-500k</w:t>
      </w:r>
      <w:r w:rsidR="00B63677">
        <w:rPr>
          <w:rFonts w:ascii="Arial" w:hAnsi="Arial" w:cs="Arial"/>
          <w:sz w:val="24"/>
          <w:szCs w:val="24"/>
        </w:rPr>
        <w:t xml:space="preserve"> at an overwhelming 45.9% rented.</w:t>
      </w:r>
    </w:p>
    <w:p w14:paraId="7E3487F9" w14:textId="77777777" w:rsidR="00C063E2" w:rsidRPr="008C7FD0" w:rsidRDefault="00C063E2" w:rsidP="008C7FD0">
      <w:pPr>
        <w:spacing w:line="480" w:lineRule="auto"/>
        <w:rPr>
          <w:rFonts w:ascii="Arial" w:hAnsi="Arial" w:cs="Arial"/>
          <w:sz w:val="24"/>
          <w:szCs w:val="24"/>
        </w:rPr>
      </w:pPr>
    </w:p>
    <w:sectPr w:rsidR="00C063E2" w:rsidRPr="008C7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9D4"/>
    <w:rsid w:val="00040268"/>
    <w:rsid w:val="000B1111"/>
    <w:rsid w:val="000D4956"/>
    <w:rsid w:val="001F44E9"/>
    <w:rsid w:val="002727CE"/>
    <w:rsid w:val="00282A89"/>
    <w:rsid w:val="00323C27"/>
    <w:rsid w:val="003D1A48"/>
    <w:rsid w:val="003F594A"/>
    <w:rsid w:val="00494D17"/>
    <w:rsid w:val="004A4196"/>
    <w:rsid w:val="004E0E20"/>
    <w:rsid w:val="00517F0F"/>
    <w:rsid w:val="00566E94"/>
    <w:rsid w:val="00580C16"/>
    <w:rsid w:val="005A2539"/>
    <w:rsid w:val="00653ED2"/>
    <w:rsid w:val="006670F7"/>
    <w:rsid w:val="00667E64"/>
    <w:rsid w:val="0072732F"/>
    <w:rsid w:val="00751D28"/>
    <w:rsid w:val="00782525"/>
    <w:rsid w:val="007C59D4"/>
    <w:rsid w:val="007D059F"/>
    <w:rsid w:val="007F27D2"/>
    <w:rsid w:val="00827267"/>
    <w:rsid w:val="008362F0"/>
    <w:rsid w:val="00842E5B"/>
    <w:rsid w:val="00854D13"/>
    <w:rsid w:val="008B7825"/>
    <w:rsid w:val="008C7FD0"/>
    <w:rsid w:val="00907871"/>
    <w:rsid w:val="009364C8"/>
    <w:rsid w:val="009A27F2"/>
    <w:rsid w:val="009B7E74"/>
    <w:rsid w:val="009E1E8C"/>
    <w:rsid w:val="009E6659"/>
    <w:rsid w:val="009F17A4"/>
    <w:rsid w:val="00A17CE0"/>
    <w:rsid w:val="00A71FC4"/>
    <w:rsid w:val="00AB4E7F"/>
    <w:rsid w:val="00B2314F"/>
    <w:rsid w:val="00B63677"/>
    <w:rsid w:val="00B65556"/>
    <w:rsid w:val="00B84FB0"/>
    <w:rsid w:val="00C063E2"/>
    <w:rsid w:val="00C75F1E"/>
    <w:rsid w:val="00D40DA2"/>
    <w:rsid w:val="00D4347B"/>
    <w:rsid w:val="00E26A32"/>
    <w:rsid w:val="00E275DB"/>
    <w:rsid w:val="00E32A0F"/>
    <w:rsid w:val="00E74F73"/>
    <w:rsid w:val="00EC04F8"/>
    <w:rsid w:val="00F65919"/>
    <w:rsid w:val="00F92E8F"/>
    <w:rsid w:val="00F97CEE"/>
    <w:rsid w:val="00FF1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DFBAE"/>
  <w15:chartTrackingRefBased/>
  <w15:docId w15:val="{5880B76F-6A35-4568-8ABF-3C7EB9030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Alissa Williams</dc:creator>
  <cp:keywords/>
  <dc:description/>
  <cp:lastModifiedBy>Alissa Williams</cp:lastModifiedBy>
  <cp:revision>54</cp:revision>
  <dcterms:created xsi:type="dcterms:W3CDTF">2022-11-05T14:41:00Z</dcterms:created>
  <dcterms:modified xsi:type="dcterms:W3CDTF">2022-11-05T16:44:00Z</dcterms:modified>
</cp:coreProperties>
</file>