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7.</w:t>
      </w:r>
      <w:r>
        <w:t xml:space="preserve"> </w:t>
      </w:r>
      <w:r>
        <w:t xml:space="preserve">Модель</w:t>
      </w:r>
      <w:r>
        <w:t xml:space="preserve"> </w:t>
      </w:r>
      <w:r>
        <w:t xml:space="preserve">M|M|1|∞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Модель M|M|1|∞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модель Модель M|M|1|∞ в xcos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пример моделирования в xcos системы массового обслуживания типа</w:t>
      </w:r>
      <w:r>
        <w:t xml:space="preserve"> </w:t>
      </w:r>
      <w:r>
        <w:t xml:space="preserve">M|M|1|∞.</w:t>
      </w:r>
      <w:r>
        <w:t xml:space="preserve"> </w:t>
      </w:r>
      <w:r>
        <w:t xml:space="preserve">Зафиксируем начальные данные: λ = 0, 3, µ = 0, 35, z0 = 6.</w:t>
      </w:r>
    </w:p>
    <w:p>
      <w:pPr>
        <w:pStyle w:val="CaptionedFigure"/>
      </w:pPr>
      <w:r>
        <w:drawing>
          <wp:inline>
            <wp:extent cx="3733800" cy="3071955"/>
            <wp:effectExtent b="0" l="0" r="0" t="0"/>
            <wp:docPr descr="Суперблок, моделирующий поступление заявок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1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Суперблок, моделирующий поступление заявок</w:t>
      </w:r>
    </w:p>
    <w:p>
      <w:pPr>
        <w:pStyle w:val="CaptionedFigure"/>
      </w:pPr>
      <w:r>
        <w:drawing>
          <wp:inline>
            <wp:extent cx="3733800" cy="3121802"/>
            <wp:effectExtent b="0" l="0" r="0" t="0"/>
            <wp:docPr descr="Модель «хищник–жертва»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1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«хищник–жертва» в xcos</w:t>
      </w:r>
    </w:p>
    <w:p>
      <w:pPr>
        <w:pStyle w:val="CaptionedFigure"/>
      </w:pPr>
      <w:r>
        <w:drawing>
          <wp:inline>
            <wp:extent cx="3733800" cy="2735029"/>
            <wp:effectExtent b="0" l="0" r="0" t="0"/>
            <wp:docPr descr="Суперблок, моделирующий обработку заявок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5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Суперблок, моделирующий обработку заявок</w:t>
      </w:r>
    </w:p>
    <w:p>
      <w:pPr>
        <w:pStyle w:val="CaptionedFigure"/>
      </w:pPr>
      <w:r>
        <w:drawing>
          <wp:inline>
            <wp:extent cx="3733800" cy="2491210"/>
            <wp:effectExtent b="0" l="0" r="0" t="0"/>
            <wp:docPr descr="Динамика размера очеред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Динамика размера очереди</w:t>
      </w:r>
    </w:p>
    <w:p>
      <w:pPr>
        <w:pStyle w:val="CaptionedFigure"/>
      </w:pPr>
      <w:r>
        <w:drawing>
          <wp:inline>
            <wp:extent cx="3733800" cy="2517535"/>
            <wp:effectExtent b="0" l="0" r="0" t="0"/>
            <wp:docPr descr="Поступление ( — ) и обработка (– · · – ) заявок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Поступление ( — ) и обработка (– · · – ) заявок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реализована модель Модель M|M|1|∞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Ощепков Дмитрий Владимирович НФИбд-01-22</dc:creator>
  <dc:language>ru-RU</dc:language>
  <cp:keywords/>
  <dcterms:created xsi:type="dcterms:W3CDTF">2025-03-21T17:29:53Z</dcterms:created>
  <dcterms:modified xsi:type="dcterms:W3CDTF">2025-03-21T17:29:53Z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7. Модель M|M|1|∞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