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5F806" w14:textId="6EC7CFED" w:rsidR="003A0807" w:rsidRDefault="00382C41" w:rsidP="00382C41">
      <w:pPr>
        <w:jc w:val="center"/>
        <w:rPr>
          <w:rFonts w:ascii="Tahoma" w:hAnsi="Tahoma" w:cs="Tahoma"/>
          <w:sz w:val="32"/>
          <w:szCs w:val="32"/>
          <w:u w:val="single"/>
        </w:rPr>
      </w:pPr>
      <w:r w:rsidRPr="00382C41">
        <w:rPr>
          <w:rFonts w:ascii="Tahoma" w:hAnsi="Tahoma" w:cs="Tahoma"/>
          <w:sz w:val="32"/>
          <w:szCs w:val="32"/>
          <w:u w:val="single"/>
        </w:rPr>
        <w:t>SMART AGRICULTURE SYSTEM</w:t>
      </w:r>
    </w:p>
    <w:p w14:paraId="433BB701" w14:textId="07836ABD" w:rsidR="00382C41" w:rsidRPr="00B67906" w:rsidRDefault="00B67906" w:rsidP="00B67906">
      <w:pPr>
        <w:jc w:val="right"/>
        <w:rPr>
          <w:rFonts w:ascii="Tahoma" w:hAnsi="Tahoma" w:cs="Tahoma"/>
          <w:sz w:val="32"/>
          <w:szCs w:val="32"/>
        </w:rPr>
      </w:pPr>
      <w:r w:rsidRPr="00B67906">
        <w:rPr>
          <w:rFonts w:ascii="Tahoma" w:hAnsi="Tahoma" w:cs="Tahoma"/>
          <w:sz w:val="32"/>
          <w:szCs w:val="32"/>
        </w:rPr>
        <w:t xml:space="preserve">---Team </w:t>
      </w:r>
      <w:proofErr w:type="spellStart"/>
      <w:r w:rsidRPr="00B67906">
        <w:rPr>
          <w:rFonts w:ascii="Tahoma" w:hAnsi="Tahoma" w:cs="Tahoma"/>
          <w:sz w:val="32"/>
          <w:szCs w:val="32"/>
        </w:rPr>
        <w:t>LoLLogic</w:t>
      </w:r>
      <w:proofErr w:type="spellEnd"/>
    </w:p>
    <w:p w14:paraId="2FE4DC07" w14:textId="323E043C" w:rsidR="00382C41" w:rsidRPr="00382C41" w:rsidRDefault="00382C41" w:rsidP="00382C41">
      <w:pPr>
        <w:rPr>
          <w:rFonts w:ascii="Tahoma" w:hAnsi="Tahoma" w:cs="Tahoma"/>
          <w:sz w:val="28"/>
          <w:szCs w:val="28"/>
        </w:rPr>
      </w:pPr>
      <w:r w:rsidRPr="00382C41">
        <w:rPr>
          <w:rFonts w:ascii="Tahoma" w:hAnsi="Tahoma" w:cs="Tahoma"/>
          <w:sz w:val="28"/>
          <w:szCs w:val="28"/>
        </w:rPr>
        <w:t>Abstract:</w:t>
      </w:r>
    </w:p>
    <w:p w14:paraId="62E03E1B" w14:textId="77777777" w:rsidR="00382C41" w:rsidRDefault="00382C41" w:rsidP="00382C41">
      <w:pPr>
        <w:jc w:val="both"/>
        <w:rPr>
          <w:rFonts w:ascii="Tahoma" w:hAnsi="Tahoma" w:cs="Tahoma"/>
          <w:sz w:val="24"/>
          <w:szCs w:val="24"/>
        </w:rPr>
      </w:pPr>
      <w:r w:rsidRPr="00382C41">
        <w:rPr>
          <w:rFonts w:ascii="Tahoma" w:hAnsi="Tahoma" w:cs="Tahoma"/>
          <w:sz w:val="24"/>
          <w:szCs w:val="24"/>
        </w:rPr>
        <w:t>This report documents a project developed to address problem statements focusing on the smart application of IoT hardware in the agricultural field. The project was undertaken as part of a hackathon, which outlined specific components to be utilized in devising solutions for the agricultural sector. The integration of IoT hardware in agriculture holds significant promise for optimizing resource management, enhancing crop yield, and improving overall efficiency in farming practices. This report presents the implementation details, working principle, and innovative features of the project, offering insights into the application of IoT technology to address agricultural challenges.</w:t>
      </w:r>
    </w:p>
    <w:p w14:paraId="41D3B535" w14:textId="5C69D369" w:rsidR="00382C41" w:rsidRDefault="00382C41" w:rsidP="00382C41">
      <w:pPr>
        <w:jc w:val="both"/>
        <w:rPr>
          <w:rFonts w:ascii="Tahoma" w:hAnsi="Tahoma" w:cs="Tahoma"/>
          <w:sz w:val="28"/>
          <w:szCs w:val="28"/>
        </w:rPr>
      </w:pPr>
      <w:r>
        <w:rPr>
          <w:rFonts w:ascii="Tahoma" w:hAnsi="Tahoma" w:cs="Tahoma"/>
          <w:sz w:val="24"/>
          <w:szCs w:val="24"/>
        </w:rPr>
        <w:br/>
      </w:r>
      <w:r>
        <w:rPr>
          <w:rFonts w:ascii="Tahoma" w:hAnsi="Tahoma" w:cs="Tahoma"/>
          <w:sz w:val="24"/>
          <w:szCs w:val="24"/>
        </w:rPr>
        <w:br/>
      </w:r>
      <w:r w:rsidRPr="00382C41">
        <w:rPr>
          <w:rFonts w:ascii="Tahoma" w:hAnsi="Tahoma" w:cs="Tahoma"/>
          <w:sz w:val="28"/>
          <w:szCs w:val="28"/>
        </w:rPr>
        <w:t xml:space="preserve">Working Principle: </w:t>
      </w:r>
    </w:p>
    <w:p w14:paraId="32DC1AF8" w14:textId="2AD0FB67" w:rsidR="00382C41" w:rsidRDefault="00382C41" w:rsidP="00382C41">
      <w:pPr>
        <w:jc w:val="center"/>
        <w:rPr>
          <w:rFonts w:ascii="Tahoma" w:hAnsi="Tahoma" w:cs="Tahoma"/>
          <w:sz w:val="24"/>
          <w:szCs w:val="24"/>
        </w:rPr>
      </w:pPr>
      <w:r w:rsidRPr="00382C41">
        <w:rPr>
          <w:rFonts w:ascii="Tahoma" w:hAnsi="Tahoma" w:cs="Tahoma"/>
          <w:sz w:val="24"/>
          <w:szCs w:val="24"/>
        </w:rPr>
        <w:drawing>
          <wp:inline distT="0" distB="0" distL="0" distR="0" wp14:anchorId="2E49775C" wp14:editId="32626275">
            <wp:extent cx="3168650" cy="2940050"/>
            <wp:effectExtent l="0" t="0" r="0" b="0"/>
            <wp:docPr id="208075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56936" name=""/>
                    <pic:cNvPicPr/>
                  </pic:nvPicPr>
                  <pic:blipFill rotWithShape="1">
                    <a:blip r:embed="rId5"/>
                    <a:srcRect r="1188"/>
                    <a:stretch/>
                  </pic:blipFill>
                  <pic:spPr bwMode="auto">
                    <a:xfrm>
                      <a:off x="0" y="0"/>
                      <a:ext cx="3168813" cy="2940201"/>
                    </a:xfrm>
                    <a:prstGeom prst="rect">
                      <a:avLst/>
                    </a:prstGeom>
                    <a:ln>
                      <a:noFill/>
                    </a:ln>
                    <a:extLst>
                      <a:ext uri="{53640926-AAD7-44D8-BBD7-CCE9431645EC}">
                        <a14:shadowObscured xmlns:a14="http://schemas.microsoft.com/office/drawing/2010/main"/>
                      </a:ext>
                    </a:extLst>
                  </pic:spPr>
                </pic:pic>
              </a:graphicData>
            </a:graphic>
          </wp:inline>
        </w:drawing>
      </w:r>
    </w:p>
    <w:p w14:paraId="45C19F3B" w14:textId="1C16BF8F" w:rsidR="00382C41" w:rsidRPr="00382C41" w:rsidRDefault="00382C41" w:rsidP="00382C41">
      <w:pPr>
        <w:jc w:val="center"/>
        <w:rPr>
          <w:rFonts w:ascii="Tahoma" w:hAnsi="Tahoma" w:cs="Tahoma"/>
          <w:i/>
          <w:iCs/>
        </w:rPr>
      </w:pPr>
      <w:r w:rsidRPr="00382C41">
        <w:rPr>
          <w:rFonts w:ascii="Tahoma" w:hAnsi="Tahoma" w:cs="Tahoma"/>
          <w:i/>
          <w:iCs/>
        </w:rPr>
        <w:t xml:space="preserve">1.1 </w:t>
      </w:r>
      <w:r w:rsidR="00E76D74">
        <w:rPr>
          <w:rFonts w:ascii="Tahoma" w:hAnsi="Tahoma" w:cs="Tahoma"/>
          <w:i/>
          <w:iCs/>
        </w:rPr>
        <w:t>System Architecture</w:t>
      </w:r>
    </w:p>
    <w:p w14:paraId="0D4CD565" w14:textId="4FBB7F47" w:rsidR="00382C41" w:rsidRPr="00382C41" w:rsidRDefault="00382C41" w:rsidP="00382C41">
      <w:pPr>
        <w:jc w:val="both"/>
        <w:rPr>
          <w:rFonts w:ascii="Tahoma" w:hAnsi="Tahoma" w:cs="Tahoma"/>
          <w:sz w:val="24"/>
          <w:szCs w:val="24"/>
        </w:rPr>
      </w:pPr>
      <w:r w:rsidRPr="00382C41">
        <w:rPr>
          <w:rFonts w:ascii="Tahoma" w:hAnsi="Tahoma" w:cs="Tahoma"/>
          <w:sz w:val="24"/>
          <w:szCs w:val="24"/>
        </w:rPr>
        <w:t>The project utilized a combination of multiple sensors, including DHT11, Rain Sensor, Soil Moisture Sensor, MQ-2 Gas Sensor, and LDR Sensor, to gather crucial data pertaining to the environmental conditions necessary for nurturing plant yield. The DHT11 sensor monitored temperature and humidity levels, while the Rain Sensor detected precipitation, enabling the system to adjust watering schedules accordingly. Soil Moisture Sensor measured soil moisture content, ensuring optimal hydration for the plants, while the MQ-2 Gas Sensor monitored gas levels to detect any potential hazards. Additionally, the LDR Sensor measured light intensity to ensure adequate exposure for photosynthesis.</w:t>
      </w:r>
    </w:p>
    <w:p w14:paraId="2E23204A" w14:textId="670EAF17" w:rsidR="00382C41" w:rsidRPr="00382C41" w:rsidRDefault="00382C41" w:rsidP="00382C41">
      <w:pPr>
        <w:jc w:val="both"/>
        <w:rPr>
          <w:rFonts w:ascii="Tahoma" w:hAnsi="Tahoma" w:cs="Tahoma"/>
          <w:sz w:val="24"/>
          <w:szCs w:val="24"/>
        </w:rPr>
      </w:pPr>
      <w:r w:rsidRPr="00382C41">
        <w:rPr>
          <w:rFonts w:ascii="Tahoma" w:hAnsi="Tahoma" w:cs="Tahoma"/>
          <w:sz w:val="24"/>
          <w:szCs w:val="24"/>
        </w:rPr>
        <w:lastRenderedPageBreak/>
        <w:t>The ESP32 microcontroller received data from all sensors and processed it to derive actionable insights. This data was then uploaded to a cloud database platform known as Firebase. Firebase provided a scalable and real-time database solution, facilitating seamless storage and retrieval of sensor data.</w:t>
      </w:r>
    </w:p>
    <w:p w14:paraId="475DB975" w14:textId="149A9346" w:rsidR="00382C41" w:rsidRDefault="00382C41" w:rsidP="00382C41">
      <w:pPr>
        <w:jc w:val="both"/>
        <w:rPr>
          <w:rFonts w:ascii="Tahoma" w:hAnsi="Tahoma" w:cs="Tahoma"/>
          <w:sz w:val="24"/>
          <w:szCs w:val="24"/>
        </w:rPr>
      </w:pPr>
      <w:r w:rsidRPr="00382C41">
        <w:rPr>
          <w:rFonts w:ascii="Tahoma" w:hAnsi="Tahoma" w:cs="Tahoma"/>
          <w:sz w:val="24"/>
          <w:szCs w:val="24"/>
        </w:rPr>
        <w:t xml:space="preserve">Furthermore, the cloud database was integrated with a website created for the project. The website served as a user interface, displaying real-time sensor data and historical trends. Additionally, the website incorporated a machine learning model based on the Rainforest Regression algorithm. This algorithm utilized the sensor data collected over time to predict optimal watering schedules for the plants. By </w:t>
      </w:r>
      <w:proofErr w:type="spellStart"/>
      <w:r w:rsidRPr="00382C41">
        <w:rPr>
          <w:rFonts w:ascii="Tahoma" w:hAnsi="Tahoma" w:cs="Tahoma"/>
          <w:sz w:val="24"/>
          <w:szCs w:val="24"/>
        </w:rPr>
        <w:t>analyzing</w:t>
      </w:r>
      <w:proofErr w:type="spellEnd"/>
      <w:r w:rsidRPr="00382C41">
        <w:rPr>
          <w:rFonts w:ascii="Tahoma" w:hAnsi="Tahoma" w:cs="Tahoma"/>
          <w:sz w:val="24"/>
          <w:szCs w:val="24"/>
        </w:rPr>
        <w:t xml:space="preserve"> the correlation between sensor inputs and plant health, the algorithm determined whether the pump should be activated to irrigate the crops, thereby optimizing resource </w:t>
      </w:r>
      <w:proofErr w:type="gramStart"/>
      <w:r w:rsidRPr="00382C41">
        <w:rPr>
          <w:rFonts w:ascii="Tahoma" w:hAnsi="Tahoma" w:cs="Tahoma"/>
          <w:sz w:val="24"/>
          <w:szCs w:val="24"/>
        </w:rPr>
        <w:t>usage</w:t>
      </w:r>
      <w:proofErr w:type="gramEnd"/>
      <w:r w:rsidRPr="00382C41">
        <w:rPr>
          <w:rFonts w:ascii="Tahoma" w:hAnsi="Tahoma" w:cs="Tahoma"/>
          <w:sz w:val="24"/>
          <w:szCs w:val="24"/>
        </w:rPr>
        <w:t xml:space="preserve"> and enhancing yield potential.</w:t>
      </w:r>
    </w:p>
    <w:p w14:paraId="3A1BD6E3" w14:textId="77777777" w:rsidR="00E76D74" w:rsidRDefault="00E76D74" w:rsidP="00382C41">
      <w:pPr>
        <w:jc w:val="both"/>
        <w:rPr>
          <w:rFonts w:ascii="Tahoma" w:hAnsi="Tahoma" w:cs="Tahoma"/>
          <w:sz w:val="24"/>
          <w:szCs w:val="24"/>
        </w:rPr>
      </w:pPr>
    </w:p>
    <w:p w14:paraId="4087B18B" w14:textId="5EC5065C" w:rsidR="00382C41" w:rsidRDefault="00382C41" w:rsidP="00382C41">
      <w:pPr>
        <w:jc w:val="center"/>
        <w:rPr>
          <w:rFonts w:ascii="Tahoma" w:hAnsi="Tahoma" w:cs="Tahoma"/>
          <w:sz w:val="24"/>
          <w:szCs w:val="24"/>
        </w:rPr>
      </w:pPr>
      <w:r w:rsidRPr="00382C41">
        <w:rPr>
          <w:rFonts w:ascii="Tahoma" w:hAnsi="Tahoma" w:cs="Tahoma"/>
          <w:sz w:val="24"/>
          <w:szCs w:val="24"/>
        </w:rPr>
        <w:drawing>
          <wp:inline distT="0" distB="0" distL="0" distR="0" wp14:anchorId="4791D2FC" wp14:editId="63E574E2">
            <wp:extent cx="5731510" cy="2836545"/>
            <wp:effectExtent l="0" t="0" r="2540" b="1905"/>
            <wp:docPr id="113951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10565" name=""/>
                    <pic:cNvPicPr/>
                  </pic:nvPicPr>
                  <pic:blipFill>
                    <a:blip r:embed="rId6"/>
                    <a:stretch>
                      <a:fillRect/>
                    </a:stretch>
                  </pic:blipFill>
                  <pic:spPr>
                    <a:xfrm>
                      <a:off x="0" y="0"/>
                      <a:ext cx="5731510" cy="2836545"/>
                    </a:xfrm>
                    <a:prstGeom prst="rect">
                      <a:avLst/>
                    </a:prstGeom>
                  </pic:spPr>
                </pic:pic>
              </a:graphicData>
            </a:graphic>
          </wp:inline>
        </w:drawing>
      </w:r>
    </w:p>
    <w:p w14:paraId="4871A953" w14:textId="572CA60B" w:rsidR="00382C41" w:rsidRDefault="00382C41" w:rsidP="00382C41">
      <w:pPr>
        <w:jc w:val="center"/>
        <w:rPr>
          <w:rFonts w:ascii="Tahoma" w:hAnsi="Tahoma" w:cs="Tahoma"/>
          <w:i/>
          <w:iCs/>
        </w:rPr>
      </w:pPr>
      <w:r w:rsidRPr="00382C41">
        <w:rPr>
          <w:rFonts w:ascii="Tahoma" w:hAnsi="Tahoma" w:cs="Tahoma"/>
          <w:i/>
          <w:iCs/>
        </w:rPr>
        <w:t>1.</w:t>
      </w:r>
      <w:r>
        <w:rPr>
          <w:rFonts w:ascii="Tahoma" w:hAnsi="Tahoma" w:cs="Tahoma"/>
          <w:i/>
          <w:iCs/>
        </w:rPr>
        <w:t>2</w:t>
      </w:r>
      <w:r w:rsidRPr="00382C41">
        <w:rPr>
          <w:rFonts w:ascii="Tahoma" w:hAnsi="Tahoma" w:cs="Tahoma"/>
          <w:i/>
          <w:iCs/>
        </w:rPr>
        <w:t xml:space="preserve"> </w:t>
      </w:r>
      <w:r>
        <w:rPr>
          <w:rFonts w:ascii="Tahoma" w:hAnsi="Tahoma" w:cs="Tahoma"/>
          <w:i/>
          <w:iCs/>
        </w:rPr>
        <w:t>Schematic</w:t>
      </w:r>
      <w:r w:rsidR="00E76D74">
        <w:rPr>
          <w:rFonts w:ascii="Tahoma" w:hAnsi="Tahoma" w:cs="Tahoma"/>
          <w:i/>
          <w:iCs/>
        </w:rPr>
        <w:t xml:space="preserve"> Diagram</w:t>
      </w:r>
    </w:p>
    <w:p w14:paraId="396D27B9" w14:textId="77777777" w:rsidR="00DC664E" w:rsidRDefault="00DC664E" w:rsidP="00DC664E">
      <w:pPr>
        <w:rPr>
          <w:rFonts w:ascii="Tahoma" w:hAnsi="Tahoma" w:cs="Tahoma"/>
          <w:i/>
          <w:iCs/>
        </w:rPr>
      </w:pPr>
    </w:p>
    <w:p w14:paraId="6658BEB6" w14:textId="77777777" w:rsidR="00DC664E" w:rsidRPr="0078601A" w:rsidRDefault="00DC664E" w:rsidP="00DC664E">
      <w:pPr>
        <w:rPr>
          <w:rFonts w:ascii="Tahoma" w:hAnsi="Tahoma" w:cs="Tahoma"/>
          <w:sz w:val="28"/>
          <w:szCs w:val="28"/>
          <w:u w:val="single"/>
        </w:rPr>
      </w:pPr>
      <w:r w:rsidRPr="0078601A">
        <w:rPr>
          <w:rFonts w:ascii="Tahoma" w:hAnsi="Tahoma" w:cs="Tahoma"/>
          <w:sz w:val="28"/>
          <w:szCs w:val="28"/>
          <w:u w:val="single"/>
        </w:rPr>
        <w:t>Innovation:</w:t>
      </w:r>
    </w:p>
    <w:p w14:paraId="738AB560" w14:textId="30AF81A3" w:rsidR="00DC664E" w:rsidRPr="00DC664E" w:rsidRDefault="00DC664E" w:rsidP="00DC664E">
      <w:pPr>
        <w:jc w:val="both"/>
        <w:rPr>
          <w:rFonts w:ascii="Tahoma" w:hAnsi="Tahoma" w:cs="Tahoma"/>
          <w:sz w:val="24"/>
          <w:szCs w:val="24"/>
        </w:rPr>
      </w:pPr>
      <w:r w:rsidRPr="00DC664E">
        <w:rPr>
          <w:rFonts w:ascii="Tahoma" w:hAnsi="Tahoma" w:cs="Tahoma"/>
          <w:sz w:val="24"/>
          <w:szCs w:val="24"/>
        </w:rPr>
        <w:t xml:space="preserve">In addition to the integration of multiple sensors and cloud-based data processing, the project implemented object detection using the ESP32 CAM module in conjunction with </w:t>
      </w:r>
      <w:r w:rsidRPr="00FB54E4">
        <w:rPr>
          <w:rFonts w:ascii="Tahoma" w:hAnsi="Tahoma" w:cs="Tahoma"/>
          <w:sz w:val="24"/>
          <w:szCs w:val="24"/>
          <w:u w:val="single"/>
        </w:rPr>
        <w:t>Edge Impulse</w:t>
      </w:r>
      <w:r w:rsidRPr="00DC664E">
        <w:rPr>
          <w:rFonts w:ascii="Tahoma" w:hAnsi="Tahoma" w:cs="Tahoma"/>
          <w:sz w:val="24"/>
          <w:szCs w:val="24"/>
        </w:rPr>
        <w:t xml:space="preserve"> software. This innovative approach enabled the system to measure the size of plants and estimate the amount of water required based on the type of crop being grown, in conjunction with the sensor data.</w:t>
      </w:r>
    </w:p>
    <w:p w14:paraId="2B5D1192" w14:textId="77777777" w:rsidR="00DC664E" w:rsidRPr="00DC664E" w:rsidRDefault="00DC664E" w:rsidP="00DC664E">
      <w:pPr>
        <w:jc w:val="both"/>
        <w:rPr>
          <w:rFonts w:ascii="Tahoma" w:hAnsi="Tahoma" w:cs="Tahoma"/>
          <w:sz w:val="24"/>
          <w:szCs w:val="24"/>
        </w:rPr>
      </w:pPr>
      <w:r w:rsidRPr="00DC664E">
        <w:rPr>
          <w:rFonts w:ascii="Tahoma" w:hAnsi="Tahoma" w:cs="Tahoma"/>
          <w:sz w:val="24"/>
          <w:szCs w:val="24"/>
        </w:rPr>
        <w:t xml:space="preserve">By leveraging </w:t>
      </w:r>
      <w:r w:rsidRPr="00FB54E4">
        <w:rPr>
          <w:rFonts w:ascii="Tahoma" w:hAnsi="Tahoma" w:cs="Tahoma"/>
          <w:sz w:val="24"/>
          <w:szCs w:val="24"/>
          <w:u w:val="single"/>
        </w:rPr>
        <w:t>object detection</w:t>
      </w:r>
      <w:r w:rsidRPr="00DC664E">
        <w:rPr>
          <w:rFonts w:ascii="Tahoma" w:hAnsi="Tahoma" w:cs="Tahoma"/>
          <w:sz w:val="24"/>
          <w:szCs w:val="24"/>
        </w:rPr>
        <w:t xml:space="preserve"> technology, the system could accurately identify the size and type of plants within the agricultural environment. This information, combined with the data collected from the various sensors, allowed for precise calculation of water requirements tailored to the specific needs of each crop.</w:t>
      </w:r>
    </w:p>
    <w:p w14:paraId="2C77E4E2" w14:textId="77777777" w:rsidR="00DC664E" w:rsidRPr="00DC664E" w:rsidRDefault="00DC664E" w:rsidP="00DC664E">
      <w:pPr>
        <w:rPr>
          <w:rFonts w:ascii="Tahoma" w:hAnsi="Tahoma" w:cs="Tahoma"/>
          <w:sz w:val="24"/>
          <w:szCs w:val="24"/>
        </w:rPr>
      </w:pPr>
    </w:p>
    <w:p w14:paraId="4176F911" w14:textId="10D491BA" w:rsidR="00DC664E" w:rsidRDefault="00DC664E" w:rsidP="00DC664E">
      <w:pPr>
        <w:jc w:val="both"/>
        <w:rPr>
          <w:rFonts w:ascii="Tahoma" w:hAnsi="Tahoma" w:cs="Tahoma"/>
          <w:noProof/>
          <w:sz w:val="24"/>
          <w:szCs w:val="24"/>
        </w:rPr>
      </w:pPr>
      <w:r w:rsidRPr="00DC664E">
        <w:rPr>
          <w:rFonts w:ascii="Tahoma" w:hAnsi="Tahoma" w:cs="Tahoma"/>
          <w:sz w:val="24"/>
          <w:szCs w:val="24"/>
        </w:rPr>
        <w:t>Furthermore, this innovative feature significantly contributed to optimizing water usage by the irrigation system. For instance, if the detected crop was identified as a drought-resistant or "dry type" plant, the system could intelligently reduce the frequency or duration of watering cycles, thus minimizing the need for the pump to be activated unnecessarily. This adaptive approach to irrigation not only conserves water resources but also enhances the overall efficiency and sustainability of agricultural practices.</w:t>
      </w:r>
    </w:p>
    <w:p w14:paraId="3BD637D0" w14:textId="77777777" w:rsidR="00962879" w:rsidRDefault="00450936" w:rsidP="00450936">
      <w:pPr>
        <w:jc w:val="center"/>
        <w:rPr>
          <w:rFonts w:ascii="Tahoma" w:hAnsi="Tahoma" w:cs="Tahoma"/>
          <w:sz w:val="24"/>
          <w:szCs w:val="24"/>
        </w:rPr>
      </w:pPr>
      <w:r>
        <w:rPr>
          <w:rFonts w:ascii="Tahoma" w:hAnsi="Tahoma" w:cs="Tahoma"/>
          <w:noProof/>
          <w:sz w:val="24"/>
          <w:szCs w:val="24"/>
        </w:rPr>
        <w:drawing>
          <wp:inline distT="0" distB="0" distL="0" distR="0" wp14:anchorId="1BA0F644" wp14:editId="2888D726">
            <wp:extent cx="3627368" cy="2857500"/>
            <wp:effectExtent l="0" t="0" r="0" b="0"/>
            <wp:docPr id="29238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89402" name="Picture 292389402"/>
                    <pic:cNvPicPr/>
                  </pic:nvPicPr>
                  <pic:blipFill rotWithShape="1">
                    <a:blip r:embed="rId7">
                      <a:extLst>
                        <a:ext uri="{28A0092B-C50C-407E-A947-70E740481C1C}">
                          <a14:useLocalDpi xmlns:a14="http://schemas.microsoft.com/office/drawing/2010/main" val="0"/>
                        </a:ext>
                      </a:extLst>
                    </a:blip>
                    <a:srcRect l="1084"/>
                    <a:stretch/>
                  </pic:blipFill>
                  <pic:spPr bwMode="auto">
                    <a:xfrm>
                      <a:off x="0" y="0"/>
                      <a:ext cx="3627368" cy="2857500"/>
                    </a:xfrm>
                    <a:prstGeom prst="rect">
                      <a:avLst/>
                    </a:prstGeom>
                    <a:ln>
                      <a:noFill/>
                    </a:ln>
                    <a:extLst>
                      <a:ext uri="{53640926-AAD7-44D8-BBD7-CCE9431645EC}">
                        <a14:shadowObscured xmlns:a14="http://schemas.microsoft.com/office/drawing/2010/main"/>
                      </a:ext>
                    </a:extLst>
                  </pic:spPr>
                </pic:pic>
              </a:graphicData>
            </a:graphic>
          </wp:inline>
        </w:drawing>
      </w:r>
    </w:p>
    <w:p w14:paraId="24280D4B" w14:textId="3E100C93" w:rsidR="00962879" w:rsidRDefault="00962879" w:rsidP="00962879">
      <w:pPr>
        <w:jc w:val="center"/>
        <w:rPr>
          <w:rFonts w:ascii="Tahoma" w:hAnsi="Tahoma" w:cs="Tahoma"/>
          <w:i/>
          <w:iCs/>
        </w:rPr>
      </w:pPr>
      <w:r w:rsidRPr="00382C41">
        <w:rPr>
          <w:rFonts w:ascii="Tahoma" w:hAnsi="Tahoma" w:cs="Tahoma"/>
          <w:i/>
          <w:iCs/>
        </w:rPr>
        <w:t>1.</w:t>
      </w:r>
      <w:r>
        <w:rPr>
          <w:rFonts w:ascii="Tahoma" w:hAnsi="Tahoma" w:cs="Tahoma"/>
          <w:i/>
          <w:iCs/>
        </w:rPr>
        <w:t>3</w:t>
      </w:r>
      <w:r w:rsidRPr="00382C41">
        <w:rPr>
          <w:rFonts w:ascii="Tahoma" w:hAnsi="Tahoma" w:cs="Tahoma"/>
          <w:i/>
          <w:iCs/>
        </w:rPr>
        <w:t xml:space="preserve"> </w:t>
      </w:r>
      <w:r>
        <w:rPr>
          <w:rFonts w:ascii="Tahoma" w:hAnsi="Tahoma" w:cs="Tahoma"/>
          <w:i/>
          <w:iCs/>
        </w:rPr>
        <w:t>Regression Graph</w:t>
      </w:r>
    </w:p>
    <w:p w14:paraId="522C6E11" w14:textId="22B95A9F" w:rsidR="00450936" w:rsidRDefault="00962879" w:rsidP="00450936">
      <w:pPr>
        <w:jc w:val="center"/>
        <w:rPr>
          <w:rFonts w:ascii="Tahoma" w:hAnsi="Tahoma" w:cs="Tahoma"/>
          <w:sz w:val="24"/>
          <w:szCs w:val="24"/>
        </w:rPr>
      </w:pPr>
      <w:r>
        <w:rPr>
          <w:rFonts w:ascii="Tahoma" w:hAnsi="Tahoma" w:cs="Tahoma"/>
          <w:noProof/>
          <w:sz w:val="24"/>
          <w:szCs w:val="24"/>
        </w:rPr>
        <w:drawing>
          <wp:inline distT="0" distB="0" distL="0" distR="0" wp14:anchorId="1BCB64D5" wp14:editId="062B9BAA">
            <wp:extent cx="3556512" cy="2798859"/>
            <wp:effectExtent l="0" t="0" r="6350" b="1905"/>
            <wp:docPr id="1899263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63715" name="Picture 1899263715"/>
                    <pic:cNvPicPr/>
                  </pic:nvPicPr>
                  <pic:blipFill>
                    <a:blip r:embed="rId8">
                      <a:extLst>
                        <a:ext uri="{28A0092B-C50C-407E-A947-70E740481C1C}">
                          <a14:useLocalDpi xmlns:a14="http://schemas.microsoft.com/office/drawing/2010/main" val="0"/>
                        </a:ext>
                      </a:extLst>
                    </a:blip>
                    <a:stretch>
                      <a:fillRect/>
                    </a:stretch>
                  </pic:blipFill>
                  <pic:spPr>
                    <a:xfrm>
                      <a:off x="0" y="0"/>
                      <a:ext cx="3560701" cy="2802155"/>
                    </a:xfrm>
                    <a:prstGeom prst="rect">
                      <a:avLst/>
                    </a:prstGeom>
                  </pic:spPr>
                </pic:pic>
              </a:graphicData>
            </a:graphic>
          </wp:inline>
        </w:drawing>
      </w:r>
    </w:p>
    <w:p w14:paraId="30769857" w14:textId="62A520E2" w:rsidR="00962879" w:rsidRDefault="00962879" w:rsidP="00962879">
      <w:pPr>
        <w:jc w:val="center"/>
        <w:rPr>
          <w:rFonts w:ascii="Tahoma" w:hAnsi="Tahoma" w:cs="Tahoma"/>
          <w:i/>
          <w:iCs/>
        </w:rPr>
      </w:pPr>
      <w:r w:rsidRPr="00382C41">
        <w:rPr>
          <w:rFonts w:ascii="Tahoma" w:hAnsi="Tahoma" w:cs="Tahoma"/>
          <w:i/>
          <w:iCs/>
        </w:rPr>
        <w:t>1</w:t>
      </w:r>
      <w:r>
        <w:rPr>
          <w:rFonts w:ascii="Tahoma" w:hAnsi="Tahoma" w:cs="Tahoma"/>
          <w:i/>
          <w:iCs/>
        </w:rPr>
        <w:t>.4 Output for Edge Impulse</w:t>
      </w:r>
    </w:p>
    <w:p w14:paraId="28250D29" w14:textId="77777777" w:rsidR="00962879" w:rsidRDefault="00962879" w:rsidP="00450936">
      <w:pPr>
        <w:jc w:val="center"/>
        <w:rPr>
          <w:rFonts w:ascii="Tahoma" w:hAnsi="Tahoma" w:cs="Tahoma"/>
          <w:sz w:val="24"/>
          <w:szCs w:val="24"/>
        </w:rPr>
      </w:pPr>
    </w:p>
    <w:p w14:paraId="4B4CD9D8" w14:textId="77777777" w:rsidR="00FB54E4" w:rsidRDefault="00FB54E4" w:rsidP="00DC664E">
      <w:pPr>
        <w:jc w:val="both"/>
        <w:rPr>
          <w:rFonts w:ascii="Tahoma" w:hAnsi="Tahoma" w:cs="Tahoma"/>
          <w:sz w:val="24"/>
          <w:szCs w:val="24"/>
        </w:rPr>
      </w:pPr>
    </w:p>
    <w:p w14:paraId="4EE0BD73" w14:textId="3D3C9816" w:rsidR="00DD6025" w:rsidRPr="00DD6025" w:rsidRDefault="00FB54E4" w:rsidP="00DD6025">
      <w:pPr>
        <w:jc w:val="both"/>
        <w:rPr>
          <w:rFonts w:ascii="Tahoma" w:hAnsi="Tahoma" w:cs="Tahoma"/>
          <w:sz w:val="28"/>
          <w:szCs w:val="28"/>
        </w:rPr>
      </w:pPr>
      <w:r w:rsidRPr="00FB54E4">
        <w:rPr>
          <w:rFonts w:ascii="Tahoma" w:hAnsi="Tahoma" w:cs="Tahoma"/>
          <w:sz w:val="28"/>
          <w:szCs w:val="28"/>
        </w:rPr>
        <w:lastRenderedPageBreak/>
        <w:t>Tech</w:t>
      </w:r>
      <w:r w:rsidR="005939FA">
        <w:rPr>
          <w:rFonts w:ascii="Tahoma" w:hAnsi="Tahoma" w:cs="Tahoma"/>
          <w:sz w:val="28"/>
          <w:szCs w:val="28"/>
        </w:rPr>
        <w:t>nical</w:t>
      </w:r>
      <w:r w:rsidRPr="00FB54E4">
        <w:rPr>
          <w:rFonts w:ascii="Tahoma" w:hAnsi="Tahoma" w:cs="Tahoma"/>
          <w:sz w:val="28"/>
          <w:szCs w:val="28"/>
        </w:rPr>
        <w:t xml:space="preserve"> Stack</w:t>
      </w:r>
      <w:r w:rsidR="0078601A">
        <w:rPr>
          <w:rFonts w:ascii="Tahoma" w:hAnsi="Tahoma" w:cs="Tahoma"/>
          <w:sz w:val="28"/>
          <w:szCs w:val="28"/>
        </w:rPr>
        <w:t>:</w:t>
      </w:r>
    </w:p>
    <w:p w14:paraId="3428F33A" w14:textId="65A9CB98" w:rsidR="00DD6025" w:rsidRPr="0078601A" w:rsidRDefault="00DD6025" w:rsidP="00DD6025">
      <w:pPr>
        <w:rPr>
          <w:rFonts w:ascii="Tahoma" w:hAnsi="Tahoma" w:cs="Tahoma"/>
          <w:sz w:val="24"/>
          <w:szCs w:val="24"/>
          <w:u w:val="single"/>
        </w:rPr>
      </w:pPr>
      <w:r w:rsidRPr="0078601A">
        <w:rPr>
          <w:rFonts w:ascii="Tahoma" w:hAnsi="Tahoma" w:cs="Tahoma"/>
          <w:sz w:val="24"/>
          <w:szCs w:val="24"/>
          <w:u w:val="single"/>
        </w:rPr>
        <w:t>Front</w:t>
      </w:r>
      <w:r w:rsidRPr="0078601A">
        <w:rPr>
          <w:rFonts w:ascii="Tahoma" w:hAnsi="Tahoma" w:cs="Tahoma"/>
          <w:sz w:val="24"/>
          <w:szCs w:val="24"/>
          <w:u w:val="single"/>
        </w:rPr>
        <w:t>end</w:t>
      </w:r>
      <w:r w:rsidR="00182504" w:rsidRPr="0078601A">
        <w:rPr>
          <w:rFonts w:ascii="Tahoma" w:hAnsi="Tahoma" w:cs="Tahoma"/>
          <w:sz w:val="24"/>
          <w:szCs w:val="24"/>
          <w:u w:val="single"/>
        </w:rPr>
        <w:t>:</w:t>
      </w:r>
    </w:p>
    <w:p w14:paraId="2207B5BD" w14:textId="156D9BDC" w:rsidR="00DD6025" w:rsidRPr="00DD6025" w:rsidRDefault="00DD6025" w:rsidP="00DD6025">
      <w:pPr>
        <w:pStyle w:val="ListParagraph"/>
        <w:numPr>
          <w:ilvl w:val="0"/>
          <w:numId w:val="1"/>
        </w:numPr>
        <w:rPr>
          <w:rFonts w:ascii="Tahoma" w:hAnsi="Tahoma" w:cs="Tahoma"/>
          <w:sz w:val="24"/>
          <w:szCs w:val="24"/>
        </w:rPr>
      </w:pPr>
      <w:r w:rsidRPr="00DD6025">
        <w:rPr>
          <w:rFonts w:ascii="Tahoma" w:hAnsi="Tahoma" w:cs="Tahoma"/>
          <w:sz w:val="24"/>
          <w:szCs w:val="24"/>
        </w:rPr>
        <w:t>HTML</w:t>
      </w:r>
    </w:p>
    <w:p w14:paraId="611089EE" w14:textId="52DDF038" w:rsidR="00DD6025" w:rsidRPr="00DD6025" w:rsidRDefault="00DD6025" w:rsidP="00DD6025">
      <w:pPr>
        <w:pStyle w:val="ListParagraph"/>
        <w:numPr>
          <w:ilvl w:val="0"/>
          <w:numId w:val="1"/>
        </w:numPr>
        <w:rPr>
          <w:rFonts w:ascii="Tahoma" w:hAnsi="Tahoma" w:cs="Tahoma"/>
          <w:sz w:val="24"/>
          <w:szCs w:val="24"/>
        </w:rPr>
      </w:pPr>
      <w:r w:rsidRPr="00DD6025">
        <w:rPr>
          <w:rFonts w:ascii="Tahoma" w:hAnsi="Tahoma" w:cs="Tahoma"/>
          <w:sz w:val="24"/>
          <w:szCs w:val="24"/>
        </w:rPr>
        <w:t xml:space="preserve">CSS </w:t>
      </w:r>
    </w:p>
    <w:p w14:paraId="6C8F66ED" w14:textId="546C7D52" w:rsidR="00DD6025" w:rsidRPr="00DD6025" w:rsidRDefault="00DD6025" w:rsidP="00DD6025">
      <w:pPr>
        <w:pStyle w:val="ListParagraph"/>
        <w:numPr>
          <w:ilvl w:val="0"/>
          <w:numId w:val="1"/>
        </w:numPr>
        <w:rPr>
          <w:rFonts w:ascii="Tahoma" w:hAnsi="Tahoma" w:cs="Tahoma"/>
          <w:sz w:val="24"/>
          <w:szCs w:val="24"/>
        </w:rPr>
      </w:pPr>
      <w:r w:rsidRPr="00DD6025">
        <w:rPr>
          <w:rFonts w:ascii="Tahoma" w:hAnsi="Tahoma" w:cs="Tahoma"/>
          <w:sz w:val="24"/>
          <w:szCs w:val="24"/>
        </w:rPr>
        <w:t>Node.js</w:t>
      </w:r>
    </w:p>
    <w:p w14:paraId="334790E9" w14:textId="2EF0F262" w:rsidR="00DD6025" w:rsidRPr="00DD6025" w:rsidRDefault="00DD6025" w:rsidP="00DD6025">
      <w:pPr>
        <w:pStyle w:val="ListParagraph"/>
        <w:numPr>
          <w:ilvl w:val="0"/>
          <w:numId w:val="1"/>
        </w:numPr>
        <w:rPr>
          <w:rFonts w:ascii="Tahoma" w:hAnsi="Tahoma" w:cs="Tahoma"/>
          <w:sz w:val="24"/>
          <w:szCs w:val="24"/>
        </w:rPr>
      </w:pPr>
      <w:r w:rsidRPr="00DD6025">
        <w:rPr>
          <w:rFonts w:ascii="Tahoma" w:hAnsi="Tahoma" w:cs="Tahoma"/>
          <w:sz w:val="24"/>
          <w:szCs w:val="24"/>
        </w:rPr>
        <w:t>React.js</w:t>
      </w:r>
    </w:p>
    <w:p w14:paraId="1BEC20E4" w14:textId="13A3A1C5" w:rsidR="00DD6025" w:rsidRPr="00182504" w:rsidRDefault="00DD6025" w:rsidP="00DD6025">
      <w:pPr>
        <w:pStyle w:val="ListParagraph"/>
        <w:numPr>
          <w:ilvl w:val="0"/>
          <w:numId w:val="1"/>
        </w:numPr>
        <w:rPr>
          <w:rFonts w:ascii="Tahoma" w:hAnsi="Tahoma" w:cs="Tahoma"/>
          <w:sz w:val="24"/>
          <w:szCs w:val="24"/>
        </w:rPr>
      </w:pPr>
      <w:r w:rsidRPr="00DD6025">
        <w:rPr>
          <w:rFonts w:ascii="Tahoma" w:hAnsi="Tahoma" w:cs="Tahoma"/>
          <w:sz w:val="24"/>
          <w:szCs w:val="24"/>
        </w:rPr>
        <w:t>Charts.js</w:t>
      </w:r>
    </w:p>
    <w:p w14:paraId="4CB69DEC" w14:textId="31BC30D5" w:rsidR="00DD6025" w:rsidRPr="0078601A" w:rsidRDefault="00DD6025" w:rsidP="00DD6025">
      <w:pPr>
        <w:rPr>
          <w:rFonts w:ascii="Tahoma" w:hAnsi="Tahoma" w:cs="Tahoma"/>
          <w:sz w:val="24"/>
          <w:szCs w:val="24"/>
          <w:u w:val="single"/>
        </w:rPr>
      </w:pPr>
      <w:r w:rsidRPr="0078601A">
        <w:rPr>
          <w:rFonts w:ascii="Tahoma" w:hAnsi="Tahoma" w:cs="Tahoma"/>
          <w:sz w:val="24"/>
          <w:szCs w:val="24"/>
          <w:u w:val="single"/>
        </w:rPr>
        <w:t>Back</w:t>
      </w:r>
      <w:r w:rsidR="00182504" w:rsidRPr="0078601A">
        <w:rPr>
          <w:rFonts w:ascii="Tahoma" w:hAnsi="Tahoma" w:cs="Tahoma"/>
          <w:sz w:val="24"/>
          <w:szCs w:val="24"/>
          <w:u w:val="single"/>
        </w:rPr>
        <w:t>e</w:t>
      </w:r>
      <w:r w:rsidRPr="0078601A">
        <w:rPr>
          <w:rFonts w:ascii="Tahoma" w:hAnsi="Tahoma" w:cs="Tahoma"/>
          <w:sz w:val="24"/>
          <w:szCs w:val="24"/>
          <w:u w:val="single"/>
        </w:rPr>
        <w:t>nd</w:t>
      </w:r>
      <w:r w:rsidR="00182504" w:rsidRPr="0078601A">
        <w:rPr>
          <w:rFonts w:ascii="Tahoma" w:hAnsi="Tahoma" w:cs="Tahoma"/>
          <w:sz w:val="24"/>
          <w:szCs w:val="24"/>
          <w:u w:val="single"/>
        </w:rPr>
        <w:t>/Cloud</w:t>
      </w:r>
      <w:r w:rsidRPr="0078601A">
        <w:rPr>
          <w:rFonts w:ascii="Tahoma" w:hAnsi="Tahoma" w:cs="Tahoma"/>
          <w:sz w:val="24"/>
          <w:szCs w:val="24"/>
          <w:u w:val="single"/>
        </w:rPr>
        <w:t>:</w:t>
      </w:r>
    </w:p>
    <w:p w14:paraId="56A1DBFA" w14:textId="229811A6" w:rsidR="00DD6025" w:rsidRPr="00182504" w:rsidRDefault="00DD6025" w:rsidP="00DD6025">
      <w:pPr>
        <w:pStyle w:val="ListParagraph"/>
        <w:numPr>
          <w:ilvl w:val="0"/>
          <w:numId w:val="2"/>
        </w:numPr>
        <w:rPr>
          <w:rFonts w:ascii="Tahoma" w:hAnsi="Tahoma" w:cs="Tahoma"/>
          <w:sz w:val="24"/>
          <w:szCs w:val="24"/>
        </w:rPr>
      </w:pPr>
      <w:r w:rsidRPr="00182504">
        <w:rPr>
          <w:rFonts w:ascii="Tahoma" w:hAnsi="Tahoma" w:cs="Tahoma"/>
          <w:sz w:val="24"/>
          <w:szCs w:val="24"/>
        </w:rPr>
        <w:t>Firebase</w:t>
      </w:r>
    </w:p>
    <w:p w14:paraId="1A80D8B2" w14:textId="77777777" w:rsidR="00DD6025" w:rsidRPr="0078601A" w:rsidRDefault="00DD6025" w:rsidP="00DD6025">
      <w:pPr>
        <w:rPr>
          <w:rFonts w:ascii="Tahoma" w:hAnsi="Tahoma" w:cs="Tahoma"/>
          <w:sz w:val="24"/>
          <w:szCs w:val="24"/>
          <w:u w:val="single"/>
        </w:rPr>
      </w:pPr>
      <w:r w:rsidRPr="0078601A">
        <w:rPr>
          <w:rFonts w:ascii="Tahoma" w:hAnsi="Tahoma" w:cs="Tahoma"/>
          <w:sz w:val="24"/>
          <w:szCs w:val="24"/>
          <w:u w:val="single"/>
        </w:rPr>
        <w:t>ML Model:</w:t>
      </w:r>
    </w:p>
    <w:p w14:paraId="5C05D418" w14:textId="2F0490C1" w:rsidR="00DD6025" w:rsidRPr="00182504" w:rsidRDefault="00DD6025" w:rsidP="00182504">
      <w:pPr>
        <w:pStyle w:val="ListParagraph"/>
        <w:numPr>
          <w:ilvl w:val="0"/>
          <w:numId w:val="2"/>
        </w:numPr>
        <w:rPr>
          <w:rFonts w:ascii="Tahoma" w:hAnsi="Tahoma" w:cs="Tahoma"/>
          <w:sz w:val="24"/>
          <w:szCs w:val="24"/>
        </w:rPr>
      </w:pPr>
      <w:proofErr w:type="spellStart"/>
      <w:r w:rsidRPr="00182504">
        <w:rPr>
          <w:rFonts w:ascii="Tahoma" w:hAnsi="Tahoma" w:cs="Tahoma"/>
          <w:sz w:val="24"/>
          <w:szCs w:val="24"/>
        </w:rPr>
        <w:t>Python</w:t>
      </w:r>
      <w:proofErr w:type="spellEnd"/>
      <w:r w:rsidRPr="00182504">
        <w:rPr>
          <w:rFonts w:ascii="Tahoma" w:hAnsi="Tahoma" w:cs="Tahoma"/>
          <w:sz w:val="24"/>
          <w:szCs w:val="24"/>
        </w:rPr>
        <w:t xml:space="preserve"> (Google </w:t>
      </w:r>
      <w:proofErr w:type="spellStart"/>
      <w:r w:rsidRPr="00182504">
        <w:rPr>
          <w:rFonts w:ascii="Tahoma" w:hAnsi="Tahoma" w:cs="Tahoma"/>
          <w:sz w:val="24"/>
          <w:szCs w:val="24"/>
        </w:rPr>
        <w:t>Colab</w:t>
      </w:r>
      <w:proofErr w:type="spellEnd"/>
      <w:r w:rsidRPr="00182504">
        <w:rPr>
          <w:rFonts w:ascii="Tahoma" w:hAnsi="Tahoma" w:cs="Tahoma"/>
          <w:sz w:val="24"/>
          <w:szCs w:val="24"/>
        </w:rPr>
        <w:t>)</w:t>
      </w:r>
    </w:p>
    <w:p w14:paraId="1AFF7F0C" w14:textId="24B6FA0F" w:rsidR="00DD6025" w:rsidRPr="00182504" w:rsidRDefault="00DD6025" w:rsidP="00DD6025">
      <w:pPr>
        <w:pStyle w:val="ListParagraph"/>
        <w:numPr>
          <w:ilvl w:val="0"/>
          <w:numId w:val="2"/>
        </w:numPr>
        <w:rPr>
          <w:rFonts w:ascii="Tahoma" w:hAnsi="Tahoma" w:cs="Tahoma"/>
          <w:sz w:val="24"/>
          <w:szCs w:val="24"/>
        </w:rPr>
      </w:pPr>
      <w:r w:rsidRPr="00182504">
        <w:rPr>
          <w:rFonts w:ascii="Tahoma" w:hAnsi="Tahoma" w:cs="Tahoma"/>
          <w:sz w:val="24"/>
          <w:szCs w:val="24"/>
        </w:rPr>
        <w:t>Edge Impulse</w:t>
      </w:r>
    </w:p>
    <w:p w14:paraId="56B9A95A" w14:textId="77777777" w:rsidR="00DD6025" w:rsidRPr="0078601A" w:rsidRDefault="00DD6025" w:rsidP="00DD6025">
      <w:pPr>
        <w:rPr>
          <w:rFonts w:ascii="Tahoma" w:hAnsi="Tahoma" w:cs="Tahoma"/>
          <w:sz w:val="24"/>
          <w:szCs w:val="24"/>
          <w:u w:val="single"/>
        </w:rPr>
      </w:pPr>
      <w:r w:rsidRPr="0078601A">
        <w:rPr>
          <w:rFonts w:ascii="Tahoma" w:hAnsi="Tahoma" w:cs="Tahoma"/>
          <w:sz w:val="24"/>
          <w:szCs w:val="24"/>
          <w:u w:val="single"/>
        </w:rPr>
        <w:t>Microcontroller:</w:t>
      </w:r>
    </w:p>
    <w:p w14:paraId="4E90B683" w14:textId="62D89639" w:rsidR="00DD6025" w:rsidRDefault="00DD6025" w:rsidP="00182504">
      <w:pPr>
        <w:pStyle w:val="ListParagraph"/>
        <w:numPr>
          <w:ilvl w:val="0"/>
          <w:numId w:val="3"/>
        </w:numPr>
        <w:rPr>
          <w:rFonts w:ascii="Tahoma" w:hAnsi="Tahoma" w:cs="Tahoma"/>
          <w:sz w:val="24"/>
          <w:szCs w:val="24"/>
        </w:rPr>
      </w:pPr>
      <w:r w:rsidRPr="00182504">
        <w:rPr>
          <w:rFonts w:ascii="Tahoma" w:hAnsi="Tahoma" w:cs="Tahoma"/>
          <w:sz w:val="24"/>
          <w:szCs w:val="24"/>
        </w:rPr>
        <w:t>C/C++</w:t>
      </w:r>
    </w:p>
    <w:p w14:paraId="365C8EC3" w14:textId="77777777" w:rsidR="0078601A" w:rsidRDefault="0078601A" w:rsidP="0078601A">
      <w:pPr>
        <w:pStyle w:val="ListParagraph"/>
        <w:rPr>
          <w:rFonts w:ascii="Tahoma" w:hAnsi="Tahoma" w:cs="Tahoma"/>
          <w:sz w:val="24"/>
          <w:szCs w:val="24"/>
        </w:rPr>
      </w:pPr>
    </w:p>
    <w:p w14:paraId="2FF4B45D" w14:textId="46928699" w:rsidR="002626AF" w:rsidRDefault="002626AF" w:rsidP="002626AF">
      <w:pPr>
        <w:jc w:val="center"/>
        <w:rPr>
          <w:rFonts w:ascii="Tahoma" w:hAnsi="Tahoma" w:cs="Tahoma"/>
          <w:sz w:val="24"/>
          <w:szCs w:val="24"/>
        </w:rPr>
      </w:pPr>
      <w:r>
        <w:rPr>
          <w:rFonts w:ascii="Tahoma" w:hAnsi="Tahoma" w:cs="Tahoma"/>
          <w:noProof/>
          <w:sz w:val="24"/>
          <w:szCs w:val="24"/>
        </w:rPr>
        <w:drawing>
          <wp:inline distT="0" distB="0" distL="0" distR="0" wp14:anchorId="7E427D36" wp14:editId="0338F208">
            <wp:extent cx="5731510" cy="3648075"/>
            <wp:effectExtent l="0" t="0" r="2540" b="9525"/>
            <wp:docPr id="305593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93627" name="Picture 305593627"/>
                    <pic:cNvPicPr/>
                  </pic:nvPicPr>
                  <pic:blipFill>
                    <a:blip r:embed="rId9">
                      <a:extLst>
                        <a:ext uri="{28A0092B-C50C-407E-A947-70E740481C1C}">
                          <a14:useLocalDpi xmlns:a14="http://schemas.microsoft.com/office/drawing/2010/main" val="0"/>
                        </a:ext>
                      </a:extLst>
                    </a:blip>
                    <a:stretch>
                      <a:fillRect/>
                    </a:stretch>
                  </pic:blipFill>
                  <pic:spPr>
                    <a:xfrm>
                      <a:off x="0" y="0"/>
                      <a:ext cx="5731510" cy="3648075"/>
                    </a:xfrm>
                    <a:prstGeom prst="rect">
                      <a:avLst/>
                    </a:prstGeom>
                  </pic:spPr>
                </pic:pic>
              </a:graphicData>
            </a:graphic>
          </wp:inline>
        </w:drawing>
      </w:r>
    </w:p>
    <w:p w14:paraId="58C93222" w14:textId="02DB6BCA" w:rsidR="002626AF" w:rsidRPr="002626AF" w:rsidRDefault="002626AF" w:rsidP="002626AF">
      <w:pPr>
        <w:jc w:val="center"/>
        <w:rPr>
          <w:rFonts w:ascii="Tahoma" w:hAnsi="Tahoma" w:cs="Tahoma"/>
          <w:i/>
          <w:iCs/>
        </w:rPr>
      </w:pPr>
      <w:r w:rsidRPr="00382C41">
        <w:rPr>
          <w:rFonts w:ascii="Tahoma" w:hAnsi="Tahoma" w:cs="Tahoma"/>
          <w:i/>
          <w:iCs/>
        </w:rPr>
        <w:t>1</w:t>
      </w:r>
      <w:r>
        <w:rPr>
          <w:rFonts w:ascii="Tahoma" w:hAnsi="Tahoma" w:cs="Tahoma"/>
          <w:i/>
          <w:iCs/>
        </w:rPr>
        <w:t xml:space="preserve">.5 </w:t>
      </w:r>
      <w:r>
        <w:rPr>
          <w:rFonts w:ascii="Tahoma" w:hAnsi="Tahoma" w:cs="Tahoma"/>
          <w:i/>
          <w:iCs/>
        </w:rPr>
        <w:t>Sensor Data Visualization</w:t>
      </w:r>
    </w:p>
    <w:p w14:paraId="23EB979D" w14:textId="77777777" w:rsidR="004021C3" w:rsidRDefault="004021C3" w:rsidP="004021C3">
      <w:pPr>
        <w:rPr>
          <w:rFonts w:ascii="Tahoma" w:hAnsi="Tahoma" w:cs="Tahoma"/>
          <w:sz w:val="24"/>
          <w:szCs w:val="24"/>
        </w:rPr>
      </w:pPr>
    </w:p>
    <w:p w14:paraId="0EEBF2DE" w14:textId="77777777" w:rsidR="0078601A" w:rsidRDefault="0078601A" w:rsidP="004021C3">
      <w:pPr>
        <w:rPr>
          <w:rFonts w:ascii="Tahoma" w:hAnsi="Tahoma" w:cs="Tahoma"/>
          <w:sz w:val="28"/>
          <w:szCs w:val="28"/>
        </w:rPr>
      </w:pPr>
    </w:p>
    <w:p w14:paraId="074355BB" w14:textId="77777777" w:rsidR="0078601A" w:rsidRDefault="0078601A" w:rsidP="004021C3">
      <w:pPr>
        <w:rPr>
          <w:rFonts w:ascii="Tahoma" w:hAnsi="Tahoma" w:cs="Tahoma"/>
          <w:sz w:val="28"/>
          <w:szCs w:val="28"/>
        </w:rPr>
      </w:pPr>
    </w:p>
    <w:p w14:paraId="0ACB3593" w14:textId="4B61F00F" w:rsidR="004021C3" w:rsidRPr="004021C3" w:rsidRDefault="004021C3" w:rsidP="004021C3">
      <w:pPr>
        <w:rPr>
          <w:rFonts w:ascii="Tahoma" w:hAnsi="Tahoma" w:cs="Tahoma"/>
          <w:sz w:val="28"/>
          <w:szCs w:val="28"/>
        </w:rPr>
      </w:pPr>
      <w:r w:rsidRPr="004021C3">
        <w:rPr>
          <w:rFonts w:ascii="Tahoma" w:hAnsi="Tahoma" w:cs="Tahoma"/>
          <w:sz w:val="28"/>
          <w:szCs w:val="28"/>
        </w:rPr>
        <w:lastRenderedPageBreak/>
        <w:t>Components Used:</w:t>
      </w:r>
    </w:p>
    <w:p w14:paraId="30D2FC1B" w14:textId="77777777" w:rsidR="004021C3" w:rsidRPr="004021C3" w:rsidRDefault="004021C3" w:rsidP="004021C3">
      <w:pPr>
        <w:rPr>
          <w:rFonts w:ascii="Tahoma" w:hAnsi="Tahoma" w:cs="Tahoma"/>
          <w:sz w:val="24"/>
          <w:szCs w:val="24"/>
        </w:rPr>
      </w:pPr>
      <w:r w:rsidRPr="004021C3">
        <w:rPr>
          <w:rFonts w:ascii="Tahoma" w:hAnsi="Tahoma" w:cs="Tahoma"/>
          <w:sz w:val="24"/>
          <w:szCs w:val="24"/>
        </w:rPr>
        <w:t>- ESP32 Devkit V1</w:t>
      </w:r>
    </w:p>
    <w:p w14:paraId="291E5806" w14:textId="77777777" w:rsidR="004021C3" w:rsidRPr="004021C3" w:rsidRDefault="004021C3" w:rsidP="004021C3">
      <w:pPr>
        <w:rPr>
          <w:rFonts w:ascii="Tahoma" w:hAnsi="Tahoma" w:cs="Tahoma"/>
          <w:sz w:val="24"/>
          <w:szCs w:val="24"/>
        </w:rPr>
      </w:pPr>
      <w:r w:rsidRPr="004021C3">
        <w:rPr>
          <w:rFonts w:ascii="Tahoma" w:hAnsi="Tahoma" w:cs="Tahoma"/>
          <w:sz w:val="24"/>
          <w:szCs w:val="24"/>
        </w:rPr>
        <w:t>- ESP32 CAM Module</w:t>
      </w:r>
    </w:p>
    <w:p w14:paraId="0C23AB36" w14:textId="77777777" w:rsidR="004021C3" w:rsidRPr="004021C3" w:rsidRDefault="004021C3" w:rsidP="004021C3">
      <w:pPr>
        <w:rPr>
          <w:rFonts w:ascii="Tahoma" w:hAnsi="Tahoma" w:cs="Tahoma"/>
          <w:sz w:val="24"/>
          <w:szCs w:val="24"/>
        </w:rPr>
      </w:pPr>
      <w:r w:rsidRPr="004021C3">
        <w:rPr>
          <w:rFonts w:ascii="Tahoma" w:hAnsi="Tahoma" w:cs="Tahoma"/>
          <w:sz w:val="24"/>
          <w:szCs w:val="24"/>
        </w:rPr>
        <w:t>- 16x2 LCD Screen</w:t>
      </w:r>
    </w:p>
    <w:p w14:paraId="4F6BDF9A" w14:textId="77777777" w:rsidR="004021C3" w:rsidRPr="004021C3" w:rsidRDefault="004021C3" w:rsidP="004021C3">
      <w:pPr>
        <w:rPr>
          <w:rFonts w:ascii="Tahoma" w:hAnsi="Tahoma" w:cs="Tahoma"/>
          <w:sz w:val="24"/>
          <w:szCs w:val="24"/>
        </w:rPr>
      </w:pPr>
      <w:r w:rsidRPr="004021C3">
        <w:rPr>
          <w:rFonts w:ascii="Tahoma" w:hAnsi="Tahoma" w:cs="Tahoma"/>
          <w:sz w:val="24"/>
          <w:szCs w:val="24"/>
        </w:rPr>
        <w:t>- DHT11 Sensor</w:t>
      </w:r>
    </w:p>
    <w:p w14:paraId="786DFE7E" w14:textId="77777777" w:rsidR="004021C3" w:rsidRPr="004021C3" w:rsidRDefault="004021C3" w:rsidP="004021C3">
      <w:pPr>
        <w:rPr>
          <w:rFonts w:ascii="Tahoma" w:hAnsi="Tahoma" w:cs="Tahoma"/>
          <w:sz w:val="24"/>
          <w:szCs w:val="24"/>
        </w:rPr>
      </w:pPr>
      <w:r w:rsidRPr="004021C3">
        <w:rPr>
          <w:rFonts w:ascii="Tahoma" w:hAnsi="Tahoma" w:cs="Tahoma"/>
          <w:sz w:val="24"/>
          <w:szCs w:val="24"/>
        </w:rPr>
        <w:t>- Capacitive Soil Moisture Sensor</w:t>
      </w:r>
    </w:p>
    <w:p w14:paraId="2EC92907" w14:textId="77777777" w:rsidR="004021C3" w:rsidRPr="004021C3" w:rsidRDefault="004021C3" w:rsidP="004021C3">
      <w:pPr>
        <w:rPr>
          <w:rFonts w:ascii="Tahoma" w:hAnsi="Tahoma" w:cs="Tahoma"/>
          <w:sz w:val="24"/>
          <w:szCs w:val="24"/>
        </w:rPr>
      </w:pPr>
      <w:r w:rsidRPr="004021C3">
        <w:rPr>
          <w:rFonts w:ascii="Tahoma" w:hAnsi="Tahoma" w:cs="Tahoma"/>
          <w:sz w:val="24"/>
          <w:szCs w:val="24"/>
        </w:rPr>
        <w:t>- MQ-2 Gas Sensor</w:t>
      </w:r>
    </w:p>
    <w:p w14:paraId="7637B1C1" w14:textId="77777777" w:rsidR="004021C3" w:rsidRPr="004021C3" w:rsidRDefault="004021C3" w:rsidP="004021C3">
      <w:pPr>
        <w:rPr>
          <w:rFonts w:ascii="Tahoma" w:hAnsi="Tahoma" w:cs="Tahoma"/>
          <w:sz w:val="24"/>
          <w:szCs w:val="24"/>
        </w:rPr>
      </w:pPr>
      <w:r w:rsidRPr="004021C3">
        <w:rPr>
          <w:rFonts w:ascii="Tahoma" w:hAnsi="Tahoma" w:cs="Tahoma"/>
          <w:sz w:val="24"/>
          <w:szCs w:val="24"/>
        </w:rPr>
        <w:t>- Rain Sensor</w:t>
      </w:r>
    </w:p>
    <w:p w14:paraId="51AB2C81" w14:textId="77777777" w:rsidR="004021C3" w:rsidRPr="004021C3" w:rsidRDefault="004021C3" w:rsidP="004021C3">
      <w:pPr>
        <w:rPr>
          <w:rFonts w:ascii="Tahoma" w:hAnsi="Tahoma" w:cs="Tahoma"/>
          <w:sz w:val="24"/>
          <w:szCs w:val="24"/>
        </w:rPr>
      </w:pPr>
      <w:r w:rsidRPr="004021C3">
        <w:rPr>
          <w:rFonts w:ascii="Tahoma" w:hAnsi="Tahoma" w:cs="Tahoma"/>
          <w:sz w:val="24"/>
          <w:szCs w:val="24"/>
        </w:rPr>
        <w:t>- LDR Sensor</w:t>
      </w:r>
    </w:p>
    <w:p w14:paraId="2ED72037" w14:textId="77777777" w:rsidR="004021C3" w:rsidRPr="004021C3" w:rsidRDefault="004021C3" w:rsidP="004021C3">
      <w:pPr>
        <w:rPr>
          <w:rFonts w:ascii="Tahoma" w:hAnsi="Tahoma" w:cs="Tahoma"/>
          <w:sz w:val="24"/>
          <w:szCs w:val="24"/>
        </w:rPr>
      </w:pPr>
      <w:r w:rsidRPr="004021C3">
        <w:rPr>
          <w:rFonts w:ascii="Tahoma" w:hAnsi="Tahoma" w:cs="Tahoma"/>
          <w:sz w:val="24"/>
          <w:szCs w:val="24"/>
        </w:rPr>
        <w:t>- Relay Module</w:t>
      </w:r>
    </w:p>
    <w:p w14:paraId="0DFB9F2C" w14:textId="77777777" w:rsidR="004021C3" w:rsidRPr="004021C3" w:rsidRDefault="004021C3" w:rsidP="004021C3">
      <w:pPr>
        <w:rPr>
          <w:rFonts w:ascii="Tahoma" w:hAnsi="Tahoma" w:cs="Tahoma"/>
          <w:sz w:val="24"/>
          <w:szCs w:val="24"/>
        </w:rPr>
      </w:pPr>
      <w:r w:rsidRPr="004021C3">
        <w:rPr>
          <w:rFonts w:ascii="Tahoma" w:hAnsi="Tahoma" w:cs="Tahoma"/>
          <w:sz w:val="24"/>
          <w:szCs w:val="24"/>
        </w:rPr>
        <w:t>- USB to FTDI Encoder</w:t>
      </w:r>
    </w:p>
    <w:p w14:paraId="3143458B" w14:textId="09160F83" w:rsidR="004021C3" w:rsidRDefault="004021C3" w:rsidP="004021C3">
      <w:pPr>
        <w:rPr>
          <w:rFonts w:ascii="Tahoma" w:hAnsi="Tahoma" w:cs="Tahoma"/>
          <w:sz w:val="24"/>
          <w:szCs w:val="24"/>
        </w:rPr>
      </w:pPr>
      <w:r w:rsidRPr="004021C3">
        <w:rPr>
          <w:rFonts w:ascii="Tahoma" w:hAnsi="Tahoma" w:cs="Tahoma"/>
          <w:sz w:val="24"/>
          <w:szCs w:val="24"/>
        </w:rPr>
        <w:t>- Lora SX1278</w:t>
      </w:r>
    </w:p>
    <w:p w14:paraId="7D51599E" w14:textId="48D6F15B" w:rsidR="00BF3EBE" w:rsidRDefault="00A31866" w:rsidP="00A31866">
      <w:pPr>
        <w:jc w:val="center"/>
        <w:rPr>
          <w:rFonts w:ascii="Tahoma" w:hAnsi="Tahoma" w:cs="Tahoma"/>
          <w:sz w:val="24"/>
          <w:szCs w:val="24"/>
        </w:rPr>
      </w:pPr>
      <w:r w:rsidRPr="00A31866">
        <w:rPr>
          <w:rFonts w:ascii="Tahoma" w:hAnsi="Tahoma" w:cs="Tahoma"/>
          <w:sz w:val="24"/>
          <w:szCs w:val="24"/>
        </w:rPr>
        <w:drawing>
          <wp:inline distT="0" distB="0" distL="0" distR="0" wp14:anchorId="78F5FD02" wp14:editId="377A93D8">
            <wp:extent cx="2720774" cy="1248355"/>
            <wp:effectExtent l="0" t="0" r="3810" b="9525"/>
            <wp:docPr id="15477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71353" name=""/>
                    <pic:cNvPicPr/>
                  </pic:nvPicPr>
                  <pic:blipFill>
                    <a:blip r:embed="rId10"/>
                    <a:stretch>
                      <a:fillRect/>
                    </a:stretch>
                  </pic:blipFill>
                  <pic:spPr>
                    <a:xfrm>
                      <a:off x="0" y="0"/>
                      <a:ext cx="2744773" cy="1259366"/>
                    </a:xfrm>
                    <a:prstGeom prst="rect">
                      <a:avLst/>
                    </a:prstGeom>
                  </pic:spPr>
                </pic:pic>
              </a:graphicData>
            </a:graphic>
          </wp:inline>
        </w:drawing>
      </w:r>
    </w:p>
    <w:p w14:paraId="3F31F06E" w14:textId="3C9E75C9" w:rsidR="00A31866" w:rsidRDefault="00A31866" w:rsidP="00A31866">
      <w:pPr>
        <w:jc w:val="center"/>
        <w:rPr>
          <w:rFonts w:ascii="Tahoma" w:hAnsi="Tahoma" w:cs="Tahoma"/>
          <w:i/>
          <w:iCs/>
        </w:rPr>
      </w:pPr>
      <w:r w:rsidRPr="00382C41">
        <w:rPr>
          <w:rFonts w:ascii="Tahoma" w:hAnsi="Tahoma" w:cs="Tahoma"/>
          <w:i/>
          <w:iCs/>
        </w:rPr>
        <w:t>1</w:t>
      </w:r>
      <w:r>
        <w:rPr>
          <w:rFonts w:ascii="Tahoma" w:hAnsi="Tahoma" w:cs="Tahoma"/>
          <w:i/>
          <w:iCs/>
        </w:rPr>
        <w:t>.</w:t>
      </w:r>
      <w:r w:rsidR="002626AF">
        <w:rPr>
          <w:rFonts w:ascii="Tahoma" w:hAnsi="Tahoma" w:cs="Tahoma"/>
          <w:i/>
          <w:iCs/>
        </w:rPr>
        <w:t>6</w:t>
      </w:r>
      <w:r>
        <w:rPr>
          <w:rFonts w:ascii="Tahoma" w:hAnsi="Tahoma" w:cs="Tahoma"/>
          <w:i/>
          <w:iCs/>
        </w:rPr>
        <w:t xml:space="preserve"> </w:t>
      </w:r>
      <w:r>
        <w:rPr>
          <w:rFonts w:ascii="Tahoma" w:hAnsi="Tahoma" w:cs="Tahoma"/>
          <w:i/>
          <w:iCs/>
        </w:rPr>
        <w:t>Sensor Data</w:t>
      </w:r>
      <w:r w:rsidR="00333655">
        <w:rPr>
          <w:rFonts w:ascii="Tahoma" w:hAnsi="Tahoma" w:cs="Tahoma"/>
          <w:i/>
          <w:iCs/>
        </w:rPr>
        <w:t xml:space="preserve"> on OLED Display</w:t>
      </w:r>
    </w:p>
    <w:p w14:paraId="42AB42E4" w14:textId="77777777" w:rsidR="00A31866" w:rsidRDefault="00A31866" w:rsidP="004021C3">
      <w:pPr>
        <w:rPr>
          <w:rFonts w:ascii="Tahoma" w:hAnsi="Tahoma" w:cs="Tahoma"/>
          <w:sz w:val="24"/>
          <w:szCs w:val="24"/>
        </w:rPr>
      </w:pPr>
    </w:p>
    <w:p w14:paraId="46DAF661" w14:textId="5136B4FA" w:rsidR="000B2ADB" w:rsidRPr="000B2ADB" w:rsidRDefault="000B2ADB" w:rsidP="000B2ADB">
      <w:pPr>
        <w:rPr>
          <w:rFonts w:ascii="Tahoma" w:hAnsi="Tahoma" w:cs="Tahoma"/>
          <w:sz w:val="28"/>
          <w:szCs w:val="28"/>
        </w:rPr>
      </w:pPr>
      <w:r w:rsidRPr="000B2ADB">
        <w:rPr>
          <w:rFonts w:ascii="Tahoma" w:hAnsi="Tahoma" w:cs="Tahoma"/>
          <w:sz w:val="28"/>
          <w:szCs w:val="28"/>
        </w:rPr>
        <w:t>Conclusion:</w:t>
      </w:r>
    </w:p>
    <w:p w14:paraId="6705FDE0" w14:textId="592AD3A9" w:rsidR="000B2ADB" w:rsidRDefault="000B2ADB" w:rsidP="000B2ADB">
      <w:pPr>
        <w:jc w:val="both"/>
        <w:rPr>
          <w:rFonts w:ascii="Tahoma" w:hAnsi="Tahoma" w:cs="Tahoma"/>
          <w:sz w:val="24"/>
          <w:szCs w:val="24"/>
        </w:rPr>
      </w:pPr>
      <w:r w:rsidRPr="000B2ADB">
        <w:rPr>
          <w:rFonts w:ascii="Tahoma" w:hAnsi="Tahoma" w:cs="Tahoma"/>
          <w:sz w:val="24"/>
          <w:szCs w:val="24"/>
        </w:rPr>
        <w:t xml:space="preserve">In conclusion, our project showcases the potential of IoT technology to revolutionize agriculture. By integrating sensors, cloud databases, and machine learning, </w:t>
      </w:r>
      <w:proofErr w:type="gramStart"/>
      <w:r w:rsidRPr="000B2ADB">
        <w:rPr>
          <w:rFonts w:ascii="Tahoma" w:hAnsi="Tahoma" w:cs="Tahoma"/>
          <w:sz w:val="24"/>
          <w:szCs w:val="24"/>
        </w:rPr>
        <w:t>we've</w:t>
      </w:r>
      <w:proofErr w:type="gramEnd"/>
      <w:r w:rsidRPr="000B2ADB">
        <w:rPr>
          <w:rFonts w:ascii="Tahoma" w:hAnsi="Tahoma" w:cs="Tahoma"/>
          <w:sz w:val="24"/>
          <w:szCs w:val="24"/>
        </w:rPr>
        <w:t xml:space="preserve"> created a system that optimizes crop management, conserves resources, and promotes sustainability. The innovative use of object detection for precise irrigation highlights the project's contribution to efficient farming practices. Moving forward, this project sets a precedent for the adoption of IoT in agriculture, offering scalable solutions to global food security challenges.</w:t>
      </w:r>
    </w:p>
    <w:p w14:paraId="5DE3D15A" w14:textId="77777777" w:rsidR="002F06AB" w:rsidRDefault="002F06AB" w:rsidP="000B2ADB">
      <w:pPr>
        <w:jc w:val="both"/>
        <w:rPr>
          <w:rFonts w:ascii="Tahoma" w:hAnsi="Tahoma" w:cs="Tahoma"/>
          <w:sz w:val="24"/>
          <w:szCs w:val="24"/>
        </w:rPr>
      </w:pPr>
    </w:p>
    <w:p w14:paraId="396B3959" w14:textId="436CABBE" w:rsidR="002F06AB" w:rsidRDefault="002F06AB" w:rsidP="000B2ADB">
      <w:pPr>
        <w:jc w:val="both"/>
        <w:rPr>
          <w:rFonts w:ascii="Tahoma" w:hAnsi="Tahoma" w:cs="Tahoma"/>
          <w:sz w:val="28"/>
          <w:szCs w:val="28"/>
        </w:rPr>
      </w:pPr>
      <w:r w:rsidRPr="002F06AB">
        <w:rPr>
          <w:rFonts w:ascii="Tahoma" w:hAnsi="Tahoma" w:cs="Tahoma"/>
          <w:sz w:val="28"/>
          <w:szCs w:val="28"/>
        </w:rPr>
        <w:t>Link to Project:</w:t>
      </w:r>
    </w:p>
    <w:p w14:paraId="0C8D47EA" w14:textId="2A46BFA5" w:rsidR="00744D50" w:rsidRPr="002F06AB" w:rsidRDefault="00744D50" w:rsidP="000B2ADB">
      <w:pPr>
        <w:jc w:val="both"/>
        <w:rPr>
          <w:rFonts w:ascii="Tahoma" w:hAnsi="Tahoma" w:cs="Tahoma"/>
          <w:sz w:val="28"/>
          <w:szCs w:val="28"/>
        </w:rPr>
      </w:pPr>
      <w:hyperlink r:id="rId11" w:history="1">
        <w:r w:rsidRPr="00213CD8">
          <w:rPr>
            <w:rStyle w:val="Hyperlink"/>
            <w:rFonts w:ascii="Tahoma" w:hAnsi="Tahoma" w:cs="Tahoma"/>
            <w:sz w:val="28"/>
            <w:szCs w:val="28"/>
          </w:rPr>
          <w:t>https://drive.google.com/drive/folders/1KP7JovmIbIzvODp4GKVxe7ycTQsnPU2y</w:t>
        </w:r>
      </w:hyperlink>
      <w:r>
        <w:rPr>
          <w:rFonts w:ascii="Tahoma" w:hAnsi="Tahoma" w:cs="Tahoma"/>
          <w:sz w:val="28"/>
          <w:szCs w:val="28"/>
        </w:rPr>
        <w:t xml:space="preserve"> </w:t>
      </w:r>
    </w:p>
    <w:p w14:paraId="754E437D" w14:textId="77777777" w:rsidR="00A31866" w:rsidRPr="004021C3" w:rsidRDefault="00A31866" w:rsidP="004021C3">
      <w:pPr>
        <w:rPr>
          <w:rFonts w:ascii="Tahoma" w:hAnsi="Tahoma" w:cs="Tahoma"/>
          <w:sz w:val="24"/>
          <w:szCs w:val="24"/>
        </w:rPr>
      </w:pPr>
    </w:p>
    <w:sectPr w:rsidR="00A31866" w:rsidRPr="00402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028C"/>
    <w:multiLevelType w:val="hybridMultilevel"/>
    <w:tmpl w:val="CBCE4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452353"/>
    <w:multiLevelType w:val="hybridMultilevel"/>
    <w:tmpl w:val="FE304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74754B"/>
    <w:multiLevelType w:val="hybridMultilevel"/>
    <w:tmpl w:val="0B288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6252674">
    <w:abstractNumId w:val="2"/>
  </w:num>
  <w:num w:numId="2" w16cid:durableId="1698459371">
    <w:abstractNumId w:val="0"/>
  </w:num>
  <w:num w:numId="3" w16cid:durableId="89086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41"/>
    <w:rsid w:val="00087325"/>
    <w:rsid w:val="000B2ADB"/>
    <w:rsid w:val="00143AE9"/>
    <w:rsid w:val="00182504"/>
    <w:rsid w:val="002626AF"/>
    <w:rsid w:val="002F06AB"/>
    <w:rsid w:val="00333655"/>
    <w:rsid w:val="00382C41"/>
    <w:rsid w:val="003A0807"/>
    <w:rsid w:val="004021C3"/>
    <w:rsid w:val="00450936"/>
    <w:rsid w:val="005939FA"/>
    <w:rsid w:val="00744D50"/>
    <w:rsid w:val="0078601A"/>
    <w:rsid w:val="00962879"/>
    <w:rsid w:val="00A31866"/>
    <w:rsid w:val="00B67906"/>
    <w:rsid w:val="00BF3EBE"/>
    <w:rsid w:val="00DC664E"/>
    <w:rsid w:val="00DD6025"/>
    <w:rsid w:val="00E76D74"/>
    <w:rsid w:val="00FB5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5C10"/>
  <w15:chartTrackingRefBased/>
  <w15:docId w15:val="{2F465D50-2B90-4013-AD4C-3BFEC1EE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3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LANHeading1">
    <w:name w:val="BPLAN Heading 1"/>
    <w:basedOn w:val="Normal"/>
    <w:link w:val="BPLANHeading1Char"/>
    <w:qFormat/>
    <w:rsid w:val="00087325"/>
    <w:pPr>
      <w:jc w:val="center"/>
    </w:pPr>
    <w:rPr>
      <w:rFonts w:ascii="Tahoma" w:hAnsi="Tahoma"/>
      <w:b/>
      <w:bCs/>
      <w:sz w:val="32"/>
      <w:szCs w:val="32"/>
      <w:u w:val="single"/>
    </w:rPr>
  </w:style>
  <w:style w:type="character" w:customStyle="1" w:styleId="BPLANHeading1Char">
    <w:name w:val="BPLAN Heading 1 Char"/>
    <w:basedOn w:val="DefaultParagraphFont"/>
    <w:link w:val="BPLANHeading1"/>
    <w:rsid w:val="00087325"/>
    <w:rPr>
      <w:rFonts w:ascii="Tahoma" w:hAnsi="Tahoma"/>
      <w:b/>
      <w:bCs/>
      <w:sz w:val="32"/>
      <w:szCs w:val="32"/>
      <w:u w:val="single"/>
    </w:rPr>
  </w:style>
  <w:style w:type="paragraph" w:customStyle="1" w:styleId="BPLANStyle2">
    <w:name w:val="BPLAN Style 2"/>
    <w:basedOn w:val="Normal"/>
    <w:link w:val="BPLANStyle2Char"/>
    <w:qFormat/>
    <w:rsid w:val="00087325"/>
    <w:rPr>
      <w:rFonts w:ascii="Tahoma" w:hAnsi="Tahoma"/>
      <w:sz w:val="28"/>
    </w:rPr>
  </w:style>
  <w:style w:type="character" w:customStyle="1" w:styleId="BPLANStyle2Char">
    <w:name w:val="BPLAN Style 2 Char"/>
    <w:basedOn w:val="DefaultParagraphFont"/>
    <w:link w:val="BPLANStyle2"/>
    <w:rsid w:val="00087325"/>
    <w:rPr>
      <w:rFonts w:ascii="Tahoma" w:hAnsi="Tahoma"/>
      <w:sz w:val="28"/>
    </w:rPr>
  </w:style>
  <w:style w:type="paragraph" w:customStyle="1" w:styleId="BPLANStyle3">
    <w:name w:val="BPLAN Style 3"/>
    <w:basedOn w:val="Heading2"/>
    <w:link w:val="BPLANStyle3Char"/>
    <w:qFormat/>
    <w:rsid w:val="00143AE9"/>
    <w:pPr>
      <w:spacing w:before="200" w:line="276" w:lineRule="auto"/>
    </w:pPr>
    <w:rPr>
      <w:rFonts w:ascii="Tahoma" w:hAnsi="Tahoma"/>
      <w:b/>
      <w:bCs/>
      <w:color w:val="4472C4" w:themeColor="accent1"/>
      <w:sz w:val="24"/>
    </w:rPr>
  </w:style>
  <w:style w:type="character" w:customStyle="1" w:styleId="BPLANStyle3Char">
    <w:name w:val="BPLAN Style 3 Char"/>
    <w:basedOn w:val="Heading2Char"/>
    <w:link w:val="BPLANStyle3"/>
    <w:rsid w:val="00143AE9"/>
    <w:rPr>
      <w:rFonts w:ascii="Tahoma" w:eastAsiaTheme="majorEastAsia" w:hAnsi="Tahoma" w:cstheme="majorBidi"/>
      <w:b/>
      <w:bCs/>
      <w:color w:val="4472C4" w:themeColor="accent1"/>
      <w:sz w:val="24"/>
      <w:szCs w:val="26"/>
    </w:rPr>
  </w:style>
  <w:style w:type="paragraph" w:customStyle="1" w:styleId="BPLANStyle20">
    <w:name w:val="BPLAN Style2"/>
    <w:basedOn w:val="Title"/>
    <w:link w:val="BPLANStyle2Char0"/>
    <w:qFormat/>
    <w:rsid w:val="00143AE9"/>
    <w:pPr>
      <w:pBdr>
        <w:bottom w:val="single" w:sz="8" w:space="4" w:color="4472C4" w:themeColor="accent1"/>
      </w:pBdr>
      <w:spacing w:after="300"/>
    </w:pPr>
    <w:rPr>
      <w:rFonts w:ascii="Tahoma" w:hAnsi="Tahoma"/>
      <w:b/>
      <w:color w:val="323E4F" w:themeColor="text2" w:themeShade="BF"/>
      <w:spacing w:val="5"/>
      <w:sz w:val="28"/>
      <w:szCs w:val="52"/>
    </w:rPr>
  </w:style>
  <w:style w:type="character" w:customStyle="1" w:styleId="BPLANStyle2Char0">
    <w:name w:val="BPLAN Style2 Char"/>
    <w:basedOn w:val="TitleChar"/>
    <w:link w:val="BPLANStyle20"/>
    <w:rsid w:val="00143AE9"/>
    <w:rPr>
      <w:rFonts w:ascii="Tahoma" w:eastAsiaTheme="majorEastAsia" w:hAnsi="Tahoma" w:cstheme="majorBidi"/>
      <w:b/>
      <w:color w:val="323E4F" w:themeColor="text2" w:themeShade="BF"/>
      <w:spacing w:val="5"/>
      <w:kern w:val="28"/>
      <w:sz w:val="28"/>
      <w:szCs w:val="52"/>
    </w:rPr>
  </w:style>
  <w:style w:type="paragraph" w:styleId="Title">
    <w:name w:val="Title"/>
    <w:basedOn w:val="Normal"/>
    <w:next w:val="Normal"/>
    <w:link w:val="TitleChar"/>
    <w:uiPriority w:val="10"/>
    <w:qFormat/>
    <w:rsid w:val="00143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AE9"/>
    <w:rPr>
      <w:rFonts w:asciiTheme="majorHAnsi" w:eastAsiaTheme="majorEastAsia" w:hAnsiTheme="majorHAnsi" w:cstheme="majorBidi"/>
      <w:spacing w:val="-10"/>
      <w:kern w:val="28"/>
      <w:sz w:val="56"/>
      <w:szCs w:val="56"/>
    </w:rPr>
  </w:style>
  <w:style w:type="paragraph" w:customStyle="1" w:styleId="BPLANStyle1">
    <w:name w:val="BPLAN Style1"/>
    <w:basedOn w:val="Normal"/>
    <w:link w:val="BPLANStyle1Char"/>
    <w:qFormat/>
    <w:rsid w:val="00143AE9"/>
    <w:pPr>
      <w:spacing w:after="200" w:line="276" w:lineRule="auto"/>
      <w:jc w:val="center"/>
    </w:pPr>
    <w:rPr>
      <w:rFonts w:ascii="Tahoma" w:hAnsi="Tahoma"/>
      <w:b/>
      <w:sz w:val="32"/>
      <w:u w:val="single"/>
    </w:rPr>
  </w:style>
  <w:style w:type="character" w:customStyle="1" w:styleId="BPLANStyle1Char">
    <w:name w:val="BPLAN Style1 Char"/>
    <w:basedOn w:val="DefaultParagraphFont"/>
    <w:link w:val="BPLANStyle1"/>
    <w:rsid w:val="00143AE9"/>
    <w:rPr>
      <w:rFonts w:ascii="Tahoma" w:hAnsi="Tahoma"/>
      <w:b/>
      <w:sz w:val="32"/>
      <w:u w:val="single"/>
    </w:rPr>
  </w:style>
  <w:style w:type="character" w:customStyle="1" w:styleId="Heading2Char">
    <w:name w:val="Heading 2 Char"/>
    <w:basedOn w:val="DefaultParagraphFont"/>
    <w:link w:val="Heading2"/>
    <w:uiPriority w:val="9"/>
    <w:semiHidden/>
    <w:rsid w:val="00143AE9"/>
    <w:rPr>
      <w:rFonts w:asciiTheme="majorHAnsi" w:eastAsiaTheme="majorEastAsia" w:hAnsiTheme="majorHAnsi" w:cstheme="majorBidi"/>
      <w:color w:val="2F5496" w:themeColor="accent1" w:themeShade="BF"/>
      <w:sz w:val="26"/>
      <w:szCs w:val="26"/>
    </w:rPr>
  </w:style>
  <w:style w:type="paragraph" w:customStyle="1" w:styleId="BPLANStyle4">
    <w:name w:val="BPLAN Style4"/>
    <w:basedOn w:val="Normal"/>
    <w:link w:val="BPLANStyle4Char"/>
    <w:qFormat/>
    <w:rsid w:val="00143AE9"/>
    <w:pPr>
      <w:spacing w:after="200" w:line="276" w:lineRule="auto"/>
      <w:jc w:val="both"/>
    </w:pPr>
    <w:rPr>
      <w:rFonts w:ascii="Tahoma" w:hAnsi="Tahoma"/>
      <w:sz w:val="24"/>
    </w:rPr>
  </w:style>
  <w:style w:type="character" w:customStyle="1" w:styleId="BPLANStyle4Char">
    <w:name w:val="BPLAN Style4 Char"/>
    <w:basedOn w:val="DefaultParagraphFont"/>
    <w:link w:val="BPLANStyle4"/>
    <w:rsid w:val="00143AE9"/>
    <w:rPr>
      <w:rFonts w:ascii="Tahoma" w:hAnsi="Tahoma"/>
      <w:sz w:val="24"/>
    </w:rPr>
  </w:style>
  <w:style w:type="paragraph" w:styleId="ListParagraph">
    <w:name w:val="List Paragraph"/>
    <w:basedOn w:val="Normal"/>
    <w:uiPriority w:val="34"/>
    <w:qFormat/>
    <w:rsid w:val="00DD6025"/>
    <w:pPr>
      <w:ind w:left="720"/>
      <w:contextualSpacing/>
    </w:pPr>
  </w:style>
  <w:style w:type="character" w:styleId="Hyperlink">
    <w:name w:val="Hyperlink"/>
    <w:basedOn w:val="DefaultParagraphFont"/>
    <w:uiPriority w:val="99"/>
    <w:unhideWhenUsed/>
    <w:rsid w:val="00744D50"/>
    <w:rPr>
      <w:color w:val="0563C1" w:themeColor="hyperlink"/>
      <w:u w:val="single"/>
    </w:rPr>
  </w:style>
  <w:style w:type="character" w:styleId="UnresolvedMention">
    <w:name w:val="Unresolved Mention"/>
    <w:basedOn w:val="DefaultParagraphFont"/>
    <w:uiPriority w:val="99"/>
    <w:semiHidden/>
    <w:unhideWhenUsed/>
    <w:rsid w:val="00744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drive/folders/1KP7JovmIbIzvODp4GKVxe7ycTQsnPU2y"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Dalal</dc:creator>
  <cp:keywords/>
  <dc:description/>
  <cp:lastModifiedBy>Khushi Dalal</cp:lastModifiedBy>
  <cp:revision>2</cp:revision>
  <cp:lastPrinted>2024-03-10T10:58:00Z</cp:lastPrinted>
  <dcterms:created xsi:type="dcterms:W3CDTF">2024-03-10T10:59:00Z</dcterms:created>
  <dcterms:modified xsi:type="dcterms:W3CDTF">2024-03-10T10:59:00Z</dcterms:modified>
</cp:coreProperties>
</file>