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3A2D" w14:textId="77777777" w:rsidR="00445688" w:rsidRDefault="00445688" w:rsidP="00445688">
      <w:pPr>
        <w:jc w:val="center"/>
        <w:rPr>
          <w:b/>
          <w:bCs/>
          <w:sz w:val="72"/>
          <w:szCs w:val="72"/>
        </w:rPr>
      </w:pPr>
      <w:r w:rsidRPr="00445688">
        <w:rPr>
          <w:b/>
          <w:bCs/>
          <w:sz w:val="72"/>
          <w:szCs w:val="72"/>
        </w:rPr>
        <w:t>NOD – Real Estate</w:t>
      </w:r>
    </w:p>
    <w:p w14:paraId="6CC59F81" w14:textId="1E06329C" w:rsidR="00445688" w:rsidRPr="00445688" w:rsidRDefault="00445688" w:rsidP="00445688">
      <w:pPr>
        <w:rPr>
          <w:b/>
          <w:bCs/>
        </w:rPr>
      </w:pPr>
      <w:r>
        <w:rPr>
          <w:b/>
          <w:bCs/>
          <w:sz w:val="72"/>
          <w:szCs w:val="72"/>
        </w:rPr>
        <w:br/>
      </w:r>
      <w:r w:rsidRPr="00445688">
        <w:rPr>
          <w:b/>
          <w:bCs/>
          <w:sz w:val="32"/>
          <w:szCs w:val="32"/>
        </w:rPr>
        <w:t>Overview</w:t>
      </w:r>
    </w:p>
    <w:p w14:paraId="74850CAC" w14:textId="77777777" w:rsidR="00445688" w:rsidRPr="00445688" w:rsidRDefault="00445688" w:rsidP="00445688">
      <w:r w:rsidRPr="00445688">
        <w:t>The NOD landing page was designed as a digital platform for premium pre-owned homes. The focus was on trust, transparency, and value, offering men a straightforward way to browse, evaluate, and purchase used homes without the noise of flashy marketing. The design emphasizes clarity, credibility, and a strong visual hierarchy to guide users through property discovery.</w:t>
      </w:r>
    </w:p>
    <w:p w14:paraId="2F442995" w14:textId="77777777" w:rsidR="00445688" w:rsidRPr="00445688" w:rsidRDefault="00445688" w:rsidP="00445688">
      <w:r w:rsidRPr="00445688">
        <w:pict w14:anchorId="6595ADF6">
          <v:rect id="_x0000_i1115" style="width:0;height:1.5pt" o:hralign="center" o:hrstd="t" o:hr="t" fillcolor="#a0a0a0" stroked="f"/>
        </w:pict>
      </w:r>
    </w:p>
    <w:p w14:paraId="64FBFFC9" w14:textId="77777777" w:rsidR="00445688" w:rsidRPr="00445688" w:rsidRDefault="00445688" w:rsidP="00445688">
      <w:pPr>
        <w:rPr>
          <w:b/>
          <w:bCs/>
          <w:sz w:val="32"/>
          <w:szCs w:val="32"/>
        </w:rPr>
      </w:pPr>
      <w:r w:rsidRPr="00445688">
        <w:rPr>
          <w:b/>
          <w:bCs/>
          <w:sz w:val="32"/>
          <w:szCs w:val="32"/>
        </w:rPr>
        <w:t>About the Brand</w:t>
      </w:r>
    </w:p>
    <w:p w14:paraId="3290A6E0" w14:textId="77777777" w:rsidR="00445688" w:rsidRPr="00445688" w:rsidRDefault="00445688" w:rsidP="00445688">
      <w:r w:rsidRPr="00445688">
        <w:rPr>
          <w:b/>
          <w:bCs/>
        </w:rPr>
        <w:t>NOD – Premium Used Homes, Honestly Priced</w:t>
      </w:r>
      <w:r w:rsidRPr="00445688">
        <w:br/>
        <w:t>NOD positions itself as a trustworthy real estate platform for discerning men who prioritize fair pricing, honest dealings, and solid investments. The brand’s identity is built on reliability, professionalism, and long-term value — steering clear of gimmicks to highlight real homes for real people.</w:t>
      </w:r>
    </w:p>
    <w:p w14:paraId="725EA594" w14:textId="77777777" w:rsidR="00445688" w:rsidRPr="00445688" w:rsidRDefault="00445688" w:rsidP="00445688">
      <w:r w:rsidRPr="00445688">
        <w:pict w14:anchorId="3A3FAD5B">
          <v:rect id="_x0000_i1116" style="width:0;height:1.5pt" o:hralign="center" o:hrstd="t" o:hr="t" fillcolor="#a0a0a0" stroked="f"/>
        </w:pict>
      </w:r>
    </w:p>
    <w:p w14:paraId="34032689" w14:textId="77777777" w:rsidR="00445688" w:rsidRPr="00445688" w:rsidRDefault="00445688" w:rsidP="00445688">
      <w:pPr>
        <w:rPr>
          <w:b/>
          <w:bCs/>
          <w:sz w:val="32"/>
          <w:szCs w:val="32"/>
        </w:rPr>
      </w:pPr>
      <w:r w:rsidRPr="00445688">
        <w:rPr>
          <w:b/>
          <w:bCs/>
          <w:sz w:val="32"/>
          <w:szCs w:val="32"/>
        </w:rPr>
        <w:t>Goal</w:t>
      </w:r>
    </w:p>
    <w:p w14:paraId="77EA34B3" w14:textId="77777777" w:rsidR="00445688" w:rsidRPr="00445688" w:rsidRDefault="00445688" w:rsidP="00445688">
      <w:r w:rsidRPr="00445688">
        <w:t>The main objective of this project was to:</w:t>
      </w:r>
    </w:p>
    <w:p w14:paraId="6EF4BC8C" w14:textId="77777777" w:rsidR="00445688" w:rsidRPr="00445688" w:rsidRDefault="00445688" w:rsidP="00445688">
      <w:pPr>
        <w:numPr>
          <w:ilvl w:val="0"/>
          <w:numId w:val="5"/>
        </w:numPr>
      </w:pPr>
      <w:r w:rsidRPr="00445688">
        <w:t>Build an intuitive and professional landing page for NOD’s digital presence.</w:t>
      </w:r>
    </w:p>
    <w:p w14:paraId="3DF23B13" w14:textId="77777777" w:rsidR="00445688" w:rsidRPr="00445688" w:rsidRDefault="00445688" w:rsidP="00445688">
      <w:pPr>
        <w:numPr>
          <w:ilvl w:val="0"/>
          <w:numId w:val="5"/>
        </w:numPr>
      </w:pPr>
      <w:r w:rsidRPr="00445688">
        <w:t>Communicate the brand’s values of honesty, affordability, and trust.</w:t>
      </w:r>
    </w:p>
    <w:p w14:paraId="10D11741" w14:textId="77777777" w:rsidR="00445688" w:rsidRPr="00445688" w:rsidRDefault="00445688" w:rsidP="00445688">
      <w:pPr>
        <w:numPr>
          <w:ilvl w:val="0"/>
          <w:numId w:val="5"/>
        </w:numPr>
      </w:pPr>
      <w:r w:rsidRPr="00445688">
        <w:t>Create a smooth property search experience with filters like location, property type, and number of bedrooms.</w:t>
      </w:r>
    </w:p>
    <w:p w14:paraId="4075D9CD" w14:textId="77777777" w:rsidR="00445688" w:rsidRPr="00445688" w:rsidRDefault="00445688" w:rsidP="00445688">
      <w:pPr>
        <w:numPr>
          <w:ilvl w:val="0"/>
          <w:numId w:val="5"/>
        </w:numPr>
      </w:pPr>
      <w:r w:rsidRPr="00445688">
        <w:t>Establish NOD as a credible and modern platform in the competitive real estate market.</w:t>
      </w:r>
    </w:p>
    <w:p w14:paraId="0431685D" w14:textId="77777777" w:rsidR="00445688" w:rsidRPr="00445688" w:rsidRDefault="00445688" w:rsidP="00445688">
      <w:r w:rsidRPr="00445688">
        <w:pict w14:anchorId="37EA409E">
          <v:rect id="_x0000_i1117" style="width:0;height:1.5pt" o:hralign="center" o:hrstd="t" o:hr="t" fillcolor="#a0a0a0" stroked="f"/>
        </w:pict>
      </w:r>
    </w:p>
    <w:p w14:paraId="767D77EC" w14:textId="77777777" w:rsidR="00445688" w:rsidRPr="00445688" w:rsidRDefault="00445688" w:rsidP="00445688">
      <w:pPr>
        <w:rPr>
          <w:b/>
          <w:bCs/>
          <w:sz w:val="32"/>
          <w:szCs w:val="32"/>
        </w:rPr>
      </w:pPr>
      <w:r w:rsidRPr="00445688">
        <w:rPr>
          <w:b/>
          <w:bCs/>
          <w:sz w:val="32"/>
          <w:szCs w:val="32"/>
        </w:rPr>
        <w:t>Challenges</w:t>
      </w:r>
    </w:p>
    <w:p w14:paraId="466E8528" w14:textId="77777777" w:rsidR="00445688" w:rsidRPr="00445688" w:rsidRDefault="00445688" w:rsidP="00445688">
      <w:r w:rsidRPr="00445688">
        <w:t>While designing, a few key challenges arose:</w:t>
      </w:r>
    </w:p>
    <w:p w14:paraId="18F72314" w14:textId="77777777" w:rsidR="00445688" w:rsidRPr="00445688" w:rsidRDefault="00445688" w:rsidP="00445688">
      <w:pPr>
        <w:numPr>
          <w:ilvl w:val="0"/>
          <w:numId w:val="6"/>
        </w:numPr>
      </w:pPr>
      <w:r w:rsidRPr="00445688">
        <w:rPr>
          <w:b/>
          <w:bCs/>
        </w:rPr>
        <w:lastRenderedPageBreak/>
        <w:t>Balancing Professional and Minimal Style</w:t>
      </w:r>
      <w:r w:rsidRPr="00445688">
        <w:t xml:space="preserve"> – Real estate platforms often feel cluttered. The challenge was to design something clean but still </w:t>
      </w:r>
      <w:proofErr w:type="gramStart"/>
      <w:r w:rsidRPr="00445688">
        <w:t>information-rich</w:t>
      </w:r>
      <w:proofErr w:type="gramEnd"/>
      <w:r w:rsidRPr="00445688">
        <w:t>.</w:t>
      </w:r>
    </w:p>
    <w:p w14:paraId="5C097E0C" w14:textId="77777777" w:rsidR="00445688" w:rsidRPr="00445688" w:rsidRDefault="00445688" w:rsidP="00445688">
      <w:pPr>
        <w:numPr>
          <w:ilvl w:val="0"/>
          <w:numId w:val="6"/>
        </w:numPr>
      </w:pPr>
      <w:r w:rsidRPr="00445688">
        <w:rPr>
          <w:b/>
          <w:bCs/>
        </w:rPr>
        <w:t>Trust Representation</w:t>
      </w:r>
      <w:r w:rsidRPr="00445688">
        <w:t xml:space="preserve"> – Since NOD focuses on honesty, every design choice (</w:t>
      </w:r>
      <w:proofErr w:type="spellStart"/>
      <w:r w:rsidRPr="00445688">
        <w:t>colors</w:t>
      </w:r>
      <w:proofErr w:type="spellEnd"/>
      <w:r w:rsidRPr="00445688">
        <w:t>, fonts, spacing) had to communicate credibility without overwhelming users.</w:t>
      </w:r>
    </w:p>
    <w:p w14:paraId="73356CA5" w14:textId="77777777" w:rsidR="00445688" w:rsidRPr="00445688" w:rsidRDefault="00445688" w:rsidP="00445688">
      <w:pPr>
        <w:numPr>
          <w:ilvl w:val="0"/>
          <w:numId w:val="6"/>
        </w:numPr>
      </w:pPr>
      <w:r w:rsidRPr="00445688">
        <w:rPr>
          <w:b/>
          <w:bCs/>
        </w:rPr>
        <w:t>Target Audience Specificity</w:t>
      </w:r>
      <w:r w:rsidRPr="00445688">
        <w:t xml:space="preserve"> – The brand speaks to “discerning men,” so tone and design elements had to feel strong, professional, and reliable without alienating other potential audiences.</w:t>
      </w:r>
    </w:p>
    <w:p w14:paraId="6395F16C" w14:textId="77777777" w:rsidR="00445688" w:rsidRPr="00445688" w:rsidRDefault="00445688" w:rsidP="00445688">
      <w:pPr>
        <w:numPr>
          <w:ilvl w:val="0"/>
          <w:numId w:val="6"/>
        </w:numPr>
      </w:pPr>
      <w:r w:rsidRPr="00445688">
        <w:rPr>
          <w:b/>
          <w:bCs/>
        </w:rPr>
        <w:t>Property Display</w:t>
      </w:r>
      <w:r w:rsidRPr="00445688">
        <w:t xml:space="preserve"> – Showcasing multiple listings while keeping the layout easy to scan was a structural challenge.</w:t>
      </w:r>
    </w:p>
    <w:p w14:paraId="0A5BA344" w14:textId="77777777" w:rsidR="00445688" w:rsidRPr="00445688" w:rsidRDefault="00445688" w:rsidP="00445688">
      <w:r w:rsidRPr="00445688">
        <w:pict w14:anchorId="30BDCEF5">
          <v:rect id="_x0000_i1118" style="width:0;height:1.5pt" o:hralign="center" o:hrstd="t" o:hr="t" fillcolor="#a0a0a0" stroked="f"/>
        </w:pict>
      </w:r>
    </w:p>
    <w:p w14:paraId="789311CF" w14:textId="77777777" w:rsidR="00445688" w:rsidRPr="00445688" w:rsidRDefault="00445688" w:rsidP="00445688">
      <w:pPr>
        <w:rPr>
          <w:b/>
          <w:bCs/>
          <w:sz w:val="32"/>
          <w:szCs w:val="32"/>
        </w:rPr>
      </w:pPr>
      <w:r w:rsidRPr="00445688">
        <w:rPr>
          <w:b/>
          <w:bCs/>
          <w:sz w:val="32"/>
          <w:szCs w:val="32"/>
        </w:rPr>
        <w:t>Solution</w:t>
      </w:r>
    </w:p>
    <w:p w14:paraId="3D1F358D" w14:textId="77777777" w:rsidR="00445688" w:rsidRPr="00445688" w:rsidRDefault="00445688" w:rsidP="00445688">
      <w:r w:rsidRPr="00445688">
        <w:t>To solve these challenges, the design applied:</w:t>
      </w:r>
    </w:p>
    <w:p w14:paraId="715625BB" w14:textId="77777777" w:rsidR="00445688" w:rsidRPr="00445688" w:rsidRDefault="00445688" w:rsidP="00445688">
      <w:pPr>
        <w:numPr>
          <w:ilvl w:val="0"/>
          <w:numId w:val="7"/>
        </w:numPr>
      </w:pPr>
      <w:r w:rsidRPr="00445688">
        <w:rPr>
          <w:b/>
          <w:bCs/>
        </w:rPr>
        <w:t>Minimal Blue and Orange Palette</w:t>
      </w:r>
      <w:r w:rsidRPr="00445688">
        <w:t xml:space="preserve"> – Blue for trust and stability, orange for energy and affordability.</w:t>
      </w:r>
    </w:p>
    <w:p w14:paraId="10F26A07" w14:textId="77777777" w:rsidR="00445688" w:rsidRPr="00445688" w:rsidRDefault="00445688" w:rsidP="00445688">
      <w:pPr>
        <w:numPr>
          <w:ilvl w:val="0"/>
          <w:numId w:val="7"/>
        </w:numPr>
      </w:pPr>
      <w:r w:rsidRPr="00445688">
        <w:rPr>
          <w:b/>
          <w:bCs/>
        </w:rPr>
        <w:t>Clear Typography Hierarchy</w:t>
      </w:r>
      <w:r w:rsidRPr="00445688">
        <w:t xml:space="preserve"> – Large headlines for impact, smaller subtext for details, ensuring effortless readability.</w:t>
      </w:r>
    </w:p>
    <w:p w14:paraId="3EDA4205" w14:textId="77777777" w:rsidR="00445688" w:rsidRPr="00445688" w:rsidRDefault="00445688" w:rsidP="00445688">
      <w:pPr>
        <w:numPr>
          <w:ilvl w:val="0"/>
          <w:numId w:val="7"/>
        </w:numPr>
      </w:pPr>
      <w:r w:rsidRPr="00445688">
        <w:rPr>
          <w:b/>
          <w:bCs/>
        </w:rPr>
        <w:t>Guided User Flow</w:t>
      </w:r>
      <w:r w:rsidRPr="00445688">
        <w:t xml:space="preserve"> – Hero section with property search as the first interaction, then brand values, featured homes, testimonials, and insights to build trust step by step.</w:t>
      </w:r>
    </w:p>
    <w:p w14:paraId="56238B7D" w14:textId="77777777" w:rsidR="00445688" w:rsidRPr="00445688" w:rsidRDefault="00445688" w:rsidP="00445688">
      <w:pPr>
        <w:numPr>
          <w:ilvl w:val="0"/>
          <w:numId w:val="7"/>
        </w:numPr>
      </w:pPr>
      <w:r w:rsidRPr="00445688">
        <w:rPr>
          <w:b/>
          <w:bCs/>
        </w:rPr>
        <w:t>Strong CTAs (Browse Property / Schedule Consultation)</w:t>
      </w:r>
      <w:r w:rsidRPr="00445688">
        <w:t xml:space="preserve"> – Positioned strategically across sections to increase conversions.</w:t>
      </w:r>
    </w:p>
    <w:p w14:paraId="2CAB13CD" w14:textId="77777777" w:rsidR="00445688" w:rsidRPr="00445688" w:rsidRDefault="00445688" w:rsidP="00445688">
      <w:pPr>
        <w:numPr>
          <w:ilvl w:val="0"/>
          <w:numId w:val="7"/>
        </w:numPr>
      </w:pPr>
      <w:r w:rsidRPr="00445688">
        <w:rPr>
          <w:b/>
          <w:bCs/>
        </w:rPr>
        <w:t>Content Segmentation</w:t>
      </w:r>
      <w:r w:rsidRPr="00445688">
        <w:t xml:space="preserve"> – Each section (principles, properties, testimonials, insights) was designed as a standalone value driver, keeping the page structured and easy to navigate.</w:t>
      </w:r>
    </w:p>
    <w:p w14:paraId="3A236DB3" w14:textId="77777777" w:rsidR="00445688" w:rsidRPr="00445688" w:rsidRDefault="00445688" w:rsidP="00445688">
      <w:r w:rsidRPr="00445688">
        <w:pict w14:anchorId="7CB95382">
          <v:rect id="_x0000_i1119" style="width:0;height:1.5pt" o:hralign="center" o:hrstd="t" o:hr="t" fillcolor="#a0a0a0" stroked="f"/>
        </w:pict>
      </w:r>
    </w:p>
    <w:p w14:paraId="7C3437C7" w14:textId="77777777" w:rsidR="00445688" w:rsidRPr="00445688" w:rsidRDefault="00445688" w:rsidP="00445688">
      <w:pPr>
        <w:rPr>
          <w:b/>
          <w:bCs/>
          <w:sz w:val="32"/>
          <w:szCs w:val="32"/>
        </w:rPr>
      </w:pPr>
      <w:r w:rsidRPr="00445688">
        <w:rPr>
          <w:b/>
          <w:bCs/>
          <w:sz w:val="32"/>
          <w:szCs w:val="32"/>
        </w:rPr>
        <w:t>Outcomes</w:t>
      </w:r>
    </w:p>
    <w:p w14:paraId="7A4CBFA1" w14:textId="77777777" w:rsidR="00445688" w:rsidRPr="00445688" w:rsidRDefault="00445688" w:rsidP="00445688">
      <w:r w:rsidRPr="00445688">
        <w:t>The final landing page successfully:</w:t>
      </w:r>
    </w:p>
    <w:p w14:paraId="6D608AE2" w14:textId="77777777" w:rsidR="00445688" w:rsidRPr="00445688" w:rsidRDefault="00445688" w:rsidP="00445688">
      <w:pPr>
        <w:numPr>
          <w:ilvl w:val="0"/>
          <w:numId w:val="8"/>
        </w:numPr>
      </w:pPr>
      <w:r w:rsidRPr="00445688">
        <w:t xml:space="preserve">Established NOD’s </w:t>
      </w:r>
      <w:r w:rsidRPr="00445688">
        <w:rPr>
          <w:b/>
          <w:bCs/>
        </w:rPr>
        <w:t>brand identity</w:t>
      </w:r>
      <w:r w:rsidRPr="00445688">
        <w:t xml:space="preserve"> online as a transparent and professional used-home platform.</w:t>
      </w:r>
    </w:p>
    <w:p w14:paraId="2BBCE2A2" w14:textId="77777777" w:rsidR="00445688" w:rsidRPr="00445688" w:rsidRDefault="00445688" w:rsidP="00445688">
      <w:pPr>
        <w:numPr>
          <w:ilvl w:val="0"/>
          <w:numId w:val="8"/>
        </w:numPr>
      </w:pPr>
      <w:r w:rsidRPr="00445688">
        <w:t xml:space="preserve">Delivered a </w:t>
      </w:r>
      <w:r w:rsidRPr="00445688">
        <w:rPr>
          <w:b/>
          <w:bCs/>
        </w:rPr>
        <w:t>user-friendly property search</w:t>
      </w:r>
      <w:r w:rsidRPr="00445688">
        <w:t xml:space="preserve"> experience for potential buyers.</w:t>
      </w:r>
    </w:p>
    <w:p w14:paraId="084F354D" w14:textId="77777777" w:rsidR="00445688" w:rsidRPr="00445688" w:rsidRDefault="00445688" w:rsidP="00445688">
      <w:pPr>
        <w:numPr>
          <w:ilvl w:val="0"/>
          <w:numId w:val="8"/>
        </w:numPr>
      </w:pPr>
      <w:r w:rsidRPr="00445688">
        <w:lastRenderedPageBreak/>
        <w:t xml:space="preserve">Highlighted </w:t>
      </w:r>
      <w:r w:rsidRPr="00445688">
        <w:rPr>
          <w:b/>
          <w:bCs/>
        </w:rPr>
        <w:t>core values and trust factors</w:t>
      </w:r>
      <w:r w:rsidRPr="00445688">
        <w:t xml:space="preserve"> through testimonials, principles, and insights.</w:t>
      </w:r>
    </w:p>
    <w:p w14:paraId="61BC7348" w14:textId="77777777" w:rsidR="00445688" w:rsidRPr="00445688" w:rsidRDefault="00445688" w:rsidP="00445688">
      <w:pPr>
        <w:numPr>
          <w:ilvl w:val="0"/>
          <w:numId w:val="8"/>
        </w:numPr>
      </w:pPr>
      <w:r w:rsidRPr="00445688">
        <w:t xml:space="preserve">Created a </w:t>
      </w:r>
      <w:r w:rsidRPr="00445688">
        <w:rPr>
          <w:b/>
          <w:bCs/>
        </w:rPr>
        <w:t>modern digital presence</w:t>
      </w:r>
      <w:r w:rsidRPr="00445688">
        <w:t xml:space="preserve"> that can be extended into social platforms, marketing, and property </w:t>
      </w:r>
      <w:proofErr w:type="spellStart"/>
      <w:r w:rsidRPr="00445688">
        <w:t>catalogs</w:t>
      </w:r>
      <w:proofErr w:type="spellEnd"/>
      <w:r w:rsidRPr="00445688">
        <w:t>.</w:t>
      </w:r>
    </w:p>
    <w:p w14:paraId="159F86B9" w14:textId="77777777" w:rsidR="00445688" w:rsidRPr="00445688" w:rsidRDefault="00445688" w:rsidP="00445688">
      <w:pPr>
        <w:numPr>
          <w:ilvl w:val="0"/>
          <w:numId w:val="8"/>
        </w:numPr>
      </w:pPr>
      <w:r w:rsidRPr="00445688">
        <w:t xml:space="preserve">Provided a </w:t>
      </w:r>
      <w:r w:rsidRPr="00445688">
        <w:rPr>
          <w:b/>
          <w:bCs/>
        </w:rPr>
        <w:t>scalable design system</w:t>
      </w:r>
      <w:r w:rsidRPr="00445688">
        <w:t xml:space="preserve"> that can grow with future additions like blogs, service pages, and full property </w:t>
      </w:r>
      <w:proofErr w:type="spellStart"/>
      <w:r w:rsidRPr="00445688">
        <w:t>catalogs</w:t>
      </w:r>
      <w:proofErr w:type="spellEnd"/>
      <w:r w:rsidRPr="00445688">
        <w:t>.</w:t>
      </w:r>
    </w:p>
    <w:p w14:paraId="64E7CF17" w14:textId="24001A76" w:rsidR="00445688" w:rsidRPr="00445688" w:rsidRDefault="00445688" w:rsidP="00445688"/>
    <w:sectPr w:rsidR="00445688" w:rsidRPr="00445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46"/>
    <w:multiLevelType w:val="multilevel"/>
    <w:tmpl w:val="F52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13D93"/>
    <w:multiLevelType w:val="multilevel"/>
    <w:tmpl w:val="C73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57292"/>
    <w:multiLevelType w:val="multilevel"/>
    <w:tmpl w:val="5A02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25756"/>
    <w:multiLevelType w:val="multilevel"/>
    <w:tmpl w:val="94E2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038A0"/>
    <w:multiLevelType w:val="multilevel"/>
    <w:tmpl w:val="26C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54352"/>
    <w:multiLevelType w:val="multilevel"/>
    <w:tmpl w:val="A42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F1798"/>
    <w:multiLevelType w:val="multilevel"/>
    <w:tmpl w:val="8E22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3526FB"/>
    <w:multiLevelType w:val="multilevel"/>
    <w:tmpl w:val="6084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453922">
    <w:abstractNumId w:val="4"/>
  </w:num>
  <w:num w:numId="2" w16cid:durableId="268320906">
    <w:abstractNumId w:val="2"/>
  </w:num>
  <w:num w:numId="3" w16cid:durableId="2074427502">
    <w:abstractNumId w:val="1"/>
  </w:num>
  <w:num w:numId="4" w16cid:durableId="454104498">
    <w:abstractNumId w:val="7"/>
  </w:num>
  <w:num w:numId="5" w16cid:durableId="316151311">
    <w:abstractNumId w:val="3"/>
  </w:num>
  <w:num w:numId="6" w16cid:durableId="1919170952">
    <w:abstractNumId w:val="6"/>
  </w:num>
  <w:num w:numId="7" w16cid:durableId="1148519373">
    <w:abstractNumId w:val="5"/>
  </w:num>
  <w:num w:numId="8" w16cid:durableId="112461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88"/>
    <w:rsid w:val="00445688"/>
    <w:rsid w:val="00CA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4C29"/>
  <w15:chartTrackingRefBased/>
  <w15:docId w15:val="{FABC16E2-41EF-4FAE-8D93-BBE85ED5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Qasim Ali</dc:creator>
  <cp:keywords/>
  <dc:description/>
  <cp:lastModifiedBy>Malik Qasim Ali</cp:lastModifiedBy>
  <cp:revision>1</cp:revision>
  <dcterms:created xsi:type="dcterms:W3CDTF">2025-09-18T05:39:00Z</dcterms:created>
  <dcterms:modified xsi:type="dcterms:W3CDTF">2025-09-18T05:42:00Z</dcterms:modified>
</cp:coreProperties>
</file>