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26/04/2021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José Daniel Cruz Á.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Revisión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rPr>
          <w:trHeight w:val="955.9570312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rPr>
          <w:trHeight w:val="773.93554687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 se especifica de forma detallada la salida obtenida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podrían haber más errores de acuerdo a las validaciones como error con los registros de meseros en la jornada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 indica correctamente a que pasó de cuál flujo continúa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Z1zGl6L+gTxd7L79Cqh9OSBRg==">AMUW2mWUEvZQmmXAeXRXNpGynwLgj1mG/oY3dNCtqAuJLDtSMwvSXt2DqNl9KbMy2bcaZKvDbgSY3gFndLxMHqbJVdQXVCmrr3RnPo5pUwJDSlKbGea1bEI=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