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570"/>
        <w:gridCol w:w="1875"/>
        <w:tblGridChange w:id="0">
          <w:tblGrid>
            <w:gridCol w:w="6941"/>
            <w:gridCol w:w="570"/>
            <w:gridCol w:w="187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m/sb4ofGIQCKCDkjkP4zg7YFg==">AMUW2mVReffmn3WEdJ9mXWtSVkhGyUb0j3BocX836VdfJ/uQFo+06kLCexPESoapVfFkZu9EHwvz4jcGbWHJladf8cympQrHWHHA6caxPa5EHTJ+jy/lSMM=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