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La clase de frontera no está bien especificada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especificaron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especificaron atributos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establecen responsabilidades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establecen nombres para las relaciones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</w:t>
            </w:r>
            <w:r w:rsidDel="00000000" w:rsidR="00000000" w:rsidRPr="00000000">
              <w:rPr>
                <w:rtl w:val="0"/>
              </w:rPr>
              <w:t xml:space="preserve">esta</w:t>
            </w:r>
            <w:r w:rsidDel="00000000" w:rsidR="00000000" w:rsidRPr="00000000">
              <w:rPr>
                <w:vertAlign w:val="baseline"/>
                <w:rtl w:val="0"/>
              </w:rPr>
              <w:t xml:space="preserve">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tiene multiplicidad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tiene multiplicidad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extend ni include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Yw7rDy13snvNoGGItJd+VASrMg==">AMUW2mWnu6qX2XPLBYOyDFBKF7y/DfJgFZDPylEushWqr7qCnVu0eSCOpasEqcalptA9f//P2KrskAf9alhQLvVKEouJ+R3u3FxCQYeSQJHSppK+H6PIev4lc1rbokGPyl0+Ur3LMq8a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