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Informe Revisión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tbl>
      <w:tblPr>
        <w:tblStyle w:val="Table1"/>
        <w:tblW w:w="9390.0" w:type="dxa"/>
        <w:jc w:val="left"/>
        <w:tblInd w:w="100.0" w:type="pct"/>
        <w:tblLayout w:type="fixed"/>
        <w:tblLook w:val="0600"/>
      </w:tblPr>
      <w:tblGrid>
        <w:gridCol w:w="915"/>
        <w:gridCol w:w="2205"/>
        <w:gridCol w:w="1365"/>
        <w:gridCol w:w="1755"/>
        <w:gridCol w:w="1185"/>
        <w:gridCol w:w="1965"/>
        <w:tblGridChange w:id="0">
          <w:tblGrid>
            <w:gridCol w:w="915"/>
            <w:gridCol w:w="2205"/>
            <w:gridCol w:w="1365"/>
            <w:gridCol w:w="1755"/>
            <w:gridCol w:w="1185"/>
            <w:gridCol w:w="196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pPr>
            <w:r w:rsidDel="00000000" w:rsidR="00000000" w:rsidRPr="00000000">
              <w:rPr>
                <w:rtl w:val="0"/>
              </w:rPr>
              <w:t xml:space="preserve">Fecha: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jc w:val="center"/>
              <w:rPr/>
            </w:pPr>
            <w:r w:rsidDel="00000000" w:rsidR="00000000" w:rsidRPr="00000000">
              <w:rPr>
                <w:rtl w:val="0"/>
              </w:rPr>
              <w:t xml:space="preserve">26/04/2021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Hora inicio: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7:05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Hora fin:</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7:09 p.m</w:t>
            </w:r>
          </w:p>
        </w:tc>
      </w:tr>
    </w:tbl>
    <w:p w:rsidR="00000000" w:rsidDel="00000000" w:rsidP="00000000" w:rsidRDefault="00000000" w:rsidRPr="00000000" w14:paraId="0000000A">
      <w:pPr>
        <w:rPr/>
      </w:pPr>
      <w:r w:rsidDel="00000000" w:rsidR="00000000" w:rsidRPr="00000000">
        <w:rPr>
          <w:rtl w:val="0"/>
        </w:rPr>
      </w:r>
    </w:p>
    <w:tbl>
      <w:tblPr>
        <w:tblStyle w:val="Table2"/>
        <w:tblW w:w="9390.0" w:type="dxa"/>
        <w:jc w:val="left"/>
        <w:tblInd w:w="100.0" w:type="pct"/>
        <w:tblLayout w:type="fixed"/>
        <w:tblLook w:val="0600"/>
      </w:tblPr>
      <w:tblGrid>
        <w:gridCol w:w="2190"/>
        <w:gridCol w:w="7200"/>
        <w:tblGridChange w:id="0">
          <w:tblGrid>
            <w:gridCol w:w="219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Elemento revisado: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Diagrama de análisis - Asignar Ventas Cliente</w:t>
            </w:r>
          </w:p>
        </w:tc>
      </w:tr>
    </w:tbl>
    <w:p w:rsidR="00000000" w:rsidDel="00000000" w:rsidP="00000000" w:rsidRDefault="00000000" w:rsidRPr="00000000" w14:paraId="0000000D">
      <w:pPr>
        <w:rPr/>
      </w:pPr>
      <w:r w:rsidDel="00000000" w:rsidR="00000000" w:rsidRPr="00000000">
        <w:rPr>
          <w:rtl w:val="0"/>
        </w:rPr>
      </w:r>
    </w:p>
    <w:tbl>
      <w:tblPr>
        <w:tblStyle w:val="Table3"/>
        <w:tblW w:w="9390.0" w:type="dxa"/>
        <w:jc w:val="left"/>
        <w:tblInd w:w="100.0" w:type="pct"/>
        <w:tblLayout w:type="fixed"/>
        <w:tblLook w:val="0600"/>
      </w:tblPr>
      <w:tblGrid>
        <w:gridCol w:w="1470"/>
        <w:gridCol w:w="7920"/>
        <w:tblGridChange w:id="0">
          <w:tblGrid>
            <w:gridCol w:w="1470"/>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Revisor(es):</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José Daniel Cruz Ávila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Localización: Indica dónde se encontró el error. Puede ser el número de línea en el código, el número de página en un documento, la sección o número de paso en un caso de uso, etc.</w:t>
      </w:r>
      <w:r w:rsidDel="00000000" w:rsidR="00000000" w:rsidRPr="00000000">
        <w:rPr>
          <w:rtl w:val="0"/>
        </w:rPr>
      </w:r>
    </w:p>
    <w:p w:rsidR="00000000" w:rsidDel="00000000" w:rsidP="00000000" w:rsidRDefault="00000000" w:rsidRPr="00000000" w14:paraId="00000013">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Descripción: Descripción breve y clara del error encontrado.</w:t>
      </w:r>
      <w:r w:rsidDel="00000000" w:rsidR="00000000" w:rsidRPr="00000000">
        <w:rPr>
          <w:rtl w:val="0"/>
        </w:rPr>
      </w:r>
    </w:p>
    <w:p w:rsidR="00000000" w:rsidDel="00000000" w:rsidP="00000000" w:rsidRDefault="00000000" w:rsidRPr="00000000" w14:paraId="00000014">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Tipo: Tipo de error encontrado. Por ejemplo: incompleto, ambiguo, sintaxis, estándares, etc.</w:t>
      </w:r>
      <w:r w:rsidDel="00000000" w:rsidR="00000000" w:rsidRPr="00000000">
        <w:rPr>
          <w:rtl w:val="0"/>
        </w:rPr>
      </w:r>
    </w:p>
    <w:p w:rsidR="00000000" w:rsidDel="00000000" w:rsidP="00000000" w:rsidRDefault="00000000" w:rsidRPr="00000000" w14:paraId="00000015">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Gravedad: Alta o Baja</w:t>
      </w: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b w:val="1"/>
          <w:vertAlign w:val="baseline"/>
          <w:rtl w:val="0"/>
        </w:rPr>
        <w:t xml:space="preserve">Defectos encontrados</w:t>
      </w:r>
      <w:r w:rsidDel="00000000" w:rsidR="00000000" w:rsidRPr="00000000">
        <w:rPr>
          <w:rtl w:val="0"/>
        </w:rPr>
      </w:r>
    </w:p>
    <w:tbl>
      <w:tblPr>
        <w:tblStyle w:val="Table4"/>
        <w:tblW w:w="9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5426"/>
        <w:gridCol w:w="1384"/>
        <w:gridCol w:w="1305"/>
        <w:tblGridChange w:id="0">
          <w:tblGrid>
            <w:gridCol w:w="1505"/>
            <w:gridCol w:w="5426"/>
            <w:gridCol w:w="1384"/>
            <w:gridCol w:w="1305"/>
          </w:tblGrid>
        </w:tblGridChange>
      </w:tblGrid>
      <w:tr>
        <w:tc>
          <w:tcPr>
            <w:vAlign w:val="top"/>
          </w:tcPr>
          <w:p w:rsidR="00000000" w:rsidDel="00000000" w:rsidP="00000000" w:rsidRDefault="00000000" w:rsidRPr="00000000" w14:paraId="00000019">
            <w:pPr>
              <w:jc w:val="center"/>
              <w:rPr>
                <w:b w:val="0"/>
                <w:sz w:val="20"/>
                <w:szCs w:val="20"/>
                <w:vertAlign w:val="baseline"/>
              </w:rPr>
            </w:pPr>
            <w:r w:rsidDel="00000000" w:rsidR="00000000" w:rsidRPr="00000000">
              <w:rPr>
                <w:b w:val="1"/>
                <w:sz w:val="20"/>
                <w:szCs w:val="20"/>
                <w:vertAlign w:val="baseline"/>
                <w:rtl w:val="0"/>
              </w:rPr>
              <w:t xml:space="preserve">Localización</w:t>
            </w:r>
            <w:r w:rsidDel="00000000" w:rsidR="00000000" w:rsidRPr="00000000">
              <w:rPr>
                <w:rtl w:val="0"/>
              </w:rPr>
            </w:r>
          </w:p>
        </w:tc>
        <w:tc>
          <w:tcPr>
            <w:vAlign w:val="top"/>
          </w:tcPr>
          <w:p w:rsidR="00000000" w:rsidDel="00000000" w:rsidP="00000000" w:rsidRDefault="00000000" w:rsidRPr="00000000" w14:paraId="0000001A">
            <w:pPr>
              <w:jc w:val="center"/>
              <w:rPr>
                <w:b w:val="0"/>
                <w:sz w:val="20"/>
                <w:szCs w:val="20"/>
                <w:vertAlign w:val="baseline"/>
              </w:rPr>
            </w:pPr>
            <w:r w:rsidDel="00000000" w:rsidR="00000000" w:rsidRPr="00000000">
              <w:rPr>
                <w:b w:val="1"/>
                <w:sz w:val="20"/>
                <w:szCs w:val="20"/>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B">
            <w:pPr>
              <w:jc w:val="center"/>
              <w:rPr>
                <w:b w:val="0"/>
                <w:sz w:val="20"/>
                <w:szCs w:val="20"/>
                <w:vertAlign w:val="baseline"/>
              </w:rPr>
            </w:pPr>
            <w:r w:rsidDel="00000000" w:rsidR="00000000" w:rsidRPr="00000000">
              <w:rPr>
                <w:b w:val="1"/>
                <w:sz w:val="20"/>
                <w:szCs w:val="20"/>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1C">
            <w:pPr>
              <w:jc w:val="center"/>
              <w:rPr>
                <w:b w:val="0"/>
                <w:sz w:val="20"/>
                <w:szCs w:val="20"/>
                <w:vertAlign w:val="baseline"/>
              </w:rPr>
            </w:pPr>
            <w:r w:rsidDel="00000000" w:rsidR="00000000" w:rsidRPr="00000000">
              <w:rPr>
                <w:b w:val="1"/>
                <w:sz w:val="20"/>
                <w:szCs w:val="20"/>
                <w:vertAlign w:val="baseline"/>
                <w:rtl w:val="0"/>
              </w:rPr>
              <w:t xml:space="preserve">Gravedad</w:t>
            </w:r>
            <w:r w:rsidDel="00000000" w:rsidR="00000000" w:rsidRPr="00000000">
              <w:rPr>
                <w:rtl w:val="0"/>
              </w:rPr>
            </w:r>
          </w:p>
        </w:tc>
      </w:tr>
      <w:tr>
        <w:trPr>
          <w:trHeight w:val="510" w:hRule="atLeast"/>
        </w:trPr>
        <w:tc>
          <w:tcPr>
            <w:vAlign w:val="top"/>
          </w:tcPr>
          <w:p w:rsidR="00000000" w:rsidDel="00000000" w:rsidP="00000000" w:rsidRDefault="00000000" w:rsidRPr="00000000" w14:paraId="0000001D">
            <w:pPr>
              <w:jc w:val="center"/>
              <w:rPr>
                <w:sz w:val="20"/>
                <w:szCs w:val="20"/>
                <w:vertAlign w:val="baseline"/>
              </w:rPr>
            </w:pPr>
            <w:r w:rsidDel="00000000" w:rsidR="00000000" w:rsidRPr="00000000">
              <w:rPr>
                <w:sz w:val="20"/>
                <w:szCs w:val="20"/>
                <w:rtl w:val="0"/>
              </w:rPr>
              <w:t xml:space="preserve">Lista de chequeo - Página 1 - Clases</w:t>
            </w:r>
            <w:r w:rsidDel="00000000" w:rsidR="00000000" w:rsidRPr="00000000">
              <w:rPr>
                <w:rtl w:val="0"/>
              </w:rPr>
            </w:r>
          </w:p>
        </w:tc>
        <w:tc>
          <w:tcPr>
            <w:vAlign w:val="top"/>
          </w:tcPr>
          <w:p w:rsidR="00000000" w:rsidDel="00000000" w:rsidP="00000000" w:rsidRDefault="00000000" w:rsidRPr="00000000" w14:paraId="0000001E">
            <w:pPr>
              <w:jc w:val="center"/>
              <w:rPr>
                <w:sz w:val="20"/>
                <w:szCs w:val="20"/>
              </w:rPr>
            </w:pPr>
            <w:r w:rsidDel="00000000" w:rsidR="00000000" w:rsidRPr="00000000">
              <w:rPr>
                <w:rtl w:val="0"/>
              </w:rPr>
            </w:r>
          </w:p>
          <w:p w:rsidR="00000000" w:rsidDel="00000000" w:rsidP="00000000" w:rsidRDefault="00000000" w:rsidRPr="00000000" w14:paraId="0000001F">
            <w:pPr>
              <w:jc w:val="center"/>
              <w:rPr>
                <w:sz w:val="20"/>
                <w:szCs w:val="20"/>
                <w:vertAlign w:val="baseline"/>
              </w:rPr>
            </w:pPr>
            <w:r w:rsidDel="00000000" w:rsidR="00000000" w:rsidRPr="00000000">
              <w:rPr>
                <w:sz w:val="20"/>
                <w:szCs w:val="20"/>
                <w:rtl w:val="0"/>
              </w:rPr>
              <w:t xml:space="preserve">No se establecieron los nombres de las clases de una forma genérica para el negocio</w:t>
            </w:r>
            <w:r w:rsidDel="00000000" w:rsidR="00000000" w:rsidRPr="00000000">
              <w:rPr>
                <w:rtl w:val="0"/>
              </w:rPr>
            </w:r>
          </w:p>
        </w:tc>
        <w:tc>
          <w:tcPr>
            <w:vAlign w:val="top"/>
          </w:tcPr>
          <w:p w:rsidR="00000000" w:rsidDel="00000000" w:rsidP="00000000" w:rsidRDefault="00000000" w:rsidRPr="00000000" w14:paraId="00000020">
            <w:pPr>
              <w:jc w:val="center"/>
              <w:rPr>
                <w:sz w:val="20"/>
                <w:szCs w:val="20"/>
                <w:vertAlign w:val="baseline"/>
              </w:rPr>
            </w:pPr>
            <w:r w:rsidDel="00000000" w:rsidR="00000000" w:rsidRPr="00000000">
              <w:rPr>
                <w:rtl w:val="0"/>
              </w:rPr>
            </w:r>
          </w:p>
          <w:p w:rsidR="00000000" w:rsidDel="00000000" w:rsidP="00000000" w:rsidRDefault="00000000" w:rsidRPr="00000000" w14:paraId="00000021">
            <w:pPr>
              <w:jc w:val="center"/>
              <w:rPr>
                <w:sz w:val="20"/>
                <w:szCs w:val="20"/>
                <w:vertAlign w:val="baseline"/>
              </w:rPr>
            </w:pPr>
            <w:r w:rsidDel="00000000" w:rsidR="00000000" w:rsidRPr="00000000">
              <w:rPr>
                <w:sz w:val="20"/>
                <w:szCs w:val="20"/>
                <w:rtl w:val="0"/>
              </w:rPr>
              <w:t xml:space="preserve">Estándares</w:t>
            </w:r>
            <w:r w:rsidDel="00000000" w:rsidR="00000000" w:rsidRPr="00000000">
              <w:rPr>
                <w:rtl w:val="0"/>
              </w:rPr>
            </w:r>
          </w:p>
          <w:p w:rsidR="00000000" w:rsidDel="00000000" w:rsidP="00000000" w:rsidRDefault="00000000" w:rsidRPr="00000000" w14:paraId="00000022">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3">
            <w:pPr>
              <w:jc w:val="center"/>
              <w:rPr>
                <w:sz w:val="20"/>
                <w:szCs w:val="20"/>
              </w:rPr>
            </w:pPr>
            <w:r w:rsidDel="00000000" w:rsidR="00000000" w:rsidRPr="00000000">
              <w:rPr>
                <w:rtl w:val="0"/>
              </w:rPr>
            </w:r>
          </w:p>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25">
            <w:pPr>
              <w:jc w:val="center"/>
              <w:rPr>
                <w:sz w:val="20"/>
                <w:szCs w:val="20"/>
                <w:vertAlign w:val="baseline"/>
              </w:rPr>
            </w:pPr>
            <w:r w:rsidDel="00000000" w:rsidR="00000000" w:rsidRPr="00000000">
              <w:rPr>
                <w:sz w:val="20"/>
                <w:szCs w:val="20"/>
                <w:rtl w:val="0"/>
              </w:rPr>
              <w:t xml:space="preserve">Lista de chequeo - Página 1 - Relaciones</w:t>
            </w:r>
            <w:r w:rsidDel="00000000" w:rsidR="00000000" w:rsidRPr="00000000">
              <w:rPr>
                <w:rtl w:val="0"/>
              </w:rPr>
            </w:r>
          </w:p>
        </w:tc>
        <w:tc>
          <w:tcPr>
            <w:vAlign w:val="top"/>
          </w:tcPr>
          <w:p w:rsidR="00000000" w:rsidDel="00000000" w:rsidP="00000000" w:rsidRDefault="00000000" w:rsidRPr="00000000" w14:paraId="00000026">
            <w:pPr>
              <w:jc w:val="center"/>
              <w:rPr>
                <w:sz w:val="20"/>
                <w:szCs w:val="20"/>
              </w:rPr>
            </w:pPr>
            <w:r w:rsidDel="00000000" w:rsidR="00000000" w:rsidRPr="00000000">
              <w:rPr>
                <w:rtl w:val="0"/>
              </w:rPr>
            </w:r>
          </w:p>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No se le definieron nombre a las asociaciones que fuera claro y de representación</w:t>
            </w:r>
          </w:p>
        </w:tc>
        <w:tc>
          <w:tcPr>
            <w:vAlign w:val="top"/>
          </w:tcPr>
          <w:p w:rsidR="00000000" w:rsidDel="00000000" w:rsidP="00000000" w:rsidRDefault="00000000" w:rsidRPr="00000000" w14:paraId="00000028">
            <w:pPr>
              <w:jc w:val="center"/>
              <w:rPr>
                <w:sz w:val="20"/>
                <w:szCs w:val="20"/>
              </w:rPr>
            </w:pPr>
            <w:r w:rsidDel="00000000" w:rsidR="00000000" w:rsidRPr="00000000">
              <w:rPr>
                <w:rtl w:val="0"/>
              </w:rPr>
            </w:r>
          </w:p>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2A">
            <w:pPr>
              <w:jc w:val="center"/>
              <w:rPr>
                <w:sz w:val="20"/>
                <w:szCs w:val="20"/>
                <w:vertAlign w:val="baseline"/>
              </w:rPr>
            </w:pPr>
            <w:r w:rsidDel="00000000" w:rsidR="00000000" w:rsidRPr="00000000">
              <w:rPr>
                <w:rtl w:val="0"/>
              </w:rPr>
            </w:r>
          </w:p>
          <w:p w:rsidR="00000000" w:rsidDel="00000000" w:rsidP="00000000" w:rsidRDefault="00000000" w:rsidRPr="00000000" w14:paraId="0000002B">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C">
            <w:pPr>
              <w:jc w:val="center"/>
              <w:rPr>
                <w:sz w:val="20"/>
                <w:szCs w:val="20"/>
              </w:rPr>
            </w:pP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2E">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2F">
            <w:pPr>
              <w:jc w:val="center"/>
              <w:rPr>
                <w:sz w:val="20"/>
                <w:szCs w:val="20"/>
                <w:vertAlign w:val="baseline"/>
              </w:rPr>
            </w:pPr>
            <w:r w:rsidDel="00000000" w:rsidR="00000000" w:rsidRPr="00000000">
              <w:rPr>
                <w:sz w:val="20"/>
                <w:szCs w:val="20"/>
                <w:rtl w:val="0"/>
              </w:rPr>
              <w:t xml:space="preserve">Una entidad o clase no puede retornar una lista de la misma al menos no si esta ya no existe, en cualquier caso haría falta un bucle que obtenga las listas de información cuando se requieran</w:t>
            </w:r>
            <w:r w:rsidDel="00000000" w:rsidR="00000000" w:rsidRPr="00000000">
              <w:rPr>
                <w:rtl w:val="0"/>
              </w:rPr>
            </w:r>
          </w:p>
        </w:tc>
        <w:tc>
          <w:tcPr>
            <w:vAlign w:val="top"/>
          </w:tcPr>
          <w:p w:rsidR="00000000" w:rsidDel="00000000" w:rsidP="00000000" w:rsidRDefault="00000000" w:rsidRPr="00000000" w14:paraId="00000030">
            <w:pPr>
              <w:jc w:val="center"/>
              <w:rPr>
                <w:sz w:val="20"/>
                <w:szCs w:val="20"/>
                <w:vertAlign w:val="baseline"/>
              </w:rPr>
            </w:pPr>
            <w:r w:rsidDel="00000000" w:rsidR="00000000" w:rsidRPr="00000000">
              <w:rPr>
                <w:rtl w:val="0"/>
              </w:rPr>
            </w:r>
          </w:p>
          <w:p w:rsidR="00000000" w:rsidDel="00000000" w:rsidP="00000000" w:rsidRDefault="00000000" w:rsidRPr="00000000" w14:paraId="00000031">
            <w:pPr>
              <w:jc w:val="center"/>
              <w:rPr>
                <w:sz w:val="20"/>
                <w:szCs w:val="20"/>
                <w:vertAlign w:val="baseline"/>
              </w:rPr>
            </w:pPr>
            <w:r w:rsidDel="00000000" w:rsidR="00000000" w:rsidRPr="00000000">
              <w:rPr>
                <w:rtl w:val="0"/>
              </w:rPr>
            </w:r>
          </w:p>
          <w:p w:rsidR="00000000" w:rsidDel="00000000" w:rsidP="00000000" w:rsidRDefault="00000000" w:rsidRPr="00000000" w14:paraId="00000032">
            <w:pPr>
              <w:jc w:val="center"/>
              <w:rPr>
                <w:sz w:val="20"/>
                <w:szCs w:val="20"/>
                <w:vertAlign w:val="baseline"/>
              </w:rPr>
            </w:pPr>
            <w:r w:rsidDel="00000000" w:rsidR="00000000" w:rsidRPr="00000000">
              <w:rPr>
                <w:sz w:val="20"/>
                <w:szCs w:val="20"/>
                <w:rtl w:val="0"/>
              </w:rPr>
              <w:t xml:space="preserve">Incompleto</w:t>
            </w:r>
            <w:r w:rsidDel="00000000" w:rsidR="00000000" w:rsidRPr="00000000">
              <w:rPr>
                <w:rtl w:val="0"/>
              </w:rPr>
            </w:r>
          </w:p>
        </w:tc>
        <w:tc>
          <w:tcPr>
            <w:vAlign w:val="top"/>
          </w:tcPr>
          <w:p w:rsidR="00000000" w:rsidDel="00000000" w:rsidP="00000000" w:rsidRDefault="00000000" w:rsidRPr="00000000" w14:paraId="00000033">
            <w:pPr>
              <w:jc w:val="center"/>
              <w:rPr>
                <w:sz w:val="20"/>
                <w:szCs w:val="20"/>
              </w:rPr>
            </w:pP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36">
            <w:pPr>
              <w:jc w:val="center"/>
              <w:rPr>
                <w:sz w:val="20"/>
                <w:szCs w:val="20"/>
                <w:vertAlign w:val="baseline"/>
              </w:rPr>
            </w:pPr>
            <w:r w:rsidDel="00000000" w:rsidR="00000000" w:rsidRPr="00000000">
              <w:rPr>
                <w:sz w:val="20"/>
                <w:szCs w:val="20"/>
                <w:rtl w:val="0"/>
              </w:rPr>
              <w:t xml:space="preserve">Lista de chequeo - Página 2 - Diagramas de secuencia</w:t>
            </w:r>
            <w:r w:rsidDel="00000000" w:rsidR="00000000" w:rsidRPr="00000000">
              <w:rPr>
                <w:rtl w:val="0"/>
              </w:rPr>
            </w:r>
          </w:p>
        </w:tc>
        <w:tc>
          <w:tcPr>
            <w:vAlign w:val="top"/>
          </w:tcPr>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sz w:val="20"/>
                <w:szCs w:val="20"/>
                <w:vertAlign w:val="baseline"/>
              </w:rPr>
            </w:pPr>
            <w:r w:rsidDel="00000000" w:rsidR="00000000" w:rsidRPr="00000000">
              <w:rPr>
                <w:sz w:val="20"/>
                <w:szCs w:val="20"/>
                <w:rtl w:val="0"/>
              </w:rPr>
              <w:t xml:space="preserve">No se tiene en cuenta en caso de que ya no exista una venta la creación de la misma para poderla asignar a un cliente</w:t>
            </w:r>
            <w:r w:rsidDel="00000000" w:rsidR="00000000" w:rsidRPr="00000000">
              <w:rPr>
                <w:rtl w:val="0"/>
              </w:rPr>
            </w:r>
          </w:p>
        </w:tc>
        <w:tc>
          <w:tcPr>
            <w:vAlign w:val="top"/>
          </w:tcPr>
          <w:p w:rsidR="00000000" w:rsidDel="00000000" w:rsidP="00000000" w:rsidRDefault="00000000" w:rsidRPr="00000000" w14:paraId="00000039">
            <w:pPr>
              <w:jc w:val="center"/>
              <w:rPr>
                <w:sz w:val="20"/>
                <w:szCs w:val="20"/>
                <w:vertAlign w:val="baseline"/>
              </w:rPr>
            </w:pP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rtl w:val="0"/>
              </w:rPr>
            </w:r>
          </w:p>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3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rtl w:val="0"/>
              </w:rPr>
            </w:r>
          </w:p>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4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2">
            <w:pPr>
              <w:jc w:val="center"/>
              <w:rPr>
                <w:sz w:val="20"/>
                <w:szCs w:val="20"/>
                <w:vertAlign w:val="baseline"/>
              </w:rPr>
            </w:pPr>
            <w:r w:rsidDel="00000000" w:rsidR="00000000" w:rsidRPr="00000000">
              <w:rPr>
                <w:rtl w:val="0"/>
              </w:rPr>
            </w:r>
          </w:p>
          <w:p w:rsidR="00000000" w:rsidDel="00000000" w:rsidP="00000000" w:rsidRDefault="00000000" w:rsidRPr="00000000" w14:paraId="00000043">
            <w:pPr>
              <w:jc w:val="center"/>
              <w:rPr>
                <w:sz w:val="20"/>
                <w:szCs w:val="20"/>
                <w:vertAlign w:val="baseline"/>
              </w:rPr>
            </w:pPr>
            <w:r w:rsidDel="00000000" w:rsidR="00000000" w:rsidRPr="00000000">
              <w:rPr>
                <w:rtl w:val="0"/>
              </w:rPr>
            </w:r>
          </w:p>
          <w:p w:rsidR="00000000" w:rsidDel="00000000" w:rsidP="00000000" w:rsidRDefault="00000000" w:rsidRPr="00000000" w14:paraId="00000044">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46">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sz w:val="20"/>
                <w:szCs w:val="20"/>
                <w:vertAlign w:val="baseline"/>
              </w:rPr>
            </w:pPr>
            <w:r w:rsidDel="00000000" w:rsidR="00000000" w:rsidRPr="00000000">
              <w:rPr>
                <w:rtl w:val="0"/>
              </w:rPr>
            </w:r>
          </w:p>
          <w:p w:rsidR="00000000" w:rsidDel="00000000" w:rsidP="00000000" w:rsidRDefault="00000000" w:rsidRPr="00000000" w14:paraId="00000049">
            <w:pPr>
              <w:jc w:val="center"/>
              <w:rPr>
                <w:sz w:val="20"/>
                <w:szCs w:val="20"/>
                <w:vertAlign w:val="baseline"/>
              </w:rPr>
            </w:pPr>
            <w:r w:rsidDel="00000000" w:rsidR="00000000" w:rsidRPr="00000000">
              <w:rPr>
                <w:rtl w:val="0"/>
              </w:rPr>
            </w:r>
          </w:p>
          <w:p w:rsidR="00000000" w:rsidDel="00000000" w:rsidP="00000000" w:rsidRDefault="00000000" w:rsidRPr="00000000" w14:paraId="0000004A">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B">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4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jc w:val="center"/>
              <w:rPr>
                <w:sz w:val="20"/>
                <w:szCs w:val="20"/>
                <w:vertAlign w:val="baseline"/>
              </w:rPr>
            </w:pPr>
            <w:r w:rsidDel="00000000" w:rsidR="00000000" w:rsidRPr="00000000">
              <w:rPr>
                <w:rtl w:val="0"/>
              </w:rPr>
            </w:r>
          </w:p>
          <w:p w:rsidR="00000000" w:rsidDel="00000000" w:rsidP="00000000" w:rsidRDefault="00000000" w:rsidRPr="00000000" w14:paraId="0000004F">
            <w:pPr>
              <w:jc w:val="center"/>
              <w:rPr>
                <w:sz w:val="20"/>
                <w:szCs w:val="20"/>
                <w:vertAlign w:val="baseline"/>
              </w:rPr>
            </w:pPr>
            <w:r w:rsidDel="00000000" w:rsidR="00000000" w:rsidRPr="00000000">
              <w:rPr>
                <w:rtl w:val="0"/>
              </w:rPr>
            </w:r>
          </w:p>
          <w:p w:rsidR="00000000" w:rsidDel="00000000" w:rsidP="00000000" w:rsidRDefault="00000000" w:rsidRPr="00000000" w14:paraId="0000005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2">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jc w:val="center"/>
              <w:rPr>
                <w:sz w:val="20"/>
                <w:szCs w:val="20"/>
                <w:vertAlign w:val="baseline"/>
              </w:rPr>
            </w:pPr>
            <w:r w:rsidDel="00000000" w:rsidR="00000000" w:rsidRPr="00000000">
              <w:rPr>
                <w:rtl w:val="0"/>
              </w:rPr>
            </w:r>
          </w:p>
          <w:p w:rsidR="00000000" w:rsidDel="00000000" w:rsidP="00000000" w:rsidRDefault="00000000" w:rsidRPr="00000000" w14:paraId="00000055">
            <w:pPr>
              <w:jc w:val="center"/>
              <w:rPr>
                <w:sz w:val="20"/>
                <w:szCs w:val="20"/>
                <w:vertAlign w:val="baseline"/>
              </w:rPr>
            </w:pPr>
            <w:r w:rsidDel="00000000" w:rsidR="00000000" w:rsidRPr="00000000">
              <w:rPr>
                <w:rtl w:val="0"/>
              </w:rPr>
            </w:r>
          </w:p>
          <w:p w:rsidR="00000000" w:rsidDel="00000000" w:rsidP="00000000" w:rsidRDefault="00000000" w:rsidRPr="00000000" w14:paraId="00000056">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8">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jc w:val="center"/>
              <w:rPr>
                <w:sz w:val="20"/>
                <w:szCs w:val="20"/>
                <w:vertAlign w:val="baseline"/>
              </w:rPr>
            </w:pPr>
            <w:r w:rsidDel="00000000" w:rsidR="00000000" w:rsidRPr="00000000">
              <w:rPr>
                <w:rtl w:val="0"/>
              </w:rPr>
            </w:r>
          </w:p>
          <w:p w:rsidR="00000000" w:rsidDel="00000000" w:rsidP="00000000" w:rsidRDefault="00000000" w:rsidRPr="00000000" w14:paraId="0000005B">
            <w:pPr>
              <w:jc w:val="center"/>
              <w:rPr>
                <w:sz w:val="20"/>
                <w:szCs w:val="20"/>
                <w:vertAlign w:val="baseline"/>
              </w:rPr>
            </w:pPr>
            <w:r w:rsidDel="00000000" w:rsidR="00000000" w:rsidRPr="00000000">
              <w:rPr>
                <w:rtl w:val="0"/>
              </w:rPr>
            </w:r>
          </w:p>
          <w:p w:rsidR="00000000" w:rsidDel="00000000" w:rsidP="00000000" w:rsidRDefault="00000000" w:rsidRPr="00000000" w14:paraId="0000005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E">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jc w:val="center"/>
              <w:rPr>
                <w:sz w:val="20"/>
                <w:szCs w:val="20"/>
                <w:vertAlign w:val="baseline"/>
              </w:rPr>
            </w:pPr>
            <w:r w:rsidDel="00000000" w:rsidR="00000000" w:rsidRPr="00000000">
              <w:rPr>
                <w:rtl w:val="0"/>
              </w:rPr>
            </w:r>
          </w:p>
          <w:p w:rsidR="00000000" w:rsidDel="00000000" w:rsidP="00000000" w:rsidRDefault="00000000" w:rsidRPr="00000000" w14:paraId="00000061">
            <w:pPr>
              <w:jc w:val="center"/>
              <w:rPr>
                <w:sz w:val="20"/>
                <w:szCs w:val="20"/>
                <w:vertAlign w:val="baseline"/>
              </w:rPr>
            </w:pPr>
            <w:r w:rsidDel="00000000" w:rsidR="00000000" w:rsidRPr="00000000">
              <w:rPr>
                <w:rtl w:val="0"/>
              </w:rPr>
            </w:r>
          </w:p>
          <w:p w:rsidR="00000000" w:rsidDel="00000000" w:rsidP="00000000" w:rsidRDefault="00000000" w:rsidRPr="00000000" w14:paraId="00000062">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4">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jc w:val="center"/>
              <w:rPr>
                <w:sz w:val="20"/>
                <w:szCs w:val="20"/>
                <w:vertAlign w:val="baseline"/>
              </w:rPr>
            </w:pPr>
            <w:r w:rsidDel="00000000" w:rsidR="00000000" w:rsidRPr="00000000">
              <w:rPr>
                <w:rtl w:val="0"/>
              </w:rPr>
            </w:r>
          </w:p>
          <w:p w:rsidR="00000000" w:rsidDel="00000000" w:rsidP="00000000" w:rsidRDefault="00000000" w:rsidRPr="00000000" w14:paraId="00000067">
            <w:pPr>
              <w:jc w:val="center"/>
              <w:rPr>
                <w:sz w:val="20"/>
                <w:szCs w:val="20"/>
                <w:vertAlign w:val="baseline"/>
              </w:rPr>
            </w:pPr>
            <w:r w:rsidDel="00000000" w:rsidR="00000000" w:rsidRPr="00000000">
              <w:rPr>
                <w:rtl w:val="0"/>
              </w:rPr>
            </w:r>
          </w:p>
          <w:p w:rsidR="00000000" w:rsidDel="00000000" w:rsidP="00000000" w:rsidRDefault="00000000" w:rsidRPr="00000000" w14:paraId="00000068">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jc w:val="cente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A">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jc w:val="cente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6E">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F">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0">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1">
            <w:pPr>
              <w:jc w:val="cente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72">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3">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4">
            <w:pPr>
              <w:jc w:val="cente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5">
            <w:pPr>
              <w:jc w:val="center"/>
              <w:rPr>
                <w:sz w:val="20"/>
                <w:szCs w:val="20"/>
                <w:vertAlign w:val="baseline"/>
              </w:rPr>
            </w:pP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jc w:val="center"/>
              <w:rPr>
                <w:sz w:val="20"/>
                <w:szCs w:val="20"/>
                <w:vertAlign w:val="baseline"/>
              </w:rPr>
            </w:pPr>
            <w:r w:rsidDel="00000000" w:rsidR="00000000" w:rsidRPr="00000000">
              <w:rPr>
                <w:rtl w:val="0"/>
              </w:rPr>
            </w:r>
          </w:p>
        </w:tc>
      </w:tr>
    </w:tbl>
    <w:p w:rsidR="00000000" w:rsidDel="00000000" w:rsidP="00000000" w:rsidRDefault="00000000" w:rsidRPr="00000000" w14:paraId="0000007A">
      <w:pPr>
        <w:rPr>
          <w:sz w:val="20"/>
          <w:szCs w:val="20"/>
          <w:vertAlign w:val="baseline"/>
        </w:rPr>
      </w:pPr>
      <w:r w:rsidDel="00000000" w:rsidR="00000000" w:rsidRPr="00000000">
        <w:rPr>
          <w:rtl w:val="0"/>
        </w:rPr>
      </w:r>
    </w:p>
    <w:sectPr>
      <w:pgSz w:h="15840" w:w="12240" w:orient="portrait"/>
      <w:pgMar w:bottom="1417" w:top="1417" w:left="1418" w:right="1418"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cHT2SPNR2oD1e8OyDWwvUhcg==">AMUW2mXF70+gFQOif4PdkcHq1ntveZ+jlayPeRlsEjKD/xc3yVuW/+qH3a0Vf9ArH07jrR6/kUEkYbSIp9j75vZsEsklJXA3GG0TtCwdt4HO3+3X5JEXhRw=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2020-07-06T04:18:00Z</dcterms:created>
  <dc:creator>Sandra Victoria Hurtado Gil</dc:creator>
</cp:coreProperties>
</file>