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78548" w14:textId="07B70D61" w:rsidR="00C36963" w:rsidRPr="007718BF" w:rsidRDefault="007718BF">
      <w:pPr>
        <w:pStyle w:val="Title"/>
        <w:rPr>
          <w:sz w:val="80"/>
          <w:szCs w:val="80"/>
        </w:rPr>
      </w:pPr>
      <w:r w:rsidRPr="007718BF">
        <w:rPr>
          <w:sz w:val="80"/>
          <w:szCs w:val="80"/>
        </w:rPr>
        <w:t>Ames Iowa Housing price prediction</w:t>
      </w:r>
    </w:p>
    <w:p w14:paraId="1760FAFE" w14:textId="0D4D00DC" w:rsidR="00C36963" w:rsidRDefault="007718BF">
      <w:pPr>
        <w:pStyle w:val="Subtitle"/>
      </w:pPr>
      <w:r>
        <w:t>SMU MSDS Statistical Foundations Project</w:t>
      </w:r>
    </w:p>
    <w:p w14:paraId="7E89A209" w14:textId="77777777" w:rsidR="00C36963" w:rsidRDefault="00A95A8F">
      <w:r>
        <w:rPr>
          <w:noProof/>
          <w:lang w:eastAsia="en-US"/>
        </w:rPr>
        <w:drawing>
          <wp:inline distT="0" distB="0" distL="0" distR="0" wp14:anchorId="2FD386D0" wp14:editId="60E799ED">
            <wp:extent cx="5486400" cy="3657600"/>
            <wp:effectExtent l="0" t="0" r="0" b="0"/>
            <wp:docPr id="2" name="Picture 2" descr="A leaf on tree b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2005_9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2337" w14:textId="56252D94" w:rsidR="00C36963" w:rsidRDefault="007718BF">
      <w:pPr>
        <w:pStyle w:val="Author"/>
      </w:pPr>
      <w:r>
        <w:t>Jose Hernandez, Derek Rogers, Nicole Assenza</w:t>
      </w:r>
    </w:p>
    <w:sdt>
      <w:sdtPr>
        <w:rPr>
          <w:rFonts w:asciiTheme="minorHAnsi" w:eastAsiaTheme="minorHAnsi" w:hAnsiTheme="minorHAnsi" w:cstheme="minorBidi"/>
          <w:b w:val="0"/>
          <w:caps w:val="0"/>
          <w:color w:val="5F5F5F" w:themeColor="text2" w:themeTint="BF"/>
          <w:sz w:val="24"/>
          <w:szCs w:val="24"/>
        </w:rPr>
        <w:id w:val="-156810084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2C5B6D7" w14:textId="77777777" w:rsidR="00C36963" w:rsidRDefault="00A95A8F">
          <w:pPr>
            <w:pStyle w:val="TOCHeading"/>
          </w:pPr>
          <w:r>
            <w:rPr>
              <w:rStyle w:val="Emphasis"/>
            </w:rPr>
            <w:t>TAble of</w:t>
          </w:r>
          <w:r>
            <w:rPr>
              <w:rStyle w:val="Emphasis"/>
            </w:rPr>
            <w:br/>
          </w:r>
          <w:r>
            <w:t>Contents</w:t>
          </w:r>
        </w:p>
        <w:p w14:paraId="1CE62840" w14:textId="1A5EF119" w:rsidR="00AE7A1A" w:rsidRDefault="00A95A8F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fldChar w:fldCharType="begin"/>
          </w:r>
          <w:r>
            <w:instrText xml:space="preserve"> TOC \o "1-3" \u </w:instrText>
          </w:r>
          <w:r>
            <w:rPr>
              <w:noProof/>
            </w:rPr>
            <w:fldChar w:fldCharType="separate"/>
          </w:r>
          <w:r w:rsidR="00AE7A1A" w:rsidRPr="00942386">
            <w:rPr>
              <w:iCs/>
              <w:noProof/>
              <w:color w:val="EB130B" w:themeColor="accent1" w:themeShade="BF"/>
            </w:rPr>
            <w:t>Exploratory Data Analysis</w:t>
          </w:r>
          <w:r w:rsidR="00AE7A1A">
            <w:rPr>
              <w:noProof/>
            </w:rPr>
            <w:tab/>
          </w:r>
          <w:r w:rsidR="00AE7A1A">
            <w:rPr>
              <w:noProof/>
            </w:rPr>
            <w:fldChar w:fldCharType="begin"/>
          </w:r>
          <w:r w:rsidR="00AE7A1A">
            <w:rPr>
              <w:noProof/>
            </w:rPr>
            <w:instrText xml:space="preserve"> PAGEREF _Toc121225830 \h </w:instrText>
          </w:r>
          <w:r w:rsidR="00AE7A1A">
            <w:rPr>
              <w:noProof/>
            </w:rPr>
          </w:r>
          <w:r w:rsidR="00AE7A1A">
            <w:rPr>
              <w:noProof/>
            </w:rPr>
            <w:fldChar w:fldCharType="separate"/>
          </w:r>
          <w:r w:rsidR="00AE7A1A">
            <w:rPr>
              <w:noProof/>
            </w:rPr>
            <w:t>1</w:t>
          </w:r>
          <w:r w:rsidR="00AE7A1A">
            <w:rPr>
              <w:noProof/>
            </w:rPr>
            <w:fldChar w:fldCharType="end"/>
          </w:r>
        </w:p>
        <w:p w14:paraId="44A2D37A" w14:textId="6A7AED84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Transformations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597B9F3" w14:textId="091DF004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Relationships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8C575D2" w14:textId="5D60EC56" w:rsidR="00AE7A1A" w:rsidRDefault="00AE7A1A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r w:rsidRPr="00942386">
            <w:rPr>
              <w:iCs/>
              <w:noProof/>
              <w:color w:val="EB130B" w:themeColor="accent1" w:themeShade="BF"/>
            </w:rPr>
            <w:t>Analysis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A45CB42" w14:textId="1E35DF4C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Findings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293983E" w14:textId="746258B7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Conculsion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3444044" w14:textId="6C4F7D1B" w:rsidR="00AE7A1A" w:rsidRDefault="00AE7A1A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r w:rsidRPr="00942386">
            <w:rPr>
              <w:iCs/>
              <w:noProof/>
              <w:color w:val="EB130B" w:themeColor="accent1" w:themeShade="BF"/>
            </w:rPr>
            <w:t>Analysis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C623DF5" w14:textId="3879BC94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Findings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FEF9DE5" w14:textId="0CF35F64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Model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6893561" w14:textId="16EB23B8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Forwards Selection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8D1A640" w14:textId="6838D81F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Backwards Selection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DE3C130" w14:textId="42E4288F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Stepwise Selection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5772369" w14:textId="2EFB46F9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Custom Model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69625E0" w14:textId="2BD15763" w:rsidR="00AE7A1A" w:rsidRDefault="00AE7A1A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Conclusion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_Toc121225843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6FE5D253" w14:textId="1937B4BB" w:rsidR="00C36963" w:rsidRDefault="00A95A8F">
          <w:pPr>
            <w:sectPr w:rsidR="00C36963">
              <w:pgSz w:w="12240" w:h="15840"/>
              <w:pgMar w:top="2520" w:right="1800" w:bottom="1728" w:left="1800" w:header="720" w:footer="720" w:gutter="0"/>
              <w:pgNumType w:fmt="lowerRoman" w:start="1"/>
              <w:cols w:space="720"/>
              <w:titlePg/>
              <w:docGrid w:linePitch="360"/>
            </w:sectPr>
          </w:pPr>
          <w:r>
            <w:rPr>
              <w:rFonts w:asciiTheme="majorHAnsi" w:hAnsiTheme="majorHAnsi"/>
              <w:b/>
              <w:bCs/>
              <w:caps/>
              <w:color w:val="2A2A2A" w:themeColor="text2"/>
              <w:sz w:val="28"/>
            </w:rPr>
            <w:fldChar w:fldCharType="end"/>
          </w:r>
        </w:p>
      </w:sdtContent>
    </w:sdt>
    <w:p w14:paraId="5EC2AA9E" w14:textId="43F9E6A4" w:rsidR="00C36963" w:rsidRDefault="006D04E9">
      <w:pPr>
        <w:pStyle w:val="Heading1"/>
      </w:pPr>
      <w:bookmarkStart w:id="0" w:name="_Toc121225830"/>
      <w:r>
        <w:rPr>
          <w:rStyle w:val="Emphasis"/>
        </w:rPr>
        <w:lastRenderedPageBreak/>
        <w:t>E</w:t>
      </w:r>
      <w:r w:rsidR="003F01EF">
        <w:rPr>
          <w:rStyle w:val="Emphasis"/>
        </w:rPr>
        <w:t>xploratory Data Analysis</w:t>
      </w:r>
      <w:bookmarkEnd w:id="0"/>
      <w:r w:rsidR="00A95A8F">
        <w:br/>
      </w:r>
    </w:p>
    <w:p w14:paraId="6D1861F6" w14:textId="64E3E225" w:rsidR="00C36963" w:rsidRDefault="006B425D">
      <w:r>
        <w:t>Optional Introduction goes here</w:t>
      </w:r>
    </w:p>
    <w:p w14:paraId="5B731027" w14:textId="1978355E" w:rsidR="00C36963" w:rsidRDefault="00AC4D0E">
      <w:pPr>
        <w:pStyle w:val="Heading2"/>
      </w:pPr>
      <w:bookmarkStart w:id="1" w:name="_Toc121225831"/>
      <w:r>
        <w:t>Transformations</w:t>
      </w:r>
      <w:bookmarkEnd w:id="1"/>
    </w:p>
    <w:p w14:paraId="33A4054E" w14:textId="7C476085" w:rsidR="006B425D" w:rsidRPr="006B425D" w:rsidRDefault="006B425D" w:rsidP="006B425D">
      <w:r>
        <w:t>Talk about transformations</w:t>
      </w:r>
    </w:p>
    <w:p w14:paraId="45C108B7" w14:textId="77777777" w:rsidR="006B425D" w:rsidRDefault="006B425D">
      <w:pPr>
        <w:pStyle w:val="Heading2"/>
      </w:pPr>
    </w:p>
    <w:p w14:paraId="6024722C" w14:textId="7CE058F1" w:rsidR="00C36963" w:rsidRDefault="00AC4D0E">
      <w:pPr>
        <w:pStyle w:val="Heading2"/>
      </w:pPr>
      <w:bookmarkStart w:id="2" w:name="_Toc121225832"/>
      <w:r>
        <w:t>Relationships</w:t>
      </w:r>
      <w:bookmarkEnd w:id="2"/>
    </w:p>
    <w:p w14:paraId="6F881797" w14:textId="45C2C5ED" w:rsidR="0069098B" w:rsidRDefault="0069098B" w:rsidP="00AC4D0E">
      <w:r>
        <w:t>Talk about relationships</w:t>
      </w:r>
    </w:p>
    <w:p w14:paraId="07182EE4" w14:textId="7648E283" w:rsidR="002A7545" w:rsidRDefault="002A7545" w:rsidP="002A7545">
      <w:pPr>
        <w:pStyle w:val="Heading1"/>
      </w:pPr>
      <w:bookmarkStart w:id="3" w:name="_Toc121225833"/>
      <w:r>
        <w:rPr>
          <w:rStyle w:val="Emphasis"/>
        </w:rPr>
        <w:lastRenderedPageBreak/>
        <w:t>Analysis</w:t>
      </w:r>
      <w:r>
        <w:rPr>
          <w:rStyle w:val="Emphasis"/>
        </w:rPr>
        <w:t xml:space="preserve"> 1</w:t>
      </w:r>
      <w:bookmarkEnd w:id="3"/>
      <w:r>
        <w:br/>
      </w:r>
    </w:p>
    <w:p w14:paraId="4B1CAD89" w14:textId="57EF675B" w:rsidR="00C36963" w:rsidRDefault="002A7545" w:rsidP="002A7545">
      <w:pPr>
        <w:pStyle w:val="Heading2"/>
      </w:pPr>
      <w:bookmarkStart w:id="4" w:name="_Toc121225834"/>
      <w:r>
        <w:t>Findings</w:t>
      </w:r>
      <w:bookmarkEnd w:id="4"/>
    </w:p>
    <w:p w14:paraId="165CF084" w14:textId="0B1F621A" w:rsidR="002A7545" w:rsidRDefault="009139AF" w:rsidP="002A7545">
      <w:r>
        <w:t>Talk about findings</w:t>
      </w:r>
    </w:p>
    <w:p w14:paraId="499B2782" w14:textId="7FBD7D0A" w:rsidR="009139AF" w:rsidRDefault="009139AF" w:rsidP="009139AF">
      <w:pPr>
        <w:pStyle w:val="Heading2"/>
      </w:pPr>
      <w:bookmarkStart w:id="5" w:name="_Toc121225835"/>
      <w:r>
        <w:t>Conculsion</w:t>
      </w:r>
      <w:bookmarkEnd w:id="5"/>
    </w:p>
    <w:p w14:paraId="4E033398" w14:textId="552B815B" w:rsidR="009139AF" w:rsidRPr="002A7545" w:rsidRDefault="009139AF" w:rsidP="002A7545">
      <w:r>
        <w:t xml:space="preserve">Talk about </w:t>
      </w:r>
      <w:r w:rsidR="00600070">
        <w:t>conclusions</w:t>
      </w:r>
    </w:p>
    <w:p w14:paraId="46168856" w14:textId="16D6B985" w:rsidR="001201D2" w:rsidRDefault="001201D2" w:rsidP="001201D2">
      <w:pPr>
        <w:pStyle w:val="Heading1"/>
        <w:rPr>
          <w:rStyle w:val="Emphasis"/>
        </w:rPr>
      </w:pPr>
      <w:bookmarkStart w:id="6" w:name="_Toc121225836"/>
      <w:r>
        <w:rPr>
          <w:rStyle w:val="Emphasis"/>
        </w:rPr>
        <w:lastRenderedPageBreak/>
        <w:t>Analysis</w:t>
      </w:r>
      <w:r w:rsidR="002A7545">
        <w:rPr>
          <w:rStyle w:val="Emphasis"/>
        </w:rPr>
        <w:t xml:space="preserve"> 2</w:t>
      </w:r>
      <w:bookmarkStart w:id="7" w:name="_Hlk121223883"/>
      <w:bookmarkEnd w:id="6"/>
    </w:p>
    <w:p w14:paraId="4AB3346F" w14:textId="77777777" w:rsidR="002A7545" w:rsidRDefault="002A7545" w:rsidP="002A7545">
      <w:pPr>
        <w:pStyle w:val="Heading2"/>
      </w:pPr>
      <w:bookmarkStart w:id="8" w:name="_Toc121225837"/>
      <w:r>
        <w:t>Findings</w:t>
      </w:r>
      <w:bookmarkEnd w:id="8"/>
    </w:p>
    <w:p w14:paraId="4697DAD7" w14:textId="77777777" w:rsidR="002A7545" w:rsidRPr="002A7545" w:rsidRDefault="002A7545" w:rsidP="002A7545"/>
    <w:p w14:paraId="1AAE188D" w14:textId="176D1E4F" w:rsidR="001201D2" w:rsidRDefault="001201D2" w:rsidP="001201D2">
      <w:pPr>
        <w:pStyle w:val="Heading2"/>
      </w:pPr>
      <w:bookmarkStart w:id="9" w:name="_Toc121225838"/>
      <w:bookmarkEnd w:id="7"/>
      <w:r>
        <w:t>Model Design</w:t>
      </w:r>
      <w:bookmarkEnd w:id="9"/>
    </w:p>
    <w:p w14:paraId="6FD0230C" w14:textId="5674A8CF" w:rsidR="001201D2" w:rsidRDefault="006B425D" w:rsidP="001201D2">
      <w:r>
        <w:t>Talk about what parameters we included for model selection</w:t>
      </w:r>
    </w:p>
    <w:p w14:paraId="292246E2" w14:textId="7F313349" w:rsidR="001201D2" w:rsidRDefault="001201D2" w:rsidP="001201D2">
      <w:pPr>
        <w:pStyle w:val="Heading2"/>
      </w:pPr>
      <w:bookmarkStart w:id="10" w:name="_Toc121225839"/>
      <w:r>
        <w:lastRenderedPageBreak/>
        <w:t>Forwards Selection</w:t>
      </w:r>
      <w:bookmarkEnd w:id="10"/>
    </w:p>
    <w:p w14:paraId="2306220C" w14:textId="1A8B0389" w:rsidR="001201D2" w:rsidRDefault="001407F5" w:rsidP="001201D2">
      <w:r w:rsidRPr="001407F5">
        <w:drawing>
          <wp:inline distT="0" distB="0" distL="0" distR="0" wp14:anchorId="6213626E" wp14:editId="5F4784D5">
            <wp:extent cx="5486400" cy="3692525"/>
            <wp:effectExtent l="0" t="0" r="0" b="317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CF9A" w14:textId="63F71360" w:rsidR="001201D2" w:rsidRDefault="001201D2" w:rsidP="001407F5"/>
    <w:p w14:paraId="3CA912A1" w14:textId="321459C6" w:rsidR="001201D2" w:rsidRDefault="001201D2" w:rsidP="001201D2"/>
    <w:p w14:paraId="5F9BB1FF" w14:textId="73CA2500" w:rsidR="001201D2" w:rsidRDefault="001201D2" w:rsidP="001407F5">
      <w:pPr>
        <w:pStyle w:val="Heading2"/>
      </w:pPr>
      <w:bookmarkStart w:id="11" w:name="_Toc121225840"/>
      <w:r>
        <w:t>Backwards Selection</w:t>
      </w:r>
      <w:bookmarkEnd w:id="11"/>
    </w:p>
    <w:p w14:paraId="51C4E1D0" w14:textId="538CFE09" w:rsidR="001201D2" w:rsidRDefault="001407F5" w:rsidP="001407F5">
      <w:r w:rsidRPr="001407F5">
        <w:drawing>
          <wp:inline distT="0" distB="0" distL="0" distR="0" wp14:anchorId="3EF2D4BC" wp14:editId="27CD4CE3">
            <wp:extent cx="5486400" cy="173482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A3B6" w14:textId="3E8128D1" w:rsidR="001201D2" w:rsidRDefault="001201D2" w:rsidP="001201D2"/>
    <w:p w14:paraId="0DB79720" w14:textId="41932E43" w:rsidR="001201D2" w:rsidRDefault="001201D2" w:rsidP="001201D2">
      <w:pPr>
        <w:pStyle w:val="Heading2"/>
      </w:pPr>
      <w:bookmarkStart w:id="12" w:name="_Toc121225841"/>
      <w:r>
        <w:lastRenderedPageBreak/>
        <w:t>Stepwise Selection</w:t>
      </w:r>
      <w:bookmarkEnd w:id="12"/>
    </w:p>
    <w:p w14:paraId="7C07A167" w14:textId="125BABF1" w:rsidR="001201D2" w:rsidRDefault="001407F5" w:rsidP="001407F5">
      <w:r w:rsidRPr="001407F5">
        <w:drawing>
          <wp:inline distT="0" distB="0" distL="0" distR="0" wp14:anchorId="0B793EC9" wp14:editId="0BF6B3C8">
            <wp:extent cx="5486400" cy="3469640"/>
            <wp:effectExtent l="0" t="0" r="0" b="0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9299" w14:textId="63FA3A1A" w:rsidR="001201D2" w:rsidRDefault="001201D2" w:rsidP="001201D2"/>
    <w:p w14:paraId="52FB07FE" w14:textId="784F95D8" w:rsidR="001201D2" w:rsidRDefault="001201D2" w:rsidP="001201D2">
      <w:pPr>
        <w:pStyle w:val="Heading2"/>
      </w:pPr>
      <w:bookmarkStart w:id="13" w:name="_Toc121225842"/>
      <w:r>
        <w:lastRenderedPageBreak/>
        <w:t>Custom Model</w:t>
      </w:r>
      <w:bookmarkEnd w:id="13"/>
    </w:p>
    <w:p w14:paraId="0F3AA307" w14:textId="77777777" w:rsidR="001407F5" w:rsidRDefault="001407F5">
      <w:r w:rsidRPr="001407F5">
        <w:drawing>
          <wp:inline distT="0" distB="0" distL="0" distR="0" wp14:anchorId="75F1F493" wp14:editId="5E40AFCD">
            <wp:extent cx="5486400" cy="4979035"/>
            <wp:effectExtent l="0" t="0" r="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7F5">
        <w:t xml:space="preserve"> </w:t>
      </w:r>
    </w:p>
    <w:p w14:paraId="1193D3FC" w14:textId="7456CD50" w:rsidR="001201D2" w:rsidRDefault="001201D2" w:rsidP="001407F5"/>
    <w:p w14:paraId="401CF83B" w14:textId="305171D0" w:rsidR="001201D2" w:rsidRDefault="002B4941" w:rsidP="002B4941">
      <w:pPr>
        <w:pStyle w:val="Heading2"/>
      </w:pPr>
      <w:bookmarkStart w:id="14" w:name="_Toc121225843"/>
      <w:r>
        <w:t>Conclusion</w:t>
      </w:r>
      <w:bookmarkEnd w:id="14"/>
    </w:p>
    <w:p w14:paraId="2EBCC1DC" w14:textId="01DDEA9D" w:rsidR="001201D2" w:rsidRPr="001201D2" w:rsidRDefault="002B4941" w:rsidP="001201D2">
      <w:r>
        <w:t>Conclusion for analysis 2 goes here</w:t>
      </w:r>
    </w:p>
    <w:sectPr w:rsidR="001201D2" w:rsidRPr="001201D2">
      <w:footerReference w:type="default" r:id="rId15"/>
      <w:footerReference w:type="first" r:id="rId16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5C68E" w14:textId="77777777" w:rsidR="00FE53DE" w:rsidRDefault="00FE53DE">
      <w:pPr>
        <w:spacing w:after="0" w:line="240" w:lineRule="auto"/>
      </w:pPr>
      <w:r>
        <w:separator/>
      </w:r>
    </w:p>
  </w:endnote>
  <w:endnote w:type="continuationSeparator" w:id="0">
    <w:p w14:paraId="64666979" w14:textId="77777777" w:rsidR="00FE53DE" w:rsidRDefault="00FE5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6392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2024BD" w14:textId="77777777" w:rsidR="00C36963" w:rsidRDefault="00A95A8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245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98895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377C2E" w14:textId="77777777" w:rsidR="00687519" w:rsidRDefault="0068751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245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A1160" w14:textId="77777777" w:rsidR="00FE53DE" w:rsidRDefault="00FE53DE">
      <w:pPr>
        <w:spacing w:after="0" w:line="240" w:lineRule="auto"/>
      </w:pPr>
      <w:r>
        <w:separator/>
      </w:r>
    </w:p>
  </w:footnote>
  <w:footnote w:type="continuationSeparator" w:id="0">
    <w:p w14:paraId="0FD2A041" w14:textId="77777777" w:rsidR="00FE53DE" w:rsidRDefault="00FE5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610DF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7FA48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914A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3BA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96DE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78CCC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CCEE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59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42D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70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3E5DBD"/>
    <w:multiLevelType w:val="multilevel"/>
    <w:tmpl w:val="FF6A34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B520A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1262031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4BF0C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54416C3"/>
    <w:multiLevelType w:val="hybridMultilevel"/>
    <w:tmpl w:val="BC468424"/>
    <w:lvl w:ilvl="0" w:tplc="369ECF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835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21F3BC3"/>
    <w:multiLevelType w:val="hybridMultilevel"/>
    <w:tmpl w:val="FB6AD80A"/>
    <w:lvl w:ilvl="0" w:tplc="7EEE0B26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7048">
    <w:abstractNumId w:val="9"/>
  </w:num>
  <w:num w:numId="2" w16cid:durableId="1028219565">
    <w:abstractNumId w:val="14"/>
  </w:num>
  <w:num w:numId="3" w16cid:durableId="73207922">
    <w:abstractNumId w:val="14"/>
  </w:num>
  <w:num w:numId="4" w16cid:durableId="1684014717">
    <w:abstractNumId w:val="14"/>
  </w:num>
  <w:num w:numId="5" w16cid:durableId="981270605">
    <w:abstractNumId w:val="14"/>
  </w:num>
  <w:num w:numId="6" w16cid:durableId="1604872953">
    <w:abstractNumId w:val="8"/>
  </w:num>
  <w:num w:numId="7" w16cid:durableId="1039937485">
    <w:abstractNumId w:val="17"/>
  </w:num>
  <w:num w:numId="8" w16cid:durableId="1928150111">
    <w:abstractNumId w:val="7"/>
  </w:num>
  <w:num w:numId="9" w16cid:durableId="1029799611">
    <w:abstractNumId w:val="6"/>
  </w:num>
  <w:num w:numId="10" w16cid:durableId="2076736175">
    <w:abstractNumId w:val="5"/>
  </w:num>
  <w:num w:numId="11" w16cid:durableId="7029916">
    <w:abstractNumId w:val="4"/>
  </w:num>
  <w:num w:numId="12" w16cid:durableId="1884244146">
    <w:abstractNumId w:val="3"/>
  </w:num>
  <w:num w:numId="13" w16cid:durableId="1103261169">
    <w:abstractNumId w:val="2"/>
  </w:num>
  <w:num w:numId="14" w16cid:durableId="254439093">
    <w:abstractNumId w:val="1"/>
  </w:num>
  <w:num w:numId="15" w16cid:durableId="319578704">
    <w:abstractNumId w:val="0"/>
  </w:num>
  <w:num w:numId="16" w16cid:durableId="1168397659">
    <w:abstractNumId w:val="16"/>
  </w:num>
  <w:num w:numId="17" w16cid:durableId="552081476">
    <w:abstractNumId w:val="13"/>
  </w:num>
  <w:num w:numId="18" w16cid:durableId="1460223787">
    <w:abstractNumId w:val="11"/>
  </w:num>
  <w:num w:numId="19" w16cid:durableId="685867000">
    <w:abstractNumId w:val="15"/>
  </w:num>
  <w:num w:numId="20" w16cid:durableId="1618484839">
    <w:abstractNumId w:val="10"/>
  </w:num>
  <w:num w:numId="21" w16cid:durableId="154809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F"/>
    <w:rsid w:val="000E493E"/>
    <w:rsid w:val="001201D2"/>
    <w:rsid w:val="001407F5"/>
    <w:rsid w:val="002A7545"/>
    <w:rsid w:val="002B4941"/>
    <w:rsid w:val="003F01EF"/>
    <w:rsid w:val="00414F89"/>
    <w:rsid w:val="00452CBA"/>
    <w:rsid w:val="00600070"/>
    <w:rsid w:val="00687519"/>
    <w:rsid w:val="0069098B"/>
    <w:rsid w:val="006A2C55"/>
    <w:rsid w:val="006B425D"/>
    <w:rsid w:val="006D04E9"/>
    <w:rsid w:val="00706B30"/>
    <w:rsid w:val="007718BF"/>
    <w:rsid w:val="007A0BD3"/>
    <w:rsid w:val="009139AF"/>
    <w:rsid w:val="00961029"/>
    <w:rsid w:val="009F72AF"/>
    <w:rsid w:val="00A00758"/>
    <w:rsid w:val="00A3065A"/>
    <w:rsid w:val="00A77817"/>
    <w:rsid w:val="00A95A8F"/>
    <w:rsid w:val="00AA0B03"/>
    <w:rsid w:val="00AC4D0E"/>
    <w:rsid w:val="00AE7A1A"/>
    <w:rsid w:val="00B52456"/>
    <w:rsid w:val="00C36963"/>
    <w:rsid w:val="00C5530D"/>
    <w:rsid w:val="00D7439B"/>
    <w:rsid w:val="00DB3E96"/>
    <w:rsid w:val="00DE5F8B"/>
    <w:rsid w:val="00F84A13"/>
    <w:rsid w:val="00F8672B"/>
    <w:rsid w:val="00FE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266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F5F5F" w:themeColor="text2" w:themeTint="BF"/>
        <w:sz w:val="24"/>
        <w:szCs w:val="24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8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519"/>
  </w:style>
  <w:style w:type="paragraph" w:styleId="Heading1">
    <w:name w:val="heading 1"/>
    <w:basedOn w:val="Normal"/>
    <w:next w:val="Normal"/>
    <w:link w:val="Heading1Char"/>
    <w:uiPriority w:val="9"/>
    <w:qFormat/>
    <w:rsid w:val="00F84A13"/>
    <w:pPr>
      <w:keepNext/>
      <w:keepLines/>
      <w:spacing w:after="37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A13"/>
    <w:pPr>
      <w:keepNext/>
      <w:keepLines/>
      <w:spacing w:before="40" w:after="280" w:line="240" w:lineRule="auto"/>
      <w:contextualSpacing/>
      <w:outlineLvl w:val="1"/>
    </w:pPr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2"/>
    </w:pPr>
    <w:rPr>
      <w:rFonts w:asciiTheme="majorHAnsi" w:eastAsiaTheme="majorEastAsia" w:hAnsiTheme="majorHAnsi" w:cstheme="majorBidi"/>
      <w:b/>
      <w:color w:val="EB130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3"/>
    </w:pPr>
    <w:rPr>
      <w:rFonts w:asciiTheme="majorHAnsi" w:eastAsiaTheme="majorEastAsia" w:hAnsiTheme="majorHAnsi" w:cstheme="majorBidi"/>
      <w:b/>
      <w:i/>
      <w:iCs/>
      <w:color w:val="2A2A2A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13"/>
    <w:pPr>
      <w:keepNext/>
      <w:keepLines/>
      <w:spacing w:before="317" w:after="317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5"/>
    </w:pPr>
    <w:rPr>
      <w:rFonts w:asciiTheme="majorHAnsi" w:eastAsiaTheme="majorEastAsia" w:hAnsiTheme="majorHAnsi" w:cstheme="majorBidi"/>
      <w:b/>
      <w:caps/>
      <w:color w:val="2A2A2A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6"/>
    </w:pPr>
    <w:rPr>
      <w:rFonts w:asciiTheme="majorHAnsi" w:eastAsiaTheme="majorEastAsia" w:hAnsiTheme="majorHAnsi" w:cstheme="majorBidi"/>
      <w:b/>
      <w:iCs/>
      <w:color w:val="EB130B" w:themeColor="accent1" w:themeShade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7"/>
    </w:pPr>
    <w:rPr>
      <w:rFonts w:asciiTheme="majorHAnsi" w:eastAsiaTheme="majorEastAsia" w:hAnsiTheme="majorHAnsi" w:cstheme="majorBidi"/>
      <w:b/>
      <w:i/>
      <w:color w:val="2A2A2A" w:themeColor="text2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13"/>
    <w:pPr>
      <w:keepNext/>
      <w:keepLines/>
      <w:spacing w:before="317" w:after="317"/>
      <w:contextualSpacing/>
      <w:outlineLvl w:val="8"/>
    </w:pPr>
    <w:rPr>
      <w:rFonts w:asciiTheme="majorHAnsi" w:eastAsiaTheme="majorEastAsia" w:hAnsiTheme="majorHAnsi" w:cstheme="majorBidi"/>
      <w:b/>
      <w:i/>
      <w:iCs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ListBullet">
    <w:name w:val="List Bullet"/>
    <w:basedOn w:val="Normal"/>
    <w:uiPriority w:val="12"/>
    <w:qFormat/>
    <w:pPr>
      <w:numPr>
        <w:numId w:val="7"/>
      </w:numPr>
      <w:spacing w:after="160"/>
    </w:pPr>
    <w:rPr>
      <w:i/>
      <w:szCs w:val="20"/>
    </w:rPr>
  </w:style>
  <w:style w:type="character" w:styleId="PlaceholderText">
    <w:name w:val="Placeholder Text"/>
    <w:basedOn w:val="DefaultParagraphFont"/>
    <w:uiPriority w:val="99"/>
    <w:semiHidden/>
    <w:rsid w:val="00414F89"/>
    <w:rPr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10"/>
    <w:qFormat/>
    <w:rsid w:val="00414F89"/>
    <w:pPr>
      <w:spacing w:before="320" w:after="320" w:line="264" w:lineRule="auto"/>
      <w:contextualSpacing/>
    </w:pPr>
    <w:rPr>
      <w:b/>
      <w:iCs/>
      <w:color w:val="EB130B" w:themeColor="accent1" w:themeShade="BF"/>
      <w:sz w:val="54"/>
    </w:rPr>
  </w:style>
  <w:style w:type="character" w:customStyle="1" w:styleId="QuoteChar">
    <w:name w:val="Quote Char"/>
    <w:basedOn w:val="DefaultParagraphFont"/>
    <w:link w:val="Quote"/>
    <w:uiPriority w:val="10"/>
    <w:rsid w:val="00414F89"/>
    <w:rPr>
      <w:b/>
      <w:iCs/>
      <w:color w:val="EB130B" w:themeColor="accent1" w:themeShade="BF"/>
      <w:sz w:val="5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14F89"/>
    <w:rPr>
      <w:rFonts w:asciiTheme="majorHAnsi" w:eastAsiaTheme="majorEastAsia" w:hAnsiTheme="majorHAnsi" w:cstheme="majorBidi"/>
      <w:b/>
      <w:color w:val="EB130B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2A2A2A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aps/>
      <w:color w:val="2A2A2A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13"/>
    <w:rPr>
      <w:rFonts w:asciiTheme="majorHAnsi" w:eastAsiaTheme="majorEastAsia" w:hAnsiTheme="majorHAnsi" w:cstheme="majorBidi"/>
      <w:b/>
      <w:iCs/>
      <w:color w:val="EB130B" w:themeColor="accent1" w:themeShade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13"/>
    <w:rPr>
      <w:rFonts w:asciiTheme="majorHAnsi" w:eastAsiaTheme="majorEastAsia" w:hAnsiTheme="majorHAnsi" w:cstheme="majorBidi"/>
      <w:b/>
      <w:i/>
      <w:color w:val="2A2A2A" w:themeColor="text2"/>
      <w:sz w:val="22"/>
      <w:szCs w:val="21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414F89"/>
    <w:pPr>
      <w:spacing w:before="317" w:after="317" w:line="240" w:lineRule="auto"/>
      <w:ind w:left="720" w:hanging="245"/>
      <w:contextualSpacing/>
    </w:pPr>
    <w:rPr>
      <w:b/>
      <w:color w:val="EB130B" w:themeColor="accent1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13"/>
    <w:rPr>
      <w:rFonts w:asciiTheme="majorHAnsi" w:eastAsiaTheme="majorEastAsia" w:hAnsiTheme="majorHAnsi" w:cstheme="majorBidi"/>
      <w:b/>
      <w:i/>
      <w:iCs/>
      <w:sz w:val="22"/>
      <w:szCs w:val="21"/>
    </w:rPr>
  </w:style>
  <w:style w:type="character" w:styleId="Emphasis">
    <w:name w:val="Emphasis"/>
    <w:basedOn w:val="DefaultParagraphFont"/>
    <w:uiPriority w:val="8"/>
    <w:qFormat/>
    <w:rsid w:val="00414F89"/>
    <w:rPr>
      <w:b w:val="0"/>
      <w:i w:val="0"/>
      <w:iCs/>
      <w:color w:val="EB13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 w:line="264" w:lineRule="auto"/>
      <w:contextualSpacing/>
    </w:pPr>
    <w:rPr>
      <w:b/>
      <w:i/>
      <w:iCs/>
      <w:color w:val="F75952" w:themeColor="accent1"/>
      <w:sz w:val="5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F75952" w:themeColor="accent1"/>
      <w:sz w:val="54"/>
    </w:rPr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4A13"/>
    <w:pPr>
      <w:spacing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8"/>
    <w:qFormat/>
    <w:pPr>
      <w:spacing w:after="1320"/>
      <w:outlineLvl w:val="9"/>
    </w:p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color w:val="F75952" w:themeColor="accent1"/>
      <w:sz w:val="38"/>
      <w:szCs w:val="38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F75952" w:themeColor="accent1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A13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A13"/>
    <w:rPr>
      <w:rFonts w:ascii="Segoe UI" w:hAnsi="Segoe UI" w:cs="Segoe UI"/>
      <w:sz w:val="22"/>
      <w:szCs w:val="18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87519"/>
    <w:rPr>
      <w:b/>
      <w:i/>
      <w:iCs/>
      <w:caps/>
      <w:smallCaps w:val="0"/>
      <w:color w:val="9D0D07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E3E3E" w:themeColor="text2" w:themeTint="E6"/>
      <w:spacing w:val="0"/>
    </w:rPr>
  </w:style>
  <w:style w:type="character" w:styleId="Strong">
    <w:name w:val="Strong"/>
    <w:basedOn w:val="DefaultParagraphFont"/>
    <w:uiPriority w:val="8"/>
    <w:semiHidden/>
    <w:unhideWhenUsed/>
    <w:qFormat/>
    <w:rPr>
      <w:b/>
      <w:bCs/>
      <w:color w:val="3E3E3E" w:themeColor="text2" w:themeTint="E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F5F5F" w:themeColor="text2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F5F5F" w:themeColor="text2" w:themeTint="BF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/>
      <w:iCs/>
      <w:color w:val="3E3E3E" w:themeColor="text2" w:themeTint="E6"/>
      <w:spacing w:val="0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paragraph" w:styleId="Subtitle">
    <w:name w:val="Subtitle"/>
    <w:basedOn w:val="Normal"/>
    <w:next w:val="Author"/>
    <w:link w:val="SubtitleChar"/>
    <w:uiPriority w:val="2"/>
    <w:qFormat/>
    <w:pPr>
      <w:numPr>
        <w:ilvl w:val="1"/>
      </w:numPr>
      <w:spacing w:after="160"/>
    </w:pPr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600" w:after="240"/>
    </w:pPr>
    <w:rPr>
      <w:rFonts w:asciiTheme="majorHAnsi" w:hAnsiTheme="majorHAnsi"/>
      <w:b/>
      <w:bCs/>
      <w:caps/>
      <w:color w:val="2A2A2A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120" w:after="0" w:line="240" w:lineRule="auto"/>
    </w:pPr>
    <w:rPr>
      <w:bCs/>
      <w:szCs w:val="20"/>
    </w:rPr>
  </w:style>
  <w:style w:type="table" w:customStyle="1" w:styleId="Generaltable">
    <w:name w:val="General table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insideH w:val="single" w:sz="8" w:space="0" w:color="C9C9C9" w:themeColor="text2" w:themeTint="40"/>
      </w:tblBorders>
      <w:tblCellMar>
        <w:left w:w="0" w:type="dxa"/>
        <w:right w:w="504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2A2A2A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F75952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</w:tblStylePr>
  </w:style>
  <w:style w:type="paragraph" w:customStyle="1" w:styleId="Author">
    <w:name w:val="Author"/>
    <w:basedOn w:val="Normal"/>
    <w:uiPriority w:val="3"/>
    <w:qFormat/>
    <w:pPr>
      <w:spacing w:after="0"/>
    </w:pPr>
    <w:rPr>
      <w:b/>
      <w:color w:val="2A2A2A" w:themeColor="text2"/>
      <w:sz w:val="3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3"/>
    <w:qFormat/>
    <w:pPr>
      <w:numPr>
        <w:numId w:val="16"/>
      </w:numPr>
    </w:pPr>
    <w:rPr>
      <w:i/>
    </w:rPr>
  </w:style>
  <w:style w:type="paragraph" w:styleId="BlockText">
    <w:name w:val="Block Text"/>
    <w:basedOn w:val="Normal"/>
    <w:uiPriority w:val="99"/>
    <w:semiHidden/>
    <w:unhideWhenUsed/>
    <w:rsid w:val="00414F89"/>
    <w:pPr>
      <w:pBdr>
        <w:top w:val="single" w:sz="2" w:space="10" w:color="EB130B" w:themeColor="accent1" w:themeShade="BF" w:shadow="1"/>
        <w:left w:val="single" w:sz="2" w:space="10" w:color="EB130B" w:themeColor="accent1" w:themeShade="BF" w:shadow="1"/>
        <w:bottom w:val="single" w:sz="2" w:space="10" w:color="EB130B" w:themeColor="accent1" w:themeShade="BF" w:shadow="1"/>
        <w:right w:val="single" w:sz="2" w:space="10" w:color="EB130B" w:themeColor="accent1" w:themeShade="BF" w:shadow="1"/>
      </w:pBdr>
      <w:ind w:left="1152" w:right="1152"/>
    </w:pPr>
    <w:rPr>
      <w:rFonts w:eastAsiaTheme="minorEastAsia"/>
      <w:i/>
      <w:iCs/>
      <w:color w:val="EB130B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687519"/>
    <w:rPr>
      <w:color w:val="296F71" w:themeColor="accent2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414F89"/>
    <w:rPr>
      <w:color w:val="934AA3" w:themeColor="accent5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84A13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84A13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84A13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84A13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84A1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4A13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4A13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A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A13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84A13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84A13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84A13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84A13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84A13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84A13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4A13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4A1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4A13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4A13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84A13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84A13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84A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84A13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84A13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84A13"/>
    <w:rPr>
      <w:rFonts w:ascii="Consolas" w:hAnsi="Consolas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ief\AppData\Roaming\Microsoft\Templates\Paper%20with%20cover%20and%20TOC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2A2A2A"/>
      </a:dk2>
      <a:lt2>
        <a:srgbClr val="FBFBF8"/>
      </a:lt2>
      <a:accent1>
        <a:srgbClr val="F75952"/>
      </a:accent1>
      <a:accent2>
        <a:srgbClr val="6AC7C9"/>
      </a:accent2>
      <a:accent3>
        <a:srgbClr val="F98A37"/>
      </a:accent3>
      <a:accent4>
        <a:srgbClr val="75BB6E"/>
      </a:accent4>
      <a:accent5>
        <a:srgbClr val="B67AC3"/>
      </a:accent5>
      <a:accent6>
        <a:srgbClr val="F7C94D"/>
      </a:accent6>
      <a:hlink>
        <a:srgbClr val="B67AC3"/>
      </a:hlink>
      <a:folHlink>
        <a:srgbClr val="286F70"/>
      </a:folHlink>
    </a:clrScheme>
    <a:fontScheme name="Verdana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57E3F8-D67B-42F2-9BD6-1506690D441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3A1AD95-8833-42D7-9D0E-E6F1E6CA19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3E52DE-9D13-4D1F-9BDF-30ECA93D6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 with cover and TOC.dotx</Template>
  <TotalTime>0</TotalTime>
  <Pages>8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2022-12-06T18:33:00Z</dcterms:created>
  <dcterms:modified xsi:type="dcterms:W3CDTF">2022-12-06T21:37:00Z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