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n7cu3sr68tt2" w:id="0"/>
      <w:bookmarkEnd w:id="0"/>
      <w:r w:rsidDel="00000000" w:rsidR="00000000" w:rsidRPr="00000000">
        <w:rPr>
          <w:b w:val="1"/>
          <w:sz w:val="46"/>
          <w:szCs w:val="46"/>
          <w:rtl w:val="0"/>
        </w:rPr>
        <w:t xml:space="preserve">Red Team: Summary of Operations</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6r4udnqkrfri" w:id="1"/>
      <w:bookmarkEnd w:id="1"/>
      <w:r w:rsidDel="00000000" w:rsidR="00000000" w:rsidRPr="00000000">
        <w:rPr>
          <w:b w:val="1"/>
          <w:sz w:val="34"/>
          <w:szCs w:val="34"/>
          <w:rtl w:val="0"/>
        </w:rPr>
        <w:t xml:space="preserve">Table of Contents</w:t>
      </w:r>
    </w:p>
    <w:p w:rsidR="00000000" w:rsidDel="00000000" w:rsidP="00000000" w:rsidRDefault="00000000" w:rsidRPr="00000000" w14:paraId="00000003">
      <w:pPr>
        <w:numPr>
          <w:ilvl w:val="0"/>
          <w:numId w:val="4"/>
        </w:numPr>
        <w:spacing w:after="0" w:afterAutospacing="0" w:before="240" w:lineRule="auto"/>
        <w:ind w:left="720" w:hanging="360"/>
      </w:pPr>
      <w:r w:rsidDel="00000000" w:rsidR="00000000" w:rsidRPr="00000000">
        <w:rPr>
          <w:rtl w:val="0"/>
        </w:rPr>
        <w:t xml:space="preserve">Exposed Services</w:t>
      </w:r>
    </w:p>
    <w:p w:rsidR="00000000" w:rsidDel="00000000" w:rsidP="00000000" w:rsidRDefault="00000000" w:rsidRPr="00000000" w14:paraId="00000004">
      <w:pPr>
        <w:numPr>
          <w:ilvl w:val="0"/>
          <w:numId w:val="4"/>
        </w:numPr>
        <w:spacing w:after="0" w:afterAutospacing="0" w:before="0" w:beforeAutospacing="0" w:lineRule="auto"/>
        <w:ind w:left="720" w:hanging="360"/>
      </w:pPr>
      <w:r w:rsidDel="00000000" w:rsidR="00000000" w:rsidRPr="00000000">
        <w:rPr>
          <w:rtl w:val="0"/>
        </w:rPr>
        <w:t xml:space="preserve">Critical Vulnerabilities</w:t>
      </w:r>
    </w:p>
    <w:p w:rsidR="00000000" w:rsidDel="00000000" w:rsidP="00000000" w:rsidRDefault="00000000" w:rsidRPr="00000000" w14:paraId="00000005">
      <w:pPr>
        <w:numPr>
          <w:ilvl w:val="0"/>
          <w:numId w:val="4"/>
        </w:numPr>
        <w:spacing w:after="240" w:before="0" w:beforeAutospacing="0" w:lineRule="auto"/>
        <w:ind w:left="720" w:hanging="360"/>
      </w:pPr>
      <w:r w:rsidDel="00000000" w:rsidR="00000000" w:rsidRPr="00000000">
        <w:rPr>
          <w:rtl w:val="0"/>
        </w:rPr>
        <w:t xml:space="preserve">Exploitation</w:t>
      </w:r>
    </w:p>
    <w:p w:rsidR="00000000" w:rsidDel="00000000" w:rsidP="00000000" w:rsidRDefault="00000000" w:rsidRPr="00000000" w14:paraId="00000006">
      <w:pPr>
        <w:pStyle w:val="Heading3"/>
        <w:keepNext w:val="0"/>
        <w:keepLines w:val="0"/>
        <w:spacing w:before="280" w:lineRule="auto"/>
        <w:rPr>
          <w:i w:val="1"/>
        </w:rPr>
      </w:pPr>
      <w:bookmarkStart w:colFirst="0" w:colLast="0" w:name="_stec4nltyhh0" w:id="2"/>
      <w:bookmarkEnd w:id="2"/>
      <w:r w:rsidDel="00000000" w:rsidR="00000000" w:rsidRPr="00000000">
        <w:rPr>
          <w:b w:val="1"/>
          <w:color w:val="000000"/>
          <w:sz w:val="26"/>
          <w:szCs w:val="26"/>
          <w:rtl w:val="0"/>
        </w:rPr>
        <w:t xml:space="preserve">Exposed Services</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Nmap scan results for each machine reveal the below services and OS details:</w:t>
      </w:r>
    </w:p>
    <w:p w:rsidR="00000000" w:rsidDel="00000000" w:rsidP="00000000" w:rsidRDefault="00000000" w:rsidRPr="00000000" w14:paraId="00000008">
      <w:pPr>
        <w:rPr>
          <w:b w:val="1"/>
        </w:rPr>
      </w:pPr>
      <w:r w:rsidDel="00000000" w:rsidR="00000000" w:rsidRPr="00000000">
        <w:rPr>
          <w:b w:val="1"/>
          <w:rtl w:val="0"/>
        </w:rPr>
        <w:t xml:space="preserve">$ nmap -p 1-65535 -sV -O 192.168.1.0/24</w:t>
      </w:r>
    </w:p>
    <w:p w:rsidR="00000000" w:rsidDel="00000000" w:rsidP="00000000" w:rsidRDefault="00000000" w:rsidRPr="00000000" w14:paraId="00000009">
      <w:pPr>
        <w:rPr/>
      </w:pPr>
      <w:r w:rsidDel="00000000" w:rsidR="00000000" w:rsidRPr="00000000">
        <w:rPr/>
        <w:drawing>
          <wp:inline distB="114300" distT="114300" distL="114300" distR="114300">
            <wp:extent cx="5915025" cy="3838575"/>
            <wp:effectExtent b="0" l="0" r="0" t="0"/>
            <wp:docPr id="1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150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810250" cy="436245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8102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289300"/>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53100" cy="2867025"/>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531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553075" cy="2686050"/>
            <wp:effectExtent b="0" l="0" r="0" t="0"/>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5530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095875" cy="1809750"/>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958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This scan identifies the services below as potential points of entry:</w:t>
      </w:r>
    </w:p>
    <w:p w:rsidR="00000000" w:rsidDel="00000000" w:rsidP="00000000" w:rsidRDefault="00000000" w:rsidRPr="00000000" w14:paraId="00000016">
      <w:pPr>
        <w:numPr>
          <w:ilvl w:val="0"/>
          <w:numId w:val="1"/>
        </w:numPr>
        <w:spacing w:after="0" w:afterAutospacing="0" w:before="240" w:lineRule="auto"/>
        <w:ind w:left="720" w:hanging="360"/>
      </w:pPr>
      <w:r w:rsidDel="00000000" w:rsidR="00000000" w:rsidRPr="00000000">
        <w:rPr>
          <w:rtl w:val="0"/>
        </w:rPr>
        <w:t xml:space="preserve">Target 1 (192.168.1.110)</w:t>
      </w:r>
    </w:p>
    <w:p w:rsidR="00000000" w:rsidDel="00000000" w:rsidP="00000000" w:rsidRDefault="00000000" w:rsidRPr="00000000" w14:paraId="00000017">
      <w:pPr>
        <w:numPr>
          <w:ilvl w:val="1"/>
          <w:numId w:val="1"/>
        </w:numPr>
        <w:spacing w:after="0" w:afterAutospacing="0" w:before="0" w:beforeAutospacing="0" w:lineRule="auto"/>
        <w:ind w:left="1440" w:hanging="360"/>
      </w:pPr>
      <w:r w:rsidDel="00000000" w:rsidR="00000000" w:rsidRPr="00000000">
        <w:rPr>
          <w:rtl w:val="0"/>
        </w:rPr>
        <w:t xml:space="preserve">List of exposed services</w:t>
      </w:r>
    </w:p>
    <w:p w:rsidR="00000000" w:rsidDel="00000000" w:rsidP="00000000" w:rsidRDefault="00000000" w:rsidRPr="00000000" w14:paraId="00000018">
      <w:pPr>
        <w:numPr>
          <w:ilvl w:val="2"/>
          <w:numId w:val="1"/>
        </w:numPr>
        <w:spacing w:after="240" w:before="0" w:beforeAutospacing="0" w:lineRule="auto"/>
        <w:ind w:left="2160" w:hanging="360"/>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342900</wp:posOffset>
            </wp:positionV>
            <wp:extent cx="5943600" cy="1346200"/>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346200"/>
                    </a:xfrm>
                    <a:prstGeom prst="rect"/>
                    <a:ln/>
                  </pic:spPr>
                </pic:pic>
              </a:graphicData>
            </a:graphic>
          </wp:anchor>
        </w:drawing>
      </w:r>
    </w:p>
    <w:p w:rsidR="00000000" w:rsidDel="00000000" w:rsidP="00000000" w:rsidRDefault="00000000" w:rsidRPr="00000000" w14:paraId="00000019">
      <w:pPr>
        <w:spacing w:after="240" w:before="240" w:lineRule="auto"/>
        <w:rPr>
          <w:i w:val="1"/>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The following vulnerabilities were identified on each target:</w:t>
      </w:r>
    </w:p>
    <w:p w:rsidR="00000000" w:rsidDel="00000000" w:rsidP="00000000" w:rsidRDefault="00000000" w:rsidRPr="00000000" w14:paraId="0000001B">
      <w:pPr>
        <w:numPr>
          <w:ilvl w:val="0"/>
          <w:numId w:val="2"/>
        </w:numPr>
        <w:spacing w:after="0" w:afterAutospacing="0" w:before="240" w:lineRule="auto"/>
        <w:ind w:left="720" w:hanging="360"/>
      </w:pPr>
      <w:r w:rsidDel="00000000" w:rsidR="00000000" w:rsidRPr="00000000">
        <w:rPr>
          <w:rtl w:val="0"/>
        </w:rPr>
        <w:t xml:space="preserve">Target 1</w:t>
      </w:r>
    </w:p>
    <w:p w:rsidR="00000000" w:rsidDel="00000000" w:rsidP="00000000" w:rsidRDefault="00000000" w:rsidRPr="00000000" w14:paraId="0000001C">
      <w:pPr>
        <w:numPr>
          <w:ilvl w:val="1"/>
          <w:numId w:val="2"/>
        </w:numPr>
        <w:spacing w:after="0" w:afterAutospacing="0" w:before="0" w:beforeAutospacing="0" w:lineRule="auto"/>
        <w:ind w:left="1440" w:hanging="360"/>
        <w:rPr>
          <w:b w:val="1"/>
        </w:rPr>
      </w:pPr>
      <w:r w:rsidDel="00000000" w:rsidR="00000000" w:rsidRPr="00000000">
        <w:rPr>
          <w:b w:val="1"/>
          <w:rtl w:val="0"/>
        </w:rPr>
        <w:t xml:space="preserve">Port Vulns</w:t>
      </w:r>
    </w:p>
    <w:p w:rsidR="00000000" w:rsidDel="00000000" w:rsidP="00000000" w:rsidRDefault="00000000" w:rsidRPr="00000000" w14:paraId="0000001D">
      <w:pPr>
        <w:numPr>
          <w:ilvl w:val="2"/>
          <w:numId w:val="2"/>
        </w:numPr>
        <w:spacing w:after="0" w:afterAutospacing="0" w:before="0" w:beforeAutospacing="0" w:lineRule="auto"/>
        <w:ind w:left="2160" w:hanging="360"/>
      </w:pPr>
      <w:r w:rsidDel="00000000" w:rsidR="00000000" w:rsidRPr="00000000">
        <w:rPr>
          <w:rtl w:val="0"/>
        </w:rPr>
        <w:t xml:space="preserve">111/tcp rpcbind- CVE 2017-8779</w:t>
      </w:r>
    </w:p>
    <w:p w:rsidR="00000000" w:rsidDel="00000000" w:rsidP="00000000" w:rsidRDefault="00000000" w:rsidRPr="00000000" w14:paraId="0000001E">
      <w:pPr>
        <w:numPr>
          <w:ilvl w:val="2"/>
          <w:numId w:val="2"/>
        </w:numPr>
        <w:spacing w:after="0" w:afterAutospacing="0" w:before="0" w:beforeAutospacing="0" w:lineRule="auto"/>
        <w:ind w:left="2160" w:hanging="360"/>
      </w:pPr>
      <w:r w:rsidDel="00000000" w:rsidR="00000000" w:rsidRPr="00000000">
        <w:rPr>
          <w:rtl w:val="0"/>
        </w:rPr>
        <w:t xml:space="preserve">Medium 4 ~ 6.9 (level of difficulty) </w:t>
      </w:r>
    </w:p>
    <w:p w:rsidR="00000000" w:rsidDel="00000000" w:rsidP="00000000" w:rsidRDefault="00000000" w:rsidRPr="00000000" w14:paraId="0000001F">
      <w:pPr>
        <w:numPr>
          <w:ilvl w:val="2"/>
          <w:numId w:val="2"/>
        </w:numPr>
        <w:spacing w:after="0" w:afterAutospacing="0" w:before="0" w:beforeAutospacing="0" w:lineRule="auto"/>
        <w:ind w:left="2160" w:hanging="360"/>
      </w:pPr>
      <w:r w:rsidDel="00000000" w:rsidR="00000000" w:rsidRPr="00000000">
        <w:rPr>
          <w:rtl w:val="0"/>
        </w:rPr>
        <w:t xml:space="preserve">An attacker could use this vulnerability to trigger large unfreed memory allocations on the system leading to a remote Denial of Service.</w:t>
      </w:r>
    </w:p>
    <w:p w:rsidR="00000000" w:rsidDel="00000000" w:rsidP="00000000" w:rsidRDefault="00000000" w:rsidRPr="00000000" w14:paraId="00000020">
      <w:pPr>
        <w:numPr>
          <w:ilvl w:val="0"/>
          <w:numId w:val="2"/>
        </w:numPr>
        <w:spacing w:after="0" w:afterAutospacing="0" w:before="0" w:beforeAutospacing="0" w:lineRule="auto"/>
        <w:ind w:left="720" w:hanging="360"/>
      </w:pPr>
      <w:r w:rsidDel="00000000" w:rsidR="00000000" w:rsidRPr="00000000">
        <w:rPr>
          <w:rtl w:val="0"/>
        </w:rPr>
        <w:t xml:space="preserve">Target 1</w:t>
      </w:r>
    </w:p>
    <w:p w:rsidR="00000000" w:rsidDel="00000000" w:rsidP="00000000" w:rsidRDefault="00000000" w:rsidRPr="00000000" w14:paraId="00000021">
      <w:pPr>
        <w:numPr>
          <w:ilvl w:val="1"/>
          <w:numId w:val="2"/>
        </w:numPr>
        <w:spacing w:after="0" w:afterAutospacing="0" w:before="0" w:beforeAutospacing="0" w:lineRule="auto"/>
        <w:ind w:left="1440" w:hanging="360"/>
        <w:rPr>
          <w:b w:val="1"/>
        </w:rPr>
      </w:pPr>
      <w:r w:rsidDel="00000000" w:rsidR="00000000" w:rsidRPr="00000000">
        <w:rPr>
          <w:b w:val="1"/>
          <w:rtl w:val="0"/>
        </w:rPr>
        <w:t xml:space="preserve">Port Vulns</w:t>
      </w:r>
    </w:p>
    <w:p w:rsidR="00000000" w:rsidDel="00000000" w:rsidP="00000000" w:rsidRDefault="00000000" w:rsidRPr="00000000" w14:paraId="00000022">
      <w:pPr>
        <w:numPr>
          <w:ilvl w:val="2"/>
          <w:numId w:val="2"/>
        </w:numPr>
        <w:spacing w:after="0" w:afterAutospacing="0" w:before="0" w:beforeAutospacing="0" w:lineRule="auto"/>
        <w:ind w:left="2160" w:hanging="360"/>
      </w:pPr>
      <w:r w:rsidDel="00000000" w:rsidR="00000000" w:rsidRPr="00000000">
        <w:rPr>
          <w:rtl w:val="0"/>
        </w:rPr>
        <w:t xml:space="preserve">Port 22/ssh-</w:t>
      </w:r>
      <w:r w:rsidDel="00000000" w:rsidR="00000000" w:rsidRPr="00000000">
        <w:rPr>
          <w:highlight w:val="white"/>
          <w:rtl w:val="0"/>
        </w:rPr>
        <w:t xml:space="preserve"> </w:t>
      </w:r>
      <w:r w:rsidDel="00000000" w:rsidR="00000000" w:rsidRPr="00000000">
        <w:rPr>
          <w:highlight w:val="white"/>
          <w:rtl w:val="0"/>
        </w:rPr>
        <w:t xml:space="preserve">CVE-2018-6082 </w:t>
      </w:r>
    </w:p>
    <w:p w:rsidR="00000000" w:rsidDel="00000000" w:rsidP="00000000" w:rsidRDefault="00000000" w:rsidRPr="00000000" w14:paraId="00000023">
      <w:pPr>
        <w:numPr>
          <w:ilvl w:val="2"/>
          <w:numId w:val="2"/>
        </w:numPr>
        <w:spacing w:after="0" w:afterAutospacing="0" w:before="0" w:beforeAutospacing="0" w:lineRule="auto"/>
        <w:ind w:left="2160" w:hanging="360"/>
        <w:rPr>
          <w:highlight w:val="white"/>
          <w:u w:val="none"/>
        </w:rPr>
      </w:pPr>
      <w:r w:rsidDel="00000000" w:rsidR="00000000" w:rsidRPr="00000000">
        <w:rPr>
          <w:highlight w:val="white"/>
          <w:rtl w:val="0"/>
        </w:rPr>
        <w:t xml:space="preserve">High - 7.5 (level of difficulty)</w:t>
      </w:r>
    </w:p>
    <w:p w:rsidR="00000000" w:rsidDel="00000000" w:rsidP="00000000" w:rsidRDefault="00000000" w:rsidRPr="00000000" w14:paraId="00000024">
      <w:pPr>
        <w:numPr>
          <w:ilvl w:val="2"/>
          <w:numId w:val="2"/>
        </w:numPr>
        <w:spacing w:after="0" w:afterAutospacing="0" w:before="0" w:beforeAutospacing="0" w:lineRule="auto"/>
        <w:ind w:left="2160" w:hanging="360"/>
        <w:rPr>
          <w:sz w:val="19"/>
          <w:szCs w:val="19"/>
          <w:highlight w:val="white"/>
        </w:rPr>
      </w:pPr>
      <w:r w:rsidDel="00000000" w:rsidR="00000000" w:rsidRPr="00000000">
        <w:rPr>
          <w:highlight w:val="white"/>
          <w:rtl w:val="0"/>
        </w:rPr>
        <w:t xml:space="preserve">Allows a remote attacker to potentially enumerate internal host services</w:t>
      </w:r>
      <w:r w:rsidDel="00000000" w:rsidR="00000000" w:rsidRPr="00000000">
        <w:rPr>
          <w:rtl w:val="0"/>
        </w:rPr>
      </w:r>
    </w:p>
    <w:p w:rsidR="00000000" w:rsidDel="00000000" w:rsidP="00000000" w:rsidRDefault="00000000" w:rsidRPr="00000000" w14:paraId="00000025">
      <w:pPr>
        <w:numPr>
          <w:ilvl w:val="0"/>
          <w:numId w:val="2"/>
        </w:numPr>
        <w:spacing w:after="0" w:afterAutospacing="0" w:before="0" w:beforeAutospacing="0" w:lineRule="auto"/>
        <w:ind w:left="720" w:hanging="360"/>
      </w:pPr>
      <w:r w:rsidDel="00000000" w:rsidR="00000000" w:rsidRPr="00000000">
        <w:rPr>
          <w:rtl w:val="0"/>
        </w:rPr>
        <w:t xml:space="preserve">Target 1</w:t>
      </w:r>
    </w:p>
    <w:p w:rsidR="00000000" w:rsidDel="00000000" w:rsidP="00000000" w:rsidRDefault="00000000" w:rsidRPr="00000000" w14:paraId="00000026">
      <w:pPr>
        <w:numPr>
          <w:ilvl w:val="1"/>
          <w:numId w:val="2"/>
        </w:numPr>
        <w:spacing w:after="0" w:afterAutospacing="0" w:before="0" w:beforeAutospacing="0" w:lineRule="auto"/>
        <w:ind w:left="1440" w:hanging="360"/>
        <w:rPr>
          <w:b w:val="1"/>
        </w:rPr>
      </w:pPr>
      <w:r w:rsidDel="00000000" w:rsidR="00000000" w:rsidRPr="00000000">
        <w:rPr>
          <w:b w:val="1"/>
          <w:rtl w:val="0"/>
        </w:rPr>
        <w:t xml:space="preserve">Port Vulns</w:t>
      </w:r>
    </w:p>
    <w:p w:rsidR="00000000" w:rsidDel="00000000" w:rsidP="00000000" w:rsidRDefault="00000000" w:rsidRPr="00000000" w14:paraId="00000027">
      <w:pPr>
        <w:numPr>
          <w:ilvl w:val="2"/>
          <w:numId w:val="2"/>
        </w:numPr>
        <w:spacing w:after="0" w:afterAutospacing="0" w:before="0" w:beforeAutospacing="0" w:lineRule="auto"/>
        <w:ind w:left="2160" w:hanging="360"/>
      </w:pPr>
      <w:r w:rsidDel="00000000" w:rsidR="00000000" w:rsidRPr="00000000">
        <w:rPr>
          <w:rtl w:val="0"/>
        </w:rPr>
        <w:t xml:space="preserve">Port 139/445 CVE 2007-3923</w:t>
      </w:r>
    </w:p>
    <w:p w:rsidR="00000000" w:rsidDel="00000000" w:rsidP="00000000" w:rsidRDefault="00000000" w:rsidRPr="00000000" w14:paraId="00000028">
      <w:pPr>
        <w:numPr>
          <w:ilvl w:val="2"/>
          <w:numId w:val="2"/>
        </w:numPr>
        <w:spacing w:after="0" w:afterAutospacing="0" w:before="0" w:beforeAutospacing="0" w:lineRule="auto"/>
        <w:ind w:left="2160" w:hanging="360"/>
        <w:rPr>
          <w:u w:val="none"/>
        </w:rPr>
      </w:pPr>
      <w:r w:rsidDel="00000000" w:rsidR="00000000" w:rsidRPr="00000000">
        <w:rPr>
          <w:rtl w:val="0"/>
        </w:rPr>
        <w:t xml:space="preserve">High 7.8</w:t>
      </w:r>
    </w:p>
    <w:p w:rsidR="00000000" w:rsidDel="00000000" w:rsidP="00000000" w:rsidRDefault="00000000" w:rsidRPr="00000000" w14:paraId="00000029">
      <w:pPr>
        <w:numPr>
          <w:ilvl w:val="2"/>
          <w:numId w:val="2"/>
        </w:numPr>
        <w:spacing w:after="0" w:afterAutospacing="0" w:before="0" w:beforeAutospacing="0" w:lineRule="auto"/>
        <w:ind w:left="2160" w:hanging="360"/>
        <w:rPr>
          <w:u w:val="none"/>
        </w:rPr>
      </w:pPr>
      <w:r w:rsidDel="00000000" w:rsidR="00000000" w:rsidRPr="00000000">
        <w:rPr>
          <w:rtl w:val="0"/>
        </w:rPr>
        <w:t xml:space="preserve">Allows remote attackers to cause a Denial of Service via a flood of TCP SYN packets to port 139 or 445.</w:t>
      </w:r>
    </w:p>
    <w:p w:rsidR="00000000" w:rsidDel="00000000" w:rsidP="00000000" w:rsidRDefault="00000000" w:rsidRPr="00000000" w14:paraId="0000002A">
      <w:pPr>
        <w:numPr>
          <w:ilvl w:val="0"/>
          <w:numId w:val="2"/>
        </w:numPr>
        <w:spacing w:after="0" w:afterAutospacing="0" w:before="0" w:beforeAutospacing="0" w:lineRule="auto"/>
        <w:ind w:left="720" w:hanging="360"/>
      </w:pPr>
      <w:r w:rsidDel="00000000" w:rsidR="00000000" w:rsidRPr="00000000">
        <w:rPr>
          <w:rtl w:val="0"/>
        </w:rPr>
        <w:t xml:space="preserve">Target 1</w:t>
      </w:r>
    </w:p>
    <w:p w:rsidR="00000000" w:rsidDel="00000000" w:rsidP="00000000" w:rsidRDefault="00000000" w:rsidRPr="00000000" w14:paraId="0000002B">
      <w:pPr>
        <w:numPr>
          <w:ilvl w:val="1"/>
          <w:numId w:val="2"/>
        </w:numPr>
        <w:spacing w:after="0" w:afterAutospacing="0" w:before="0" w:beforeAutospacing="0" w:lineRule="auto"/>
        <w:ind w:left="1440" w:hanging="360"/>
        <w:rPr>
          <w:b w:val="1"/>
        </w:rPr>
      </w:pPr>
      <w:r w:rsidDel="00000000" w:rsidR="00000000" w:rsidRPr="00000000">
        <w:rPr>
          <w:b w:val="1"/>
          <w:rtl w:val="0"/>
        </w:rPr>
        <w:t xml:space="preserve">User Enumeration</w:t>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rtl w:val="0"/>
        </w:rPr>
        <w:t xml:space="preserve">Target 1</w:t>
      </w:r>
    </w:p>
    <w:p w:rsidR="00000000" w:rsidDel="00000000" w:rsidP="00000000" w:rsidRDefault="00000000" w:rsidRPr="00000000" w14:paraId="0000002D">
      <w:pPr>
        <w:numPr>
          <w:ilvl w:val="1"/>
          <w:numId w:val="2"/>
        </w:numPr>
        <w:spacing w:after="0" w:afterAutospacing="0" w:before="0" w:beforeAutospacing="0" w:lineRule="auto"/>
        <w:ind w:left="1440" w:hanging="360"/>
        <w:rPr>
          <w:b w:val="1"/>
        </w:rPr>
      </w:pPr>
      <w:r w:rsidDel="00000000" w:rsidR="00000000" w:rsidRPr="00000000">
        <w:rPr>
          <w:b w:val="1"/>
          <w:rtl w:val="0"/>
        </w:rPr>
        <w:t xml:space="preserve">Unsalted Hash</w:t>
      </w:r>
    </w:p>
    <w:p w:rsidR="00000000" w:rsidDel="00000000" w:rsidP="00000000" w:rsidRDefault="00000000" w:rsidRPr="00000000" w14:paraId="0000002E">
      <w:pPr>
        <w:numPr>
          <w:ilvl w:val="0"/>
          <w:numId w:val="2"/>
        </w:numPr>
        <w:spacing w:after="0" w:afterAutospacing="0" w:before="0" w:beforeAutospacing="0" w:lineRule="auto"/>
        <w:ind w:left="720" w:hanging="360"/>
      </w:pPr>
      <w:r w:rsidDel="00000000" w:rsidR="00000000" w:rsidRPr="00000000">
        <w:rPr>
          <w:rtl w:val="0"/>
        </w:rPr>
        <w:t xml:space="preserve">Target 1</w:t>
      </w:r>
    </w:p>
    <w:p w:rsidR="00000000" w:rsidDel="00000000" w:rsidP="00000000" w:rsidRDefault="00000000" w:rsidRPr="00000000" w14:paraId="0000002F">
      <w:pPr>
        <w:numPr>
          <w:ilvl w:val="1"/>
          <w:numId w:val="2"/>
        </w:numPr>
        <w:spacing w:after="0" w:afterAutospacing="0" w:before="0" w:beforeAutospacing="0" w:lineRule="auto"/>
        <w:ind w:left="1440" w:hanging="360"/>
      </w:pPr>
      <w:r w:rsidDel="00000000" w:rsidR="00000000" w:rsidRPr="00000000">
        <w:rPr>
          <w:b w:val="1"/>
          <w:rtl w:val="0"/>
        </w:rPr>
        <w:t xml:space="preserve">Weak PW for user: Michael</w:t>
      </w:r>
      <w:r w:rsidDel="00000000" w:rsidR="00000000" w:rsidRPr="00000000">
        <w:rPr>
          <w:rtl w:val="0"/>
        </w:rPr>
        <w:t xml:space="preserve"> </w:t>
      </w:r>
    </w:p>
    <w:p w:rsidR="00000000" w:rsidDel="00000000" w:rsidP="00000000" w:rsidRDefault="00000000" w:rsidRPr="00000000" w14:paraId="00000030">
      <w:pPr>
        <w:numPr>
          <w:ilvl w:val="0"/>
          <w:numId w:val="2"/>
        </w:numPr>
        <w:spacing w:after="0" w:afterAutospacing="0" w:before="0" w:beforeAutospacing="0" w:lineRule="auto"/>
        <w:ind w:left="720" w:hanging="360"/>
      </w:pPr>
      <w:r w:rsidDel="00000000" w:rsidR="00000000" w:rsidRPr="00000000">
        <w:rPr>
          <w:rtl w:val="0"/>
        </w:rPr>
        <w:t xml:space="preserve">Target 1</w:t>
      </w:r>
    </w:p>
    <w:p w:rsidR="00000000" w:rsidDel="00000000" w:rsidP="00000000" w:rsidRDefault="00000000" w:rsidRPr="00000000" w14:paraId="00000031">
      <w:pPr>
        <w:numPr>
          <w:ilvl w:val="1"/>
          <w:numId w:val="2"/>
        </w:numPr>
        <w:spacing w:after="240" w:before="0" w:beforeAutospacing="0" w:lineRule="auto"/>
        <w:ind w:left="1440" w:hanging="360"/>
        <w:rPr>
          <w:b w:val="1"/>
        </w:rPr>
      </w:pPr>
      <w:r w:rsidDel="00000000" w:rsidR="00000000" w:rsidRPr="00000000">
        <w:rPr>
          <w:b w:val="1"/>
          <w:rtl w:val="0"/>
        </w:rPr>
        <w:t xml:space="preserve">Root privileges on account with weak PW</w:t>
      </w:r>
    </w:p>
    <w:p w:rsidR="00000000" w:rsidDel="00000000" w:rsidP="00000000" w:rsidRDefault="00000000" w:rsidRPr="00000000" w14:paraId="00000032">
      <w:pPr>
        <w:spacing w:after="240" w:before="240" w:lineRule="auto"/>
        <w:rPr>
          <w:b w:val="1"/>
          <w:i w:val="1"/>
          <w:color w:val="ff0000"/>
        </w:rPr>
      </w:pPr>
      <w:r w:rsidDel="00000000" w:rsidR="00000000" w:rsidRPr="00000000">
        <w:rPr>
          <w:rtl w:val="0"/>
        </w:rPr>
      </w:r>
    </w:p>
    <w:p w:rsidR="00000000" w:rsidDel="00000000" w:rsidP="00000000" w:rsidRDefault="00000000" w:rsidRPr="00000000" w14:paraId="00000033">
      <w:pPr>
        <w:spacing w:after="240" w:before="240" w:lineRule="auto"/>
        <w:rPr>
          <w:b w:val="1"/>
          <w:i w:val="1"/>
          <w:color w:val="ff0000"/>
        </w:rPr>
      </w:pP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i w:val="1"/>
        </w:rPr>
      </w:pPr>
      <w:bookmarkStart w:colFirst="0" w:colLast="0" w:name="_lbht22a9ze7c" w:id="3"/>
      <w:bookmarkEnd w:id="3"/>
      <w:r w:rsidDel="00000000" w:rsidR="00000000" w:rsidRPr="00000000">
        <w:rPr>
          <w:b w:val="1"/>
          <w:color w:val="000000"/>
          <w:sz w:val="26"/>
          <w:szCs w:val="26"/>
          <w:rtl w:val="0"/>
        </w:rPr>
        <w:t xml:space="preserve">Exploitation</w:t>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The Red Team was able to penetrate Target 1 and retrieve the following confidential data:</w:t>
      </w:r>
    </w:p>
    <w:p w:rsidR="00000000" w:rsidDel="00000000" w:rsidP="00000000" w:rsidRDefault="00000000" w:rsidRPr="00000000" w14:paraId="00000036">
      <w:pPr>
        <w:numPr>
          <w:ilvl w:val="0"/>
          <w:numId w:val="3"/>
        </w:numPr>
        <w:spacing w:after="0" w:afterAutospacing="0" w:before="240" w:lineRule="auto"/>
        <w:ind w:left="720" w:hanging="360"/>
      </w:pPr>
      <w:r w:rsidDel="00000000" w:rsidR="00000000" w:rsidRPr="00000000">
        <w:rPr>
          <w:rtl w:val="0"/>
        </w:rPr>
        <w:t xml:space="preserve">Target 1</w:t>
      </w:r>
    </w:p>
    <w:p w:rsidR="00000000" w:rsidDel="00000000" w:rsidP="00000000" w:rsidRDefault="00000000" w:rsidRPr="00000000" w14:paraId="00000037">
      <w:pPr>
        <w:numPr>
          <w:ilvl w:val="0"/>
          <w:numId w:val="3"/>
        </w:numPr>
        <w:spacing w:after="0" w:afterAutospacing="0" w:before="0" w:beforeAutospacing="0" w:lineRule="auto"/>
        <w:ind w:left="720" w:hanging="360"/>
      </w:pPr>
      <w:r w:rsidDel="00000000" w:rsidR="00000000" w:rsidRPr="00000000">
        <w:rPr>
          <w:rtl w:val="0"/>
        </w:rPr>
        <w:t xml:space="preserve">Flag 1</w:t>
      </w:r>
    </w:p>
    <w:p w:rsidR="00000000" w:rsidDel="00000000" w:rsidP="00000000" w:rsidRDefault="00000000" w:rsidRPr="00000000" w14:paraId="00000038">
      <w:pPr>
        <w:numPr>
          <w:ilvl w:val="1"/>
          <w:numId w:val="3"/>
        </w:numPr>
        <w:spacing w:after="0" w:afterAutospacing="0" w:before="0" w:beforeAutospacing="0" w:lineRule="auto"/>
        <w:ind w:left="1440" w:hanging="360"/>
      </w:pPr>
      <w:r w:rsidDel="00000000" w:rsidR="00000000" w:rsidRPr="00000000">
        <w:rPr/>
        <w:drawing>
          <wp:inline distB="114300" distT="114300" distL="114300" distR="114300">
            <wp:extent cx="4619625" cy="238125"/>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619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2"/>
          <w:numId w:val="3"/>
        </w:numPr>
        <w:spacing w:after="0" w:afterAutospacing="0" w:before="0" w:beforeAutospacing="0" w:lineRule="auto"/>
        <w:ind w:left="2160" w:hanging="360"/>
      </w:pPr>
      <w:r w:rsidDel="00000000" w:rsidR="00000000" w:rsidRPr="00000000">
        <w:rPr>
          <w:b w:val="1"/>
          <w:rtl w:val="0"/>
        </w:rPr>
        <w:t xml:space="preserve">Exploit Used</w:t>
      </w:r>
    </w:p>
    <w:p w:rsidR="00000000" w:rsidDel="00000000" w:rsidP="00000000" w:rsidRDefault="00000000" w:rsidRPr="00000000" w14:paraId="0000003A">
      <w:pPr>
        <w:numPr>
          <w:ilvl w:val="3"/>
          <w:numId w:val="3"/>
        </w:numPr>
        <w:spacing w:after="0" w:afterAutospacing="0" w:before="0" w:beforeAutospacing="0" w:lineRule="auto"/>
        <w:ind w:left="2880" w:hanging="360"/>
      </w:pPr>
      <w:r w:rsidDel="00000000" w:rsidR="00000000" w:rsidRPr="00000000">
        <w:rPr>
          <w:rtl w:val="0"/>
        </w:rPr>
        <w:t xml:space="preserve">Privileged information in publicly available web spaces</w:t>
      </w:r>
      <w:r w:rsidDel="00000000" w:rsidR="00000000" w:rsidRPr="00000000">
        <w:rPr>
          <w:rtl w:val="0"/>
        </w:rPr>
      </w:r>
    </w:p>
    <w:p w:rsidR="00000000" w:rsidDel="00000000" w:rsidP="00000000" w:rsidRDefault="00000000" w:rsidRPr="00000000" w14:paraId="0000003B">
      <w:pPr>
        <w:numPr>
          <w:ilvl w:val="3"/>
          <w:numId w:val="3"/>
        </w:numPr>
        <w:spacing w:after="240" w:before="0" w:beforeAutospacing="0" w:lineRule="auto"/>
        <w:ind w:left="2880" w:hanging="360"/>
      </w:pPr>
      <w:r w:rsidDel="00000000" w:rsidR="00000000" w:rsidRPr="00000000">
        <w:rPr>
          <w:rtl w:val="0"/>
        </w:rPr>
        <w:t xml:space="preserve">Navigated to ‘Services’ page on Raven Security site (192.168.1.110) and right-clicked to view ‘View Page Source’ and then used ‘ctrl + F’ to search for “flag”</w:t>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numPr>
          <w:ilvl w:val="0"/>
          <w:numId w:val="3"/>
        </w:numPr>
        <w:spacing w:after="240" w:before="240" w:lineRule="auto"/>
        <w:ind w:left="720" w:hanging="360"/>
      </w:pPr>
      <w:r w:rsidDel="00000000" w:rsidR="00000000" w:rsidRPr="00000000">
        <w:rPr>
          <w:rtl w:val="0"/>
        </w:rPr>
        <w:t xml:space="preserve">Flag 2</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476250</wp:posOffset>
            </wp:positionV>
            <wp:extent cx="4257675" cy="876300"/>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257675" cy="876300"/>
                    </a:xfrm>
                    <a:prstGeom prst="rect"/>
                    <a:ln/>
                  </pic:spPr>
                </pic:pic>
              </a:graphicData>
            </a:graphic>
          </wp:anchor>
        </w:drawing>
      </w:r>
    </w:p>
    <w:p w:rsidR="00000000" w:rsidDel="00000000" w:rsidP="00000000" w:rsidRDefault="00000000" w:rsidRPr="00000000" w14:paraId="0000003E">
      <w:pPr>
        <w:spacing w:after="240" w:before="240" w:lineRule="auto"/>
        <w:ind w:left="1440" w:firstLine="0"/>
        <w:rPr>
          <w:i w:val="1"/>
        </w:rPr>
      </w:pPr>
      <w:r w:rsidDel="00000000" w:rsidR="00000000" w:rsidRPr="00000000">
        <w:rPr>
          <w:rtl w:val="0"/>
        </w:rPr>
      </w:r>
    </w:p>
    <w:p w:rsidR="00000000" w:rsidDel="00000000" w:rsidP="00000000" w:rsidRDefault="00000000" w:rsidRPr="00000000" w14:paraId="0000003F">
      <w:pPr>
        <w:numPr>
          <w:ilvl w:val="2"/>
          <w:numId w:val="3"/>
        </w:numPr>
        <w:spacing w:after="0" w:afterAutospacing="0" w:before="240" w:lineRule="auto"/>
        <w:ind w:left="2160" w:hanging="360"/>
      </w:pPr>
      <w:r w:rsidDel="00000000" w:rsidR="00000000" w:rsidRPr="00000000">
        <w:rPr>
          <w:b w:val="1"/>
          <w:rtl w:val="0"/>
        </w:rPr>
        <w:t xml:space="preserve">Exploit Used</w:t>
      </w:r>
    </w:p>
    <w:p w:rsidR="00000000" w:rsidDel="00000000" w:rsidP="00000000" w:rsidRDefault="00000000" w:rsidRPr="00000000" w14:paraId="00000040">
      <w:pPr>
        <w:numPr>
          <w:ilvl w:val="3"/>
          <w:numId w:val="3"/>
        </w:numPr>
        <w:spacing w:after="0" w:afterAutospacing="0" w:before="0" w:beforeAutospacing="0" w:lineRule="auto"/>
        <w:ind w:left="2880" w:hanging="360"/>
      </w:pPr>
      <w:r w:rsidDel="00000000" w:rsidR="00000000" w:rsidRPr="00000000">
        <w:rPr>
          <w:rtl w:val="0"/>
        </w:rPr>
        <w:t xml:space="preserve">Weak and easily guessable password was used to SSH into User: Michael’s account. Once inside Michael’s account, the team was able to search through the user’s files and discover the file “flag2.txt” </w:t>
      </w:r>
    </w:p>
    <w:p w:rsidR="00000000" w:rsidDel="00000000" w:rsidP="00000000" w:rsidRDefault="00000000" w:rsidRPr="00000000" w14:paraId="00000041">
      <w:pPr>
        <w:numPr>
          <w:ilvl w:val="3"/>
          <w:numId w:val="3"/>
        </w:numPr>
        <w:spacing w:after="0" w:afterAutospacing="0" w:before="0" w:beforeAutospacing="0" w:lineRule="auto"/>
        <w:ind w:left="2880" w:hanging="360"/>
      </w:pPr>
      <w:r w:rsidDel="00000000" w:rsidR="00000000" w:rsidRPr="00000000">
        <w:rPr>
          <w:rtl w:val="0"/>
        </w:rPr>
        <w:t xml:space="preserve">ssh michael@192.168.1.110</w:t>
      </w:r>
    </w:p>
    <w:p w:rsidR="00000000" w:rsidDel="00000000" w:rsidP="00000000" w:rsidRDefault="00000000" w:rsidRPr="00000000" w14:paraId="00000042">
      <w:pPr>
        <w:numPr>
          <w:ilvl w:val="3"/>
          <w:numId w:val="3"/>
        </w:numPr>
        <w:spacing w:after="240" w:before="0" w:beforeAutospacing="0" w:lineRule="auto"/>
        <w:ind w:left="2880" w:hanging="360"/>
      </w:pPr>
      <w:r w:rsidDel="00000000" w:rsidR="00000000" w:rsidRPr="00000000">
        <w:rPr>
          <w:rtl w:val="0"/>
        </w:rPr>
        <w:t xml:space="preserve">Use Linux ‘cd’ command to navigate through directories and ‘cat’ command to return the hash for flag2.txt</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numPr>
          <w:ilvl w:val="0"/>
          <w:numId w:val="3"/>
        </w:numPr>
        <w:spacing w:after="0" w:afterAutospacing="0" w:before="240" w:lineRule="auto"/>
        <w:ind w:left="720" w:hanging="360"/>
      </w:pPr>
      <w:r w:rsidDel="00000000" w:rsidR="00000000" w:rsidRPr="00000000">
        <w:rPr>
          <w:rtl w:val="0"/>
        </w:rPr>
        <w:t xml:space="preserve">Flag 3</w:t>
      </w:r>
    </w:p>
    <w:p w:rsidR="00000000" w:rsidDel="00000000" w:rsidP="00000000" w:rsidRDefault="00000000" w:rsidRPr="00000000" w14:paraId="00000045">
      <w:pPr>
        <w:numPr>
          <w:ilvl w:val="1"/>
          <w:numId w:val="3"/>
        </w:numPr>
        <w:spacing w:after="0" w:afterAutospacing="0" w:before="0" w:beforeAutospacing="0" w:lineRule="auto"/>
        <w:ind w:left="1440" w:hanging="360"/>
      </w:pPr>
      <w:r w:rsidDel="00000000" w:rsidR="00000000" w:rsidRPr="00000000">
        <w:rPr/>
        <w:drawing>
          <wp:inline distB="114300" distT="114300" distL="114300" distR="114300">
            <wp:extent cx="5848350" cy="314325"/>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483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3"/>
        </w:numPr>
        <w:spacing w:after="0" w:afterAutospacing="0" w:before="0" w:beforeAutospacing="0" w:lineRule="auto"/>
        <w:ind w:left="2160" w:hanging="360"/>
      </w:pPr>
      <w:r w:rsidDel="00000000" w:rsidR="00000000" w:rsidRPr="00000000">
        <w:rPr>
          <w:b w:val="1"/>
          <w:rtl w:val="0"/>
        </w:rPr>
        <w:t xml:space="preserve">Exploit Used</w:t>
      </w:r>
    </w:p>
    <w:p w:rsidR="00000000" w:rsidDel="00000000" w:rsidP="00000000" w:rsidRDefault="00000000" w:rsidRPr="00000000" w14:paraId="00000047">
      <w:pPr>
        <w:numPr>
          <w:ilvl w:val="3"/>
          <w:numId w:val="3"/>
        </w:numPr>
        <w:spacing w:after="0" w:afterAutospacing="0" w:before="0" w:beforeAutospacing="0" w:lineRule="auto"/>
        <w:ind w:left="2880" w:hanging="360"/>
      </w:pPr>
      <w:r w:rsidDel="00000000" w:rsidR="00000000" w:rsidRPr="00000000">
        <w:rPr>
          <w:rtl w:val="0"/>
        </w:rPr>
        <w:t xml:space="preserve">Used Michael’s account to navigate to the wp-config.php file containing login information for the MySQL database. After logging into MySQLthe team explored the WordPress data tables, and discovered the wp_posts table where flag 3 was hidden</w:t>
      </w:r>
    </w:p>
    <w:p w:rsidR="00000000" w:rsidDel="00000000" w:rsidP="00000000" w:rsidRDefault="00000000" w:rsidRPr="00000000" w14:paraId="00000048">
      <w:pPr>
        <w:numPr>
          <w:ilvl w:val="3"/>
          <w:numId w:val="3"/>
        </w:numPr>
        <w:spacing w:after="0" w:afterAutospacing="0" w:before="0" w:beforeAutospacing="0" w:lineRule="auto"/>
        <w:ind w:left="2880" w:hanging="360"/>
      </w:pPr>
      <w:r w:rsidDel="00000000" w:rsidR="00000000" w:rsidRPr="00000000">
        <w:rPr>
          <w:rtl w:val="0"/>
        </w:rPr>
        <w:t xml:space="preserve">mysql -u root -p R@v3nSecurity </w:t>
      </w:r>
    </w:p>
    <w:p w:rsidR="00000000" w:rsidDel="00000000" w:rsidP="00000000" w:rsidRDefault="00000000" w:rsidRPr="00000000" w14:paraId="00000049">
      <w:pPr>
        <w:numPr>
          <w:ilvl w:val="3"/>
          <w:numId w:val="3"/>
        </w:numPr>
        <w:spacing w:after="0" w:afterAutospacing="0" w:before="0" w:beforeAutospacing="0" w:lineRule="auto"/>
        <w:ind w:left="2880" w:hanging="360"/>
      </w:pPr>
      <w:r w:rsidDel="00000000" w:rsidR="00000000" w:rsidRPr="00000000">
        <w:rPr>
          <w:rtl w:val="0"/>
        </w:rPr>
        <w:t xml:space="preserve">show databases;</w:t>
      </w:r>
    </w:p>
    <w:p w:rsidR="00000000" w:rsidDel="00000000" w:rsidP="00000000" w:rsidRDefault="00000000" w:rsidRPr="00000000" w14:paraId="0000004A">
      <w:pPr>
        <w:numPr>
          <w:ilvl w:val="3"/>
          <w:numId w:val="3"/>
        </w:numPr>
        <w:spacing w:after="0" w:afterAutospacing="0" w:before="0" w:beforeAutospacing="0" w:lineRule="auto"/>
        <w:ind w:left="2880" w:hanging="360"/>
      </w:pPr>
      <w:r w:rsidDel="00000000" w:rsidR="00000000" w:rsidRPr="00000000">
        <w:rPr>
          <w:rtl w:val="0"/>
        </w:rPr>
        <w:t xml:space="preserve">use wordpress</w:t>
      </w:r>
    </w:p>
    <w:p w:rsidR="00000000" w:rsidDel="00000000" w:rsidP="00000000" w:rsidRDefault="00000000" w:rsidRPr="00000000" w14:paraId="0000004B">
      <w:pPr>
        <w:numPr>
          <w:ilvl w:val="3"/>
          <w:numId w:val="3"/>
        </w:numPr>
        <w:spacing w:after="0" w:afterAutospacing="0" w:before="0" w:beforeAutospacing="0" w:lineRule="auto"/>
        <w:ind w:left="2880" w:hanging="360"/>
      </w:pPr>
      <w:r w:rsidDel="00000000" w:rsidR="00000000" w:rsidRPr="00000000">
        <w:rPr>
          <w:rtl w:val="0"/>
        </w:rPr>
        <w:t xml:space="preserve">show tables;</w:t>
      </w:r>
    </w:p>
    <w:p w:rsidR="00000000" w:rsidDel="00000000" w:rsidP="00000000" w:rsidRDefault="00000000" w:rsidRPr="00000000" w14:paraId="0000004C">
      <w:pPr>
        <w:numPr>
          <w:ilvl w:val="3"/>
          <w:numId w:val="3"/>
        </w:numPr>
        <w:spacing w:after="0" w:afterAutospacing="0" w:before="0" w:beforeAutospacing="0" w:lineRule="auto"/>
        <w:ind w:left="2880" w:hanging="360"/>
      </w:pPr>
      <w:r w:rsidDel="00000000" w:rsidR="00000000" w:rsidRPr="00000000">
        <w:rPr>
          <w:rtl w:val="0"/>
        </w:rPr>
        <w:t xml:space="preserve">select * from wp_posts;</w:t>
      </w:r>
    </w:p>
    <w:p w:rsidR="00000000" w:rsidDel="00000000" w:rsidP="00000000" w:rsidRDefault="00000000" w:rsidRPr="00000000" w14:paraId="0000004D">
      <w:pPr>
        <w:numPr>
          <w:ilvl w:val="3"/>
          <w:numId w:val="3"/>
        </w:numPr>
        <w:spacing w:after="240" w:before="0" w:beforeAutospacing="0" w:lineRule="auto"/>
        <w:ind w:left="2880" w:hanging="360"/>
        <w:rPr>
          <w:b w:val="1"/>
        </w:rPr>
      </w:pPr>
      <w:r w:rsidDel="00000000" w:rsidR="00000000" w:rsidRPr="00000000">
        <w:rPr>
          <w:b w:val="1"/>
          <w:rtl w:val="0"/>
        </w:rPr>
        <w:t xml:space="preserve">*see following nine screenshots*</w:t>
      </w:r>
    </w:p>
    <w:p w:rsidR="00000000" w:rsidDel="00000000" w:rsidP="00000000" w:rsidRDefault="00000000" w:rsidRPr="00000000" w14:paraId="0000004E">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466725</wp:posOffset>
            </wp:positionV>
            <wp:extent cx="3000375" cy="1971675"/>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000375" cy="1971675"/>
                    </a:xfrm>
                    <a:prstGeom prst="rect"/>
                    <a:ln/>
                  </pic:spPr>
                </pic:pic>
              </a:graphicData>
            </a:graphic>
          </wp:anchor>
        </w:drawing>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514350</wp:posOffset>
            </wp:positionV>
            <wp:extent cx="2600325" cy="3390900"/>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600325" cy="3390900"/>
                    </a:xfrm>
                    <a:prstGeom prst="rect"/>
                    <a:ln/>
                  </pic:spPr>
                </pic:pic>
              </a:graphicData>
            </a:graphic>
          </wp:anchor>
        </w:drawing>
      </w:r>
    </w:p>
    <w:p w:rsidR="00000000" w:rsidDel="00000000" w:rsidP="00000000" w:rsidRDefault="00000000" w:rsidRPr="00000000" w14:paraId="00000057">
      <w:pPr>
        <w:spacing w:after="240" w:before="240" w:lineRule="auto"/>
        <w:rPr/>
      </w:pPr>
      <w:r w:rsidDel="00000000" w:rsidR="00000000" w:rsidRPr="00000000">
        <w:rPr/>
        <w:drawing>
          <wp:inline distB="114300" distT="114300" distL="114300" distR="114300">
            <wp:extent cx="5343525" cy="1057275"/>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43525" cy="10572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27330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273300"/>
                    </a:xfrm>
                    <a:prstGeom prst="rect"/>
                    <a:ln/>
                  </pic:spPr>
                </pic:pic>
              </a:graphicData>
            </a:graphic>
          </wp:anchor>
        </w:drawing>
      </w:r>
    </w:p>
    <w:p w:rsidR="00000000" w:rsidDel="00000000" w:rsidP="00000000" w:rsidRDefault="00000000" w:rsidRPr="00000000" w14:paraId="00000058">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5072063" cy="386094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072063" cy="3860945"/>
                    </a:xfrm>
                    <a:prstGeom prst="rect"/>
                    <a:ln/>
                  </pic:spPr>
                </pic:pic>
              </a:graphicData>
            </a:graphic>
          </wp:anchor>
        </w:drawing>
      </w:r>
    </w:p>
    <w:p w:rsidR="00000000" w:rsidDel="00000000" w:rsidP="00000000" w:rsidRDefault="00000000" w:rsidRPr="00000000" w14:paraId="00000059">
      <w:pPr>
        <w:spacing w:after="240" w:before="240" w:lineRule="auto"/>
        <w:rPr/>
      </w:pPr>
      <w:r w:rsidDel="00000000" w:rsidR="00000000" w:rsidRPr="00000000">
        <w:rPr/>
        <w:drawing>
          <wp:inline distB="114300" distT="114300" distL="114300" distR="114300">
            <wp:extent cx="4229100" cy="173355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2291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943600" cy="9271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92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1468613</wp:posOffset>
            </wp:positionV>
            <wp:extent cx="5943600" cy="6604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660400"/>
                    </a:xfrm>
                    <a:prstGeom prst="rect"/>
                    <a:ln/>
                  </pic:spPr>
                </pic:pic>
              </a:graphicData>
            </a:graphic>
          </wp:anchor>
        </w:drawing>
      </w:r>
    </w:p>
    <w:p w:rsidR="00000000" w:rsidDel="00000000" w:rsidP="00000000" w:rsidRDefault="00000000" w:rsidRPr="00000000" w14:paraId="0000005B">
      <w:pPr>
        <w:rPr/>
      </w:pPr>
      <w:r w:rsidDel="00000000" w:rsidR="00000000" w:rsidRPr="00000000">
        <w:rPr/>
        <w:drawing>
          <wp:inline distB="114300" distT="114300" distL="114300" distR="114300">
            <wp:extent cx="4133850" cy="32385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1338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ind w:left="720" w:firstLine="0"/>
        <w:rPr/>
      </w:pPr>
      <w:r w:rsidDel="00000000" w:rsidR="00000000" w:rsidRPr="00000000">
        <w:rPr>
          <w:rtl w:val="0"/>
        </w:rPr>
        <w:t xml:space="preserve">Flag 4</w:t>
      </w:r>
    </w:p>
    <w:p w:rsidR="00000000" w:rsidDel="00000000" w:rsidP="00000000" w:rsidRDefault="00000000" w:rsidRPr="00000000" w14:paraId="0000005E">
      <w:pPr>
        <w:numPr>
          <w:ilvl w:val="1"/>
          <w:numId w:val="5"/>
        </w:numPr>
        <w:spacing w:after="0" w:afterAutospacing="0"/>
        <w:ind w:left="1440" w:hanging="360"/>
      </w:pPr>
      <w:r w:rsidDel="00000000" w:rsidR="00000000" w:rsidRPr="00000000">
        <w:rPr/>
        <w:drawing>
          <wp:inline distB="114300" distT="114300" distL="114300" distR="114300">
            <wp:extent cx="2257425" cy="790575"/>
            <wp:effectExtent b="0" l="0" r="0" t="0"/>
            <wp:docPr id="1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2574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2"/>
          <w:numId w:val="5"/>
        </w:numPr>
        <w:spacing w:after="0" w:afterAutospacing="0" w:before="0" w:beforeAutospacing="0" w:lineRule="auto"/>
        <w:ind w:left="2160" w:hanging="360"/>
      </w:pPr>
      <w:r w:rsidDel="00000000" w:rsidR="00000000" w:rsidRPr="00000000">
        <w:rPr>
          <w:b w:val="1"/>
          <w:rtl w:val="0"/>
        </w:rPr>
        <w:t xml:space="preserve">Exploit Used</w:t>
      </w:r>
    </w:p>
    <w:p w:rsidR="00000000" w:rsidDel="00000000" w:rsidP="00000000" w:rsidRDefault="00000000" w:rsidRPr="00000000" w14:paraId="00000060">
      <w:pPr>
        <w:numPr>
          <w:ilvl w:val="3"/>
          <w:numId w:val="5"/>
        </w:numPr>
        <w:spacing w:after="240" w:before="0" w:beforeAutospacing="0" w:lineRule="auto"/>
        <w:ind w:left="2880" w:hanging="360"/>
      </w:pPr>
      <w:r w:rsidDel="00000000" w:rsidR="00000000" w:rsidRPr="00000000">
        <w:rPr>
          <w:rtl w:val="0"/>
        </w:rPr>
        <w:t xml:space="preserve">Based on the discovery from MySQL wp_users table, the team was able to discover and crack Steven’s hashed password with John the Ripper and SSH into his account. After logging into Steven’s account, the team discovered that Steven’s account could run Python scripts with privileged escalation. </w:t>
      </w:r>
    </w:p>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128885</wp:posOffset>
            </wp:positionV>
            <wp:extent cx="4171950" cy="390525"/>
            <wp:effectExtent b="0" l="0" r="0" t="0"/>
            <wp:wrapNone/>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171950" cy="390525"/>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1.png"/><Relationship Id="rId8" Type="http://schemas.openxmlformats.org/officeDocument/2006/relationships/image" Target="media/image18.png"/><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