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77BE200C" w14:textId="77777777" w:rsidR="00200E16" w:rsidRDefault="00000000">
      <w:pPr>
        <w:spacing w:before="840"/>
        <w:jc w:val="center"/>
      </w:pPr>
      <w:r>
        <w:rPr>
          <w:b/>
          <w:color w:val="167D7F"/>
          <w:sz w:val="22"/>
        </w:rPr>
        <w:t>REGULATORY METHODOLOGY CRITIQUE</w:t>
      </w:r>
    </w:p>
    <w:p w14:paraId="53E0672A" w14:textId="43741D5B" w:rsidR="00200E16" w:rsidRPr="00BA6C04" w:rsidRDefault="00000000" w:rsidP="00BA6C04">
      <w:pPr>
        <w:pStyle w:val="Heading1"/>
      </w:pPr>
      <w:r w:rsidRPr="00BA6C04">
        <w:t xml:space="preserve">Disability Portrayal </w:t>
      </w:r>
      <w:r w:rsidR="00BA6C04" w:rsidRPr="00BA6C04">
        <w:t xml:space="preserve">in Scripted Drama </w:t>
      </w:r>
      <w:r w:rsidRPr="00BA6C04">
        <w:t>and the BBC’s Regulatory Requirements</w:t>
      </w:r>
      <w:r w:rsidR="00F0160A">
        <w:t xml:space="preserve"> </w:t>
      </w:r>
      <w:r w:rsidR="00F0160A" w:rsidRPr="00F0160A">
        <w:rPr>
          <w:color w:val="EE0000"/>
        </w:rPr>
        <w:t>DRAFT</w:t>
      </w:r>
    </w:p>
    <w:p w14:paraId="616D7215" w14:textId="20B0E9AA" w:rsidR="000206A5" w:rsidRDefault="00000000" w:rsidP="000206A5">
      <w:pPr>
        <w:spacing w:after="360"/>
        <w:jc w:val="center"/>
        <w:rPr>
          <w:i/>
          <w:color w:val="17365D"/>
          <w:sz w:val="26"/>
        </w:rPr>
      </w:pPr>
      <w:r>
        <w:rPr>
          <w:i/>
          <w:color w:val="17365D"/>
          <w:sz w:val="26"/>
        </w:rPr>
        <w:t>What the BBC is required to do, what it reports, and what the available evidence cannot yet demonstrate</w:t>
      </w:r>
    </w:p>
    <w:p w14:paraId="2A0EF033" w14:textId="77777777" w:rsidR="000206A5" w:rsidRPr="000206A5" w:rsidRDefault="000206A5" w:rsidP="000206A5">
      <w:pPr>
        <w:spacing w:after="360"/>
        <w:jc w:val="center"/>
        <w:rPr>
          <w:i/>
          <w:color w:val="17365D"/>
          <w:sz w:val="26"/>
        </w:rPr>
      </w:pPr>
    </w:p>
    <w:tbl>
      <w:tblPr>
        <w:tblW w:w="0" w:type="auto"/>
        <w:jc w:val="center"/>
        <w:tblLook w:val="04A0" w:firstRow="1" w:lastRow="0" w:firstColumn="1" w:lastColumn="0" w:noHBand="0" w:noVBand="1"/>
      </w:tblPr>
      <w:tblGrid>
        <w:gridCol w:w="9605"/>
      </w:tblGrid>
      <w:tr w:rsidR="00200E16" w14:paraId="664A9DE5" w14:textId="77777777">
        <w:trPr>
          <w:jc w:val="center"/>
        </w:trPr>
        <w:tc>
          <w:tcPr>
            <w:tcW w:w="9605" w:type="dxa"/>
            <w:shd w:val="clear" w:color="auto" w:fill="EAF2F8"/>
            <w:tcMar>
              <w:top w:w="180" w:type="dxa"/>
              <w:left w:w="200" w:type="dxa"/>
              <w:bottom w:w="180" w:type="dxa"/>
              <w:right w:w="200" w:type="dxa"/>
            </w:tcMar>
          </w:tcPr>
          <w:p w14:paraId="2CD531AE" w14:textId="77777777" w:rsidR="00200E16" w:rsidRPr="00BA6C04" w:rsidRDefault="00000000" w:rsidP="00BA6C04">
            <w:pPr>
              <w:pStyle w:val="Heading4"/>
            </w:pPr>
            <w:r w:rsidRPr="00BA6C04">
              <w:t>Purpose</w:t>
            </w:r>
          </w:p>
          <w:p w14:paraId="09DFB5B5" w14:textId="77777777" w:rsidR="00200E16" w:rsidRDefault="00000000">
            <w:pPr>
              <w:spacing w:after="0"/>
            </w:pPr>
            <w:r>
              <w:t>To examine whether the BBC’s regulatory framework creates a transparent and testable account of disability portrayal in scripted television, and to distinguish enforceable obligations from BBC policies, commissioning processes, targets and public reporting.</w:t>
            </w:r>
          </w:p>
        </w:tc>
      </w:tr>
    </w:tbl>
    <w:p w14:paraId="35CC2E9F" w14:textId="77777777" w:rsidR="000206A5" w:rsidRDefault="000206A5" w:rsidP="000206A5">
      <w:pPr>
        <w:spacing w:before="360"/>
        <w:rPr>
          <w:b/>
        </w:rPr>
      </w:pPr>
    </w:p>
    <w:p w14:paraId="0652DA19" w14:textId="446D7271" w:rsidR="00200E16" w:rsidRDefault="00000000">
      <w:pPr>
        <w:spacing w:before="360"/>
        <w:jc w:val="center"/>
      </w:pPr>
      <w:r>
        <w:rPr>
          <w:b/>
        </w:rPr>
        <w:t xml:space="preserve">Version </w:t>
      </w:r>
      <w:proofErr w:type="gramStart"/>
      <w:r>
        <w:rPr>
          <w:b/>
        </w:rPr>
        <w:t>1.0  |</w:t>
      </w:r>
      <w:proofErr w:type="gramEnd"/>
      <w:r>
        <w:rPr>
          <w:b/>
        </w:rPr>
        <w:t xml:space="preserve">  18 August 2026</w:t>
      </w:r>
    </w:p>
    <w:p w14:paraId="076CDF5F" w14:textId="3EFDA3BA" w:rsidR="00AA7639" w:rsidRDefault="00000000" w:rsidP="000206A5">
      <w:pPr>
        <w:jc w:val="center"/>
      </w:pPr>
      <w:r>
        <w:t xml:space="preserve">Methodological reference document | </w:t>
      </w:r>
      <w:r w:rsidRPr="00AA7639">
        <w:rPr>
          <w:color w:val="EE0000"/>
        </w:rPr>
        <w:t>Not legal advice</w:t>
      </w:r>
    </w:p>
    <w:p w14:paraId="27C63BDF" w14:textId="237EF941" w:rsidR="000206A5" w:rsidRDefault="000206A5">
      <w:pPr>
        <w:spacing w:after="200" w:line="276" w:lineRule="auto"/>
      </w:pPr>
      <w:r>
        <w:br w:type="page"/>
      </w:r>
    </w:p>
    <w:p w14:paraId="592CEE8E" w14:textId="77777777" w:rsidR="003B6C1D" w:rsidRDefault="003B6C1D" w:rsidP="00AA7639">
      <w:pPr>
        <w:jc w:val="center"/>
      </w:pPr>
    </w:p>
    <w:p w14:paraId="0BE43A8F" w14:textId="77777777" w:rsidR="00200E16" w:rsidRPr="00BA6C04" w:rsidRDefault="00000000" w:rsidP="00BA6C04">
      <w:pPr>
        <w:pStyle w:val="Heading2"/>
      </w:pPr>
      <w:r w:rsidRPr="00BA6C04">
        <w:t>Executive summary</w:t>
      </w:r>
    </w:p>
    <w:p w14:paraId="4DA745EF" w14:textId="77777777" w:rsidR="00200E16" w:rsidRDefault="00000000">
      <w:r>
        <w:t>The BBC is subject to a stronger and more explicit framework for representation and portrayal than other UK broadcasters. Its Royal Charter requires it to reflect the diversity of the United Kingdom and to represent and portray people’s lives accurately and authentically. Ofcom’s Operating Licence translates that public purpose into enforceable requirements covering annual reporting, audience satisfaction, portrayal and representation targets, and an Ofcom-approved commissioning code addressing on-screen portrayal and casting.</w:t>
      </w:r>
    </w:p>
    <w:p w14:paraId="2532AE54" w14:textId="77777777" w:rsidR="00200E16" w:rsidRDefault="00000000">
      <w:r>
        <w:t>This framework is significant, but it does not itself require the BBC to publish a disability-specific measure of portrayal in scripted drama. Several licence conditions operate at the level of the BBC’s UK Public Services as a whole. The licence permits reporting against representation and/or portrayal targets, while the commissioning provisions primarily require the BBC to establish, follow and monitor a process.</w:t>
      </w:r>
    </w:p>
    <w:tbl>
      <w:tblPr>
        <w:tblW w:w="0" w:type="auto"/>
        <w:jc w:val="center"/>
        <w:tblLook w:val="04A0" w:firstRow="1" w:lastRow="0" w:firstColumn="1" w:lastColumn="0" w:noHBand="0" w:noVBand="1"/>
      </w:tblPr>
      <w:tblGrid>
        <w:gridCol w:w="9605"/>
      </w:tblGrid>
      <w:tr w:rsidR="00200E16" w14:paraId="0CD5F1D5" w14:textId="77777777">
        <w:trPr>
          <w:jc w:val="center"/>
        </w:trPr>
        <w:tc>
          <w:tcPr>
            <w:tcW w:w="9605" w:type="dxa"/>
            <w:shd w:val="clear" w:color="auto" w:fill="EAF2F8"/>
            <w:tcMar>
              <w:top w:w="180" w:type="dxa"/>
              <w:left w:w="200" w:type="dxa"/>
              <w:bottom w:w="180" w:type="dxa"/>
              <w:right w:w="200" w:type="dxa"/>
            </w:tcMar>
          </w:tcPr>
          <w:p w14:paraId="24569174" w14:textId="77777777" w:rsidR="00200E16" w:rsidRDefault="00000000" w:rsidP="00BA6C04">
            <w:pPr>
              <w:pStyle w:val="Heading4"/>
            </w:pPr>
            <w:r>
              <w:t>Central finding</w:t>
            </w:r>
          </w:p>
          <w:p w14:paraId="2816C6D0" w14:textId="7604D027" w:rsidR="00200E16" w:rsidRDefault="00000000">
            <w:pPr>
              <w:spacing w:after="0"/>
            </w:pPr>
            <w:r>
              <w:t>The BBC can provide substantial evidence of activity</w:t>
            </w:r>
            <w:r w:rsidR="00F91D07">
              <w:t xml:space="preserve">, </w:t>
            </w:r>
            <w:r>
              <w:t>commissioning spend, production targets, Diamond Actual representation, qualifying titles, case studies, end-of-production reports and audience research</w:t>
            </w:r>
            <w:r w:rsidR="00F91D07">
              <w:t xml:space="preserve">, </w:t>
            </w:r>
            <w:r>
              <w:t>without publicly demonstrating how much authentic disability portrayal audiences encounter in scripted drama. This is an accountability and measurement gap. The evidence reviewed does not, by itself, establish a breach of the Operating Licence.</w:t>
            </w:r>
          </w:p>
        </w:tc>
      </w:tr>
    </w:tbl>
    <w:p w14:paraId="06AB2ACF" w14:textId="77777777" w:rsidR="00200E16" w:rsidRDefault="00200E16">
      <w:pPr>
        <w:spacing w:after="0"/>
      </w:pPr>
    </w:p>
    <w:p w14:paraId="6F96040A" w14:textId="3BB8D7D1" w:rsidR="00200E16" w:rsidRDefault="00000000">
      <w:r>
        <w:t>The BBC’s 2024/25 Commissioning Report improves the conceptual language by distinguishing landmark and incidental portrayal. However, its headline disability figure</w:t>
      </w:r>
      <w:r w:rsidR="00AA7639">
        <w:t xml:space="preserve"> </w:t>
      </w:r>
      <w:r w:rsidRPr="00AA7639">
        <w:rPr>
          <w:b/>
          <w:bCs/>
        </w:rPr>
        <w:t>10.7% on-screen</w:t>
      </w:r>
      <w:r w:rsidR="00AA7639">
        <w:t xml:space="preserve"> </w:t>
      </w:r>
      <w:r>
        <w:t>is expressly Diamond Actual representation. It combines apparent and non-apparent disability and is not a measure of characters, audience perception, incidental casting or authentic disability portrayal.</w:t>
      </w:r>
    </w:p>
    <w:p w14:paraId="4C17A303" w14:textId="77777777" w:rsidR="00AA7639" w:rsidRDefault="00AA7639"/>
    <w:p w14:paraId="6925E05A" w14:textId="77777777" w:rsidR="00200E16" w:rsidRDefault="00000000" w:rsidP="003B6C1D">
      <w:pPr>
        <w:pStyle w:val="Heading2"/>
        <w:jc w:val="left"/>
      </w:pPr>
      <w:r>
        <w:t>1. The regulatory hierarchy</w:t>
      </w:r>
    </w:p>
    <w:p w14:paraId="6CAF9F32" w14:textId="682EFFBB" w:rsidR="003B6C1D" w:rsidRDefault="00000000">
      <w:r>
        <w:t>A broad public purpose is not the same as a measurable licence condition, and neither is identical to a BBC policy or commissioning target.</w:t>
      </w:r>
    </w:p>
    <w:tbl>
      <w:tblPr>
        <w:tblStyle w:val="TableGrid"/>
        <w:tblW w:w="0" w:type="auto"/>
        <w:jc w:val="center"/>
        <w:tblLook w:val="04A0" w:firstRow="1" w:lastRow="0" w:firstColumn="1" w:lastColumn="0" w:noHBand="0" w:noVBand="1"/>
      </w:tblPr>
      <w:tblGrid>
        <w:gridCol w:w="2399"/>
        <w:gridCol w:w="2398"/>
        <w:gridCol w:w="2399"/>
        <w:gridCol w:w="2399"/>
      </w:tblGrid>
      <w:tr w:rsidR="00200E16" w14:paraId="4426D2F7" w14:textId="77777777">
        <w:trPr>
          <w:tblHeader/>
          <w:jc w:val="center"/>
        </w:trPr>
        <w:tc>
          <w:tcPr>
            <w:tcW w:w="2401" w:type="dxa"/>
            <w:shd w:val="clear" w:color="auto" w:fill="17365D"/>
            <w:tcMar>
              <w:top w:w="100" w:type="dxa"/>
              <w:left w:w="120" w:type="dxa"/>
              <w:bottom w:w="100" w:type="dxa"/>
              <w:right w:w="120" w:type="dxa"/>
            </w:tcMar>
            <w:vAlign w:val="center"/>
          </w:tcPr>
          <w:p w14:paraId="04CF5233" w14:textId="77777777" w:rsidR="00200E16" w:rsidRDefault="00000000">
            <w:pPr>
              <w:spacing w:after="0"/>
            </w:pPr>
            <w:r>
              <w:rPr>
                <w:b/>
                <w:color w:val="FFFFFF"/>
                <w:sz w:val="17"/>
              </w:rPr>
              <w:t>Instrument</w:t>
            </w:r>
          </w:p>
        </w:tc>
        <w:tc>
          <w:tcPr>
            <w:tcW w:w="2401" w:type="dxa"/>
            <w:shd w:val="clear" w:color="auto" w:fill="17365D"/>
            <w:tcMar>
              <w:top w:w="100" w:type="dxa"/>
              <w:left w:w="120" w:type="dxa"/>
              <w:bottom w:w="100" w:type="dxa"/>
              <w:right w:w="120" w:type="dxa"/>
            </w:tcMar>
            <w:vAlign w:val="center"/>
          </w:tcPr>
          <w:p w14:paraId="209123F4" w14:textId="77777777" w:rsidR="00200E16" w:rsidRDefault="00000000">
            <w:pPr>
              <w:spacing w:after="0"/>
            </w:pPr>
            <w:r>
              <w:rPr>
                <w:b/>
                <w:color w:val="FFFFFF"/>
                <w:sz w:val="17"/>
              </w:rPr>
              <w:t>Status</w:t>
            </w:r>
          </w:p>
        </w:tc>
        <w:tc>
          <w:tcPr>
            <w:tcW w:w="2401" w:type="dxa"/>
            <w:shd w:val="clear" w:color="auto" w:fill="17365D"/>
            <w:tcMar>
              <w:top w:w="100" w:type="dxa"/>
              <w:left w:w="120" w:type="dxa"/>
              <w:bottom w:w="100" w:type="dxa"/>
              <w:right w:w="120" w:type="dxa"/>
            </w:tcMar>
            <w:vAlign w:val="center"/>
          </w:tcPr>
          <w:p w14:paraId="7B1D0EAB" w14:textId="77777777" w:rsidR="00200E16" w:rsidRDefault="00000000">
            <w:pPr>
              <w:spacing w:after="0"/>
            </w:pPr>
            <w:r>
              <w:rPr>
                <w:b/>
                <w:color w:val="FFFFFF"/>
                <w:sz w:val="17"/>
              </w:rPr>
              <w:t>Relevant requirement</w:t>
            </w:r>
          </w:p>
        </w:tc>
        <w:tc>
          <w:tcPr>
            <w:tcW w:w="2401" w:type="dxa"/>
            <w:shd w:val="clear" w:color="auto" w:fill="17365D"/>
            <w:tcMar>
              <w:top w:w="100" w:type="dxa"/>
              <w:left w:w="120" w:type="dxa"/>
              <w:bottom w:w="100" w:type="dxa"/>
              <w:right w:w="120" w:type="dxa"/>
            </w:tcMar>
            <w:vAlign w:val="center"/>
          </w:tcPr>
          <w:p w14:paraId="24C8BDD1" w14:textId="77777777" w:rsidR="00200E16" w:rsidRDefault="00000000">
            <w:pPr>
              <w:spacing w:after="0"/>
            </w:pPr>
            <w:r>
              <w:rPr>
                <w:b/>
                <w:color w:val="FFFFFF"/>
                <w:sz w:val="17"/>
              </w:rPr>
              <w:t>Accountability implication</w:t>
            </w:r>
          </w:p>
        </w:tc>
      </w:tr>
      <w:tr w:rsidR="00200E16" w14:paraId="113098B5" w14:textId="77777777">
        <w:trPr>
          <w:jc w:val="center"/>
        </w:trPr>
        <w:tc>
          <w:tcPr>
            <w:tcW w:w="2401" w:type="dxa"/>
            <w:shd w:val="clear" w:color="auto" w:fill="FFFFFF"/>
            <w:tcMar>
              <w:top w:w="100" w:type="dxa"/>
              <w:left w:w="120" w:type="dxa"/>
              <w:bottom w:w="100" w:type="dxa"/>
              <w:right w:w="120" w:type="dxa"/>
            </w:tcMar>
            <w:vAlign w:val="center"/>
          </w:tcPr>
          <w:p w14:paraId="207837FB" w14:textId="77777777" w:rsidR="00200E16" w:rsidRDefault="00000000">
            <w:pPr>
              <w:spacing w:after="0"/>
            </w:pPr>
            <w:r>
              <w:rPr>
                <w:sz w:val="17"/>
              </w:rPr>
              <w:t>Royal Charter, Article 6(4)</w:t>
            </w:r>
          </w:p>
        </w:tc>
        <w:tc>
          <w:tcPr>
            <w:tcW w:w="2401" w:type="dxa"/>
            <w:shd w:val="clear" w:color="auto" w:fill="FFFFFF"/>
            <w:tcMar>
              <w:top w:w="100" w:type="dxa"/>
              <w:left w:w="120" w:type="dxa"/>
              <w:bottom w:w="100" w:type="dxa"/>
              <w:right w:w="120" w:type="dxa"/>
            </w:tcMar>
            <w:vAlign w:val="center"/>
          </w:tcPr>
          <w:p w14:paraId="3F086164" w14:textId="77777777" w:rsidR="00200E16" w:rsidRDefault="00000000">
            <w:pPr>
              <w:spacing w:after="0"/>
            </w:pPr>
            <w:r>
              <w:rPr>
                <w:sz w:val="17"/>
              </w:rPr>
              <w:t>Constitutional public purpose</w:t>
            </w:r>
          </w:p>
        </w:tc>
        <w:tc>
          <w:tcPr>
            <w:tcW w:w="2401" w:type="dxa"/>
            <w:shd w:val="clear" w:color="auto" w:fill="FFFFFF"/>
            <w:tcMar>
              <w:top w:w="100" w:type="dxa"/>
              <w:left w:w="120" w:type="dxa"/>
              <w:bottom w:w="100" w:type="dxa"/>
              <w:right w:w="120" w:type="dxa"/>
            </w:tcMar>
            <w:vAlign w:val="center"/>
          </w:tcPr>
          <w:p w14:paraId="3F8CFE90" w14:textId="77777777" w:rsidR="00200E16" w:rsidRDefault="00000000">
            <w:pPr>
              <w:spacing w:after="0"/>
            </w:pPr>
            <w:r>
              <w:rPr>
                <w:sz w:val="17"/>
              </w:rPr>
              <w:t>Reflect UK diversity and accurately and authentically represent and portray people’s lives.</w:t>
            </w:r>
          </w:p>
        </w:tc>
        <w:tc>
          <w:tcPr>
            <w:tcW w:w="2401" w:type="dxa"/>
            <w:shd w:val="clear" w:color="auto" w:fill="FFFFFF"/>
            <w:tcMar>
              <w:top w:w="100" w:type="dxa"/>
              <w:left w:w="120" w:type="dxa"/>
              <w:bottom w:w="100" w:type="dxa"/>
              <w:right w:w="120" w:type="dxa"/>
            </w:tcMar>
            <w:vAlign w:val="center"/>
          </w:tcPr>
          <w:p w14:paraId="1F0EADDC" w14:textId="77777777" w:rsidR="00200E16" w:rsidRDefault="00000000">
            <w:pPr>
              <w:spacing w:after="0"/>
            </w:pPr>
            <w:r>
              <w:rPr>
                <w:sz w:val="17"/>
              </w:rPr>
              <w:t>Sets the destination, but not a disability-drama metric.</w:t>
            </w:r>
          </w:p>
        </w:tc>
      </w:tr>
      <w:tr w:rsidR="00200E16" w14:paraId="70164314" w14:textId="77777777">
        <w:trPr>
          <w:jc w:val="center"/>
        </w:trPr>
        <w:tc>
          <w:tcPr>
            <w:tcW w:w="2401" w:type="dxa"/>
            <w:shd w:val="clear" w:color="auto" w:fill="F2F2F2"/>
            <w:tcMar>
              <w:top w:w="100" w:type="dxa"/>
              <w:left w:w="120" w:type="dxa"/>
              <w:bottom w:w="100" w:type="dxa"/>
              <w:right w:w="120" w:type="dxa"/>
            </w:tcMar>
            <w:vAlign w:val="center"/>
          </w:tcPr>
          <w:p w14:paraId="105F0BAF" w14:textId="77777777" w:rsidR="00200E16" w:rsidRDefault="00000000">
            <w:pPr>
              <w:spacing w:after="0"/>
            </w:pPr>
            <w:r>
              <w:rPr>
                <w:sz w:val="17"/>
              </w:rPr>
              <w:t>Ofcom Operating Licence, conditions 4.2–4.6</w:t>
            </w:r>
          </w:p>
        </w:tc>
        <w:tc>
          <w:tcPr>
            <w:tcW w:w="2401" w:type="dxa"/>
            <w:shd w:val="clear" w:color="auto" w:fill="F2F2F2"/>
            <w:tcMar>
              <w:top w:w="100" w:type="dxa"/>
              <w:left w:w="120" w:type="dxa"/>
              <w:bottom w:w="100" w:type="dxa"/>
              <w:right w:w="120" w:type="dxa"/>
            </w:tcMar>
            <w:vAlign w:val="center"/>
          </w:tcPr>
          <w:p w14:paraId="294FE755" w14:textId="77777777" w:rsidR="00200E16" w:rsidRDefault="00000000">
            <w:pPr>
              <w:spacing w:after="0"/>
            </w:pPr>
            <w:r>
              <w:rPr>
                <w:sz w:val="17"/>
              </w:rPr>
              <w:t>Enforceable regulatory conditions</w:t>
            </w:r>
          </w:p>
        </w:tc>
        <w:tc>
          <w:tcPr>
            <w:tcW w:w="2401" w:type="dxa"/>
            <w:shd w:val="clear" w:color="auto" w:fill="F2F2F2"/>
            <w:tcMar>
              <w:top w:w="100" w:type="dxa"/>
              <w:left w:w="120" w:type="dxa"/>
              <w:bottom w:w="100" w:type="dxa"/>
              <w:right w:w="120" w:type="dxa"/>
            </w:tcMar>
            <w:vAlign w:val="center"/>
          </w:tcPr>
          <w:p w14:paraId="796A688A" w14:textId="77777777" w:rsidR="00200E16" w:rsidRDefault="00000000">
            <w:pPr>
              <w:spacing w:after="0"/>
            </w:pPr>
            <w:r>
              <w:rPr>
                <w:sz w:val="17"/>
              </w:rPr>
              <w:t>Annual demonstration, progress against targets and audience-satisfaction reporting.</w:t>
            </w:r>
          </w:p>
        </w:tc>
        <w:tc>
          <w:tcPr>
            <w:tcW w:w="2401" w:type="dxa"/>
            <w:shd w:val="clear" w:color="auto" w:fill="F2F2F2"/>
            <w:tcMar>
              <w:top w:w="100" w:type="dxa"/>
              <w:left w:w="120" w:type="dxa"/>
              <w:bottom w:w="100" w:type="dxa"/>
              <w:right w:w="120" w:type="dxa"/>
            </w:tcMar>
            <w:vAlign w:val="center"/>
          </w:tcPr>
          <w:p w14:paraId="02396CF9" w14:textId="77777777" w:rsidR="00200E16" w:rsidRDefault="00000000">
            <w:pPr>
              <w:spacing w:after="0"/>
            </w:pPr>
            <w:r>
              <w:rPr>
                <w:sz w:val="17"/>
              </w:rPr>
              <w:t>Mostly applies across UK Public Services as a whole.</w:t>
            </w:r>
          </w:p>
        </w:tc>
      </w:tr>
      <w:tr w:rsidR="00200E16" w14:paraId="6E598162" w14:textId="77777777">
        <w:trPr>
          <w:jc w:val="center"/>
        </w:trPr>
        <w:tc>
          <w:tcPr>
            <w:tcW w:w="2401" w:type="dxa"/>
            <w:shd w:val="clear" w:color="auto" w:fill="FFFFFF"/>
            <w:tcMar>
              <w:top w:w="100" w:type="dxa"/>
              <w:left w:w="120" w:type="dxa"/>
              <w:bottom w:w="100" w:type="dxa"/>
              <w:right w:w="120" w:type="dxa"/>
            </w:tcMar>
            <w:vAlign w:val="center"/>
          </w:tcPr>
          <w:p w14:paraId="21184012" w14:textId="77777777" w:rsidR="00200E16" w:rsidRDefault="00000000">
            <w:pPr>
              <w:spacing w:after="0"/>
            </w:pPr>
            <w:r>
              <w:rPr>
                <w:sz w:val="17"/>
              </w:rPr>
              <w:t>Operating Licence, conditions 4.7–4.11</w:t>
            </w:r>
          </w:p>
        </w:tc>
        <w:tc>
          <w:tcPr>
            <w:tcW w:w="2401" w:type="dxa"/>
            <w:shd w:val="clear" w:color="auto" w:fill="FFFFFF"/>
            <w:tcMar>
              <w:top w:w="100" w:type="dxa"/>
              <w:left w:w="120" w:type="dxa"/>
              <w:bottom w:w="100" w:type="dxa"/>
              <w:right w:w="120" w:type="dxa"/>
            </w:tcMar>
            <w:vAlign w:val="center"/>
          </w:tcPr>
          <w:p w14:paraId="3A5EA8DD" w14:textId="77777777" w:rsidR="00200E16" w:rsidRDefault="00000000">
            <w:pPr>
              <w:spacing w:after="0"/>
            </w:pPr>
            <w:r>
              <w:rPr>
                <w:sz w:val="17"/>
              </w:rPr>
              <w:t>Enforceable governance conditions</w:t>
            </w:r>
          </w:p>
        </w:tc>
        <w:tc>
          <w:tcPr>
            <w:tcW w:w="2401" w:type="dxa"/>
            <w:shd w:val="clear" w:color="auto" w:fill="FFFFFF"/>
            <w:tcMar>
              <w:top w:w="100" w:type="dxa"/>
              <w:left w:w="120" w:type="dxa"/>
              <w:bottom w:w="100" w:type="dxa"/>
              <w:right w:w="120" w:type="dxa"/>
            </w:tcMar>
            <w:vAlign w:val="center"/>
          </w:tcPr>
          <w:p w14:paraId="5C80F436" w14:textId="77777777" w:rsidR="00200E16" w:rsidRDefault="00000000">
            <w:pPr>
              <w:spacing w:after="0"/>
            </w:pPr>
            <w:r>
              <w:rPr>
                <w:sz w:val="17"/>
              </w:rPr>
              <w:t xml:space="preserve">Maintain and comply with an Ofcom-approved commissioning code covering </w:t>
            </w:r>
            <w:r w:rsidRPr="00AA7639">
              <w:rPr>
                <w:b/>
                <w:bCs/>
                <w:sz w:val="17"/>
              </w:rPr>
              <w:t>portrayal, casting, expectations and monitoring.</w:t>
            </w:r>
          </w:p>
        </w:tc>
        <w:tc>
          <w:tcPr>
            <w:tcW w:w="2401" w:type="dxa"/>
            <w:shd w:val="clear" w:color="auto" w:fill="FFFFFF"/>
            <w:tcMar>
              <w:top w:w="100" w:type="dxa"/>
              <w:left w:w="120" w:type="dxa"/>
              <w:bottom w:w="100" w:type="dxa"/>
              <w:right w:w="120" w:type="dxa"/>
            </w:tcMar>
            <w:vAlign w:val="center"/>
          </w:tcPr>
          <w:p w14:paraId="5A2591DC" w14:textId="77777777" w:rsidR="00200E16" w:rsidRDefault="00000000">
            <w:pPr>
              <w:spacing w:after="0"/>
            </w:pPr>
            <w:r>
              <w:rPr>
                <w:sz w:val="17"/>
              </w:rPr>
              <w:t>Regulates the commissioning system as well as reporting.</w:t>
            </w:r>
          </w:p>
        </w:tc>
      </w:tr>
      <w:tr w:rsidR="00200E16" w14:paraId="42657A47" w14:textId="77777777">
        <w:trPr>
          <w:jc w:val="center"/>
        </w:trPr>
        <w:tc>
          <w:tcPr>
            <w:tcW w:w="2401" w:type="dxa"/>
            <w:shd w:val="clear" w:color="auto" w:fill="F2F2F2"/>
            <w:tcMar>
              <w:top w:w="100" w:type="dxa"/>
              <w:left w:w="120" w:type="dxa"/>
              <w:bottom w:w="100" w:type="dxa"/>
              <w:right w:w="120" w:type="dxa"/>
            </w:tcMar>
            <w:vAlign w:val="center"/>
          </w:tcPr>
          <w:p w14:paraId="7AC56BFB" w14:textId="77777777" w:rsidR="00200E16" w:rsidRDefault="00000000">
            <w:pPr>
              <w:spacing w:after="0"/>
            </w:pPr>
            <w:r>
              <w:rPr>
                <w:sz w:val="17"/>
              </w:rPr>
              <w:t>BBC Diversity Commissioning Code of Practice</w:t>
            </w:r>
          </w:p>
        </w:tc>
        <w:tc>
          <w:tcPr>
            <w:tcW w:w="2401" w:type="dxa"/>
            <w:shd w:val="clear" w:color="auto" w:fill="F2F2F2"/>
            <w:tcMar>
              <w:top w:w="100" w:type="dxa"/>
              <w:left w:w="120" w:type="dxa"/>
              <w:bottom w:w="100" w:type="dxa"/>
              <w:right w:w="120" w:type="dxa"/>
            </w:tcMar>
            <w:vAlign w:val="center"/>
          </w:tcPr>
          <w:p w14:paraId="02CC853B" w14:textId="77777777" w:rsidR="00200E16" w:rsidRDefault="00000000">
            <w:pPr>
              <w:spacing w:after="0"/>
            </w:pPr>
            <w:r>
              <w:rPr>
                <w:sz w:val="17"/>
              </w:rPr>
              <w:t>Ofcom-approved BBC mechanism</w:t>
            </w:r>
          </w:p>
        </w:tc>
        <w:tc>
          <w:tcPr>
            <w:tcW w:w="2401" w:type="dxa"/>
            <w:shd w:val="clear" w:color="auto" w:fill="F2F2F2"/>
            <w:tcMar>
              <w:top w:w="100" w:type="dxa"/>
              <w:left w:w="120" w:type="dxa"/>
              <w:bottom w:w="100" w:type="dxa"/>
              <w:right w:w="120" w:type="dxa"/>
            </w:tcMar>
            <w:vAlign w:val="center"/>
          </w:tcPr>
          <w:p w14:paraId="7B1FE473" w14:textId="77777777" w:rsidR="00200E16" w:rsidRDefault="00000000">
            <w:pPr>
              <w:spacing w:after="0"/>
            </w:pPr>
            <w:r>
              <w:rPr>
                <w:sz w:val="17"/>
              </w:rPr>
              <w:t>Sets the steps and expectations applied to commissions.</w:t>
            </w:r>
          </w:p>
        </w:tc>
        <w:tc>
          <w:tcPr>
            <w:tcW w:w="2401" w:type="dxa"/>
            <w:shd w:val="clear" w:color="auto" w:fill="F2F2F2"/>
            <w:tcMar>
              <w:top w:w="100" w:type="dxa"/>
              <w:left w:w="120" w:type="dxa"/>
              <w:bottom w:w="100" w:type="dxa"/>
              <w:right w:w="120" w:type="dxa"/>
            </w:tcMar>
            <w:vAlign w:val="center"/>
          </w:tcPr>
          <w:p w14:paraId="118BFC94" w14:textId="0ED7635B" w:rsidR="00200E16" w:rsidRDefault="00000000">
            <w:pPr>
              <w:spacing w:after="0"/>
            </w:pPr>
            <w:r>
              <w:rPr>
                <w:sz w:val="17"/>
              </w:rPr>
              <w:t xml:space="preserve">Turns the licence into production processes and </w:t>
            </w:r>
            <w:r>
              <w:rPr>
                <w:sz w:val="17"/>
              </w:rPr>
              <w:lastRenderedPageBreak/>
              <w:t>evidence</w:t>
            </w:r>
            <w:r w:rsidR="00AA7639">
              <w:rPr>
                <w:sz w:val="17"/>
              </w:rPr>
              <w:t>, including evidence of portrayal.</w:t>
            </w:r>
          </w:p>
        </w:tc>
      </w:tr>
      <w:tr w:rsidR="00200E16" w14:paraId="05211921" w14:textId="77777777">
        <w:trPr>
          <w:jc w:val="center"/>
        </w:trPr>
        <w:tc>
          <w:tcPr>
            <w:tcW w:w="2401" w:type="dxa"/>
            <w:shd w:val="clear" w:color="auto" w:fill="FFFFFF"/>
            <w:tcMar>
              <w:top w:w="100" w:type="dxa"/>
              <w:left w:w="120" w:type="dxa"/>
              <w:bottom w:w="100" w:type="dxa"/>
              <w:right w:w="120" w:type="dxa"/>
            </w:tcMar>
            <w:vAlign w:val="center"/>
          </w:tcPr>
          <w:p w14:paraId="4A10DEB1" w14:textId="77777777" w:rsidR="00200E16" w:rsidRDefault="00000000">
            <w:pPr>
              <w:spacing w:after="0"/>
            </w:pPr>
            <w:r>
              <w:rPr>
                <w:sz w:val="17"/>
              </w:rPr>
              <w:lastRenderedPageBreak/>
              <w:t>Creative diversity commitments and criteria</w:t>
            </w:r>
          </w:p>
        </w:tc>
        <w:tc>
          <w:tcPr>
            <w:tcW w:w="2401" w:type="dxa"/>
            <w:shd w:val="clear" w:color="auto" w:fill="FFFFFF"/>
            <w:tcMar>
              <w:top w:w="100" w:type="dxa"/>
              <w:left w:w="120" w:type="dxa"/>
              <w:bottom w:w="100" w:type="dxa"/>
              <w:right w:w="120" w:type="dxa"/>
            </w:tcMar>
            <w:vAlign w:val="center"/>
          </w:tcPr>
          <w:p w14:paraId="043C1188" w14:textId="77777777" w:rsidR="00200E16" w:rsidRDefault="00000000">
            <w:pPr>
              <w:spacing w:after="0"/>
            </w:pPr>
            <w:r>
              <w:rPr>
                <w:sz w:val="17"/>
              </w:rPr>
              <w:t>BBC policy and commissioning tools</w:t>
            </w:r>
          </w:p>
        </w:tc>
        <w:tc>
          <w:tcPr>
            <w:tcW w:w="2401" w:type="dxa"/>
            <w:shd w:val="clear" w:color="auto" w:fill="FFFFFF"/>
            <w:tcMar>
              <w:top w:w="100" w:type="dxa"/>
              <w:left w:w="120" w:type="dxa"/>
              <w:bottom w:w="100" w:type="dxa"/>
              <w:right w:w="120" w:type="dxa"/>
            </w:tcMar>
            <w:vAlign w:val="center"/>
          </w:tcPr>
          <w:p w14:paraId="0F795119" w14:textId="77777777" w:rsidR="00200E16" w:rsidRDefault="00000000">
            <w:pPr>
              <w:spacing w:after="0"/>
            </w:pPr>
            <w:r>
              <w:rPr>
                <w:sz w:val="17"/>
              </w:rPr>
              <w:t>Spend, production-team targets, landmark/incidental portrayal and inclusive production principles.</w:t>
            </w:r>
          </w:p>
        </w:tc>
        <w:tc>
          <w:tcPr>
            <w:tcW w:w="2401" w:type="dxa"/>
            <w:shd w:val="clear" w:color="auto" w:fill="FFFFFF"/>
            <w:tcMar>
              <w:top w:w="100" w:type="dxa"/>
              <w:left w:w="120" w:type="dxa"/>
              <w:bottom w:w="100" w:type="dxa"/>
              <w:right w:w="120" w:type="dxa"/>
            </w:tcMar>
            <w:vAlign w:val="center"/>
          </w:tcPr>
          <w:p w14:paraId="3C28D285" w14:textId="77777777" w:rsidR="00200E16" w:rsidRDefault="00000000">
            <w:pPr>
              <w:spacing w:after="0"/>
            </w:pPr>
            <w:r>
              <w:rPr>
                <w:sz w:val="17"/>
              </w:rPr>
              <w:t>Useful evidence, but not all measures are regulatory outcomes.</w:t>
            </w:r>
          </w:p>
        </w:tc>
      </w:tr>
      <w:tr w:rsidR="00200E16" w14:paraId="32A57256" w14:textId="77777777">
        <w:trPr>
          <w:jc w:val="center"/>
        </w:trPr>
        <w:tc>
          <w:tcPr>
            <w:tcW w:w="2401" w:type="dxa"/>
            <w:shd w:val="clear" w:color="auto" w:fill="F2F2F2"/>
            <w:tcMar>
              <w:top w:w="100" w:type="dxa"/>
              <w:left w:w="120" w:type="dxa"/>
              <w:bottom w:w="100" w:type="dxa"/>
              <w:right w:w="120" w:type="dxa"/>
            </w:tcMar>
            <w:vAlign w:val="center"/>
          </w:tcPr>
          <w:p w14:paraId="61CDAE2D" w14:textId="77777777" w:rsidR="00200E16" w:rsidRDefault="00000000">
            <w:pPr>
              <w:spacing w:after="0"/>
            </w:pPr>
            <w:r>
              <w:rPr>
                <w:sz w:val="17"/>
              </w:rPr>
              <w:t>Diamond</w:t>
            </w:r>
          </w:p>
        </w:tc>
        <w:tc>
          <w:tcPr>
            <w:tcW w:w="2401" w:type="dxa"/>
            <w:shd w:val="clear" w:color="auto" w:fill="F2F2F2"/>
            <w:tcMar>
              <w:top w:w="100" w:type="dxa"/>
              <w:left w:w="120" w:type="dxa"/>
              <w:bottom w:w="100" w:type="dxa"/>
              <w:right w:w="120" w:type="dxa"/>
            </w:tcMar>
            <w:vAlign w:val="center"/>
          </w:tcPr>
          <w:p w14:paraId="2A9FCE1D" w14:textId="77777777" w:rsidR="00200E16" w:rsidRDefault="00000000">
            <w:pPr>
              <w:spacing w:after="0"/>
            </w:pPr>
            <w:r>
              <w:rPr>
                <w:sz w:val="17"/>
              </w:rPr>
              <w:t>Industry monitoring system</w:t>
            </w:r>
          </w:p>
        </w:tc>
        <w:tc>
          <w:tcPr>
            <w:tcW w:w="2401" w:type="dxa"/>
            <w:shd w:val="clear" w:color="auto" w:fill="F2F2F2"/>
            <w:tcMar>
              <w:top w:w="100" w:type="dxa"/>
              <w:left w:w="120" w:type="dxa"/>
              <w:bottom w:w="100" w:type="dxa"/>
              <w:right w:w="120" w:type="dxa"/>
            </w:tcMar>
            <w:vAlign w:val="center"/>
          </w:tcPr>
          <w:p w14:paraId="4FB2F93D" w14:textId="77777777" w:rsidR="00200E16" w:rsidRDefault="00000000">
            <w:pPr>
              <w:spacing w:after="0"/>
            </w:pPr>
            <w:r>
              <w:rPr>
                <w:sz w:val="17"/>
              </w:rPr>
              <w:t>Actual and Perceived diversity data.</w:t>
            </w:r>
          </w:p>
        </w:tc>
        <w:tc>
          <w:tcPr>
            <w:tcW w:w="2401" w:type="dxa"/>
            <w:shd w:val="clear" w:color="auto" w:fill="F2F2F2"/>
            <w:tcMar>
              <w:top w:w="100" w:type="dxa"/>
              <w:left w:w="120" w:type="dxa"/>
              <w:bottom w:w="100" w:type="dxa"/>
              <w:right w:w="120" w:type="dxa"/>
            </w:tcMar>
            <w:vAlign w:val="center"/>
          </w:tcPr>
          <w:p w14:paraId="201076AC" w14:textId="77777777" w:rsidR="00200E16" w:rsidRDefault="00000000">
            <w:pPr>
              <w:spacing w:after="0"/>
            </w:pPr>
            <w:r>
              <w:rPr>
                <w:sz w:val="17"/>
              </w:rPr>
              <w:t>A data source, not the regulatory duty itself.</w:t>
            </w:r>
          </w:p>
        </w:tc>
      </w:tr>
    </w:tbl>
    <w:p w14:paraId="674AF42D" w14:textId="41865CDB" w:rsidR="00AA7639" w:rsidRDefault="0068630A">
      <w:r>
        <w:br/>
      </w:r>
      <w:r w:rsidR="00000000">
        <w:t xml:space="preserve">The central evaluative question is therefore not whether the BBC has diversity policies. It plainly does. The question is whether the evidence generated by those policies is sufficient to demonstrate the </w:t>
      </w:r>
      <w:r>
        <w:t>regulatory</w:t>
      </w:r>
      <w:r w:rsidR="00000000">
        <w:t xml:space="preserve"> outcome of authentic disability portrayal</w:t>
      </w:r>
      <w:r>
        <w:t xml:space="preserve"> outlined in the Royal Charter.</w:t>
      </w:r>
    </w:p>
    <w:p w14:paraId="0A6596E5" w14:textId="77777777" w:rsidR="00AA7639" w:rsidRDefault="00AA7639"/>
    <w:p w14:paraId="3AF2D489" w14:textId="77777777" w:rsidR="00200E16" w:rsidRDefault="00000000" w:rsidP="003B6C1D">
      <w:pPr>
        <w:pStyle w:val="Heading2"/>
        <w:jc w:val="left"/>
      </w:pPr>
      <w:r>
        <w:t>2. What the Charter requires</w:t>
      </w:r>
    </w:p>
    <w:p w14:paraId="10D06AC8" w14:textId="77777777" w:rsidR="00200E16" w:rsidRDefault="00000000">
      <w:r>
        <w:t>Article 6(4) of the Royal Charter establishes the fourth Public Purpose. It requires the BBC to reflect the diversity of the UK in its output and services and, in doing so, to accurately and authentically represent and portray the lives of people in the UK today.</w:t>
      </w:r>
    </w:p>
    <w:p w14:paraId="56FFC6CF" w14:textId="2B10C8CA" w:rsidR="0068630A" w:rsidRDefault="00000000">
      <w:r>
        <w:t>This language is outcome-oriented: it concerns what the BBC’s output does. It is also deliberately broad. It does not prescribe a quota, a genre-specific methodology, a definition of authentic portrayal or a separate requirement for apparent disability. The BBC retains substantial editorial and methodological discretion in deciding how the purpose is delivered and evidenced.</w:t>
      </w:r>
    </w:p>
    <w:tbl>
      <w:tblPr>
        <w:tblW w:w="0" w:type="auto"/>
        <w:jc w:val="center"/>
        <w:tblLook w:val="04A0" w:firstRow="1" w:lastRow="0" w:firstColumn="1" w:lastColumn="0" w:noHBand="0" w:noVBand="1"/>
      </w:tblPr>
      <w:tblGrid>
        <w:gridCol w:w="9605"/>
      </w:tblGrid>
      <w:tr w:rsidR="00200E16" w14:paraId="1E331398" w14:textId="77777777">
        <w:trPr>
          <w:jc w:val="center"/>
        </w:trPr>
        <w:tc>
          <w:tcPr>
            <w:tcW w:w="9605" w:type="dxa"/>
            <w:shd w:val="clear" w:color="auto" w:fill="EAF2F8"/>
            <w:tcMar>
              <w:top w:w="180" w:type="dxa"/>
              <w:left w:w="200" w:type="dxa"/>
              <w:bottom w:w="180" w:type="dxa"/>
              <w:right w:w="200" w:type="dxa"/>
            </w:tcMar>
          </w:tcPr>
          <w:p w14:paraId="78D70AD0" w14:textId="77777777" w:rsidR="00200E16" w:rsidRDefault="00000000">
            <w:pPr>
              <w:spacing w:after="120"/>
            </w:pPr>
            <w:r>
              <w:rPr>
                <w:b/>
                <w:color w:val="17365D"/>
                <w:sz w:val="22"/>
              </w:rPr>
              <w:t>Regulatory significance</w:t>
            </w:r>
          </w:p>
          <w:p w14:paraId="6CC6B5A3" w14:textId="77777777" w:rsidR="00200E16" w:rsidRDefault="00000000">
            <w:pPr>
              <w:spacing w:after="0"/>
            </w:pPr>
            <w:r>
              <w:t>Disability portrayal in drama falls squarely within the Charter’s purpose, but the Charter alone cannot establish whether a particular percentage, production slate or casting pattern is compliant. That requires the Operating Licence, the approved Code and evidence of performance.</w:t>
            </w:r>
          </w:p>
        </w:tc>
      </w:tr>
    </w:tbl>
    <w:p w14:paraId="28837EEB" w14:textId="77777777" w:rsidR="00200E16" w:rsidRDefault="00200E16">
      <w:pPr>
        <w:spacing w:after="0"/>
      </w:pPr>
    </w:p>
    <w:p w14:paraId="09118EC5" w14:textId="77777777" w:rsidR="00AA7639" w:rsidRDefault="00AA7639">
      <w:pPr>
        <w:spacing w:after="0"/>
      </w:pPr>
    </w:p>
    <w:p w14:paraId="57A8C8E6" w14:textId="4557FF07" w:rsidR="00200E16" w:rsidRPr="003B6C1D" w:rsidRDefault="00000000" w:rsidP="003B6C1D">
      <w:pPr>
        <w:pStyle w:val="Heading2"/>
        <w:jc w:val="left"/>
      </w:pPr>
      <w:r>
        <w:t xml:space="preserve">3. What Ofcom’s Operating </w:t>
      </w:r>
      <w:r w:rsidR="003B6C1D">
        <w:t xml:space="preserve">License </w:t>
      </w:r>
      <w:r>
        <w:t>requires</w:t>
      </w:r>
    </w:p>
    <w:p w14:paraId="012FFCFF" w14:textId="77777777" w:rsidR="00200E16" w:rsidRDefault="00000000">
      <w:r>
        <w:t>The August 2024 Operating Licence makes disability explicit and creates several connected duties.</w:t>
      </w:r>
    </w:p>
    <w:tbl>
      <w:tblPr>
        <w:tblStyle w:val="TableGrid"/>
        <w:tblW w:w="0" w:type="auto"/>
        <w:jc w:val="center"/>
        <w:tblLook w:val="04A0" w:firstRow="1" w:lastRow="0" w:firstColumn="1" w:lastColumn="0" w:noHBand="0" w:noVBand="1"/>
      </w:tblPr>
      <w:tblGrid>
        <w:gridCol w:w="1418"/>
        <w:gridCol w:w="4978"/>
        <w:gridCol w:w="3199"/>
      </w:tblGrid>
      <w:tr w:rsidR="00200E16" w14:paraId="7CD82B0D" w14:textId="77777777" w:rsidTr="003B6C1D">
        <w:trPr>
          <w:tblHeader/>
          <w:jc w:val="center"/>
        </w:trPr>
        <w:tc>
          <w:tcPr>
            <w:tcW w:w="1419" w:type="dxa"/>
            <w:shd w:val="clear" w:color="auto" w:fill="17365D"/>
            <w:tcMar>
              <w:top w:w="100" w:type="dxa"/>
              <w:left w:w="120" w:type="dxa"/>
              <w:bottom w:w="100" w:type="dxa"/>
              <w:right w:w="120" w:type="dxa"/>
            </w:tcMar>
            <w:vAlign w:val="center"/>
          </w:tcPr>
          <w:p w14:paraId="29096328" w14:textId="77777777" w:rsidR="00200E16" w:rsidRDefault="00000000">
            <w:pPr>
              <w:spacing w:after="0"/>
            </w:pPr>
            <w:r>
              <w:rPr>
                <w:b/>
                <w:color w:val="FFFFFF"/>
                <w:sz w:val="18"/>
              </w:rPr>
              <w:t>Condition</w:t>
            </w:r>
          </w:p>
        </w:tc>
        <w:tc>
          <w:tcPr>
            <w:tcW w:w="4985" w:type="dxa"/>
            <w:shd w:val="clear" w:color="auto" w:fill="17365D"/>
            <w:tcMar>
              <w:top w:w="100" w:type="dxa"/>
              <w:left w:w="120" w:type="dxa"/>
              <w:bottom w:w="100" w:type="dxa"/>
              <w:right w:w="120" w:type="dxa"/>
            </w:tcMar>
            <w:vAlign w:val="center"/>
          </w:tcPr>
          <w:p w14:paraId="682DC8ED" w14:textId="77777777" w:rsidR="00200E16" w:rsidRDefault="00000000">
            <w:pPr>
              <w:spacing w:after="0"/>
            </w:pPr>
            <w:r>
              <w:rPr>
                <w:b/>
                <w:color w:val="FFFFFF"/>
                <w:sz w:val="18"/>
              </w:rPr>
              <w:t>What the BBC must do</w:t>
            </w:r>
          </w:p>
        </w:tc>
        <w:tc>
          <w:tcPr>
            <w:tcW w:w="3202" w:type="dxa"/>
            <w:shd w:val="clear" w:color="auto" w:fill="17365D"/>
            <w:tcMar>
              <w:top w:w="100" w:type="dxa"/>
              <w:left w:w="120" w:type="dxa"/>
              <w:bottom w:w="100" w:type="dxa"/>
              <w:right w:w="120" w:type="dxa"/>
            </w:tcMar>
            <w:vAlign w:val="center"/>
          </w:tcPr>
          <w:p w14:paraId="3F8217CF" w14:textId="77777777" w:rsidR="00200E16" w:rsidRDefault="00000000">
            <w:pPr>
              <w:spacing w:after="0"/>
            </w:pPr>
            <w:r>
              <w:rPr>
                <w:b/>
                <w:color w:val="FFFFFF"/>
                <w:sz w:val="18"/>
              </w:rPr>
              <w:t>What it does not specifically require</w:t>
            </w:r>
          </w:p>
        </w:tc>
      </w:tr>
      <w:tr w:rsidR="00200E16" w14:paraId="14CD7511" w14:textId="77777777" w:rsidTr="003B6C1D">
        <w:trPr>
          <w:jc w:val="center"/>
        </w:trPr>
        <w:tc>
          <w:tcPr>
            <w:tcW w:w="1419" w:type="dxa"/>
            <w:shd w:val="clear" w:color="auto" w:fill="FFFFFF"/>
            <w:tcMar>
              <w:top w:w="100" w:type="dxa"/>
              <w:left w:w="120" w:type="dxa"/>
              <w:bottom w:w="100" w:type="dxa"/>
              <w:right w:w="120" w:type="dxa"/>
            </w:tcMar>
            <w:vAlign w:val="center"/>
          </w:tcPr>
          <w:p w14:paraId="0BF87D2C" w14:textId="77777777" w:rsidR="00200E16" w:rsidRDefault="00000000">
            <w:pPr>
              <w:spacing w:after="0"/>
            </w:pPr>
            <w:r>
              <w:rPr>
                <w:sz w:val="17"/>
              </w:rPr>
              <w:t>4.2</w:t>
            </w:r>
          </w:p>
        </w:tc>
        <w:tc>
          <w:tcPr>
            <w:tcW w:w="4985" w:type="dxa"/>
            <w:shd w:val="clear" w:color="auto" w:fill="FFFFFF"/>
            <w:tcMar>
              <w:top w:w="100" w:type="dxa"/>
              <w:left w:w="120" w:type="dxa"/>
              <w:bottom w:w="100" w:type="dxa"/>
              <w:right w:w="120" w:type="dxa"/>
            </w:tcMar>
            <w:vAlign w:val="center"/>
          </w:tcPr>
          <w:p w14:paraId="56E6C697" w14:textId="77777777" w:rsidR="00200E16" w:rsidRDefault="00000000">
            <w:pPr>
              <w:spacing w:after="0"/>
            </w:pPr>
            <w:r>
              <w:rPr>
                <w:sz w:val="17"/>
              </w:rPr>
              <w:t>Publish annually how the UK Public Services as a whole reflected, represented and served diverse communities, including disability; demonstrate accurate representation and authentic portrayal.</w:t>
            </w:r>
          </w:p>
        </w:tc>
        <w:tc>
          <w:tcPr>
            <w:tcW w:w="3202" w:type="dxa"/>
            <w:shd w:val="clear" w:color="auto" w:fill="FFFFFF"/>
            <w:tcMar>
              <w:top w:w="100" w:type="dxa"/>
              <w:left w:w="120" w:type="dxa"/>
              <w:bottom w:w="100" w:type="dxa"/>
              <w:right w:w="120" w:type="dxa"/>
            </w:tcMar>
            <w:vAlign w:val="center"/>
          </w:tcPr>
          <w:p w14:paraId="6E5D853D" w14:textId="77777777" w:rsidR="00200E16" w:rsidRDefault="00000000">
            <w:pPr>
              <w:spacing w:after="0"/>
            </w:pPr>
            <w:r>
              <w:rPr>
                <w:sz w:val="17"/>
              </w:rPr>
              <w:t>A disability-specific, drama-specific or role-level portrayal measure.</w:t>
            </w:r>
          </w:p>
        </w:tc>
      </w:tr>
      <w:tr w:rsidR="00200E16" w14:paraId="41327D5A" w14:textId="77777777" w:rsidTr="003B6C1D">
        <w:trPr>
          <w:jc w:val="center"/>
        </w:trPr>
        <w:tc>
          <w:tcPr>
            <w:tcW w:w="1419" w:type="dxa"/>
            <w:shd w:val="clear" w:color="auto" w:fill="F2F2F2"/>
            <w:tcMar>
              <w:top w:w="100" w:type="dxa"/>
              <w:left w:w="120" w:type="dxa"/>
              <w:bottom w:w="100" w:type="dxa"/>
              <w:right w:w="120" w:type="dxa"/>
            </w:tcMar>
            <w:vAlign w:val="center"/>
          </w:tcPr>
          <w:p w14:paraId="2910C30D" w14:textId="77777777" w:rsidR="00200E16" w:rsidRDefault="00000000">
            <w:pPr>
              <w:spacing w:after="0"/>
            </w:pPr>
            <w:r>
              <w:rPr>
                <w:sz w:val="17"/>
              </w:rPr>
              <w:t>4.3</w:t>
            </w:r>
          </w:p>
        </w:tc>
        <w:tc>
          <w:tcPr>
            <w:tcW w:w="4985" w:type="dxa"/>
            <w:shd w:val="clear" w:color="auto" w:fill="F2F2F2"/>
            <w:tcMar>
              <w:top w:w="100" w:type="dxa"/>
              <w:left w:w="120" w:type="dxa"/>
              <w:bottom w:w="100" w:type="dxa"/>
              <w:right w:w="120" w:type="dxa"/>
            </w:tcMar>
            <w:vAlign w:val="center"/>
          </w:tcPr>
          <w:p w14:paraId="03179435" w14:textId="77777777" w:rsidR="00200E16" w:rsidRDefault="00000000">
            <w:pPr>
              <w:spacing w:after="0"/>
            </w:pPr>
            <w:r>
              <w:rPr>
                <w:sz w:val="17"/>
              </w:rPr>
              <w:t>Report progress towards representation and/or portrayal targets, including on-screen and on-air targets.</w:t>
            </w:r>
          </w:p>
        </w:tc>
        <w:tc>
          <w:tcPr>
            <w:tcW w:w="3202" w:type="dxa"/>
            <w:shd w:val="clear" w:color="auto" w:fill="F2F2F2"/>
            <w:tcMar>
              <w:top w:w="100" w:type="dxa"/>
              <w:left w:w="120" w:type="dxa"/>
              <w:bottom w:w="100" w:type="dxa"/>
              <w:right w:w="120" w:type="dxa"/>
            </w:tcMar>
            <w:vAlign w:val="center"/>
          </w:tcPr>
          <w:p w14:paraId="3A9D577F" w14:textId="77777777" w:rsidR="00200E16" w:rsidRDefault="00000000">
            <w:pPr>
              <w:spacing w:after="0"/>
            </w:pPr>
            <w:r>
              <w:rPr>
                <w:sz w:val="17"/>
              </w:rPr>
              <w:t>That a separate portrayal target must exist for every characteristic or genre. “And/or” permits representation-only targets.</w:t>
            </w:r>
          </w:p>
        </w:tc>
      </w:tr>
      <w:tr w:rsidR="00200E16" w14:paraId="4CBD4FE5" w14:textId="77777777" w:rsidTr="003B6C1D">
        <w:trPr>
          <w:jc w:val="center"/>
        </w:trPr>
        <w:tc>
          <w:tcPr>
            <w:tcW w:w="1419" w:type="dxa"/>
            <w:shd w:val="clear" w:color="auto" w:fill="FFFFFF"/>
            <w:tcMar>
              <w:top w:w="100" w:type="dxa"/>
              <w:left w:w="120" w:type="dxa"/>
              <w:bottom w:w="100" w:type="dxa"/>
              <w:right w:w="120" w:type="dxa"/>
            </w:tcMar>
            <w:vAlign w:val="center"/>
          </w:tcPr>
          <w:p w14:paraId="48FFCAD9" w14:textId="77777777" w:rsidR="00200E16" w:rsidRDefault="00000000">
            <w:pPr>
              <w:spacing w:after="0"/>
            </w:pPr>
            <w:r>
              <w:rPr>
                <w:sz w:val="17"/>
              </w:rPr>
              <w:lastRenderedPageBreak/>
              <w:t>4.4–4.6</w:t>
            </w:r>
          </w:p>
        </w:tc>
        <w:tc>
          <w:tcPr>
            <w:tcW w:w="4985" w:type="dxa"/>
            <w:shd w:val="clear" w:color="auto" w:fill="FFFFFF"/>
            <w:tcMar>
              <w:top w:w="100" w:type="dxa"/>
              <w:left w:w="120" w:type="dxa"/>
              <w:bottom w:w="100" w:type="dxa"/>
              <w:right w:w="120" w:type="dxa"/>
            </w:tcMar>
            <w:vAlign w:val="center"/>
          </w:tcPr>
          <w:p w14:paraId="1815C8EA" w14:textId="77777777" w:rsidR="00200E16" w:rsidRDefault="00000000">
            <w:pPr>
              <w:spacing w:after="0"/>
            </w:pPr>
            <w:r>
              <w:rPr>
                <w:sz w:val="17"/>
              </w:rPr>
              <w:t>Publish audience-satisfaction measures and improvement steps for less-satisfied groups.</w:t>
            </w:r>
          </w:p>
        </w:tc>
        <w:tc>
          <w:tcPr>
            <w:tcW w:w="3202" w:type="dxa"/>
            <w:shd w:val="clear" w:color="auto" w:fill="FFFFFF"/>
            <w:tcMar>
              <w:top w:w="100" w:type="dxa"/>
              <w:left w:w="120" w:type="dxa"/>
              <w:bottom w:w="100" w:type="dxa"/>
              <w:right w:w="120" w:type="dxa"/>
            </w:tcMar>
            <w:vAlign w:val="center"/>
          </w:tcPr>
          <w:p w14:paraId="16C989EF" w14:textId="77777777" w:rsidR="00200E16" w:rsidRDefault="00000000">
            <w:pPr>
              <w:spacing w:after="0"/>
            </w:pPr>
            <w:r>
              <w:rPr>
                <w:sz w:val="17"/>
              </w:rPr>
              <w:t>A measure of whether viewers identify individual characters as disabled or whether casting is authentic.</w:t>
            </w:r>
          </w:p>
        </w:tc>
      </w:tr>
      <w:tr w:rsidR="00200E16" w14:paraId="3EC52A08" w14:textId="77777777" w:rsidTr="003B6C1D">
        <w:trPr>
          <w:jc w:val="center"/>
        </w:trPr>
        <w:tc>
          <w:tcPr>
            <w:tcW w:w="1419" w:type="dxa"/>
            <w:shd w:val="clear" w:color="auto" w:fill="F2F2F2"/>
            <w:tcMar>
              <w:top w:w="100" w:type="dxa"/>
              <w:left w:w="120" w:type="dxa"/>
              <w:bottom w:w="100" w:type="dxa"/>
              <w:right w:w="120" w:type="dxa"/>
            </w:tcMar>
            <w:vAlign w:val="center"/>
          </w:tcPr>
          <w:p w14:paraId="15AED544" w14:textId="77777777" w:rsidR="00200E16" w:rsidRDefault="00000000">
            <w:pPr>
              <w:spacing w:after="0"/>
            </w:pPr>
            <w:r>
              <w:rPr>
                <w:sz w:val="17"/>
              </w:rPr>
              <w:t>4.7</w:t>
            </w:r>
          </w:p>
        </w:tc>
        <w:tc>
          <w:tcPr>
            <w:tcW w:w="4985" w:type="dxa"/>
            <w:shd w:val="clear" w:color="auto" w:fill="F2F2F2"/>
            <w:tcMar>
              <w:top w:w="100" w:type="dxa"/>
              <w:left w:w="120" w:type="dxa"/>
              <w:bottom w:w="100" w:type="dxa"/>
              <w:right w:w="120" w:type="dxa"/>
            </w:tcMar>
            <w:vAlign w:val="center"/>
          </w:tcPr>
          <w:p w14:paraId="6F3859B5" w14:textId="77777777" w:rsidR="00200E16" w:rsidRDefault="00000000">
            <w:pPr>
              <w:spacing w:after="0"/>
            </w:pPr>
            <w:r>
              <w:rPr>
                <w:sz w:val="17"/>
              </w:rPr>
              <w:t>Establish and comply with an Ofcom-approved commissioning code across all genres and internal and external production.</w:t>
            </w:r>
          </w:p>
        </w:tc>
        <w:tc>
          <w:tcPr>
            <w:tcW w:w="3202" w:type="dxa"/>
            <w:shd w:val="clear" w:color="auto" w:fill="F2F2F2"/>
            <w:tcMar>
              <w:top w:w="100" w:type="dxa"/>
              <w:left w:w="120" w:type="dxa"/>
              <w:bottom w:w="100" w:type="dxa"/>
              <w:right w:w="120" w:type="dxa"/>
            </w:tcMar>
            <w:vAlign w:val="center"/>
          </w:tcPr>
          <w:p w14:paraId="5FD663F2" w14:textId="77777777" w:rsidR="00200E16" w:rsidRDefault="00000000">
            <w:pPr>
              <w:spacing w:after="0"/>
            </w:pPr>
            <w:r>
              <w:rPr>
                <w:sz w:val="17"/>
              </w:rPr>
              <w:t>A specified disability portrayal percentage.</w:t>
            </w:r>
          </w:p>
        </w:tc>
      </w:tr>
      <w:tr w:rsidR="00200E16" w14:paraId="15A2D410" w14:textId="77777777" w:rsidTr="003B6C1D">
        <w:trPr>
          <w:jc w:val="center"/>
        </w:trPr>
        <w:tc>
          <w:tcPr>
            <w:tcW w:w="1419" w:type="dxa"/>
            <w:shd w:val="clear" w:color="auto" w:fill="FFFFFF"/>
            <w:tcMar>
              <w:top w:w="100" w:type="dxa"/>
              <w:left w:w="120" w:type="dxa"/>
              <w:bottom w:w="100" w:type="dxa"/>
              <w:right w:w="120" w:type="dxa"/>
            </w:tcMar>
            <w:vAlign w:val="center"/>
          </w:tcPr>
          <w:p w14:paraId="2CEA5D0F" w14:textId="77777777" w:rsidR="00200E16" w:rsidRDefault="00000000">
            <w:pPr>
              <w:spacing w:after="0"/>
            </w:pPr>
            <w:r>
              <w:rPr>
                <w:sz w:val="17"/>
              </w:rPr>
              <w:t>4.8</w:t>
            </w:r>
          </w:p>
        </w:tc>
        <w:tc>
          <w:tcPr>
            <w:tcW w:w="4985" w:type="dxa"/>
            <w:shd w:val="clear" w:color="auto" w:fill="FFFFFF"/>
            <w:tcMar>
              <w:top w:w="100" w:type="dxa"/>
              <w:left w:w="120" w:type="dxa"/>
              <w:bottom w:w="100" w:type="dxa"/>
              <w:right w:w="120" w:type="dxa"/>
            </w:tcMar>
            <w:vAlign w:val="center"/>
          </w:tcPr>
          <w:p w14:paraId="3600CE5C" w14:textId="77777777" w:rsidR="00200E16" w:rsidRDefault="00000000">
            <w:pPr>
              <w:spacing w:after="0"/>
            </w:pPr>
            <w:r>
              <w:rPr>
                <w:sz w:val="17"/>
              </w:rPr>
              <w:t>Cover on-screen portrayal and casting, workforce diversity, commissioning decisions, producer expectations and compliance monitoring.</w:t>
            </w:r>
          </w:p>
        </w:tc>
        <w:tc>
          <w:tcPr>
            <w:tcW w:w="3202" w:type="dxa"/>
            <w:shd w:val="clear" w:color="auto" w:fill="FFFFFF"/>
            <w:tcMar>
              <w:top w:w="100" w:type="dxa"/>
              <w:left w:w="120" w:type="dxa"/>
              <w:bottom w:w="100" w:type="dxa"/>
              <w:right w:w="120" w:type="dxa"/>
            </w:tcMar>
            <w:vAlign w:val="center"/>
          </w:tcPr>
          <w:p w14:paraId="57F964F4" w14:textId="77777777" w:rsidR="00200E16" w:rsidRDefault="00000000">
            <w:pPr>
              <w:spacing w:after="0"/>
            </w:pPr>
            <w:r>
              <w:rPr>
                <w:sz w:val="17"/>
              </w:rPr>
              <w:t>A prescribed coding framework for explicit, incidental or apparent disability.</w:t>
            </w:r>
          </w:p>
        </w:tc>
      </w:tr>
      <w:tr w:rsidR="00200E16" w14:paraId="4EA79863" w14:textId="77777777" w:rsidTr="003B6C1D">
        <w:trPr>
          <w:jc w:val="center"/>
        </w:trPr>
        <w:tc>
          <w:tcPr>
            <w:tcW w:w="1419" w:type="dxa"/>
            <w:shd w:val="clear" w:color="auto" w:fill="F2F2F2"/>
            <w:tcMar>
              <w:top w:w="100" w:type="dxa"/>
              <w:left w:w="120" w:type="dxa"/>
              <w:bottom w:w="100" w:type="dxa"/>
              <w:right w:w="120" w:type="dxa"/>
            </w:tcMar>
            <w:vAlign w:val="center"/>
          </w:tcPr>
          <w:p w14:paraId="22AE211D" w14:textId="77777777" w:rsidR="00200E16" w:rsidRDefault="00000000">
            <w:pPr>
              <w:spacing w:after="0"/>
            </w:pPr>
            <w:r>
              <w:rPr>
                <w:sz w:val="17"/>
              </w:rPr>
              <w:t>4.9–4.10</w:t>
            </w:r>
          </w:p>
        </w:tc>
        <w:tc>
          <w:tcPr>
            <w:tcW w:w="4985" w:type="dxa"/>
            <w:shd w:val="clear" w:color="auto" w:fill="F2F2F2"/>
            <w:tcMar>
              <w:top w:w="100" w:type="dxa"/>
              <w:left w:w="120" w:type="dxa"/>
              <w:bottom w:w="100" w:type="dxa"/>
              <w:right w:w="120" w:type="dxa"/>
            </w:tcMar>
            <w:vAlign w:val="center"/>
          </w:tcPr>
          <w:p w14:paraId="0D390AF6" w14:textId="77777777" w:rsidR="00200E16" w:rsidRDefault="00000000">
            <w:pPr>
              <w:spacing w:after="0"/>
            </w:pPr>
            <w:r>
              <w:rPr>
                <w:sz w:val="17"/>
              </w:rPr>
              <w:t>Monitor compliance, report annually to Ofcom, and identify commissions where production teams did not meet expectations.</w:t>
            </w:r>
          </w:p>
        </w:tc>
        <w:tc>
          <w:tcPr>
            <w:tcW w:w="3202" w:type="dxa"/>
            <w:shd w:val="clear" w:color="auto" w:fill="F2F2F2"/>
            <w:tcMar>
              <w:top w:w="100" w:type="dxa"/>
              <w:left w:w="120" w:type="dxa"/>
              <w:bottom w:w="100" w:type="dxa"/>
              <w:right w:w="120" w:type="dxa"/>
            </w:tcMar>
            <w:vAlign w:val="center"/>
          </w:tcPr>
          <w:p w14:paraId="60664666" w14:textId="77777777" w:rsidR="00200E16" w:rsidRDefault="00000000">
            <w:pPr>
              <w:spacing w:after="0"/>
            </w:pPr>
            <w:r>
              <w:rPr>
                <w:sz w:val="17"/>
              </w:rPr>
              <w:t>Proof that the resulting content achieved authentic portrayal; it chiefly tests compliance with the expectations set by the Code.</w:t>
            </w:r>
          </w:p>
        </w:tc>
      </w:tr>
      <w:tr w:rsidR="00200E16" w14:paraId="6061DD8E" w14:textId="77777777" w:rsidTr="003B6C1D">
        <w:trPr>
          <w:jc w:val="center"/>
        </w:trPr>
        <w:tc>
          <w:tcPr>
            <w:tcW w:w="1419" w:type="dxa"/>
            <w:shd w:val="clear" w:color="auto" w:fill="FFFFFF"/>
            <w:tcMar>
              <w:top w:w="100" w:type="dxa"/>
              <w:left w:w="120" w:type="dxa"/>
              <w:bottom w:w="100" w:type="dxa"/>
              <w:right w:w="120" w:type="dxa"/>
            </w:tcMar>
            <w:vAlign w:val="center"/>
          </w:tcPr>
          <w:p w14:paraId="0E8DE5EF" w14:textId="77777777" w:rsidR="00200E16" w:rsidRDefault="00000000">
            <w:pPr>
              <w:spacing w:after="0"/>
            </w:pPr>
            <w:r>
              <w:rPr>
                <w:sz w:val="17"/>
              </w:rPr>
              <w:t>4.11</w:t>
            </w:r>
          </w:p>
        </w:tc>
        <w:tc>
          <w:tcPr>
            <w:tcW w:w="4985" w:type="dxa"/>
            <w:shd w:val="clear" w:color="auto" w:fill="FFFFFF"/>
            <w:tcMar>
              <w:top w:w="100" w:type="dxa"/>
              <w:left w:w="120" w:type="dxa"/>
              <w:bottom w:w="100" w:type="dxa"/>
              <w:right w:w="120" w:type="dxa"/>
            </w:tcMar>
            <w:vAlign w:val="center"/>
          </w:tcPr>
          <w:p w14:paraId="74BABEBD" w14:textId="77777777" w:rsidR="00200E16" w:rsidRDefault="00000000">
            <w:pPr>
              <w:spacing w:after="0"/>
            </w:pPr>
            <w:r>
              <w:rPr>
                <w:sz w:val="17"/>
              </w:rPr>
              <w:t>Allows Ofcom to approve modifications or withdraw approval where a Code no longer meets the objective.</w:t>
            </w:r>
          </w:p>
        </w:tc>
        <w:tc>
          <w:tcPr>
            <w:tcW w:w="3202" w:type="dxa"/>
            <w:shd w:val="clear" w:color="auto" w:fill="FFFFFF"/>
            <w:tcMar>
              <w:top w:w="100" w:type="dxa"/>
              <w:left w:w="120" w:type="dxa"/>
              <w:bottom w:w="100" w:type="dxa"/>
              <w:right w:w="120" w:type="dxa"/>
            </w:tcMar>
            <w:vAlign w:val="center"/>
          </w:tcPr>
          <w:p w14:paraId="3B344C5A" w14:textId="77777777" w:rsidR="00200E16" w:rsidRDefault="00000000">
            <w:pPr>
              <w:spacing w:after="0"/>
            </w:pPr>
            <w:r>
              <w:rPr>
                <w:sz w:val="17"/>
              </w:rPr>
              <w:t>Automatic publication of the underlying production-level data.</w:t>
            </w:r>
          </w:p>
        </w:tc>
      </w:tr>
    </w:tbl>
    <w:p w14:paraId="592F58A1" w14:textId="77777777" w:rsidR="00BA6C04" w:rsidRDefault="00BA6C04" w:rsidP="003B6C1D"/>
    <w:p w14:paraId="468471EE" w14:textId="77777777" w:rsidR="003B6C1D" w:rsidRDefault="003B6C1D" w:rsidP="003B6C1D"/>
    <w:p w14:paraId="257D67A8" w14:textId="65391033" w:rsidR="00200E16" w:rsidRDefault="00000000" w:rsidP="003B6C1D">
      <w:pPr>
        <w:pStyle w:val="Heading2"/>
        <w:jc w:val="left"/>
      </w:pPr>
      <w:r>
        <w:t>4. The central regulatory design problem</w:t>
      </w:r>
    </w:p>
    <w:p w14:paraId="56FE4E0E" w14:textId="19ED98C7" w:rsidR="00200E16" w:rsidRDefault="00000000">
      <w:r>
        <w:t>The licence connects a broad outcome</w:t>
      </w:r>
      <w:r w:rsidR="00BA6C04">
        <w:t xml:space="preserve">, </w:t>
      </w:r>
      <w:r w:rsidRPr="00BA6C04">
        <w:rPr>
          <w:b/>
          <w:bCs/>
        </w:rPr>
        <w:t>authentic portrayal</w:t>
      </w:r>
      <w:r w:rsidR="00BA6C04">
        <w:t xml:space="preserve">, </w:t>
      </w:r>
      <w:r>
        <w:t>to a system of plans, targets, reporting and commissioning controls. Yet the enforceable conditions do not prescribe the minimum evidence needed to demonstrate disability portrayal in scripted drama.</w:t>
      </w:r>
    </w:p>
    <w:p w14:paraId="75054780" w14:textId="77777777" w:rsidR="00200E16" w:rsidRDefault="00000000">
      <w:r>
        <w:t>This creates four layers at which apparent compliance and evidential adequacy can diverge:</w:t>
      </w:r>
    </w:p>
    <w:p w14:paraId="51A1279C" w14:textId="77777777" w:rsidR="00F0160A" w:rsidRDefault="00000000" w:rsidP="00F0160A">
      <w:pPr>
        <w:pStyle w:val="ListNumber"/>
        <w:numPr>
          <w:ilvl w:val="0"/>
          <w:numId w:val="5"/>
        </w:numPr>
      </w:pPr>
      <w:r>
        <w:t>The BBC may comply with the duty to publish a broad account without producing a disability-specific drama analysis.</w:t>
      </w:r>
    </w:p>
    <w:p w14:paraId="5E077EFD" w14:textId="77777777" w:rsidR="00F0160A" w:rsidRDefault="00000000" w:rsidP="00F0160A">
      <w:pPr>
        <w:pStyle w:val="ListNumber"/>
        <w:numPr>
          <w:ilvl w:val="0"/>
          <w:numId w:val="5"/>
        </w:numPr>
      </w:pPr>
      <w:r>
        <w:t>It may report progress against representation targets where no equivalent portrayal target has been set.</w:t>
      </w:r>
    </w:p>
    <w:p w14:paraId="26543010" w14:textId="77777777" w:rsidR="00F0160A" w:rsidRDefault="00000000" w:rsidP="00F0160A">
      <w:pPr>
        <w:pStyle w:val="ListNumber"/>
        <w:numPr>
          <w:ilvl w:val="0"/>
          <w:numId w:val="5"/>
        </w:numPr>
      </w:pPr>
      <w:r>
        <w:t>It may show that producers followed commissioning processes without establishing what audiences encountered in the completed programmes.</w:t>
      </w:r>
    </w:p>
    <w:p w14:paraId="0672A112" w14:textId="23E5149A" w:rsidR="00200E16" w:rsidRDefault="00000000" w:rsidP="00F0160A">
      <w:pPr>
        <w:pStyle w:val="ListNumber"/>
        <w:numPr>
          <w:ilvl w:val="0"/>
          <w:numId w:val="5"/>
        </w:numPr>
      </w:pPr>
      <w:r>
        <w:t>It may report title-level qualification and selected case studies without measuring the number, prominence or authenticity of individual portrayals.</w:t>
      </w:r>
    </w:p>
    <w:p w14:paraId="768F1B31" w14:textId="77777777" w:rsidR="00BA6C04" w:rsidRDefault="00BA6C04" w:rsidP="00BA6C04">
      <w:pPr>
        <w:pStyle w:val="ListNumber"/>
      </w:pPr>
    </w:p>
    <w:tbl>
      <w:tblPr>
        <w:tblW w:w="0" w:type="auto"/>
        <w:jc w:val="center"/>
        <w:tblLook w:val="04A0" w:firstRow="1" w:lastRow="0" w:firstColumn="1" w:lastColumn="0" w:noHBand="0" w:noVBand="1"/>
      </w:tblPr>
      <w:tblGrid>
        <w:gridCol w:w="9605"/>
      </w:tblGrid>
      <w:tr w:rsidR="00200E16" w14:paraId="369CB94A" w14:textId="77777777">
        <w:trPr>
          <w:jc w:val="center"/>
        </w:trPr>
        <w:tc>
          <w:tcPr>
            <w:tcW w:w="9605" w:type="dxa"/>
            <w:shd w:val="clear" w:color="auto" w:fill="EAF2F8"/>
            <w:tcMar>
              <w:top w:w="180" w:type="dxa"/>
              <w:left w:w="200" w:type="dxa"/>
              <w:bottom w:w="180" w:type="dxa"/>
              <w:right w:w="200" w:type="dxa"/>
            </w:tcMar>
          </w:tcPr>
          <w:p w14:paraId="7699DD64" w14:textId="77777777" w:rsidR="00200E16" w:rsidRDefault="00000000">
            <w:pPr>
              <w:spacing w:after="120"/>
            </w:pPr>
            <w:r>
              <w:rPr>
                <w:b/>
                <w:color w:val="17365D"/>
                <w:sz w:val="22"/>
              </w:rPr>
              <w:t>The distinction that matters</w:t>
            </w:r>
          </w:p>
          <w:p w14:paraId="07CF4BD4" w14:textId="7441F328" w:rsidR="00200E16" w:rsidRDefault="00000000">
            <w:pPr>
              <w:spacing w:after="0"/>
            </w:pPr>
            <w:r>
              <w:t xml:space="preserve">Process compliance asks whether the BBC and its </w:t>
            </w:r>
            <w:r w:rsidR="003B6C1D">
              <w:t xml:space="preserve">executive </w:t>
            </w:r>
            <w:r>
              <w:t>producers followed the approved commissioning system. Outcome evidence asks whether disability was actually and authentically present in the content audiences encountered. The regulatory framework requires both in broad terms, but public reporting is substantially stronger on the former than on the latter.</w:t>
            </w:r>
          </w:p>
        </w:tc>
      </w:tr>
    </w:tbl>
    <w:p w14:paraId="357D2B58" w14:textId="77777777" w:rsidR="00200E16" w:rsidRDefault="00200E16">
      <w:pPr>
        <w:spacing w:after="0"/>
      </w:pPr>
    </w:p>
    <w:p w14:paraId="1DF4922F" w14:textId="77777777" w:rsidR="00200E16" w:rsidRDefault="00000000" w:rsidP="003B6C1D">
      <w:pPr>
        <w:pStyle w:val="Heading2"/>
        <w:jc w:val="left"/>
      </w:pPr>
      <w:r>
        <w:t>5. What the current BBC Code adds</w:t>
      </w:r>
    </w:p>
    <w:p w14:paraId="4A98C5ED" w14:textId="7B078082" w:rsidR="00200E16" w:rsidRDefault="00000000">
      <w:r>
        <w:t xml:space="preserve">The refreshed BBC Diversity Commissioning Code of Practice is more explicit than the earlier framework. It applies to BBC commissioning across platforms and genres, includes disability, and states that the BBC will report against the updated Code from the </w:t>
      </w:r>
      <w:r w:rsidR="00F0160A">
        <w:t>2025/26-year</w:t>
      </w:r>
      <w:r>
        <w:t xml:space="preserve"> end.</w:t>
      </w:r>
    </w:p>
    <w:p w14:paraId="61EDFF6B" w14:textId="77777777" w:rsidR="00200E16" w:rsidRDefault="00000000">
      <w:r>
        <w:lastRenderedPageBreak/>
        <w:t>Its strengths include:</w:t>
      </w:r>
    </w:p>
    <w:p w14:paraId="026CA269" w14:textId="77777777" w:rsidR="00200E16" w:rsidRDefault="00000000">
      <w:pPr>
        <w:pStyle w:val="ListBullet"/>
      </w:pPr>
      <w:r>
        <w:t>an explicit commitment to inclusive and authentic casting;</w:t>
      </w:r>
    </w:p>
    <w:p w14:paraId="1C9F5742" w14:textId="5EE7BCE8" w:rsidR="00200E16" w:rsidRDefault="00000000">
      <w:pPr>
        <w:pStyle w:val="ListBullet"/>
      </w:pPr>
      <w:r>
        <w:t>recognition that scripts may need adapting to integrate a disabled performer’s embodiment</w:t>
      </w:r>
      <w:r w:rsidR="003B6C1D">
        <w:t xml:space="preserve">, </w:t>
      </w:r>
      <w:r>
        <w:t>for example, incorporating BSL;</w:t>
      </w:r>
    </w:p>
    <w:p w14:paraId="27E352E6" w14:textId="77777777" w:rsidR="00200E16" w:rsidRDefault="00000000">
      <w:pPr>
        <w:pStyle w:val="ListBullet"/>
      </w:pPr>
      <w:r>
        <w:t>accessibility expectations across the production lifecycle;</w:t>
      </w:r>
    </w:p>
    <w:p w14:paraId="56F01CD1" w14:textId="77777777" w:rsidR="00200E16" w:rsidRDefault="00000000">
      <w:pPr>
        <w:pStyle w:val="ListBullet"/>
      </w:pPr>
      <w:r>
        <w:t>commissioning-stage diversity plans and end-of-production reports;</w:t>
      </w:r>
    </w:p>
    <w:p w14:paraId="548E60E8" w14:textId="77777777" w:rsidR="00200E16" w:rsidRDefault="00000000">
      <w:pPr>
        <w:pStyle w:val="ListBullet"/>
      </w:pPr>
      <w:r>
        <w:t>a stated creative-diversity framework that includes landmark portrayal, incidental portrayal and on-air leads;</w:t>
      </w:r>
    </w:p>
    <w:p w14:paraId="75287C18" w14:textId="77777777" w:rsidR="00200E16" w:rsidRDefault="00000000">
      <w:pPr>
        <w:pStyle w:val="ListBullet"/>
      </w:pPr>
      <w:r>
        <w:t>annual reporting and an intention to report the number and type of commissions that did not meet expectations.</w:t>
      </w:r>
    </w:p>
    <w:p w14:paraId="2D2DA06D" w14:textId="77777777" w:rsidR="00200E16" w:rsidRDefault="00000000">
      <w:r>
        <w:t>These are meaningful developments. In particular, the express recognition of incidental portrayal aligns with the proposition that disability can be present through casting without becoming the subject of the script.</w:t>
      </w:r>
    </w:p>
    <w:p w14:paraId="4A704B3E" w14:textId="77777777" w:rsidR="00200E16" w:rsidRDefault="00000000">
      <w:r>
        <w:t>The Code nevertheless does not publicly define a repeatable disability-specific method for deciding when incidental portrayal is present, how apparent disability is evidenced, whether the performer is disabled, how uncertainty is treated, or how producer judgements are independently checked. It therefore improves the categories without yet resolving their measurement.</w:t>
      </w:r>
    </w:p>
    <w:p w14:paraId="5103549A" w14:textId="77777777" w:rsidR="00200E16" w:rsidRDefault="00000000" w:rsidP="003B6C1D">
      <w:pPr>
        <w:pStyle w:val="Heading2"/>
        <w:jc w:val="left"/>
      </w:pPr>
      <w:r>
        <w:t>6. What the BBC currently reports</w:t>
      </w:r>
    </w:p>
    <w:p w14:paraId="07D171F0" w14:textId="77777777" w:rsidR="00200E16" w:rsidRDefault="00000000">
      <w:r>
        <w:t>The BBC Commissioning Report 2024/25 presents substantial evidence across representation and portrayal. Its relevant headline measures include:</w:t>
      </w:r>
    </w:p>
    <w:tbl>
      <w:tblPr>
        <w:tblStyle w:val="TableGrid"/>
        <w:tblW w:w="0" w:type="auto"/>
        <w:jc w:val="center"/>
        <w:tblLook w:val="04A0" w:firstRow="1" w:lastRow="0" w:firstColumn="1" w:lastColumn="0" w:noHBand="0" w:noVBand="1"/>
      </w:tblPr>
      <w:tblGrid>
        <w:gridCol w:w="3080"/>
        <w:gridCol w:w="1618"/>
        <w:gridCol w:w="4897"/>
      </w:tblGrid>
      <w:tr w:rsidR="00200E16" w14:paraId="49FBC188" w14:textId="77777777" w:rsidTr="003B6C1D">
        <w:trPr>
          <w:tblHeader/>
          <w:jc w:val="center"/>
        </w:trPr>
        <w:tc>
          <w:tcPr>
            <w:tcW w:w="3083" w:type="dxa"/>
            <w:shd w:val="clear" w:color="auto" w:fill="17365D"/>
            <w:tcMar>
              <w:top w:w="100" w:type="dxa"/>
              <w:left w:w="120" w:type="dxa"/>
              <w:bottom w:w="100" w:type="dxa"/>
              <w:right w:w="120" w:type="dxa"/>
            </w:tcMar>
            <w:vAlign w:val="center"/>
          </w:tcPr>
          <w:p w14:paraId="090CBD70" w14:textId="77777777" w:rsidR="00200E16" w:rsidRDefault="00000000">
            <w:pPr>
              <w:spacing w:after="0"/>
            </w:pPr>
            <w:r>
              <w:rPr>
                <w:b/>
                <w:color w:val="FFFFFF"/>
                <w:sz w:val="18"/>
              </w:rPr>
              <w:t>Published measure</w:t>
            </w:r>
          </w:p>
        </w:tc>
        <w:tc>
          <w:tcPr>
            <w:tcW w:w="1619" w:type="dxa"/>
            <w:shd w:val="clear" w:color="auto" w:fill="17365D"/>
            <w:tcMar>
              <w:top w:w="100" w:type="dxa"/>
              <w:left w:w="120" w:type="dxa"/>
              <w:bottom w:w="100" w:type="dxa"/>
              <w:right w:w="120" w:type="dxa"/>
            </w:tcMar>
            <w:vAlign w:val="center"/>
          </w:tcPr>
          <w:p w14:paraId="48CC1C79" w14:textId="77777777" w:rsidR="00200E16" w:rsidRDefault="00000000">
            <w:pPr>
              <w:spacing w:after="0"/>
            </w:pPr>
            <w:r>
              <w:rPr>
                <w:b/>
                <w:color w:val="FFFFFF"/>
                <w:sz w:val="18"/>
              </w:rPr>
              <w:t>Reported result</w:t>
            </w:r>
          </w:p>
        </w:tc>
        <w:tc>
          <w:tcPr>
            <w:tcW w:w="4904" w:type="dxa"/>
            <w:shd w:val="clear" w:color="auto" w:fill="17365D"/>
            <w:tcMar>
              <w:top w:w="100" w:type="dxa"/>
              <w:left w:w="120" w:type="dxa"/>
              <w:bottom w:w="100" w:type="dxa"/>
              <w:right w:w="120" w:type="dxa"/>
            </w:tcMar>
            <w:vAlign w:val="center"/>
          </w:tcPr>
          <w:p w14:paraId="596D1CEE" w14:textId="77777777" w:rsidR="00200E16" w:rsidRDefault="00000000">
            <w:pPr>
              <w:spacing w:after="0"/>
            </w:pPr>
            <w:r>
              <w:rPr>
                <w:b/>
                <w:color w:val="FFFFFF"/>
                <w:sz w:val="18"/>
              </w:rPr>
              <w:t>What it establishes</w:t>
            </w:r>
          </w:p>
        </w:tc>
      </w:tr>
      <w:tr w:rsidR="00200E16" w14:paraId="275FB76F" w14:textId="77777777" w:rsidTr="003B6C1D">
        <w:trPr>
          <w:jc w:val="center"/>
        </w:trPr>
        <w:tc>
          <w:tcPr>
            <w:tcW w:w="3083" w:type="dxa"/>
            <w:shd w:val="clear" w:color="auto" w:fill="FFFFFF"/>
            <w:tcMar>
              <w:top w:w="100" w:type="dxa"/>
              <w:left w:w="120" w:type="dxa"/>
              <w:bottom w:w="100" w:type="dxa"/>
              <w:right w:w="120" w:type="dxa"/>
            </w:tcMar>
            <w:vAlign w:val="center"/>
          </w:tcPr>
          <w:p w14:paraId="5A3C6DE6" w14:textId="77777777" w:rsidR="00200E16" w:rsidRDefault="00000000">
            <w:pPr>
              <w:spacing w:after="0"/>
            </w:pPr>
            <w:r>
              <w:rPr>
                <w:sz w:val="17"/>
              </w:rPr>
              <w:t>Disabled representation on-screen</w:t>
            </w:r>
          </w:p>
        </w:tc>
        <w:tc>
          <w:tcPr>
            <w:tcW w:w="1619" w:type="dxa"/>
            <w:shd w:val="clear" w:color="auto" w:fill="FFFFFF"/>
            <w:tcMar>
              <w:top w:w="100" w:type="dxa"/>
              <w:left w:w="120" w:type="dxa"/>
              <w:bottom w:w="100" w:type="dxa"/>
              <w:right w:w="120" w:type="dxa"/>
            </w:tcMar>
            <w:vAlign w:val="center"/>
          </w:tcPr>
          <w:p w14:paraId="5B50F52F" w14:textId="77777777" w:rsidR="00200E16" w:rsidRDefault="00000000">
            <w:pPr>
              <w:spacing w:after="0"/>
            </w:pPr>
            <w:r>
              <w:rPr>
                <w:sz w:val="17"/>
              </w:rPr>
              <w:t>10.7%</w:t>
            </w:r>
          </w:p>
        </w:tc>
        <w:tc>
          <w:tcPr>
            <w:tcW w:w="4904" w:type="dxa"/>
            <w:shd w:val="clear" w:color="auto" w:fill="FFFFFF"/>
            <w:tcMar>
              <w:top w:w="100" w:type="dxa"/>
              <w:left w:w="120" w:type="dxa"/>
              <w:bottom w:w="100" w:type="dxa"/>
              <w:right w:w="120" w:type="dxa"/>
            </w:tcMar>
            <w:vAlign w:val="center"/>
          </w:tcPr>
          <w:p w14:paraId="4BDAE3BD" w14:textId="77777777" w:rsidR="00200E16" w:rsidRDefault="00000000">
            <w:pPr>
              <w:spacing w:after="0"/>
            </w:pPr>
            <w:r>
              <w:rPr>
                <w:sz w:val="17"/>
              </w:rPr>
              <w:t xml:space="preserve">Diamond Actual representation: contributions associated with people who self-identify as disabled; </w:t>
            </w:r>
            <w:r w:rsidRPr="003B6C1D">
              <w:rPr>
                <w:b/>
                <w:bCs/>
                <w:sz w:val="17"/>
              </w:rPr>
              <w:t>not a portrayal measure</w:t>
            </w:r>
            <w:r>
              <w:rPr>
                <w:sz w:val="17"/>
              </w:rPr>
              <w:t>.</w:t>
            </w:r>
          </w:p>
        </w:tc>
      </w:tr>
      <w:tr w:rsidR="00200E16" w14:paraId="5351125A" w14:textId="77777777" w:rsidTr="003B6C1D">
        <w:trPr>
          <w:jc w:val="center"/>
        </w:trPr>
        <w:tc>
          <w:tcPr>
            <w:tcW w:w="3083" w:type="dxa"/>
            <w:shd w:val="clear" w:color="auto" w:fill="F2F2F2"/>
            <w:tcMar>
              <w:top w:w="100" w:type="dxa"/>
              <w:left w:w="120" w:type="dxa"/>
              <w:bottom w:w="100" w:type="dxa"/>
              <w:right w:w="120" w:type="dxa"/>
            </w:tcMar>
            <w:vAlign w:val="center"/>
          </w:tcPr>
          <w:p w14:paraId="1E0CD4C6" w14:textId="77777777" w:rsidR="00200E16" w:rsidRDefault="00000000">
            <w:pPr>
              <w:spacing w:after="0"/>
            </w:pPr>
            <w:r>
              <w:rPr>
                <w:sz w:val="17"/>
              </w:rPr>
              <w:t>Titles qualifying on creative-diversity portrayal criteria only</w:t>
            </w:r>
          </w:p>
        </w:tc>
        <w:tc>
          <w:tcPr>
            <w:tcW w:w="1619" w:type="dxa"/>
            <w:shd w:val="clear" w:color="auto" w:fill="F2F2F2"/>
            <w:tcMar>
              <w:top w:w="100" w:type="dxa"/>
              <w:left w:w="120" w:type="dxa"/>
              <w:bottom w:w="100" w:type="dxa"/>
              <w:right w:w="120" w:type="dxa"/>
            </w:tcMar>
            <w:vAlign w:val="center"/>
          </w:tcPr>
          <w:p w14:paraId="6D4B734A" w14:textId="77777777" w:rsidR="00200E16" w:rsidRDefault="00000000">
            <w:pPr>
              <w:spacing w:after="0"/>
            </w:pPr>
            <w:r>
              <w:rPr>
                <w:sz w:val="17"/>
              </w:rPr>
              <w:t>390</w:t>
            </w:r>
          </w:p>
        </w:tc>
        <w:tc>
          <w:tcPr>
            <w:tcW w:w="4904" w:type="dxa"/>
            <w:shd w:val="clear" w:color="auto" w:fill="F2F2F2"/>
            <w:tcMar>
              <w:top w:w="100" w:type="dxa"/>
              <w:left w:w="120" w:type="dxa"/>
              <w:bottom w:w="100" w:type="dxa"/>
              <w:right w:w="120" w:type="dxa"/>
            </w:tcMar>
            <w:vAlign w:val="center"/>
          </w:tcPr>
          <w:p w14:paraId="0292C30A" w14:textId="77777777" w:rsidR="00200E16" w:rsidRDefault="00000000">
            <w:pPr>
              <w:spacing w:after="0"/>
            </w:pPr>
            <w:r>
              <w:rPr>
                <w:sz w:val="17"/>
              </w:rPr>
              <w:t>A count of qualifying titles across the reporting framework; not disability-specific and not a role count.</w:t>
            </w:r>
          </w:p>
        </w:tc>
      </w:tr>
      <w:tr w:rsidR="00200E16" w14:paraId="499C5A94" w14:textId="77777777" w:rsidTr="003B6C1D">
        <w:trPr>
          <w:jc w:val="center"/>
        </w:trPr>
        <w:tc>
          <w:tcPr>
            <w:tcW w:w="3083" w:type="dxa"/>
            <w:shd w:val="clear" w:color="auto" w:fill="FFFFFF"/>
            <w:tcMar>
              <w:top w:w="100" w:type="dxa"/>
              <w:left w:w="120" w:type="dxa"/>
              <w:bottom w:w="100" w:type="dxa"/>
              <w:right w:w="120" w:type="dxa"/>
            </w:tcMar>
            <w:vAlign w:val="center"/>
          </w:tcPr>
          <w:p w14:paraId="6839D79E" w14:textId="77777777" w:rsidR="00200E16" w:rsidRDefault="00000000">
            <w:pPr>
              <w:spacing w:after="0"/>
            </w:pPr>
            <w:r>
              <w:rPr>
                <w:sz w:val="17"/>
              </w:rPr>
              <w:t>Spend on titles qualifying on portrayal criteria only</w:t>
            </w:r>
          </w:p>
        </w:tc>
        <w:tc>
          <w:tcPr>
            <w:tcW w:w="1619" w:type="dxa"/>
            <w:shd w:val="clear" w:color="auto" w:fill="FFFFFF"/>
            <w:tcMar>
              <w:top w:w="100" w:type="dxa"/>
              <w:left w:w="120" w:type="dxa"/>
              <w:bottom w:w="100" w:type="dxa"/>
              <w:right w:w="120" w:type="dxa"/>
            </w:tcMar>
            <w:vAlign w:val="center"/>
          </w:tcPr>
          <w:p w14:paraId="0E11BFD6" w14:textId="77777777" w:rsidR="00200E16" w:rsidRDefault="00000000">
            <w:pPr>
              <w:spacing w:after="0"/>
            </w:pPr>
            <w:r>
              <w:rPr>
                <w:sz w:val="17"/>
              </w:rPr>
              <w:t>£358 million</w:t>
            </w:r>
          </w:p>
        </w:tc>
        <w:tc>
          <w:tcPr>
            <w:tcW w:w="4904" w:type="dxa"/>
            <w:shd w:val="clear" w:color="auto" w:fill="FFFFFF"/>
            <w:tcMar>
              <w:top w:w="100" w:type="dxa"/>
              <w:left w:w="120" w:type="dxa"/>
              <w:bottom w:w="100" w:type="dxa"/>
              <w:right w:w="120" w:type="dxa"/>
            </w:tcMar>
            <w:vAlign w:val="center"/>
          </w:tcPr>
          <w:p w14:paraId="59F93CBF" w14:textId="77777777" w:rsidR="00200E16" w:rsidRDefault="00000000">
            <w:pPr>
              <w:spacing w:after="0"/>
            </w:pPr>
            <w:r>
              <w:rPr>
                <w:sz w:val="17"/>
              </w:rPr>
              <w:t>Investment associated with qualifying content; does not measure the amount or authenticity of disability portrayal.</w:t>
            </w:r>
          </w:p>
        </w:tc>
      </w:tr>
      <w:tr w:rsidR="00200E16" w14:paraId="2E12ED37" w14:textId="77777777" w:rsidTr="003B6C1D">
        <w:trPr>
          <w:jc w:val="center"/>
        </w:trPr>
        <w:tc>
          <w:tcPr>
            <w:tcW w:w="3083" w:type="dxa"/>
            <w:shd w:val="clear" w:color="auto" w:fill="F2F2F2"/>
            <w:tcMar>
              <w:top w:w="100" w:type="dxa"/>
              <w:left w:w="120" w:type="dxa"/>
              <w:bottom w:w="100" w:type="dxa"/>
              <w:right w:w="120" w:type="dxa"/>
            </w:tcMar>
            <w:vAlign w:val="center"/>
          </w:tcPr>
          <w:p w14:paraId="0E4BCEE3" w14:textId="77777777" w:rsidR="00200E16" w:rsidRDefault="00000000">
            <w:pPr>
              <w:spacing w:after="0"/>
            </w:pPr>
            <w:r>
              <w:rPr>
                <w:sz w:val="17"/>
              </w:rPr>
              <w:t>TV titles spotlighting portrayal</w:t>
            </w:r>
          </w:p>
        </w:tc>
        <w:tc>
          <w:tcPr>
            <w:tcW w:w="1619" w:type="dxa"/>
            <w:shd w:val="clear" w:color="auto" w:fill="F2F2F2"/>
            <w:tcMar>
              <w:top w:w="100" w:type="dxa"/>
              <w:left w:w="120" w:type="dxa"/>
              <w:bottom w:w="100" w:type="dxa"/>
              <w:right w:w="120" w:type="dxa"/>
            </w:tcMar>
            <w:vAlign w:val="center"/>
          </w:tcPr>
          <w:p w14:paraId="0D4C9C41" w14:textId="77777777" w:rsidR="00200E16" w:rsidRDefault="00000000">
            <w:pPr>
              <w:spacing w:after="0"/>
            </w:pPr>
            <w:r>
              <w:rPr>
                <w:sz w:val="17"/>
              </w:rPr>
              <w:t>126</w:t>
            </w:r>
          </w:p>
        </w:tc>
        <w:tc>
          <w:tcPr>
            <w:tcW w:w="4904" w:type="dxa"/>
            <w:shd w:val="clear" w:color="auto" w:fill="F2F2F2"/>
            <w:tcMar>
              <w:top w:w="100" w:type="dxa"/>
              <w:left w:w="120" w:type="dxa"/>
              <w:bottom w:w="100" w:type="dxa"/>
              <w:right w:w="120" w:type="dxa"/>
            </w:tcMar>
            <w:vAlign w:val="center"/>
          </w:tcPr>
          <w:p w14:paraId="4F132F85" w14:textId="77777777" w:rsidR="00200E16" w:rsidRDefault="00000000">
            <w:pPr>
              <w:spacing w:after="0"/>
            </w:pPr>
            <w:r>
              <w:rPr>
                <w:sz w:val="17"/>
              </w:rPr>
              <w:t>Title-level landmark portrayal across underrepresented groups; not disaggregated to disability in scripted drama.</w:t>
            </w:r>
          </w:p>
        </w:tc>
      </w:tr>
      <w:tr w:rsidR="00200E16" w14:paraId="4A511248" w14:textId="77777777" w:rsidTr="003B6C1D">
        <w:trPr>
          <w:jc w:val="center"/>
        </w:trPr>
        <w:tc>
          <w:tcPr>
            <w:tcW w:w="3083" w:type="dxa"/>
            <w:shd w:val="clear" w:color="auto" w:fill="FFFFFF"/>
            <w:tcMar>
              <w:top w:w="100" w:type="dxa"/>
              <w:left w:w="120" w:type="dxa"/>
              <w:bottom w:w="100" w:type="dxa"/>
              <w:right w:w="120" w:type="dxa"/>
            </w:tcMar>
            <w:vAlign w:val="center"/>
          </w:tcPr>
          <w:p w14:paraId="2723200A" w14:textId="77777777" w:rsidR="00200E16" w:rsidRDefault="00000000">
            <w:pPr>
              <w:spacing w:after="0"/>
            </w:pPr>
            <w:r>
              <w:rPr>
                <w:sz w:val="17"/>
              </w:rPr>
              <w:t>TV titles featuring incidental portrayal</w:t>
            </w:r>
          </w:p>
        </w:tc>
        <w:tc>
          <w:tcPr>
            <w:tcW w:w="1619" w:type="dxa"/>
            <w:shd w:val="clear" w:color="auto" w:fill="FFFFFF"/>
            <w:tcMar>
              <w:top w:w="100" w:type="dxa"/>
              <w:left w:w="120" w:type="dxa"/>
              <w:bottom w:w="100" w:type="dxa"/>
              <w:right w:w="120" w:type="dxa"/>
            </w:tcMar>
            <w:vAlign w:val="center"/>
          </w:tcPr>
          <w:p w14:paraId="0990D6EF" w14:textId="77777777" w:rsidR="00200E16" w:rsidRDefault="00000000">
            <w:pPr>
              <w:spacing w:after="0"/>
            </w:pPr>
            <w:r>
              <w:rPr>
                <w:sz w:val="17"/>
              </w:rPr>
              <w:t>384</w:t>
            </w:r>
          </w:p>
        </w:tc>
        <w:tc>
          <w:tcPr>
            <w:tcW w:w="4904" w:type="dxa"/>
            <w:shd w:val="clear" w:color="auto" w:fill="FFFFFF"/>
            <w:tcMar>
              <w:top w:w="100" w:type="dxa"/>
              <w:left w:w="120" w:type="dxa"/>
              <w:bottom w:w="100" w:type="dxa"/>
              <w:right w:w="120" w:type="dxa"/>
            </w:tcMar>
            <w:vAlign w:val="center"/>
          </w:tcPr>
          <w:p w14:paraId="14924440" w14:textId="77777777" w:rsidR="00200E16" w:rsidRDefault="00000000">
            <w:pPr>
              <w:spacing w:after="0"/>
            </w:pPr>
            <w:r>
              <w:rPr>
                <w:sz w:val="17"/>
              </w:rPr>
              <w:t>Shows that the BBC now reports the concept, but does not identify which characteristic, role, performer or evidential route qualified.</w:t>
            </w:r>
          </w:p>
        </w:tc>
      </w:tr>
      <w:tr w:rsidR="00200E16" w14:paraId="492CADDB" w14:textId="77777777" w:rsidTr="003B6C1D">
        <w:trPr>
          <w:jc w:val="center"/>
        </w:trPr>
        <w:tc>
          <w:tcPr>
            <w:tcW w:w="3083" w:type="dxa"/>
            <w:shd w:val="clear" w:color="auto" w:fill="F2F2F2"/>
            <w:tcMar>
              <w:top w:w="100" w:type="dxa"/>
              <w:left w:w="120" w:type="dxa"/>
              <w:bottom w:w="100" w:type="dxa"/>
              <w:right w:w="120" w:type="dxa"/>
            </w:tcMar>
            <w:vAlign w:val="center"/>
          </w:tcPr>
          <w:p w14:paraId="2337357D" w14:textId="77777777" w:rsidR="00200E16" w:rsidRDefault="00000000">
            <w:pPr>
              <w:spacing w:after="0"/>
            </w:pPr>
            <w:r>
              <w:rPr>
                <w:sz w:val="17"/>
              </w:rPr>
              <w:t>Case studies</w:t>
            </w:r>
          </w:p>
        </w:tc>
        <w:tc>
          <w:tcPr>
            <w:tcW w:w="1619" w:type="dxa"/>
            <w:shd w:val="clear" w:color="auto" w:fill="F2F2F2"/>
            <w:tcMar>
              <w:top w:w="100" w:type="dxa"/>
              <w:left w:w="120" w:type="dxa"/>
              <w:bottom w:w="100" w:type="dxa"/>
              <w:right w:w="120" w:type="dxa"/>
            </w:tcMar>
            <w:vAlign w:val="center"/>
          </w:tcPr>
          <w:p w14:paraId="180BD461" w14:textId="77777777" w:rsidR="00200E16" w:rsidRDefault="00000000">
            <w:pPr>
              <w:spacing w:after="0"/>
            </w:pPr>
            <w:r>
              <w:rPr>
                <w:sz w:val="17"/>
              </w:rPr>
              <w:t>Selected productions</w:t>
            </w:r>
          </w:p>
        </w:tc>
        <w:tc>
          <w:tcPr>
            <w:tcW w:w="4904" w:type="dxa"/>
            <w:shd w:val="clear" w:color="auto" w:fill="F2F2F2"/>
            <w:tcMar>
              <w:top w:w="100" w:type="dxa"/>
              <w:left w:w="120" w:type="dxa"/>
              <w:bottom w:w="100" w:type="dxa"/>
              <w:right w:w="120" w:type="dxa"/>
            </w:tcMar>
            <w:vAlign w:val="center"/>
          </w:tcPr>
          <w:p w14:paraId="18DF4A28" w14:textId="77777777" w:rsidR="00200E16" w:rsidRDefault="00000000">
            <w:pPr>
              <w:spacing w:after="0"/>
            </w:pPr>
            <w:r>
              <w:rPr>
                <w:sz w:val="17"/>
              </w:rPr>
              <w:t>Useful qualitative evidence and examples, but not a systematic account of the complete slate.</w:t>
            </w:r>
          </w:p>
        </w:tc>
      </w:tr>
    </w:tbl>
    <w:p w14:paraId="32756573" w14:textId="77777777" w:rsidR="001C5EEA" w:rsidRDefault="001C5EEA"/>
    <w:p w14:paraId="521695C8" w14:textId="485CFD7C" w:rsidR="00200E16" w:rsidRDefault="00000000">
      <w:r>
        <w:t>The earlier 2023/24 progress report similarly described 9.2% Deaf, disabled and/or neurodivergent on-screen representation as Diamond Actual data. It reported that 90 of 154 qualifying television titles met a general portrayal criterion and declared all 46 commitments from the 2018 Code implemented. The report also confirmed an expectation that producers supply Actual and Perceived diversity information.</w:t>
      </w:r>
    </w:p>
    <w:p w14:paraId="477CF0B9" w14:textId="77777777" w:rsidR="00200E16" w:rsidRDefault="00000000">
      <w:r>
        <w:t>Implementation of a data-supply process is not the same as publication of a disability portrayal outcome. If Perceived character data is collected, the public reports reviewed do not show what it reveals about apparent disability, explicit disability, incidental casting or authentic casting in scripted drama.</w:t>
      </w:r>
    </w:p>
    <w:p w14:paraId="0EFF0351" w14:textId="77777777" w:rsidR="001C5EEA" w:rsidRDefault="001C5EEA"/>
    <w:p w14:paraId="1F2BC599" w14:textId="77777777" w:rsidR="00200E16" w:rsidRDefault="00000000" w:rsidP="00F0160A">
      <w:pPr>
        <w:pStyle w:val="Heading2"/>
        <w:jc w:val="left"/>
      </w:pPr>
      <w:r>
        <w:lastRenderedPageBreak/>
        <w:t>7. Why the headline disability figure cannot demonstrate portrayal</w:t>
      </w:r>
    </w:p>
    <w:p w14:paraId="6D4830A2" w14:textId="77777777" w:rsidR="00200E16" w:rsidRDefault="00000000">
      <w:r>
        <w:t>The 10.7% on-screen disability result is explicitly labelled Diamond Actual representation. It merges apparent and non-apparent disability and measures contributor identity rather than what audiences perceive in fictional characters.</w:t>
      </w:r>
    </w:p>
    <w:p w14:paraId="057E9D95" w14:textId="77777777" w:rsidR="00200E16" w:rsidRDefault="00000000">
      <w:r>
        <w:t>A production could therefore contribute positively to the 10.7% figure while presenting no disability that is reasonably apparent to audiences. Equally, a production might depict a disabled character played by a non-disabled actor, contributing to portrayal without authentic disability representation. Incidental casting of an actor with an apparent disability creates a third outcome. A single Actual percentage cannot distinguish them.</w:t>
      </w:r>
    </w:p>
    <w:tbl>
      <w:tblPr>
        <w:tblStyle w:val="TableGrid"/>
        <w:tblW w:w="0" w:type="auto"/>
        <w:jc w:val="center"/>
        <w:tblLook w:val="04A0" w:firstRow="1" w:lastRow="0" w:firstColumn="1" w:lastColumn="0" w:noHBand="0" w:noVBand="1"/>
      </w:tblPr>
      <w:tblGrid>
        <w:gridCol w:w="2691"/>
        <w:gridCol w:w="2107"/>
        <w:gridCol w:w="1859"/>
        <w:gridCol w:w="2938"/>
      </w:tblGrid>
      <w:tr w:rsidR="00200E16" w14:paraId="5A6DB025" w14:textId="77777777" w:rsidTr="00F0160A">
        <w:trPr>
          <w:tblHeader/>
          <w:jc w:val="center"/>
        </w:trPr>
        <w:tc>
          <w:tcPr>
            <w:tcW w:w="2694" w:type="dxa"/>
            <w:shd w:val="clear" w:color="auto" w:fill="17365D"/>
            <w:tcMar>
              <w:top w:w="100" w:type="dxa"/>
              <w:left w:w="120" w:type="dxa"/>
              <w:bottom w:w="100" w:type="dxa"/>
              <w:right w:w="120" w:type="dxa"/>
            </w:tcMar>
            <w:vAlign w:val="center"/>
          </w:tcPr>
          <w:p w14:paraId="657011CD" w14:textId="77777777" w:rsidR="00200E16" w:rsidRDefault="00000000">
            <w:pPr>
              <w:spacing w:after="0"/>
            </w:pPr>
            <w:r>
              <w:rPr>
                <w:b/>
                <w:color w:val="FFFFFF"/>
                <w:sz w:val="17"/>
              </w:rPr>
              <w:t>Scenario</w:t>
            </w:r>
          </w:p>
        </w:tc>
        <w:tc>
          <w:tcPr>
            <w:tcW w:w="2108" w:type="dxa"/>
            <w:shd w:val="clear" w:color="auto" w:fill="17365D"/>
            <w:tcMar>
              <w:top w:w="100" w:type="dxa"/>
              <w:left w:w="120" w:type="dxa"/>
              <w:bottom w:w="100" w:type="dxa"/>
              <w:right w:w="120" w:type="dxa"/>
            </w:tcMar>
            <w:vAlign w:val="center"/>
          </w:tcPr>
          <w:p w14:paraId="1767D9EA" w14:textId="77777777" w:rsidR="00200E16" w:rsidRDefault="00000000">
            <w:pPr>
              <w:spacing w:after="0"/>
            </w:pPr>
            <w:r>
              <w:rPr>
                <w:b/>
                <w:color w:val="FFFFFF"/>
                <w:sz w:val="17"/>
              </w:rPr>
              <w:t>Actual representation</w:t>
            </w:r>
          </w:p>
        </w:tc>
        <w:tc>
          <w:tcPr>
            <w:tcW w:w="1861" w:type="dxa"/>
            <w:shd w:val="clear" w:color="auto" w:fill="17365D"/>
            <w:tcMar>
              <w:top w:w="100" w:type="dxa"/>
              <w:left w:w="120" w:type="dxa"/>
              <w:bottom w:w="100" w:type="dxa"/>
              <w:right w:w="120" w:type="dxa"/>
            </w:tcMar>
            <w:vAlign w:val="center"/>
          </w:tcPr>
          <w:p w14:paraId="061FA3D4" w14:textId="77777777" w:rsidR="00200E16" w:rsidRDefault="00000000">
            <w:pPr>
              <w:spacing w:after="0"/>
            </w:pPr>
            <w:r>
              <w:rPr>
                <w:b/>
                <w:color w:val="FFFFFF"/>
                <w:sz w:val="17"/>
              </w:rPr>
              <w:t>Perceived portrayal</w:t>
            </w:r>
          </w:p>
        </w:tc>
        <w:tc>
          <w:tcPr>
            <w:tcW w:w="2941" w:type="dxa"/>
            <w:shd w:val="clear" w:color="auto" w:fill="17365D"/>
            <w:tcMar>
              <w:top w:w="100" w:type="dxa"/>
              <w:left w:w="120" w:type="dxa"/>
              <w:bottom w:w="100" w:type="dxa"/>
              <w:right w:w="120" w:type="dxa"/>
            </w:tcMar>
            <w:vAlign w:val="center"/>
          </w:tcPr>
          <w:p w14:paraId="06DCA9E0" w14:textId="77777777" w:rsidR="00200E16" w:rsidRDefault="00000000">
            <w:pPr>
              <w:spacing w:after="0"/>
            </w:pPr>
            <w:r>
              <w:rPr>
                <w:b/>
                <w:color w:val="FFFFFF"/>
                <w:sz w:val="17"/>
              </w:rPr>
              <w:t>Authentic embodiment</w:t>
            </w:r>
          </w:p>
        </w:tc>
      </w:tr>
      <w:tr w:rsidR="00200E16" w14:paraId="2B583FF8" w14:textId="77777777" w:rsidTr="00F0160A">
        <w:trPr>
          <w:jc w:val="center"/>
        </w:trPr>
        <w:tc>
          <w:tcPr>
            <w:tcW w:w="2694" w:type="dxa"/>
            <w:shd w:val="clear" w:color="auto" w:fill="FFFFFF"/>
            <w:tcMar>
              <w:top w:w="100" w:type="dxa"/>
              <w:left w:w="120" w:type="dxa"/>
              <w:bottom w:w="100" w:type="dxa"/>
              <w:right w:w="120" w:type="dxa"/>
            </w:tcMar>
            <w:vAlign w:val="center"/>
          </w:tcPr>
          <w:p w14:paraId="3D0B5701" w14:textId="77777777" w:rsidR="00200E16" w:rsidRDefault="00000000">
            <w:pPr>
              <w:spacing w:after="0"/>
            </w:pPr>
            <w:r>
              <w:rPr>
                <w:sz w:val="16"/>
              </w:rPr>
              <w:t>Disabled performer; disability not perceptible</w:t>
            </w:r>
          </w:p>
        </w:tc>
        <w:tc>
          <w:tcPr>
            <w:tcW w:w="2108" w:type="dxa"/>
            <w:shd w:val="clear" w:color="auto" w:fill="FFFFFF"/>
            <w:tcMar>
              <w:top w:w="100" w:type="dxa"/>
              <w:left w:w="120" w:type="dxa"/>
              <w:bottom w:w="100" w:type="dxa"/>
              <w:right w:w="120" w:type="dxa"/>
            </w:tcMar>
            <w:vAlign w:val="center"/>
          </w:tcPr>
          <w:p w14:paraId="771599DA" w14:textId="77777777" w:rsidR="00200E16" w:rsidRDefault="00000000">
            <w:pPr>
              <w:spacing w:after="0"/>
            </w:pPr>
            <w:r>
              <w:rPr>
                <w:sz w:val="16"/>
              </w:rPr>
              <w:t>Yes</w:t>
            </w:r>
          </w:p>
        </w:tc>
        <w:tc>
          <w:tcPr>
            <w:tcW w:w="1861" w:type="dxa"/>
            <w:shd w:val="clear" w:color="auto" w:fill="FFFFFF"/>
            <w:tcMar>
              <w:top w:w="100" w:type="dxa"/>
              <w:left w:w="120" w:type="dxa"/>
              <w:bottom w:w="100" w:type="dxa"/>
              <w:right w:w="120" w:type="dxa"/>
            </w:tcMar>
            <w:vAlign w:val="center"/>
          </w:tcPr>
          <w:p w14:paraId="12BC2DE5" w14:textId="77777777" w:rsidR="00200E16" w:rsidRDefault="00000000">
            <w:pPr>
              <w:spacing w:after="0"/>
            </w:pPr>
            <w:r>
              <w:rPr>
                <w:sz w:val="16"/>
              </w:rPr>
              <w:t>Possibly no</w:t>
            </w:r>
          </w:p>
        </w:tc>
        <w:tc>
          <w:tcPr>
            <w:tcW w:w="2941" w:type="dxa"/>
            <w:shd w:val="clear" w:color="auto" w:fill="FFFFFF"/>
            <w:tcMar>
              <w:top w:w="100" w:type="dxa"/>
              <w:left w:w="120" w:type="dxa"/>
              <w:bottom w:w="100" w:type="dxa"/>
              <w:right w:w="120" w:type="dxa"/>
            </w:tcMar>
            <w:vAlign w:val="center"/>
          </w:tcPr>
          <w:p w14:paraId="58395AAB" w14:textId="77777777" w:rsidR="00200E16" w:rsidRDefault="00000000">
            <w:pPr>
              <w:spacing w:after="0"/>
            </w:pPr>
            <w:r>
              <w:rPr>
                <w:sz w:val="16"/>
              </w:rPr>
              <w:t>Performer identity is authentic, but portrayal may not be apparent.</w:t>
            </w:r>
          </w:p>
        </w:tc>
      </w:tr>
      <w:tr w:rsidR="00200E16" w14:paraId="182117C5" w14:textId="77777777" w:rsidTr="00F0160A">
        <w:trPr>
          <w:jc w:val="center"/>
        </w:trPr>
        <w:tc>
          <w:tcPr>
            <w:tcW w:w="2694" w:type="dxa"/>
            <w:shd w:val="clear" w:color="auto" w:fill="F2F2F2"/>
            <w:tcMar>
              <w:top w:w="100" w:type="dxa"/>
              <w:left w:w="120" w:type="dxa"/>
              <w:bottom w:w="100" w:type="dxa"/>
              <w:right w:w="120" w:type="dxa"/>
            </w:tcMar>
            <w:vAlign w:val="center"/>
          </w:tcPr>
          <w:p w14:paraId="739ACB82" w14:textId="77777777" w:rsidR="00200E16" w:rsidRDefault="00000000">
            <w:pPr>
              <w:spacing w:after="0"/>
            </w:pPr>
            <w:r>
              <w:rPr>
                <w:sz w:val="16"/>
              </w:rPr>
              <w:t>Disabled character; non-disabled performer</w:t>
            </w:r>
          </w:p>
        </w:tc>
        <w:tc>
          <w:tcPr>
            <w:tcW w:w="2108" w:type="dxa"/>
            <w:shd w:val="clear" w:color="auto" w:fill="F2F2F2"/>
            <w:tcMar>
              <w:top w:w="100" w:type="dxa"/>
              <w:left w:w="120" w:type="dxa"/>
              <w:bottom w:w="100" w:type="dxa"/>
              <w:right w:w="120" w:type="dxa"/>
            </w:tcMar>
            <w:vAlign w:val="center"/>
          </w:tcPr>
          <w:p w14:paraId="147E1FD5" w14:textId="77777777" w:rsidR="00200E16" w:rsidRDefault="00000000">
            <w:pPr>
              <w:spacing w:after="0"/>
            </w:pPr>
            <w:r>
              <w:rPr>
                <w:sz w:val="16"/>
              </w:rPr>
              <w:t>No for that performer</w:t>
            </w:r>
          </w:p>
        </w:tc>
        <w:tc>
          <w:tcPr>
            <w:tcW w:w="1861" w:type="dxa"/>
            <w:shd w:val="clear" w:color="auto" w:fill="F2F2F2"/>
            <w:tcMar>
              <w:top w:w="100" w:type="dxa"/>
              <w:left w:w="120" w:type="dxa"/>
              <w:bottom w:w="100" w:type="dxa"/>
              <w:right w:w="120" w:type="dxa"/>
            </w:tcMar>
            <w:vAlign w:val="center"/>
          </w:tcPr>
          <w:p w14:paraId="4597ED8B" w14:textId="77777777" w:rsidR="00200E16" w:rsidRDefault="00000000">
            <w:pPr>
              <w:spacing w:after="0"/>
            </w:pPr>
            <w:r>
              <w:rPr>
                <w:sz w:val="16"/>
              </w:rPr>
              <w:t>Yes</w:t>
            </w:r>
          </w:p>
        </w:tc>
        <w:tc>
          <w:tcPr>
            <w:tcW w:w="2941" w:type="dxa"/>
            <w:shd w:val="clear" w:color="auto" w:fill="F2F2F2"/>
            <w:tcMar>
              <w:top w:w="100" w:type="dxa"/>
              <w:left w:w="120" w:type="dxa"/>
              <w:bottom w:w="100" w:type="dxa"/>
              <w:right w:w="120" w:type="dxa"/>
            </w:tcMar>
            <w:vAlign w:val="center"/>
          </w:tcPr>
          <w:p w14:paraId="7080CC0E" w14:textId="77777777" w:rsidR="00200E16" w:rsidRDefault="00000000">
            <w:pPr>
              <w:spacing w:after="0"/>
            </w:pPr>
            <w:r>
              <w:rPr>
                <w:sz w:val="16"/>
              </w:rPr>
              <w:t>No.</w:t>
            </w:r>
          </w:p>
        </w:tc>
      </w:tr>
      <w:tr w:rsidR="00200E16" w14:paraId="32C680BF" w14:textId="77777777" w:rsidTr="00F0160A">
        <w:trPr>
          <w:jc w:val="center"/>
        </w:trPr>
        <w:tc>
          <w:tcPr>
            <w:tcW w:w="2694" w:type="dxa"/>
            <w:shd w:val="clear" w:color="auto" w:fill="FFFFFF"/>
            <w:tcMar>
              <w:top w:w="100" w:type="dxa"/>
              <w:left w:w="120" w:type="dxa"/>
              <w:bottom w:w="100" w:type="dxa"/>
              <w:right w:w="120" w:type="dxa"/>
            </w:tcMar>
            <w:vAlign w:val="center"/>
          </w:tcPr>
          <w:p w14:paraId="48999C95" w14:textId="77777777" w:rsidR="00200E16" w:rsidRDefault="00000000">
            <w:pPr>
              <w:spacing w:after="0"/>
            </w:pPr>
            <w:r>
              <w:rPr>
                <w:sz w:val="16"/>
              </w:rPr>
              <w:t>Disabled performer; disability explicit in the character</w:t>
            </w:r>
          </w:p>
        </w:tc>
        <w:tc>
          <w:tcPr>
            <w:tcW w:w="2108" w:type="dxa"/>
            <w:shd w:val="clear" w:color="auto" w:fill="FFFFFF"/>
            <w:tcMar>
              <w:top w:w="100" w:type="dxa"/>
              <w:left w:w="120" w:type="dxa"/>
              <w:bottom w:w="100" w:type="dxa"/>
              <w:right w:w="120" w:type="dxa"/>
            </w:tcMar>
            <w:vAlign w:val="center"/>
          </w:tcPr>
          <w:p w14:paraId="4818ECED" w14:textId="77777777" w:rsidR="00200E16" w:rsidRDefault="00000000">
            <w:pPr>
              <w:spacing w:after="0"/>
            </w:pPr>
            <w:r>
              <w:rPr>
                <w:sz w:val="16"/>
              </w:rPr>
              <w:t>Yes</w:t>
            </w:r>
          </w:p>
        </w:tc>
        <w:tc>
          <w:tcPr>
            <w:tcW w:w="1861" w:type="dxa"/>
            <w:shd w:val="clear" w:color="auto" w:fill="FFFFFF"/>
            <w:tcMar>
              <w:top w:w="100" w:type="dxa"/>
              <w:left w:w="120" w:type="dxa"/>
              <w:bottom w:w="100" w:type="dxa"/>
              <w:right w:w="120" w:type="dxa"/>
            </w:tcMar>
            <w:vAlign w:val="center"/>
          </w:tcPr>
          <w:p w14:paraId="7F46100B" w14:textId="77777777" w:rsidR="00200E16" w:rsidRDefault="00000000">
            <w:pPr>
              <w:spacing w:after="0"/>
            </w:pPr>
            <w:r>
              <w:rPr>
                <w:sz w:val="16"/>
              </w:rPr>
              <w:t>Yes</w:t>
            </w:r>
          </w:p>
        </w:tc>
        <w:tc>
          <w:tcPr>
            <w:tcW w:w="2941" w:type="dxa"/>
            <w:shd w:val="clear" w:color="auto" w:fill="FFFFFF"/>
            <w:tcMar>
              <w:top w:w="100" w:type="dxa"/>
              <w:left w:w="120" w:type="dxa"/>
              <w:bottom w:w="100" w:type="dxa"/>
              <w:right w:w="120" w:type="dxa"/>
            </w:tcMar>
            <w:vAlign w:val="center"/>
          </w:tcPr>
          <w:p w14:paraId="3DE26EEE" w14:textId="77777777" w:rsidR="00200E16" w:rsidRDefault="00000000">
            <w:pPr>
              <w:spacing w:after="0"/>
            </w:pPr>
            <w:r>
              <w:rPr>
                <w:sz w:val="16"/>
              </w:rPr>
              <w:t>Yes, where the relevant identity is evidenced.</w:t>
            </w:r>
          </w:p>
        </w:tc>
      </w:tr>
      <w:tr w:rsidR="00200E16" w14:paraId="209C343F" w14:textId="77777777" w:rsidTr="00F0160A">
        <w:trPr>
          <w:jc w:val="center"/>
        </w:trPr>
        <w:tc>
          <w:tcPr>
            <w:tcW w:w="2694" w:type="dxa"/>
            <w:shd w:val="clear" w:color="auto" w:fill="F2F2F2"/>
            <w:tcMar>
              <w:top w:w="100" w:type="dxa"/>
              <w:left w:w="120" w:type="dxa"/>
              <w:bottom w:w="100" w:type="dxa"/>
              <w:right w:w="120" w:type="dxa"/>
            </w:tcMar>
            <w:vAlign w:val="center"/>
          </w:tcPr>
          <w:p w14:paraId="0445E287" w14:textId="77777777" w:rsidR="00200E16" w:rsidRDefault="00000000">
            <w:pPr>
              <w:spacing w:after="0"/>
            </w:pPr>
            <w:r>
              <w:rPr>
                <w:sz w:val="16"/>
              </w:rPr>
              <w:t>Disabled performer incidentally cast; disability apparent</w:t>
            </w:r>
          </w:p>
        </w:tc>
        <w:tc>
          <w:tcPr>
            <w:tcW w:w="2108" w:type="dxa"/>
            <w:shd w:val="clear" w:color="auto" w:fill="F2F2F2"/>
            <w:tcMar>
              <w:top w:w="100" w:type="dxa"/>
              <w:left w:w="120" w:type="dxa"/>
              <w:bottom w:w="100" w:type="dxa"/>
              <w:right w:w="120" w:type="dxa"/>
            </w:tcMar>
            <w:vAlign w:val="center"/>
          </w:tcPr>
          <w:p w14:paraId="080FFEEE" w14:textId="77777777" w:rsidR="00200E16" w:rsidRDefault="00000000">
            <w:pPr>
              <w:spacing w:after="0"/>
            </w:pPr>
            <w:r>
              <w:rPr>
                <w:sz w:val="16"/>
              </w:rPr>
              <w:t>Yes</w:t>
            </w:r>
          </w:p>
        </w:tc>
        <w:tc>
          <w:tcPr>
            <w:tcW w:w="1861" w:type="dxa"/>
            <w:shd w:val="clear" w:color="auto" w:fill="F2F2F2"/>
            <w:tcMar>
              <w:top w:w="100" w:type="dxa"/>
              <w:left w:w="120" w:type="dxa"/>
              <w:bottom w:w="100" w:type="dxa"/>
              <w:right w:w="120" w:type="dxa"/>
            </w:tcMar>
            <w:vAlign w:val="center"/>
          </w:tcPr>
          <w:p w14:paraId="68B3B88A" w14:textId="77777777" w:rsidR="00200E16" w:rsidRDefault="00000000">
            <w:pPr>
              <w:spacing w:after="0"/>
            </w:pPr>
            <w:r>
              <w:rPr>
                <w:sz w:val="16"/>
              </w:rPr>
              <w:t>Yes</w:t>
            </w:r>
          </w:p>
        </w:tc>
        <w:tc>
          <w:tcPr>
            <w:tcW w:w="2941" w:type="dxa"/>
            <w:shd w:val="clear" w:color="auto" w:fill="F2F2F2"/>
            <w:tcMar>
              <w:top w:w="100" w:type="dxa"/>
              <w:left w:w="120" w:type="dxa"/>
              <w:bottom w:w="100" w:type="dxa"/>
              <w:right w:w="120" w:type="dxa"/>
            </w:tcMar>
            <w:vAlign w:val="center"/>
          </w:tcPr>
          <w:p w14:paraId="51BB7C4B" w14:textId="77777777" w:rsidR="00200E16" w:rsidRDefault="00000000">
            <w:pPr>
              <w:spacing w:after="0"/>
            </w:pPr>
            <w:r>
              <w:rPr>
                <w:sz w:val="16"/>
              </w:rPr>
              <w:t>Yes, without disability needing to drive the narrative.</w:t>
            </w:r>
          </w:p>
        </w:tc>
      </w:tr>
    </w:tbl>
    <w:p w14:paraId="05CE599E" w14:textId="77777777" w:rsidR="00BA6C04" w:rsidRDefault="00BA6C04" w:rsidP="00F0160A"/>
    <w:p w14:paraId="238D170D" w14:textId="312C2684" w:rsidR="00200E16" w:rsidRDefault="00000000" w:rsidP="00F0160A">
      <w:pPr>
        <w:pStyle w:val="Heading2"/>
        <w:jc w:val="left"/>
      </w:pPr>
      <w:r>
        <w:t>8. Applying the Diamond critique to BBC regulation</w:t>
      </w:r>
    </w:p>
    <w:p w14:paraId="71602AA4" w14:textId="15150F74" w:rsidR="00BA6C04" w:rsidRDefault="00000000">
      <w:r>
        <w:t>Diamond Perceived data is the closest existing industry measure to portrayal, but the methodological weaknesses identified in the accompanying Diamond critique become more consequential when the data is used to evidence a regulatory duty.</w:t>
      </w:r>
    </w:p>
    <w:p w14:paraId="5B08D976" w14:textId="77777777" w:rsidR="00200E16" w:rsidRPr="00F0160A" w:rsidRDefault="00000000" w:rsidP="00F0160A">
      <w:pPr>
        <w:pStyle w:val="Heading3"/>
      </w:pPr>
      <w:r w:rsidRPr="00F0160A">
        <w:t>Production self-assessment</w:t>
      </w:r>
    </w:p>
    <w:p w14:paraId="7D8B753B" w14:textId="77777777" w:rsidR="00200E16" w:rsidRDefault="00000000">
      <w:r>
        <w:t>The production company classifies its own completed programme. That may support operational monitoring, but it is not independent outcome evaluation.</w:t>
      </w:r>
    </w:p>
    <w:p w14:paraId="6A1D51D1" w14:textId="77777777" w:rsidR="00200E16" w:rsidRDefault="00000000" w:rsidP="00F0160A">
      <w:pPr>
        <w:pStyle w:val="Heading3"/>
      </w:pPr>
      <w:r>
        <w:t>No guaranteed disabled assessment</w:t>
      </w:r>
    </w:p>
    <w:p w14:paraId="01D8A2A9" w14:textId="77777777" w:rsidR="00200E16" w:rsidRDefault="00000000">
      <w:r>
        <w:t>Neither the licence nor the public BBC methodology establishes that disabled people must participate in classifying disability portrayal. This weakens both the ethical basis and construct validity of the measure.</w:t>
      </w:r>
    </w:p>
    <w:p w14:paraId="6EE4D7CD" w14:textId="77777777" w:rsidR="00200E16" w:rsidRDefault="00000000" w:rsidP="00F0160A">
      <w:pPr>
        <w:pStyle w:val="Heading3"/>
      </w:pPr>
      <w:r>
        <w:t>An imagined audience</w:t>
      </w:r>
    </w:p>
    <w:p w14:paraId="5C37CC55" w14:textId="77777777" w:rsidR="00200E16" w:rsidRDefault="00000000">
      <w:r>
        <w:t>A producer’s judgement about what a viewer may perceive is not the same as audience-recognised portrayal measured among disabled and non-disabled viewers.</w:t>
      </w:r>
    </w:p>
    <w:p w14:paraId="63A6C932" w14:textId="77777777" w:rsidR="00200E16" w:rsidRDefault="00000000" w:rsidP="00F0160A">
      <w:pPr>
        <w:pStyle w:val="Heading3"/>
      </w:pPr>
      <w:r>
        <w:lastRenderedPageBreak/>
        <w:t>Collapsed forms of portrayal</w:t>
      </w:r>
    </w:p>
    <w:p w14:paraId="108167B9" w14:textId="65573ACF" w:rsidR="00200E16" w:rsidRDefault="00BA6C04">
      <w:r>
        <w:t xml:space="preserve">Explicit disability, </w:t>
      </w:r>
      <w:r w:rsidR="00000000">
        <w:t>narratively disclosed non-apparent disability, apparent incidental casting and inferred disability may contribute to the same aggregate.</w:t>
      </w:r>
    </w:p>
    <w:p w14:paraId="4F74CE8A" w14:textId="77777777" w:rsidR="00200E16" w:rsidRDefault="00000000" w:rsidP="00F0160A">
      <w:pPr>
        <w:pStyle w:val="Heading3"/>
      </w:pPr>
      <w:r>
        <w:t>No published role-level linkage</w:t>
      </w:r>
    </w:p>
    <w:p w14:paraId="4F247606" w14:textId="77777777" w:rsidR="00200E16" w:rsidRDefault="00000000">
      <w:r>
        <w:t>The public figures do not link performer identity, character portrayal, role prominence and casting authenticity at the level needed to evaluate drama.</w:t>
      </w:r>
    </w:p>
    <w:p w14:paraId="44D0A19E" w14:textId="77777777" w:rsidR="00200E16" w:rsidRDefault="00000000" w:rsidP="00F0160A">
      <w:pPr>
        <w:pStyle w:val="Heading3"/>
      </w:pPr>
      <w:r>
        <w:t>No published reliability estimate</w:t>
      </w:r>
    </w:p>
    <w:p w14:paraId="12D4F149" w14:textId="77777777" w:rsidR="00200E16" w:rsidRDefault="00000000">
      <w:r>
        <w:t>Guidance does not demonstrate inter-rater consistency. Without repeat coding or agreement testing, the classification error remains unknown.</w:t>
      </w:r>
    </w:p>
    <w:p w14:paraId="38BCCE34" w14:textId="40C8B30D" w:rsidR="00BA6C04" w:rsidRDefault="00000000">
      <w:r>
        <w:t>The regulatory issue is not merely that Diamond is imperfect. It is that public BBC reporting relies heavily on Actual data and title-level criteria while the available Perceived measure is insufficiently transparent to close the portrayal evidence gap.</w:t>
      </w:r>
      <w:r w:rsidR="003B6C1D">
        <w:br/>
      </w:r>
    </w:p>
    <w:p w14:paraId="4222436E" w14:textId="600D5B8A" w:rsidR="00200E16" w:rsidRDefault="00000000" w:rsidP="00F0160A">
      <w:pPr>
        <w:pStyle w:val="Heading2"/>
        <w:jc w:val="left"/>
      </w:pPr>
      <w:r>
        <w:t>9. Claims the evidence does</w:t>
      </w:r>
      <w:r w:rsidR="0068630A">
        <w:t xml:space="preserve"> </w:t>
      </w:r>
      <w:r>
        <w:t>and does not</w:t>
      </w:r>
      <w:r w:rsidR="0068630A">
        <w:t xml:space="preserve"> </w:t>
      </w:r>
      <w:r>
        <w:t>support</w:t>
      </w:r>
    </w:p>
    <w:tbl>
      <w:tblPr>
        <w:tblStyle w:val="TableGrid"/>
        <w:tblW w:w="0" w:type="auto"/>
        <w:jc w:val="center"/>
        <w:tblLook w:val="04A0" w:firstRow="1" w:lastRow="0" w:firstColumn="1" w:lastColumn="0" w:noHBand="0" w:noVBand="1"/>
      </w:tblPr>
      <w:tblGrid>
        <w:gridCol w:w="4798"/>
        <w:gridCol w:w="4797"/>
      </w:tblGrid>
      <w:tr w:rsidR="00200E16" w14:paraId="0D138E27" w14:textId="77777777">
        <w:trPr>
          <w:tblHeader/>
          <w:jc w:val="center"/>
        </w:trPr>
        <w:tc>
          <w:tcPr>
            <w:tcW w:w="4802" w:type="dxa"/>
            <w:shd w:val="clear" w:color="auto" w:fill="17365D"/>
            <w:tcMar>
              <w:top w:w="100" w:type="dxa"/>
              <w:left w:w="120" w:type="dxa"/>
              <w:bottom w:w="100" w:type="dxa"/>
              <w:right w:w="120" w:type="dxa"/>
            </w:tcMar>
            <w:vAlign w:val="center"/>
          </w:tcPr>
          <w:p w14:paraId="3781B57E" w14:textId="77777777" w:rsidR="00200E16" w:rsidRDefault="00000000">
            <w:pPr>
              <w:spacing w:after="0"/>
            </w:pPr>
            <w:r>
              <w:rPr>
                <w:b/>
                <w:color w:val="FFFFFF"/>
                <w:sz w:val="18"/>
              </w:rPr>
              <w:t>Supportable conclusion</w:t>
            </w:r>
          </w:p>
        </w:tc>
        <w:tc>
          <w:tcPr>
            <w:tcW w:w="4802" w:type="dxa"/>
            <w:shd w:val="clear" w:color="auto" w:fill="17365D"/>
            <w:tcMar>
              <w:top w:w="100" w:type="dxa"/>
              <w:left w:w="120" w:type="dxa"/>
              <w:bottom w:w="100" w:type="dxa"/>
              <w:right w:w="120" w:type="dxa"/>
            </w:tcMar>
            <w:vAlign w:val="center"/>
          </w:tcPr>
          <w:p w14:paraId="061C7726" w14:textId="77777777" w:rsidR="00200E16" w:rsidRDefault="00000000">
            <w:pPr>
              <w:spacing w:after="0"/>
            </w:pPr>
            <w:r>
              <w:rPr>
                <w:b/>
                <w:color w:val="FFFFFF"/>
                <w:sz w:val="18"/>
              </w:rPr>
              <w:t>Conclusion that would overreach</w:t>
            </w:r>
          </w:p>
        </w:tc>
      </w:tr>
      <w:tr w:rsidR="00200E16" w14:paraId="49FBCBF0" w14:textId="77777777">
        <w:trPr>
          <w:jc w:val="center"/>
        </w:trPr>
        <w:tc>
          <w:tcPr>
            <w:tcW w:w="4802" w:type="dxa"/>
            <w:shd w:val="clear" w:color="auto" w:fill="FFFFFF"/>
            <w:tcMar>
              <w:top w:w="100" w:type="dxa"/>
              <w:left w:w="120" w:type="dxa"/>
              <w:bottom w:w="100" w:type="dxa"/>
              <w:right w:w="120" w:type="dxa"/>
            </w:tcMar>
            <w:vAlign w:val="center"/>
          </w:tcPr>
          <w:p w14:paraId="42411B20" w14:textId="77777777" w:rsidR="00200E16" w:rsidRPr="00F0160A" w:rsidRDefault="00000000">
            <w:pPr>
              <w:spacing w:after="0"/>
              <w:rPr>
                <w:b/>
                <w:bCs/>
              </w:rPr>
            </w:pPr>
            <w:r w:rsidRPr="00F0160A">
              <w:rPr>
                <w:b/>
                <w:bCs/>
                <w:sz w:val="17"/>
              </w:rPr>
              <w:t>The BBC has an explicit regulatory obligation concerning accurate representation and authentic portrayal.</w:t>
            </w:r>
          </w:p>
        </w:tc>
        <w:tc>
          <w:tcPr>
            <w:tcW w:w="4802" w:type="dxa"/>
            <w:shd w:val="clear" w:color="auto" w:fill="FFFFFF"/>
            <w:tcMar>
              <w:top w:w="100" w:type="dxa"/>
              <w:left w:w="120" w:type="dxa"/>
              <w:bottom w:w="100" w:type="dxa"/>
              <w:right w:w="120" w:type="dxa"/>
            </w:tcMar>
            <w:vAlign w:val="center"/>
          </w:tcPr>
          <w:p w14:paraId="56BA73DD" w14:textId="77777777" w:rsidR="00200E16" w:rsidRDefault="00000000">
            <w:pPr>
              <w:spacing w:after="0"/>
            </w:pPr>
            <w:r>
              <w:rPr>
                <w:sz w:val="17"/>
              </w:rPr>
              <w:t>The Charter imposes a numerical quota for apparent disability in drama.</w:t>
            </w:r>
          </w:p>
        </w:tc>
      </w:tr>
      <w:tr w:rsidR="00200E16" w14:paraId="30C289E6" w14:textId="77777777">
        <w:trPr>
          <w:jc w:val="center"/>
        </w:trPr>
        <w:tc>
          <w:tcPr>
            <w:tcW w:w="4802" w:type="dxa"/>
            <w:shd w:val="clear" w:color="auto" w:fill="F2F2F2"/>
            <w:tcMar>
              <w:top w:w="100" w:type="dxa"/>
              <w:left w:w="120" w:type="dxa"/>
              <w:bottom w:w="100" w:type="dxa"/>
              <w:right w:w="120" w:type="dxa"/>
            </w:tcMar>
            <w:vAlign w:val="center"/>
          </w:tcPr>
          <w:p w14:paraId="5BCB8A2E" w14:textId="77777777" w:rsidR="00200E16" w:rsidRPr="00F0160A" w:rsidRDefault="00000000">
            <w:pPr>
              <w:spacing w:after="0"/>
              <w:rPr>
                <w:b/>
                <w:bCs/>
              </w:rPr>
            </w:pPr>
            <w:r w:rsidRPr="00F0160A">
              <w:rPr>
                <w:b/>
                <w:bCs/>
                <w:sz w:val="17"/>
              </w:rPr>
              <w:t>The licence requires a commissioning code covering portrayal and casting and annual reporting on compliance.</w:t>
            </w:r>
          </w:p>
        </w:tc>
        <w:tc>
          <w:tcPr>
            <w:tcW w:w="4802" w:type="dxa"/>
            <w:shd w:val="clear" w:color="auto" w:fill="F2F2F2"/>
            <w:tcMar>
              <w:top w:w="100" w:type="dxa"/>
              <w:left w:w="120" w:type="dxa"/>
              <w:bottom w:w="100" w:type="dxa"/>
              <w:right w:w="120" w:type="dxa"/>
            </w:tcMar>
            <w:vAlign w:val="center"/>
          </w:tcPr>
          <w:p w14:paraId="2A80F84E" w14:textId="77777777" w:rsidR="00200E16" w:rsidRDefault="00000000">
            <w:pPr>
              <w:spacing w:after="0"/>
            </w:pPr>
            <w:r>
              <w:rPr>
                <w:sz w:val="17"/>
              </w:rPr>
              <w:t>Any shortfall in apparent disability automatically proves a licence breach.</w:t>
            </w:r>
          </w:p>
        </w:tc>
      </w:tr>
      <w:tr w:rsidR="00200E16" w14:paraId="732F0CC8" w14:textId="77777777">
        <w:trPr>
          <w:jc w:val="center"/>
        </w:trPr>
        <w:tc>
          <w:tcPr>
            <w:tcW w:w="4802" w:type="dxa"/>
            <w:shd w:val="clear" w:color="auto" w:fill="FFFFFF"/>
            <w:tcMar>
              <w:top w:w="100" w:type="dxa"/>
              <w:left w:w="120" w:type="dxa"/>
              <w:bottom w:w="100" w:type="dxa"/>
              <w:right w:w="120" w:type="dxa"/>
            </w:tcMar>
            <w:vAlign w:val="center"/>
          </w:tcPr>
          <w:p w14:paraId="323113EC" w14:textId="77777777" w:rsidR="00200E16" w:rsidRPr="00F0160A" w:rsidRDefault="00000000">
            <w:pPr>
              <w:spacing w:after="0"/>
              <w:rPr>
                <w:b/>
                <w:bCs/>
              </w:rPr>
            </w:pPr>
            <w:r w:rsidRPr="00F0160A">
              <w:rPr>
                <w:b/>
                <w:bCs/>
                <w:sz w:val="17"/>
              </w:rPr>
              <w:t>Public reports do not provide a repeatable disability-specific portrayal measure for scripted drama.</w:t>
            </w:r>
          </w:p>
        </w:tc>
        <w:tc>
          <w:tcPr>
            <w:tcW w:w="4802" w:type="dxa"/>
            <w:shd w:val="clear" w:color="auto" w:fill="FFFFFF"/>
            <w:tcMar>
              <w:top w:w="100" w:type="dxa"/>
              <w:left w:w="120" w:type="dxa"/>
              <w:bottom w:w="100" w:type="dxa"/>
              <w:right w:w="120" w:type="dxa"/>
            </w:tcMar>
            <w:vAlign w:val="center"/>
          </w:tcPr>
          <w:p w14:paraId="1FD616A2" w14:textId="77777777" w:rsidR="00200E16" w:rsidRDefault="00000000">
            <w:pPr>
              <w:spacing w:after="0"/>
            </w:pPr>
            <w:r>
              <w:rPr>
                <w:sz w:val="17"/>
              </w:rPr>
              <w:t>The BBC collects no Perceived data internally.</w:t>
            </w:r>
          </w:p>
        </w:tc>
      </w:tr>
      <w:tr w:rsidR="00200E16" w14:paraId="69BA1C8A" w14:textId="77777777">
        <w:trPr>
          <w:jc w:val="center"/>
        </w:trPr>
        <w:tc>
          <w:tcPr>
            <w:tcW w:w="4802" w:type="dxa"/>
            <w:shd w:val="clear" w:color="auto" w:fill="F2F2F2"/>
            <w:tcMar>
              <w:top w:w="100" w:type="dxa"/>
              <w:left w:w="120" w:type="dxa"/>
              <w:bottom w:w="100" w:type="dxa"/>
              <w:right w:w="120" w:type="dxa"/>
            </w:tcMar>
            <w:vAlign w:val="center"/>
          </w:tcPr>
          <w:p w14:paraId="6F0A3CE1" w14:textId="77777777" w:rsidR="00200E16" w:rsidRPr="00F0160A" w:rsidRDefault="00000000">
            <w:pPr>
              <w:spacing w:after="0"/>
              <w:rPr>
                <w:b/>
                <w:bCs/>
              </w:rPr>
            </w:pPr>
            <w:r w:rsidRPr="00F0160A">
              <w:rPr>
                <w:b/>
                <w:bCs/>
                <w:sz w:val="17"/>
              </w:rPr>
              <w:t>Actual disability representation cannot be used as a proxy for apparent portrayal.</w:t>
            </w:r>
          </w:p>
        </w:tc>
        <w:tc>
          <w:tcPr>
            <w:tcW w:w="4802" w:type="dxa"/>
            <w:shd w:val="clear" w:color="auto" w:fill="F2F2F2"/>
            <w:tcMar>
              <w:top w:w="100" w:type="dxa"/>
              <w:left w:w="120" w:type="dxa"/>
              <w:bottom w:w="100" w:type="dxa"/>
              <w:right w:w="120" w:type="dxa"/>
            </w:tcMar>
            <w:vAlign w:val="center"/>
          </w:tcPr>
          <w:p w14:paraId="76CE770D" w14:textId="77777777" w:rsidR="00200E16" w:rsidRDefault="00000000">
            <w:pPr>
              <w:spacing w:after="0"/>
            </w:pPr>
            <w:r>
              <w:rPr>
                <w:sz w:val="17"/>
              </w:rPr>
              <w:t>A similarity between Actual and Perceived percentages proves that figures were copied.</w:t>
            </w:r>
          </w:p>
        </w:tc>
      </w:tr>
      <w:tr w:rsidR="00200E16" w14:paraId="42260414" w14:textId="77777777">
        <w:trPr>
          <w:jc w:val="center"/>
        </w:trPr>
        <w:tc>
          <w:tcPr>
            <w:tcW w:w="4802" w:type="dxa"/>
            <w:shd w:val="clear" w:color="auto" w:fill="FFFFFF"/>
            <w:tcMar>
              <w:top w:w="100" w:type="dxa"/>
              <w:left w:w="120" w:type="dxa"/>
              <w:bottom w:w="100" w:type="dxa"/>
              <w:right w:w="120" w:type="dxa"/>
            </w:tcMar>
            <w:vAlign w:val="center"/>
          </w:tcPr>
          <w:p w14:paraId="23E5CCDA" w14:textId="77777777" w:rsidR="00200E16" w:rsidRPr="00F0160A" w:rsidRDefault="00000000">
            <w:pPr>
              <w:spacing w:after="0"/>
              <w:rPr>
                <w:b/>
                <w:bCs/>
              </w:rPr>
            </w:pPr>
            <w:r w:rsidRPr="00F0160A">
              <w:rPr>
                <w:b/>
                <w:bCs/>
                <w:sz w:val="17"/>
              </w:rPr>
              <w:t>Title counts and case studies cannot establish the prevalence of disabled roles.</w:t>
            </w:r>
          </w:p>
        </w:tc>
        <w:tc>
          <w:tcPr>
            <w:tcW w:w="4802" w:type="dxa"/>
            <w:shd w:val="clear" w:color="auto" w:fill="FFFFFF"/>
            <w:tcMar>
              <w:top w:w="100" w:type="dxa"/>
              <w:left w:w="120" w:type="dxa"/>
              <w:bottom w:w="100" w:type="dxa"/>
              <w:right w:w="120" w:type="dxa"/>
            </w:tcMar>
            <w:vAlign w:val="center"/>
          </w:tcPr>
          <w:p w14:paraId="41F07E31" w14:textId="77777777" w:rsidR="00200E16" w:rsidRDefault="00000000">
            <w:pPr>
              <w:spacing w:after="0"/>
            </w:pPr>
            <w:r>
              <w:rPr>
                <w:sz w:val="17"/>
              </w:rPr>
              <w:t>The reported examples have no evidential value.</w:t>
            </w:r>
          </w:p>
        </w:tc>
      </w:tr>
      <w:tr w:rsidR="00200E16" w14:paraId="3A0B3377" w14:textId="77777777">
        <w:trPr>
          <w:jc w:val="center"/>
        </w:trPr>
        <w:tc>
          <w:tcPr>
            <w:tcW w:w="4802" w:type="dxa"/>
            <w:shd w:val="clear" w:color="auto" w:fill="F2F2F2"/>
            <w:tcMar>
              <w:top w:w="100" w:type="dxa"/>
              <w:left w:w="120" w:type="dxa"/>
              <w:bottom w:w="100" w:type="dxa"/>
              <w:right w:w="120" w:type="dxa"/>
            </w:tcMar>
            <w:vAlign w:val="center"/>
          </w:tcPr>
          <w:p w14:paraId="47774AC8" w14:textId="77777777" w:rsidR="00200E16" w:rsidRPr="00F0160A" w:rsidRDefault="00000000">
            <w:pPr>
              <w:spacing w:after="0"/>
              <w:rPr>
                <w:b/>
                <w:bCs/>
              </w:rPr>
            </w:pPr>
            <w:r w:rsidRPr="00F0160A">
              <w:rPr>
                <w:b/>
                <w:bCs/>
                <w:sz w:val="17"/>
              </w:rPr>
              <w:t>The absence of published methodology prevents confidence from being quantified.</w:t>
            </w:r>
          </w:p>
        </w:tc>
        <w:tc>
          <w:tcPr>
            <w:tcW w:w="4802" w:type="dxa"/>
            <w:shd w:val="clear" w:color="auto" w:fill="F2F2F2"/>
            <w:tcMar>
              <w:top w:w="100" w:type="dxa"/>
              <w:left w:w="120" w:type="dxa"/>
              <w:bottom w:w="100" w:type="dxa"/>
              <w:right w:w="120" w:type="dxa"/>
            </w:tcMar>
            <w:vAlign w:val="center"/>
          </w:tcPr>
          <w:p w14:paraId="467CBA7D" w14:textId="5432261D" w:rsidR="00200E16" w:rsidRDefault="00000000">
            <w:pPr>
              <w:spacing w:after="0"/>
            </w:pPr>
            <w:r>
              <w:rPr>
                <w:sz w:val="17"/>
              </w:rPr>
              <w:t xml:space="preserve">There should be </w:t>
            </w:r>
            <w:r w:rsidR="00F0160A">
              <w:rPr>
                <w:sz w:val="17"/>
              </w:rPr>
              <w:t>very little</w:t>
            </w:r>
            <w:r>
              <w:rPr>
                <w:sz w:val="17"/>
              </w:rPr>
              <w:t xml:space="preserve"> confidence in </w:t>
            </w:r>
            <w:r w:rsidR="00F0160A">
              <w:rPr>
                <w:sz w:val="17"/>
              </w:rPr>
              <w:t>any</w:t>
            </w:r>
            <w:r>
              <w:rPr>
                <w:sz w:val="17"/>
              </w:rPr>
              <w:t xml:space="preserve"> Diamond </w:t>
            </w:r>
            <w:r w:rsidR="00F0160A">
              <w:rPr>
                <w:sz w:val="17"/>
              </w:rPr>
              <w:t>disability reporting</w:t>
            </w:r>
            <w:r>
              <w:rPr>
                <w:sz w:val="17"/>
              </w:rPr>
              <w:t>.</w:t>
            </w:r>
          </w:p>
        </w:tc>
      </w:tr>
      <w:tr w:rsidR="00200E16" w14:paraId="226610E7" w14:textId="77777777">
        <w:trPr>
          <w:jc w:val="center"/>
        </w:trPr>
        <w:tc>
          <w:tcPr>
            <w:tcW w:w="4802" w:type="dxa"/>
            <w:shd w:val="clear" w:color="auto" w:fill="FFFFFF"/>
            <w:tcMar>
              <w:top w:w="100" w:type="dxa"/>
              <w:left w:w="120" w:type="dxa"/>
              <w:bottom w:w="100" w:type="dxa"/>
              <w:right w:w="120" w:type="dxa"/>
            </w:tcMar>
            <w:vAlign w:val="center"/>
          </w:tcPr>
          <w:p w14:paraId="5AC21ED7" w14:textId="77777777" w:rsidR="00200E16" w:rsidRPr="00F0160A" w:rsidRDefault="00000000">
            <w:pPr>
              <w:spacing w:after="0"/>
              <w:rPr>
                <w:b/>
                <w:bCs/>
              </w:rPr>
            </w:pPr>
            <w:r w:rsidRPr="00F0160A">
              <w:rPr>
                <w:b/>
                <w:bCs/>
                <w:sz w:val="17"/>
              </w:rPr>
              <w:t>The framework leaves a material public-accountability gap.</w:t>
            </w:r>
          </w:p>
        </w:tc>
        <w:tc>
          <w:tcPr>
            <w:tcW w:w="4802" w:type="dxa"/>
            <w:shd w:val="clear" w:color="auto" w:fill="FFFFFF"/>
            <w:tcMar>
              <w:top w:w="100" w:type="dxa"/>
              <w:left w:w="120" w:type="dxa"/>
              <w:bottom w:w="100" w:type="dxa"/>
              <w:right w:w="120" w:type="dxa"/>
            </w:tcMar>
            <w:vAlign w:val="center"/>
          </w:tcPr>
          <w:p w14:paraId="64260A4D" w14:textId="1925E56F" w:rsidR="00200E16" w:rsidRDefault="00000000">
            <w:pPr>
              <w:spacing w:after="0"/>
            </w:pPr>
            <w:r>
              <w:rPr>
                <w:sz w:val="17"/>
              </w:rPr>
              <w:t xml:space="preserve">The gap </w:t>
            </w:r>
            <w:r w:rsidR="00F0160A">
              <w:rPr>
                <w:sz w:val="17"/>
              </w:rPr>
              <w:t>raises the possibility of</w:t>
            </w:r>
            <w:r>
              <w:rPr>
                <w:sz w:val="17"/>
              </w:rPr>
              <w:t xml:space="preserve"> proactive avoidance or deliberate concealment.</w:t>
            </w:r>
          </w:p>
        </w:tc>
      </w:tr>
    </w:tbl>
    <w:p w14:paraId="6CF5A1F4" w14:textId="77777777" w:rsidR="00BA6C04" w:rsidRDefault="00BA6C04" w:rsidP="00BA6C04">
      <w:pPr>
        <w:pStyle w:val="ListBullet"/>
        <w:numPr>
          <w:ilvl w:val="0"/>
          <w:numId w:val="0"/>
        </w:numPr>
      </w:pPr>
    </w:p>
    <w:p w14:paraId="3464E19A" w14:textId="6B9DB08C" w:rsidR="00200E16" w:rsidRDefault="00000000" w:rsidP="00F0160A">
      <w:pPr>
        <w:pStyle w:val="Heading2"/>
        <w:jc w:val="left"/>
      </w:pPr>
      <w:r>
        <w:lastRenderedPageBreak/>
        <w:t>1</w:t>
      </w:r>
      <w:r w:rsidR="00F0160A">
        <w:t>0</w:t>
      </w:r>
      <w:r>
        <w:t>. A proportionate evidence model for BBC drama</w:t>
      </w:r>
    </w:p>
    <w:p w14:paraId="1D2F920F" w14:textId="77777777" w:rsidR="00200E16" w:rsidRDefault="00000000">
      <w:r>
        <w:t>The BBC could provide a more meaningful account without collecting diagnoses or publishing sensitive information about individual performers. A proportionate model would link four evidence layers:</w:t>
      </w:r>
    </w:p>
    <w:p w14:paraId="45031D5E" w14:textId="77777777" w:rsidR="00200E16" w:rsidRDefault="00000000" w:rsidP="000206A5">
      <w:pPr>
        <w:pStyle w:val="ListNumber"/>
        <w:numPr>
          <w:ilvl w:val="0"/>
          <w:numId w:val="10"/>
        </w:numPr>
      </w:pPr>
      <w:r>
        <w:t>Production register: the complete population of qualifying new scripted commissions and their transmission status.</w:t>
      </w:r>
    </w:p>
    <w:p w14:paraId="238A89C6" w14:textId="77777777" w:rsidR="00200E16" w:rsidRDefault="00000000" w:rsidP="000206A5">
      <w:pPr>
        <w:pStyle w:val="ListNumber"/>
        <w:numPr>
          <w:ilvl w:val="0"/>
          <w:numId w:val="10"/>
        </w:numPr>
      </w:pPr>
      <w:r>
        <w:t>Cast and role register: credited performances classified consistently by role prominence and contribution.</w:t>
      </w:r>
    </w:p>
    <w:p w14:paraId="14D4369E" w14:textId="77777777" w:rsidR="00200E16" w:rsidRDefault="00000000" w:rsidP="000206A5">
      <w:pPr>
        <w:pStyle w:val="ListNumber"/>
        <w:numPr>
          <w:ilvl w:val="0"/>
          <w:numId w:val="10"/>
        </w:numPr>
      </w:pPr>
      <w:r>
        <w:t>Performer evidence: documented disability self-identification or consented production information, held with appropriate controls.</w:t>
      </w:r>
    </w:p>
    <w:p w14:paraId="2C3FFC07" w14:textId="77777777" w:rsidR="00200E16" w:rsidRDefault="00000000" w:rsidP="000206A5">
      <w:pPr>
        <w:pStyle w:val="ListNumber"/>
        <w:numPr>
          <w:ilvl w:val="0"/>
          <w:numId w:val="10"/>
        </w:numPr>
      </w:pPr>
      <w:r>
        <w:t>Portrayal coding: explicit, narratively disclosed, apparent incidental, masked/not perceptible and uncertain, with the evidential route recorded.</w:t>
      </w:r>
    </w:p>
    <w:p w14:paraId="1CBC7501" w14:textId="04E16F26" w:rsidR="003B6C1D" w:rsidRDefault="00000000">
      <w:r>
        <w:t>A disability-led review panel should define the coding framework and adjudicate ambiguous cases. A sample should be double-coded to test agreement. Public reporting could then aggregate results without naming performers where disclosure or privacy would be inappropriate.</w:t>
      </w:r>
    </w:p>
    <w:p w14:paraId="7DEB52E6" w14:textId="3D55B3E7" w:rsidR="00200E16" w:rsidRDefault="00000000" w:rsidP="000206A5">
      <w:pPr>
        <w:pStyle w:val="Heading2"/>
        <w:jc w:val="left"/>
      </w:pPr>
      <w:r>
        <w:t>1</w:t>
      </w:r>
      <w:r w:rsidR="000206A5">
        <w:t>1</w:t>
      </w:r>
      <w:r>
        <w:t>. Questions for the BBC and Ofcom</w:t>
      </w:r>
    </w:p>
    <w:p w14:paraId="47D84E45" w14:textId="77777777" w:rsidR="00200E16" w:rsidRDefault="00000000" w:rsidP="000206A5">
      <w:pPr>
        <w:pStyle w:val="ListNumber"/>
        <w:numPr>
          <w:ilvl w:val="0"/>
          <w:numId w:val="11"/>
        </w:numPr>
      </w:pPr>
      <w:r>
        <w:t>What disability-specific evidence does the BBC use to demonstrate authentic portrayal under condition 4.2.4?</w:t>
      </w:r>
    </w:p>
    <w:p w14:paraId="503F8B8D" w14:textId="77777777" w:rsidR="00200E16" w:rsidRDefault="00000000" w:rsidP="000206A5">
      <w:pPr>
        <w:pStyle w:val="ListNumber"/>
        <w:numPr>
          <w:ilvl w:val="0"/>
          <w:numId w:val="11"/>
        </w:numPr>
      </w:pPr>
      <w:r>
        <w:t>Which portrayal targets, if any, apply specifically to disability, scripted television or apparent disability under condition 4.3?</w:t>
      </w:r>
    </w:p>
    <w:p w14:paraId="30D97BF0" w14:textId="77777777" w:rsidR="00200E16" w:rsidRDefault="00000000" w:rsidP="000206A5">
      <w:pPr>
        <w:pStyle w:val="ListNumber"/>
        <w:numPr>
          <w:ilvl w:val="0"/>
          <w:numId w:val="11"/>
        </w:numPr>
      </w:pPr>
      <w:r>
        <w:t>How are “landmark portrayal” and “incidental portrayal” operationally defined and quality-assured?</w:t>
      </w:r>
    </w:p>
    <w:p w14:paraId="22746641" w14:textId="77777777" w:rsidR="00200E16" w:rsidRDefault="00000000" w:rsidP="000206A5">
      <w:pPr>
        <w:pStyle w:val="ListNumber"/>
        <w:numPr>
          <w:ilvl w:val="0"/>
          <w:numId w:val="11"/>
        </w:numPr>
      </w:pPr>
      <w:r>
        <w:t>Is Diamond Perceived data cross-tabulated with Actual contributor data at role level, and if so, what safeguards and limitations apply?</w:t>
      </w:r>
    </w:p>
    <w:p w14:paraId="66838AB3" w14:textId="77777777" w:rsidR="00200E16" w:rsidRDefault="00000000" w:rsidP="000206A5">
      <w:pPr>
        <w:pStyle w:val="ListNumber"/>
        <w:numPr>
          <w:ilvl w:val="0"/>
          <w:numId w:val="11"/>
        </w:numPr>
      </w:pPr>
      <w:r>
        <w:t>Who enters and reviews disability Perceived data, and how are disabled people involved in framework design and adjudication?</w:t>
      </w:r>
    </w:p>
    <w:p w14:paraId="5F6CF2FB" w14:textId="77777777" w:rsidR="00200E16" w:rsidRDefault="00000000" w:rsidP="000206A5">
      <w:pPr>
        <w:pStyle w:val="ListNumber"/>
        <w:numPr>
          <w:ilvl w:val="0"/>
          <w:numId w:val="11"/>
        </w:numPr>
      </w:pPr>
      <w:r>
        <w:t>What evidence of inter-rater reliability or other validation exists?</w:t>
      </w:r>
    </w:p>
    <w:p w14:paraId="71B26DFC" w14:textId="77777777" w:rsidR="00200E16" w:rsidRDefault="00000000" w:rsidP="000206A5">
      <w:pPr>
        <w:pStyle w:val="ListNumber"/>
        <w:numPr>
          <w:ilvl w:val="0"/>
          <w:numId w:val="11"/>
        </w:numPr>
      </w:pPr>
      <w:r>
        <w:t>How does the BBC distinguish a disabled performer’s employment from a disabled character’s portrayal and from authentic casting?</w:t>
      </w:r>
    </w:p>
    <w:p w14:paraId="65323E7A" w14:textId="77777777" w:rsidR="00200E16" w:rsidRDefault="00000000" w:rsidP="000206A5">
      <w:pPr>
        <w:pStyle w:val="ListNumber"/>
        <w:numPr>
          <w:ilvl w:val="0"/>
          <w:numId w:val="11"/>
        </w:numPr>
      </w:pPr>
      <w:r>
        <w:t>What number and type of commissions failed expectations under condition 4.10, and are the relevant expectations publicly inspectable?</w:t>
      </w:r>
    </w:p>
    <w:p w14:paraId="5393B7BE" w14:textId="77777777" w:rsidR="00200E16" w:rsidRDefault="00000000" w:rsidP="000206A5">
      <w:pPr>
        <w:pStyle w:val="ListNumber"/>
        <w:numPr>
          <w:ilvl w:val="0"/>
          <w:numId w:val="11"/>
        </w:numPr>
      </w:pPr>
      <w:r>
        <w:t>What additional evidence would Ofcom regard as necessary before concluding that the BBC has demonstrated authentic disability portrayal rather than diversity activity?</w:t>
      </w:r>
    </w:p>
    <w:p w14:paraId="4646E3DF" w14:textId="506CEC92" w:rsidR="00BA6C04" w:rsidRDefault="00000000" w:rsidP="000206A5">
      <w:pPr>
        <w:pStyle w:val="ListNumber"/>
        <w:numPr>
          <w:ilvl w:val="0"/>
          <w:numId w:val="11"/>
        </w:numPr>
      </w:pPr>
      <w:r>
        <w:t>Will the BBC publish a disability-specific analysis of scripted drama using its new landmark and incidental portrayal categories?</w:t>
      </w:r>
      <w:r w:rsidR="00BA6C04">
        <w:br/>
      </w:r>
    </w:p>
    <w:p w14:paraId="5587218F" w14:textId="77777777" w:rsidR="00916C3D" w:rsidRDefault="00916C3D" w:rsidP="00916C3D">
      <w:pPr>
        <w:pStyle w:val="ListNumber"/>
        <w:ind w:left="720"/>
      </w:pPr>
    </w:p>
    <w:p w14:paraId="54B6E352" w14:textId="3DF9712A" w:rsidR="00200E16" w:rsidRDefault="000206A5" w:rsidP="000206A5">
      <w:pPr>
        <w:pStyle w:val="Heading2"/>
        <w:jc w:val="left"/>
      </w:pPr>
      <w:r>
        <w:lastRenderedPageBreak/>
        <w:t xml:space="preserve">12. </w:t>
      </w:r>
      <w:r w:rsidR="00000000">
        <w:t>Recommended regulatory interpretation</w:t>
      </w:r>
    </w:p>
    <w:tbl>
      <w:tblPr>
        <w:tblW w:w="0" w:type="auto"/>
        <w:jc w:val="center"/>
        <w:tblLook w:val="04A0" w:firstRow="1" w:lastRow="0" w:firstColumn="1" w:lastColumn="0" w:noHBand="0" w:noVBand="1"/>
      </w:tblPr>
      <w:tblGrid>
        <w:gridCol w:w="9605"/>
      </w:tblGrid>
      <w:tr w:rsidR="00200E16" w14:paraId="34811B81" w14:textId="77777777">
        <w:trPr>
          <w:jc w:val="center"/>
        </w:trPr>
        <w:tc>
          <w:tcPr>
            <w:tcW w:w="9605" w:type="dxa"/>
            <w:shd w:val="clear" w:color="auto" w:fill="EAF2F8"/>
            <w:tcMar>
              <w:top w:w="180" w:type="dxa"/>
              <w:left w:w="200" w:type="dxa"/>
              <w:bottom w:w="180" w:type="dxa"/>
              <w:right w:w="200" w:type="dxa"/>
            </w:tcMar>
          </w:tcPr>
          <w:p w14:paraId="073BB695" w14:textId="77777777" w:rsidR="00200E16" w:rsidRDefault="00000000" w:rsidP="00BA6C04">
            <w:pPr>
              <w:pStyle w:val="Heading4"/>
            </w:pPr>
            <w:r>
              <w:t>Recommended statement</w:t>
            </w:r>
          </w:p>
          <w:p w14:paraId="18D813ED" w14:textId="77777777" w:rsidR="00200E16" w:rsidRDefault="00000000">
            <w:pPr>
              <w:spacing w:after="0"/>
            </w:pPr>
            <w:r>
              <w:t>The BBC is subject to an enforceable framework requiring it to report how its services accurately represent and authentically portray the UK’s diverse communities, including disabled people, and to maintain an Ofcom-approved commissioning code covering portrayal and casting. However, the framework does not prescribe a disability-specific measure for scripted drama. Current public reporting demonstrates extensive activity and records disabled contributors through Diamond Actual data, but it does not provide a transparent, reproducible account of explicit, incidental and authentically embodied disability portrayal at role level. This is a material evidence and accountability gap, but the available evidence is insufficient on its own to establish non-compliance with the Operating Licence.</w:t>
            </w:r>
          </w:p>
        </w:tc>
      </w:tr>
    </w:tbl>
    <w:p w14:paraId="5808E460" w14:textId="77777777" w:rsidR="00200E16" w:rsidRDefault="00200E16">
      <w:pPr>
        <w:spacing w:after="0"/>
      </w:pPr>
    </w:p>
    <w:p w14:paraId="682E1FC6" w14:textId="696213E6" w:rsidR="00200E16" w:rsidRDefault="00000000" w:rsidP="000206A5">
      <w:pPr>
        <w:pStyle w:val="Heading2"/>
        <w:jc w:val="left"/>
      </w:pPr>
      <w:r>
        <w:t>1</w:t>
      </w:r>
      <w:r w:rsidR="000206A5">
        <w:t>3</w:t>
      </w:r>
      <w:r>
        <w:t>. Proposed research question</w:t>
      </w:r>
    </w:p>
    <w:tbl>
      <w:tblPr>
        <w:tblW w:w="0" w:type="auto"/>
        <w:jc w:val="center"/>
        <w:tblLook w:val="04A0" w:firstRow="1" w:lastRow="0" w:firstColumn="1" w:lastColumn="0" w:noHBand="0" w:noVBand="1"/>
      </w:tblPr>
      <w:tblGrid>
        <w:gridCol w:w="9605"/>
      </w:tblGrid>
      <w:tr w:rsidR="00200E16" w14:paraId="4DE27FEE" w14:textId="77777777">
        <w:trPr>
          <w:jc w:val="center"/>
        </w:trPr>
        <w:tc>
          <w:tcPr>
            <w:tcW w:w="9605" w:type="dxa"/>
            <w:shd w:val="clear" w:color="auto" w:fill="EAF2F8"/>
            <w:tcMar>
              <w:top w:w="180" w:type="dxa"/>
              <w:left w:w="200" w:type="dxa"/>
              <w:bottom w:w="180" w:type="dxa"/>
              <w:right w:w="200" w:type="dxa"/>
            </w:tcMar>
          </w:tcPr>
          <w:p w14:paraId="4C85D428" w14:textId="77777777" w:rsidR="00200E16" w:rsidRDefault="00000000" w:rsidP="00BA6C04">
            <w:pPr>
              <w:pStyle w:val="Heading4"/>
            </w:pPr>
            <w:r>
              <w:t>Primary question</w:t>
            </w:r>
          </w:p>
          <w:p w14:paraId="4528EB95" w14:textId="77777777" w:rsidR="00200E16" w:rsidRDefault="00000000">
            <w:pPr>
              <w:spacing w:after="0"/>
            </w:pPr>
            <w:r>
              <w:t>To what extent does the public evidence supplied by the BBC demonstrate that its commissioned scripted television accurately represents and authentically portrays disabled people, and what additional role-level evidence is needed to test compliance with the purpose and processes established by the Charter, Operating Licence and approved Commissioning Code?</w:t>
            </w:r>
          </w:p>
        </w:tc>
      </w:tr>
    </w:tbl>
    <w:p w14:paraId="0552AE46" w14:textId="77777777" w:rsidR="00200E16" w:rsidRDefault="00200E16">
      <w:pPr>
        <w:spacing w:after="0"/>
      </w:pPr>
    </w:p>
    <w:p w14:paraId="4FF45A9E" w14:textId="77777777" w:rsidR="00200E16" w:rsidRDefault="00000000">
      <w:r>
        <w:t>A supporting empirical question for the cast study is:</w:t>
      </w:r>
    </w:p>
    <w:tbl>
      <w:tblPr>
        <w:tblW w:w="0" w:type="auto"/>
        <w:jc w:val="center"/>
        <w:tblLook w:val="04A0" w:firstRow="1" w:lastRow="0" w:firstColumn="1" w:lastColumn="0" w:noHBand="0" w:noVBand="1"/>
      </w:tblPr>
      <w:tblGrid>
        <w:gridCol w:w="9605"/>
      </w:tblGrid>
      <w:tr w:rsidR="00200E16" w14:paraId="6AAD1CF3" w14:textId="77777777">
        <w:trPr>
          <w:jc w:val="center"/>
        </w:trPr>
        <w:tc>
          <w:tcPr>
            <w:tcW w:w="9605" w:type="dxa"/>
            <w:shd w:val="clear" w:color="auto" w:fill="EAF2F8"/>
            <w:tcMar>
              <w:top w:w="180" w:type="dxa"/>
              <w:left w:w="200" w:type="dxa"/>
              <w:bottom w:w="180" w:type="dxa"/>
              <w:right w:w="200" w:type="dxa"/>
            </w:tcMar>
          </w:tcPr>
          <w:p w14:paraId="6C453929" w14:textId="77777777" w:rsidR="00200E16" w:rsidRDefault="00000000" w:rsidP="00BA6C04">
            <w:pPr>
              <w:pStyle w:val="Heading4"/>
            </w:pPr>
            <w:r>
              <w:t>Empirical question</w:t>
            </w:r>
          </w:p>
          <w:p w14:paraId="36AECAF6" w14:textId="77777777" w:rsidR="00200E16" w:rsidRDefault="00000000">
            <w:pPr>
              <w:spacing w:after="0"/>
            </w:pPr>
            <w:r>
              <w:t>In what proportion of credited performances is disability reasonably perceptible to audiences; through what evidence does it become perceptible; and how often is that portrayal authentically embodied by a disabled performer?</w:t>
            </w:r>
          </w:p>
        </w:tc>
      </w:tr>
    </w:tbl>
    <w:p w14:paraId="0E3C9176" w14:textId="77777777" w:rsidR="00200E16" w:rsidRDefault="00200E16">
      <w:pPr>
        <w:spacing w:after="0"/>
      </w:pPr>
    </w:p>
    <w:p w14:paraId="44A52705" w14:textId="78AC6C0F" w:rsidR="00200E16" w:rsidRDefault="000206A5" w:rsidP="000206A5">
      <w:pPr>
        <w:pStyle w:val="Heading2"/>
        <w:jc w:val="left"/>
      </w:pPr>
      <w:r>
        <w:t>14.</w:t>
      </w:r>
      <w:r w:rsidR="00000000">
        <w:t xml:space="preserve"> Conclusion</w:t>
      </w:r>
    </w:p>
    <w:p w14:paraId="0ED6CBC7" w14:textId="77777777" w:rsidR="00200E16" w:rsidRDefault="00000000">
      <w:r>
        <w:t>The BBC’s regulatory framework is not silent on portrayal. It expressly connects public purpose, annual reporting, audience satisfaction, commissioning, casting and production accountability. That makes the absence of a transparent disability portrayal measure more significant, not less.</w:t>
      </w:r>
    </w:p>
    <w:p w14:paraId="6154466A" w14:textId="77777777" w:rsidR="00200E16" w:rsidRDefault="00000000">
      <w:r>
        <w:t>At the same time, the legal and evidential claim must remain disciplined. The licence does not require a published census of apparent disability in BBC drama, and the documents reviewed do not show that the BBC has failed to collect all relevant internal information. The defensible criticism is that the public evidence does not allow audiences, disabled stakeholders or independent researchers to test the relationship between the BBC’s commitments, its casting practices and the disability actually encountered on screen.</w:t>
      </w:r>
    </w:p>
    <w:p w14:paraId="791E4864" w14:textId="77777777" w:rsidR="00200E16" w:rsidRDefault="00000000">
      <w:r>
        <w:t>The appropriate response is not to replace one opaque percentage with another. It is to establish a disability-informed, role-level and reproducible methodology that keeps representation, portrayal, authenticity and audience recognition analytically distinct.</w:t>
      </w:r>
    </w:p>
    <w:p w14:paraId="04D376D4" w14:textId="77777777" w:rsidR="003B6C1D" w:rsidRDefault="003B6C1D"/>
    <w:p w14:paraId="19CC1626" w14:textId="77777777" w:rsidR="00200E16" w:rsidRDefault="00000000" w:rsidP="000206A5">
      <w:pPr>
        <w:pStyle w:val="Heading2"/>
        <w:jc w:val="left"/>
      </w:pPr>
      <w:r>
        <w:lastRenderedPageBreak/>
        <w:t>Primary sources</w:t>
      </w:r>
    </w:p>
    <w:p w14:paraId="457A5FFC" w14:textId="77777777" w:rsidR="00200E16" w:rsidRDefault="00000000">
      <w:pPr>
        <w:pStyle w:val="ListBullet"/>
      </w:pPr>
      <w:hyperlink r:id="rId8">
        <w:r>
          <w:rPr>
            <w:color w:val="0563C1"/>
            <w:u w:val="single"/>
          </w:rPr>
          <w:t>BBC Royal Charter, Article 6: Public Purposes</w:t>
        </w:r>
      </w:hyperlink>
    </w:p>
    <w:p w14:paraId="02C11886" w14:textId="77777777" w:rsidR="00200E16" w:rsidRDefault="00000000">
      <w:pPr>
        <w:pStyle w:val="ListBullet"/>
      </w:pPr>
      <w:hyperlink r:id="rId9">
        <w:r>
          <w:rPr>
            <w:color w:val="0563C1"/>
            <w:u w:val="single"/>
          </w:rPr>
          <w:t>Ofcom, Operating Licence for the BBC’s UK Public Services, updated 6 August 2024</w:t>
        </w:r>
      </w:hyperlink>
    </w:p>
    <w:p w14:paraId="44D67537" w14:textId="77777777" w:rsidR="00200E16" w:rsidRDefault="00000000">
      <w:pPr>
        <w:pStyle w:val="ListBullet"/>
      </w:pPr>
      <w:hyperlink r:id="rId10">
        <w:r>
          <w:rPr>
            <w:color w:val="0563C1"/>
            <w:u w:val="single"/>
          </w:rPr>
          <w:t>BBC Diversity Commissioning Code of Practice</w:t>
        </w:r>
      </w:hyperlink>
    </w:p>
    <w:p w14:paraId="725BA316" w14:textId="77777777" w:rsidR="00200E16" w:rsidRDefault="00000000">
      <w:pPr>
        <w:pStyle w:val="ListBullet"/>
      </w:pPr>
      <w:hyperlink r:id="rId11">
        <w:r>
          <w:rPr>
            <w:color w:val="0563C1"/>
            <w:u w:val="single"/>
          </w:rPr>
          <w:t>BBC Commissioning Report 2024/25</w:t>
        </w:r>
      </w:hyperlink>
    </w:p>
    <w:p w14:paraId="408C673F" w14:textId="77777777" w:rsidR="00200E16" w:rsidRDefault="00000000">
      <w:pPr>
        <w:pStyle w:val="ListBullet"/>
      </w:pPr>
      <w:hyperlink r:id="rId12">
        <w:r>
          <w:rPr>
            <w:color w:val="0563C1"/>
            <w:u w:val="single"/>
          </w:rPr>
          <w:t>BBC Diversity Commissioning Code of Practice Progress Report 2023/24</w:t>
        </w:r>
      </w:hyperlink>
    </w:p>
    <w:p w14:paraId="6561B713" w14:textId="77777777" w:rsidR="00200E16" w:rsidRDefault="00000000">
      <w:pPr>
        <w:pStyle w:val="ListBullet"/>
      </w:pPr>
      <w:hyperlink r:id="rId13">
        <w:r>
          <w:rPr>
            <w:color w:val="0563C1"/>
            <w:u w:val="single"/>
          </w:rPr>
          <w:t>BBC creative diversity commitments, announced 4 September 2024</w:t>
        </w:r>
      </w:hyperlink>
    </w:p>
    <w:p w14:paraId="70B92FE9" w14:textId="77777777" w:rsidR="00200E16" w:rsidRDefault="00000000">
      <w:pPr>
        <w:pStyle w:val="ListBullet"/>
      </w:pPr>
      <w:hyperlink r:id="rId14">
        <w:r>
          <w:rPr>
            <w:color w:val="0563C1"/>
            <w:u w:val="single"/>
          </w:rPr>
          <w:t>Creative Diversity Network, Diamond Report 2025: Disability</w:t>
        </w:r>
      </w:hyperlink>
    </w:p>
    <w:p w14:paraId="0B6FFFF3" w14:textId="77777777" w:rsidR="00200E16" w:rsidRDefault="00000000">
      <w:pPr>
        <w:pStyle w:val="ListBullet"/>
      </w:pPr>
      <w:hyperlink r:id="rId15">
        <w:r>
          <w:rPr>
            <w:color w:val="0563C1"/>
            <w:u w:val="single"/>
          </w:rPr>
          <w:t>Ofcom annual reports on the BBC</w:t>
        </w:r>
      </w:hyperlink>
    </w:p>
    <w:p w14:paraId="0DD4C52A" w14:textId="55665E0D" w:rsidR="00BA6C04" w:rsidRDefault="00000000" w:rsidP="00E45738">
      <w:pPr>
        <w:pStyle w:val="ListBullet"/>
      </w:pPr>
      <w:r>
        <w:t>Creative Diversity Network, The Seven Point Five Cut data release for programmes broadcast 1 August–31 December 2024</w:t>
      </w:r>
    </w:p>
    <w:p w14:paraId="3E28E868" w14:textId="77777777" w:rsidR="00200E16" w:rsidRDefault="00000000" w:rsidP="000206A5">
      <w:pPr>
        <w:pStyle w:val="Heading2"/>
        <w:jc w:val="left"/>
      </w:pPr>
      <w:r>
        <w:t>Scope and evidential caution</w:t>
      </w:r>
    </w:p>
    <w:p w14:paraId="4268BA65" w14:textId="77777777" w:rsidR="00200E16" w:rsidRDefault="00000000">
      <w:r>
        <w:t>This document is a methodological and regulatory-policy critique, not legal advice or a formal finding of compliance. It assesses the public documents identified above as available on 18 August 2026. It does not assume that unpublished BBC or Ofcom data, assurance activity or correspondence does or does not exist. Claims about breach, intent or deliberate avoidance would require additional evidence and an appropriate regulatory or legal determination.</w:t>
      </w:r>
    </w:p>
    <w:sectPr w:rsidR="00200E16" w:rsidSect="00034616">
      <w:headerReference w:type="default" r:id="rId16"/>
      <w:footerReference w:type="default" r:id="rId17"/>
      <w:pgSz w:w="11909" w:h="16834"/>
      <w:pgMar w:top="1008" w:right="1152" w:bottom="936"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214C0F59" w14:textId="77777777" w:rsidR="00A2285F" w:rsidRDefault="00A2285F">
      <w:pPr>
        <w:spacing w:after="0" w:line="240" w:lineRule="auto"/>
      </w:pPr>
      <w:r>
        <w:separator/>
      </w:r>
    </w:p>
  </w:endnote>
  <w:endnote w:type="continuationSeparator" w:id="0">
    <w:p w14:paraId="4EFB34C6" w14:textId="77777777" w:rsidR="00A2285F" w:rsidRDefault="00A2285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altName w:val="Courier New"/>
    <w:panose1 w:val="00000000000000000000"/>
    <w:charset w:val="00"/>
    <w:family w:val="modern"/>
    <w:pitch w:val="fixed"/>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4DEF90E" w14:textId="77777777" w:rsidR="00200E16" w:rsidRDefault="00000000">
    <w:pPr>
      <w:pStyle w:val="Footer"/>
      <w:jc w:val="center"/>
    </w:pPr>
    <w:r>
      <w:rPr>
        <w:color w:val="666666"/>
        <w:sz w:val="16"/>
      </w:rPr>
      <w:t xml:space="preserve">18 August 2026   |   </w:t>
    </w:r>
    <w:r>
      <w:fldChar w:fldCharType="begin"/>
    </w:r>
    <w:r>
      <w:instrText>PAGE</w:instrText>
    </w:r>
    <w:r>
      <w:fldChar w:fldCharType="separate"/>
    </w:r>
    <w:r w:rsidR="0068630A">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72BA0B44" w14:textId="77777777" w:rsidR="00A2285F" w:rsidRDefault="00A2285F">
      <w:pPr>
        <w:spacing w:after="0" w:line="240" w:lineRule="auto"/>
      </w:pPr>
      <w:r>
        <w:separator/>
      </w:r>
    </w:p>
  </w:footnote>
  <w:footnote w:type="continuationSeparator" w:id="0">
    <w:p w14:paraId="069D2CA7" w14:textId="77777777" w:rsidR="00A2285F" w:rsidRDefault="00A2285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9B66547" w14:textId="14A929E4" w:rsidR="00200E16" w:rsidRDefault="00AA7639" w:rsidP="00AA7639">
    <w:pPr>
      <w:pStyle w:val="Header"/>
      <w:rPr>
        <w:color w:val="666666"/>
        <w:sz w:val="16"/>
      </w:rPr>
    </w:pPr>
    <w:r>
      <w:rPr>
        <w:noProof/>
        <w:color w:val="666666"/>
        <w:sz w:val="16"/>
      </w:rPr>
      <w:drawing>
        <wp:inline distT="0" distB="0" distL="0" distR="0" wp14:anchorId="3F9A24B9" wp14:editId="20733AB5">
          <wp:extent cx="899160" cy="220752"/>
          <wp:effectExtent l="0" t="0" r="2540" b="0"/>
          <wp:docPr id="17140802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4080202" name="Picture 1714080202"/>
                  <pic:cNvPicPr/>
                </pic:nvPicPr>
                <pic:blipFill rotWithShape="1">
                  <a:blip r:embed="rId1"/>
                  <a:srcRect l="15368" t="37628" r="13340" b="37631"/>
                  <a:stretch>
                    <a:fillRect/>
                  </a:stretch>
                </pic:blipFill>
                <pic:spPr bwMode="auto">
                  <a:xfrm>
                    <a:off x="0" y="0"/>
                    <a:ext cx="1335366" cy="327844"/>
                  </a:xfrm>
                  <a:prstGeom prst="rect">
                    <a:avLst/>
                  </a:prstGeom>
                  <a:ln>
                    <a:noFill/>
                  </a:ln>
                  <a:extLst>
                    <a:ext uri="{53640926-AAD7-44D8-BBD7-CCE9431645EC}">
                      <a14:shadowObscured xmlns:a14="http://schemas.microsoft.com/office/drawing/2010/main"/>
                    </a:ext>
                  </a:extLst>
                </pic:spPr>
              </pic:pic>
            </a:graphicData>
          </a:graphic>
        </wp:inline>
      </w:drawing>
    </w:r>
    <w:r>
      <w:rPr>
        <w:color w:val="666666"/>
        <w:sz w:val="16"/>
      </w:rPr>
      <w:t xml:space="preserve">      </w:t>
    </w:r>
    <w:r w:rsidR="00000000">
      <w:rPr>
        <w:color w:val="666666"/>
        <w:sz w:val="16"/>
      </w:rPr>
      <w:t>BBC DISABILITY PORTRAYAL — REGULATORY METHODOLOGY CRITIQUE</w:t>
    </w:r>
  </w:p>
  <w:p w14:paraId="04DCC98F" w14:textId="77777777" w:rsidR="00AA7639" w:rsidRDefault="00AA7639" w:rsidP="00AA763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08090001"/>
    <w:lvl w:ilvl="0">
      <w:start w:val="1"/>
      <w:numFmt w:val="bullet"/>
      <w:lvlText w:val=""/>
      <w:lvlJc w:val="left"/>
      <w:pPr>
        <w:ind w:left="360" w:hanging="360"/>
      </w:pPr>
      <w:rPr>
        <w:rFonts w:ascii="Symbol" w:hAnsi="Symbol" w:hint="default"/>
      </w:r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295C66DB"/>
    <w:multiLevelType w:val="hybridMultilevel"/>
    <w:tmpl w:val="5F86ED3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512D6A5E"/>
    <w:multiLevelType w:val="hybridMultilevel"/>
    <w:tmpl w:val="D590A9C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687104831">
    <w:abstractNumId w:val="8"/>
  </w:num>
  <w:num w:numId="2" w16cid:durableId="281428128">
    <w:abstractNumId w:val="6"/>
  </w:num>
  <w:num w:numId="3" w16cid:durableId="1658731485">
    <w:abstractNumId w:val="5"/>
  </w:num>
  <w:num w:numId="4" w16cid:durableId="1309824861">
    <w:abstractNumId w:val="4"/>
  </w:num>
  <w:num w:numId="5" w16cid:durableId="1632783256">
    <w:abstractNumId w:val="7"/>
  </w:num>
  <w:num w:numId="6" w16cid:durableId="277762819">
    <w:abstractNumId w:val="3"/>
  </w:num>
  <w:num w:numId="7" w16cid:durableId="813528155">
    <w:abstractNumId w:val="2"/>
  </w:num>
  <w:num w:numId="8" w16cid:durableId="1909419326">
    <w:abstractNumId w:val="1"/>
  </w:num>
  <w:num w:numId="9" w16cid:durableId="240985671">
    <w:abstractNumId w:val="0"/>
  </w:num>
  <w:num w:numId="10" w16cid:durableId="217212162">
    <w:abstractNumId w:val="10"/>
  </w:num>
  <w:num w:numId="11" w16cid:durableId="783812372">
    <w:abstractNumId w:val="9"/>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92"/>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206A5"/>
    <w:rsid w:val="00034616"/>
    <w:rsid w:val="0006063C"/>
    <w:rsid w:val="0015074B"/>
    <w:rsid w:val="001C5EEA"/>
    <w:rsid w:val="00200E16"/>
    <w:rsid w:val="0029639D"/>
    <w:rsid w:val="00326F90"/>
    <w:rsid w:val="003B6C1D"/>
    <w:rsid w:val="0068630A"/>
    <w:rsid w:val="00740D6C"/>
    <w:rsid w:val="00916C3D"/>
    <w:rsid w:val="00A2285F"/>
    <w:rsid w:val="00AA1D8D"/>
    <w:rsid w:val="00AA7639"/>
    <w:rsid w:val="00B47730"/>
    <w:rsid w:val="00BA6C04"/>
    <w:rsid w:val="00CB0664"/>
    <w:rsid w:val="00E45738"/>
    <w:rsid w:val="00EF2934"/>
    <w:rsid w:val="00F0160A"/>
    <w:rsid w:val="00F91D0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8A97B74"/>
  <w14:defaultImageDpi w14:val="300"/>
  <w15:docId w15:val="{4EACAEBB-7656-5944-B334-D0846804AC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206A5"/>
    <w:pPr>
      <w:spacing w:after="140" w:line="269" w:lineRule="auto"/>
    </w:pPr>
    <w:rPr>
      <w:rFonts w:ascii="Arial" w:hAnsi="Arial"/>
      <w:color w:val="202124"/>
      <w:sz w:val="20"/>
      <w:lang w:val="en-GB"/>
    </w:rPr>
  </w:style>
  <w:style w:type="paragraph" w:styleId="Heading1">
    <w:name w:val="heading 1"/>
    <w:basedOn w:val="Title"/>
    <w:next w:val="Normal"/>
    <w:link w:val="Heading1Char"/>
    <w:uiPriority w:val="9"/>
    <w:qFormat/>
    <w:rsid w:val="00BA6C04"/>
    <w:pPr>
      <w:jc w:val="center"/>
      <w:outlineLvl w:val="0"/>
    </w:pPr>
  </w:style>
  <w:style w:type="paragraph" w:styleId="Heading2">
    <w:name w:val="heading 2"/>
    <w:basedOn w:val="Heading1"/>
    <w:next w:val="Normal"/>
    <w:link w:val="Heading2Char"/>
    <w:uiPriority w:val="9"/>
    <w:unhideWhenUsed/>
    <w:qFormat/>
    <w:rsid w:val="00BA6C04"/>
    <w:pPr>
      <w:outlineLvl w:val="1"/>
    </w:pPr>
  </w:style>
  <w:style w:type="paragraph" w:styleId="Heading3">
    <w:name w:val="heading 3"/>
    <w:basedOn w:val="Heading2"/>
    <w:next w:val="Normal"/>
    <w:link w:val="Heading3Char"/>
    <w:uiPriority w:val="9"/>
    <w:unhideWhenUsed/>
    <w:qFormat/>
    <w:rsid w:val="00F0160A"/>
    <w:pPr>
      <w:jc w:val="left"/>
      <w:outlineLvl w:val="2"/>
    </w:pPr>
    <w:rPr>
      <w:sz w:val="36"/>
      <w:szCs w:val="36"/>
    </w:rPr>
  </w:style>
  <w:style w:type="paragraph" w:styleId="Heading4">
    <w:name w:val="heading 4"/>
    <w:basedOn w:val="Normal"/>
    <w:next w:val="Normal"/>
    <w:link w:val="Heading4Char"/>
    <w:uiPriority w:val="9"/>
    <w:unhideWhenUsed/>
    <w:qFormat/>
    <w:rsid w:val="00BA6C04"/>
    <w:pPr>
      <w:spacing w:after="120"/>
      <w:outlineLvl w:val="3"/>
    </w:pPr>
    <w:rPr>
      <w:b/>
      <w:color w:val="17365D"/>
      <w:sz w:val="22"/>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BA6C04"/>
    <w:rPr>
      <w:rFonts w:asciiTheme="majorHAnsi" w:eastAsiaTheme="majorEastAsia" w:hAnsiTheme="majorHAnsi" w:cstheme="majorBidi"/>
      <w:b/>
      <w:color w:val="17365D"/>
      <w:spacing w:val="5"/>
      <w:kern w:val="28"/>
      <w:sz w:val="52"/>
      <w:szCs w:val="52"/>
    </w:rPr>
  </w:style>
  <w:style w:type="character" w:customStyle="1" w:styleId="Heading2Char">
    <w:name w:val="Heading 2 Char"/>
    <w:basedOn w:val="DefaultParagraphFont"/>
    <w:link w:val="Heading2"/>
    <w:uiPriority w:val="9"/>
    <w:rsid w:val="00BA6C04"/>
    <w:rPr>
      <w:rFonts w:asciiTheme="majorHAnsi" w:eastAsiaTheme="majorEastAsia" w:hAnsiTheme="majorHAnsi" w:cstheme="majorBidi"/>
      <w:b/>
      <w:color w:val="17365D"/>
      <w:spacing w:val="5"/>
      <w:kern w:val="28"/>
      <w:sz w:val="52"/>
      <w:szCs w:val="52"/>
    </w:rPr>
  </w:style>
  <w:style w:type="character" w:customStyle="1" w:styleId="Heading3Char">
    <w:name w:val="Heading 3 Char"/>
    <w:basedOn w:val="DefaultParagraphFont"/>
    <w:link w:val="Heading3"/>
    <w:uiPriority w:val="9"/>
    <w:rsid w:val="00F0160A"/>
    <w:rPr>
      <w:rFonts w:asciiTheme="majorHAnsi" w:eastAsiaTheme="majorEastAsia" w:hAnsiTheme="majorHAnsi" w:cstheme="majorBidi"/>
      <w:b/>
      <w:color w:val="17365D"/>
      <w:spacing w:val="5"/>
      <w:kern w:val="28"/>
      <w:sz w:val="36"/>
      <w:szCs w:val="36"/>
    </w:rPr>
  </w:style>
  <w:style w:type="paragraph" w:styleId="Title">
    <w:name w:val="Title"/>
    <w:basedOn w:val="Normal"/>
    <w:next w:val="Normal"/>
    <w:link w:val="TitleChar"/>
    <w:uiPriority w:val="10"/>
    <w:qFormat/>
    <w:rsid w:val="00FC693F"/>
    <w:pPr>
      <w:keepNext/>
      <w:pBdr>
        <w:bottom w:val="single" w:sz="8" w:space="4" w:color="4F81BD" w:themeColor="accent1"/>
      </w:pBdr>
      <w:spacing w:after="240" w:line="240" w:lineRule="auto"/>
      <w:contextualSpacing/>
    </w:pPr>
    <w:rPr>
      <w:rFonts w:asciiTheme="majorHAnsi" w:eastAsiaTheme="majorEastAsia" w:hAnsiTheme="majorHAnsi" w:cstheme="majorBidi"/>
      <w:b/>
      <w:color w:val="17365D"/>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contextualSpacing/>
    </w:pPr>
    <w:rPr>
      <w:sz w:val="21"/>
    </w:rPr>
  </w:style>
  <w:style w:type="paragraph" w:styleId="ListBullet2">
    <w:name w:val="List Bullet 2"/>
    <w:basedOn w:val="Normal"/>
    <w:uiPriority w:val="99"/>
    <w:unhideWhenUsed/>
    <w:rsid w:val="00326F90"/>
    <w:pPr>
      <w:numPr>
        <w:numId w:val="2"/>
      </w:numPr>
      <w:spacing w:after="80"/>
      <w:contextualSpacing/>
    </w:pPr>
    <w:rPr>
      <w:sz w:val="21"/>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spacing w:after="80"/>
      <w:contextualSpacing/>
    </w:pPr>
    <w:rPr>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rsid w:val="00BA6C04"/>
    <w:rPr>
      <w:rFonts w:ascii="Arial" w:hAnsi="Arial"/>
      <w:b/>
      <w:color w:val="17365D"/>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gov.uk/government/publications/bbc-charter-and-framework-agreement/bbc-charter" TargetMode="External"/><Relationship Id="rId13" Type="http://schemas.openxmlformats.org/officeDocument/2006/relationships/hyperlink" Target="https://www.bbc.co.uk/mediacentre/2024/bbc-announces-boost-to-creative-diversity-commitments" TargetMode="Externa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www.bbc.co.uk/creativediversity/documents/bbc-diversity-code-of-practice-2023-2024.pdf" TargetMode="External"/><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bbc.co.uk/commissioning/documents/bbc-commissioning-report-202425.pdf" TargetMode="External"/><Relationship Id="rId5" Type="http://schemas.openxmlformats.org/officeDocument/2006/relationships/webSettings" Target="webSettings.xml"/><Relationship Id="rId15" Type="http://schemas.openxmlformats.org/officeDocument/2006/relationships/hyperlink" Target="https://www.ofcom.org.uk/tv-radio-and-on-demand/bbc/bbc-annual-report" TargetMode="External"/><Relationship Id="rId10" Type="http://schemas.openxmlformats.org/officeDocument/2006/relationships/hyperlink" Target="https://www.bbc.co.uk/creativediversity/diversity-commissioning-code-of-practice/" TargetMode="Externa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https://www.ofcom.org.uk/siteassets/resources/documents/tv-radio-and-on-demand/bbc/operating-licence/operating-licence-for-bbc-uk-public-services-august-24.pdf?v=373896" TargetMode="External"/><Relationship Id="rId14" Type="http://schemas.openxmlformats.org/officeDocument/2006/relationships/hyperlink" Target="https://diamondreport2025.uk/disability"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TotalTime>
  <Pages>10</Pages>
  <Words>3375</Words>
  <Characters>19243</Characters>
  <Application>Microsoft Office Word</Application>
  <DocSecurity>0</DocSecurity>
  <Lines>160</Lines>
  <Paragraphs>45</Paragraphs>
  <ScaleCrop>false</ScaleCrop>
  <HeadingPairs>
    <vt:vector size="2" baseType="variant">
      <vt:variant>
        <vt:lpstr>Title</vt:lpstr>
      </vt:variant>
      <vt:variant>
        <vt:i4>1</vt:i4>
      </vt:variant>
    </vt:vector>
  </HeadingPairs>
  <TitlesOfParts>
    <vt:vector size="1" baseType="lpstr">
      <vt:lpstr>Disability Portrayal and the BBC’s Regulatory Requirements</vt:lpstr>
    </vt:vector>
  </TitlesOfParts>
  <Manager/>
  <Company/>
  <LinksUpToDate>false</LinksUpToDate>
  <CharactersWithSpaces>22573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Disability Portrayal and the BBC’s Regulatory Requirements</dc:title>
  <dc:subject>A critique of the regulatory and evidential framework for disability portrayal in BBC scripted television</dc:subject>
  <dc:creator>Gareth Ford Williams / Double FW</dc:creator>
  <cp:keywords>BBC, Ofcom, disability, portrayal, representation, casting, regulation, Diamond, scripted drama</cp:keywords>
  <dc:description>Version 1.0, 18 August 2026</dc:description>
  <cp:lastModifiedBy>Gareth Ford Williams - Consultant</cp:lastModifiedBy>
  <cp:revision>6</cp:revision>
  <dcterms:created xsi:type="dcterms:W3CDTF">2026-08-18T11:26:00Z</dcterms:created>
  <dcterms:modified xsi:type="dcterms:W3CDTF">2026-08-18T12:18:00Z</dcterms:modified>
  <cp:category/>
</cp:coreProperties>
</file>