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982D1" w14:textId="77777777" w:rsidR="00225C43" w:rsidRPr="00225C43" w:rsidRDefault="00225C43" w:rsidP="00225C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Purpose</w:t>
      </w:r>
    </w:p>
    <w:p w14:paraId="537C4060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Create a complete, accurate and consistently formatted Excel workbook from the IMDb cast lists pasted into the attached Word documents.</w:t>
      </w:r>
    </w:p>
    <w:p w14:paraId="60BE8268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Each Word document represents one production and should become a separate worksheet. The workbooks created from different batches must use an identical structure and formatting system so that they can subsequently be combined.</w:t>
      </w:r>
    </w:p>
    <w:p w14:paraId="079DC054" w14:textId="77777777" w:rsidR="00225C43" w:rsidRPr="00225C43" w:rsidRDefault="00225C43" w:rsidP="00225C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Batch information</w:t>
      </w:r>
    </w:p>
    <w:p w14:paraId="49E8033F" w14:textId="2A024EA4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4"/>
          <w:lang w:eastAsia="en-GB"/>
        </w:rPr>
        <w:t>Batch number: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</w:t>
      </w:r>
      <w:r w:rsidR="00276B19">
        <w:rPr>
          <w:rFonts w:ascii="Times New Roman" w:eastAsia="Times New Roman" w:hAnsi="Times New Roman" w:cs="Times New Roman"/>
          <w:sz w:val="24"/>
          <w:lang w:eastAsia="en-GB"/>
        </w:rPr>
        <w:t>5</w:t>
      </w:r>
    </w:p>
    <w:p w14:paraId="64D17295" w14:textId="08CCB521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4B1029">
        <w:rPr>
          <w:rFonts w:ascii="Times New Roman" w:eastAsia="Times New Roman" w:hAnsi="Times New Roman" w:cs="Times New Roman"/>
          <w:b/>
          <w:bCs/>
          <w:sz w:val="24"/>
          <w:lang w:eastAsia="en-GB"/>
        </w:rPr>
        <w:t>Expected number of productions:</w:t>
      </w:r>
      <w:r w:rsidRPr="004B1029">
        <w:rPr>
          <w:rFonts w:ascii="Times New Roman" w:eastAsia="Times New Roman" w:hAnsi="Times New Roman" w:cs="Times New Roman"/>
          <w:sz w:val="24"/>
          <w:lang w:eastAsia="en-GB"/>
        </w:rPr>
        <w:t xml:space="preserve"> </w:t>
      </w:r>
      <w:r w:rsidR="00276B19">
        <w:rPr>
          <w:rFonts w:ascii="Times New Roman" w:eastAsia="Times New Roman" w:hAnsi="Times New Roman" w:cs="Times New Roman"/>
          <w:sz w:val="24"/>
          <w:lang w:eastAsia="en-GB"/>
        </w:rPr>
        <w:t>5</w:t>
      </w:r>
    </w:p>
    <w:p w14:paraId="5225B125" w14:textId="121AD4E1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4"/>
          <w:lang w:eastAsia="en-GB"/>
        </w:rPr>
        <w:t>Output filename: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</w:t>
      </w:r>
      <w:r w:rsidR="004B1029" w:rsidRPr="004B1029">
        <w:rPr>
          <w:rFonts w:ascii="Times New Roman" w:eastAsia="Times New Roman" w:hAnsi="Times New Roman" w:cs="Times New Roman"/>
          <w:sz w:val="24"/>
          <w:lang w:eastAsia="en-GB"/>
        </w:rPr>
        <w:t>2021_</w:t>
      </w:r>
      <w:r w:rsidRPr="004B1029">
        <w:rPr>
          <w:rFonts w:ascii="Courier New" w:eastAsia="Times New Roman" w:hAnsi="Courier New" w:cs="Courier New"/>
          <w:sz w:val="20"/>
          <w:szCs w:val="20"/>
          <w:lang w:eastAsia="en-GB"/>
        </w:rPr>
        <w:t>IMDb_Cast_Lists_Batch_</w:t>
      </w:r>
      <w:r w:rsidR="004B1029" w:rsidRPr="004B1029">
        <w:rPr>
          <w:rFonts w:ascii="Courier New" w:eastAsia="Times New Roman" w:hAnsi="Courier New" w:cs="Courier New"/>
          <w:sz w:val="20"/>
          <w:szCs w:val="20"/>
          <w:lang w:eastAsia="en-GB"/>
        </w:rPr>
        <w:t>0</w:t>
      </w:r>
      <w:r w:rsidR="0005327A">
        <w:rPr>
          <w:rFonts w:ascii="Courier New" w:eastAsia="Times New Roman" w:hAnsi="Courier New" w:cs="Courier New"/>
          <w:sz w:val="20"/>
          <w:szCs w:val="20"/>
          <w:lang w:eastAsia="en-GB"/>
        </w:rPr>
        <w:t>5</w:t>
      </w:r>
      <w:r w:rsidRPr="004B1029">
        <w:rPr>
          <w:rFonts w:ascii="Courier New" w:eastAsia="Times New Roman" w:hAnsi="Courier New" w:cs="Courier New"/>
          <w:sz w:val="20"/>
          <w:szCs w:val="20"/>
          <w:lang w:eastAsia="en-GB"/>
        </w:rPr>
        <w:t>.xlsx</w:t>
      </w:r>
    </w:p>
    <w:p w14:paraId="0B09AB51" w14:textId="77777777" w:rsidR="00225C43" w:rsidRPr="00225C43" w:rsidRDefault="00225C43" w:rsidP="00225C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Source documents</w:t>
      </w:r>
    </w:p>
    <w:p w14:paraId="0CFDF1DC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Treat each attached Word document as the primary source for one production.</w:t>
      </w:r>
    </w:p>
    <w:p w14:paraId="05343794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documents contain cast information copied from IMDb full-credits pages. Extract the complete cast list contained in each document, including principal, supporting, recurring, guest, background, voice and uncredited performers.</w:t>
      </w:r>
    </w:p>
    <w:p w14:paraId="3F44D426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Do not restrict the extraction to principal or notable cast members.</w:t>
      </w:r>
    </w:p>
    <w:p w14:paraId="4E8B9629" w14:textId="77777777" w:rsidR="00225C43" w:rsidRPr="00225C43" w:rsidRDefault="00225C43" w:rsidP="00225C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Core extraction rules</w:t>
      </w:r>
    </w:p>
    <w:p w14:paraId="5C0C935C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For every cast entry, extract:</w:t>
      </w:r>
    </w:p>
    <w:p w14:paraId="697E22E9" w14:textId="77777777" w:rsidR="00225C43" w:rsidRPr="00225C43" w:rsidRDefault="00225C43" w:rsidP="00225C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performer’s name.</w:t>
      </w:r>
    </w:p>
    <w:p w14:paraId="270E3377" w14:textId="77777777" w:rsidR="00225C43" w:rsidRPr="00225C43" w:rsidRDefault="00225C43" w:rsidP="00225C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Every character or role associated with that performer.</w:t>
      </w:r>
    </w:p>
    <w:p w14:paraId="66D92881" w14:textId="77777777" w:rsidR="00225C43" w:rsidRPr="00225C43" w:rsidRDefault="00225C43" w:rsidP="00225C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number of episodes, where supplied.</w:t>
      </w:r>
    </w:p>
    <w:p w14:paraId="33F3D99F" w14:textId="77777777" w:rsidR="00225C43" w:rsidRPr="00225C43" w:rsidRDefault="00225C43" w:rsidP="00225C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year or range of years, where supplied.</w:t>
      </w:r>
    </w:p>
    <w:p w14:paraId="2CF06CCC" w14:textId="77777777" w:rsidR="00225C43" w:rsidRPr="00225C43" w:rsidRDefault="00225C43" w:rsidP="00225C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Any additional credit information, including:</w:t>
      </w:r>
    </w:p>
    <w:p w14:paraId="1E8AA541" w14:textId="77777777" w:rsidR="00225C43" w:rsidRPr="00225C43" w:rsidRDefault="00225C43" w:rsidP="00225C4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“as” credits;</w:t>
      </w:r>
    </w:p>
    <w:p w14:paraId="47F26B9B" w14:textId="77777777" w:rsidR="00225C43" w:rsidRPr="00225C43" w:rsidRDefault="00225C43" w:rsidP="00225C4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“uncredited”;</w:t>
      </w:r>
    </w:p>
    <w:p w14:paraId="3A16ED9B" w14:textId="77777777" w:rsidR="00225C43" w:rsidRPr="00225C43" w:rsidRDefault="00225C43" w:rsidP="00225C4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voice credits;</w:t>
      </w:r>
    </w:p>
    <w:p w14:paraId="1CA6140D" w14:textId="77777777" w:rsidR="00225C43" w:rsidRPr="00225C43" w:rsidRDefault="00225C43" w:rsidP="00225C4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archive footage;</w:t>
      </w:r>
    </w:p>
    <w:p w14:paraId="2A5BE7CD" w14:textId="77777777" w:rsidR="00225C43" w:rsidRPr="00225C43" w:rsidRDefault="00225C43" w:rsidP="00225C4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motion-capture or performance-capture credits;</w:t>
      </w:r>
    </w:p>
    <w:p w14:paraId="22D87C57" w14:textId="77777777" w:rsidR="00225C43" w:rsidRPr="00225C43" w:rsidRDefault="00225C43" w:rsidP="00225C4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multiple or alternative character names;</w:t>
      </w:r>
    </w:p>
    <w:p w14:paraId="6626D96A" w14:textId="77777777" w:rsidR="00225C43" w:rsidRPr="00225C43" w:rsidRDefault="00225C43" w:rsidP="00225C4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role descriptions;</w:t>
      </w:r>
    </w:p>
    <w:p w14:paraId="7B6FA01B" w14:textId="77777777" w:rsidR="00225C43" w:rsidRPr="00225C43" w:rsidRDefault="00225C43" w:rsidP="00225C4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other parenthetical IMDb notes.</w:t>
      </w:r>
    </w:p>
    <w:p w14:paraId="045E1B88" w14:textId="77777777" w:rsidR="00225C43" w:rsidRPr="00225C43" w:rsidRDefault="00225C43" w:rsidP="00225C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source Word-document filename.</w:t>
      </w:r>
    </w:p>
    <w:p w14:paraId="2952DD4A" w14:textId="77777777" w:rsidR="00225C43" w:rsidRPr="00225C43" w:rsidRDefault="00225C43" w:rsidP="00225C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IMDb full-credits URL, where provided or otherwise identifiable from the document.</w:t>
      </w:r>
    </w:p>
    <w:p w14:paraId="6B003227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lastRenderedPageBreak/>
        <w:t>Preserve the order in which performers appear in the source document.</w:t>
      </w:r>
    </w:p>
    <w:p w14:paraId="0190ECF2" w14:textId="77777777" w:rsidR="00225C43" w:rsidRPr="00225C43" w:rsidRDefault="00225C43" w:rsidP="00225C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Interpretation rules</w:t>
      </w:r>
    </w:p>
    <w:p w14:paraId="2FDEAD3F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IMDb entries may run across several paragraphs. Treat the information between one performer’s name and their episode-and-year line as a single cast record.</w:t>
      </w:r>
    </w:p>
    <w:p w14:paraId="0CA91F9C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Apply the following rules consistently:</w:t>
      </w:r>
    </w:p>
    <w:p w14:paraId="4F2E5ADB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Join multiple character lines into one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Character / role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value, separated by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>.</w:t>
      </w:r>
    </w:p>
    <w:p w14:paraId="40606813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Place parenthetical casting information such as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(as John Smith)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or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(uncredited)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in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Credit notes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>.</w:t>
      </w:r>
    </w:p>
    <w:p w14:paraId="4D858156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Retain the spelling, capitalisation and punctuation used in the source.</w:t>
      </w:r>
    </w:p>
    <w:p w14:paraId="15BF9151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Preserve accents and other non-English characters.</w:t>
      </w:r>
    </w:p>
    <w:p w14:paraId="7136986E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Store episode totals as numbers, not text.</w:t>
      </w:r>
    </w:p>
    <w:p w14:paraId="5682A327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Store years and year ranges as text so that values such as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2022–2026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retain their </w:t>
      </w:r>
      <w:proofErr w:type="spellStart"/>
      <w:r w:rsidRPr="00225C43">
        <w:rPr>
          <w:rFonts w:ascii="Times New Roman" w:eastAsia="Times New Roman" w:hAnsi="Times New Roman" w:cs="Times New Roman"/>
          <w:sz w:val="24"/>
          <w:lang w:eastAsia="en-GB"/>
        </w:rPr>
        <w:t>en</w:t>
      </w:r>
      <w:proofErr w:type="spellEnd"/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dash.</w:t>
      </w:r>
    </w:p>
    <w:p w14:paraId="6CB9FE49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Do not invent, correct, expand or infer a character name.</w:t>
      </w:r>
    </w:p>
    <w:p w14:paraId="365D1EAC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If a performer is listed without a character, enter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Role not listed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>.</w:t>
      </w:r>
    </w:p>
    <w:p w14:paraId="2D6E7265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If no episode total is supplied, leave the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Episodes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cell blank.</w:t>
      </w:r>
    </w:p>
    <w:p w14:paraId="0127523B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If no year is supplied, leave the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Years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cell blank.</w:t>
      </w:r>
    </w:p>
    <w:p w14:paraId="5C8A4420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If episode or year information is absent, explain this briefly in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Credit notes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>.</w:t>
      </w:r>
    </w:p>
    <w:p w14:paraId="3F645D49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Preserve separate IMDb records where the same performer appears more than once with distinct credits.</w:t>
      </w:r>
    </w:p>
    <w:p w14:paraId="085BA0C6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Do not merge apparent duplicates unless they are exact repetitions caused by copying the same entry twice.</w:t>
      </w:r>
    </w:p>
    <w:p w14:paraId="3E338AF2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Do not silently discard incomplete or unusual records.</w:t>
      </w:r>
    </w:p>
    <w:p w14:paraId="5A663689" w14:textId="77777777" w:rsidR="00225C43" w:rsidRPr="00225C43" w:rsidRDefault="00225C43" w:rsidP="00225C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Do not add performers found through external research unless explicitly requested.</w:t>
      </w:r>
    </w:p>
    <w:p w14:paraId="1E4710B2" w14:textId="77777777" w:rsidR="00225C43" w:rsidRPr="00225C43" w:rsidRDefault="00225C43" w:rsidP="00225C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Production identification</w:t>
      </w:r>
    </w:p>
    <w:p w14:paraId="275837DC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the Word-document filename as the starting point for the production title.</w:t>
      </w:r>
    </w:p>
    <w:p w14:paraId="7E63B96D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Remove only the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.docx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extension and obvious filename artefacts. Correct a clear typographical error in a production title only when the intended title is unambiguous.</w:t>
      </w:r>
    </w:p>
    <w:p w14:paraId="52CD87E0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If the document contains an IMDb title URL, use its IMDb title identifier to confirm that the document has been assigned to the correct production.</w:t>
      </w:r>
    </w:p>
    <w:p w14:paraId="31E29130" w14:textId="77777777" w:rsidR="00225C43" w:rsidRPr="00225C43" w:rsidRDefault="00225C43" w:rsidP="00225C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Workbook structure</w:t>
      </w:r>
    </w:p>
    <w:p w14:paraId="5BE8BF18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Create one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.xlsx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workbook for the complete batch.</w:t>
      </w:r>
    </w:p>
    <w:p w14:paraId="0AF7E1B3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workbook must contain:</w:t>
      </w:r>
    </w:p>
    <w:p w14:paraId="629A4BAB" w14:textId="77777777" w:rsidR="00225C43" w:rsidRPr="00225C43" w:rsidRDefault="00225C43" w:rsidP="00225C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A first worksheet named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Batch Index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>.</w:t>
      </w:r>
    </w:p>
    <w:p w14:paraId="5455CF70" w14:textId="77777777" w:rsidR="00225C43" w:rsidRPr="00225C43" w:rsidRDefault="00225C43" w:rsidP="00225C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One additional worksheet for each production.</w:t>
      </w:r>
    </w:p>
    <w:p w14:paraId="7B03E03D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lastRenderedPageBreak/>
        <w:t>Do not create separate CSV files.</w:t>
      </w:r>
    </w:p>
    <w:p w14:paraId="5EBE7B38" w14:textId="77777777" w:rsidR="00225C43" w:rsidRPr="00225C43" w:rsidRDefault="00225C43" w:rsidP="00225C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Batch Index worksheet</w:t>
      </w:r>
    </w:p>
    <w:p w14:paraId="4C8A054F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these columns in this exact order:</w:t>
      </w:r>
    </w:p>
    <w:p w14:paraId="65FA8C1A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Batch</w:t>
      </w:r>
    </w:p>
    <w:p w14:paraId="57DDAA92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Production</w:t>
      </w:r>
    </w:p>
    <w:p w14:paraId="6DE576CE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Worksheet</w:t>
      </w:r>
    </w:p>
    <w:p w14:paraId="170BBFE3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Source document</w:t>
      </w:r>
    </w:p>
    <w:p w14:paraId="38CD3577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IMDb title ID</w:t>
      </w:r>
    </w:p>
    <w:p w14:paraId="3388F371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IMDb full-credits URL</w:t>
      </w:r>
    </w:p>
    <w:p w14:paraId="27F00E65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Cast records</w:t>
      </w:r>
    </w:p>
    <w:p w14:paraId="3F64F216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Records without a role</w:t>
      </w:r>
    </w:p>
    <w:p w14:paraId="1EA81514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Records without an episode total</w:t>
      </w:r>
    </w:p>
    <w:p w14:paraId="313D6700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Records requiring review</w:t>
      </w:r>
    </w:p>
    <w:p w14:paraId="1BA53076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QA status</w:t>
      </w:r>
    </w:p>
    <w:p w14:paraId="2B40E0F5" w14:textId="77777777" w:rsidR="00225C43" w:rsidRPr="00225C43" w:rsidRDefault="00225C43" w:rsidP="00225C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QA notes</w:t>
      </w:r>
    </w:p>
    <w:p w14:paraId="7302D26B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Include one row per production.</w:t>
      </w:r>
    </w:p>
    <w:p w14:paraId="4E4F54A5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Set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QA status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to one of:</w:t>
      </w:r>
    </w:p>
    <w:p w14:paraId="546F2EDB" w14:textId="77777777" w:rsidR="00225C43" w:rsidRPr="00225C43" w:rsidRDefault="00225C43" w:rsidP="00225C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Passed</w:t>
      </w:r>
    </w:p>
    <w:p w14:paraId="48657D7F" w14:textId="77777777" w:rsidR="00225C43" w:rsidRPr="00225C43" w:rsidRDefault="00225C43" w:rsidP="00225C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Passed with exceptions</w:t>
      </w:r>
    </w:p>
    <w:p w14:paraId="788C473A" w14:textId="77777777" w:rsidR="00225C43" w:rsidRPr="00225C43" w:rsidRDefault="00225C43" w:rsidP="00225C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Review required</w:t>
      </w:r>
    </w:p>
    <w:p w14:paraId="389570F6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Do not mark a production as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Passed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if unresolved parsing ambiguities remain.</w:t>
      </w:r>
    </w:p>
    <w:p w14:paraId="581B4EA1" w14:textId="77777777" w:rsidR="00225C43" w:rsidRPr="00225C43" w:rsidRDefault="00225C43" w:rsidP="00225C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Production worksheets</w:t>
      </w:r>
    </w:p>
    <w:p w14:paraId="2AA45859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Name each worksheet after its production.</w:t>
      </w:r>
    </w:p>
    <w:p w14:paraId="7DDE0A59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Excel worksheet names must:</w:t>
      </w:r>
    </w:p>
    <w:p w14:paraId="4A3FE521" w14:textId="77777777" w:rsidR="00225C43" w:rsidRPr="00225C43" w:rsidRDefault="00225C43" w:rsidP="00225C4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contain no more than 31 characters;</w:t>
      </w:r>
    </w:p>
    <w:p w14:paraId="1045F2F1" w14:textId="77777777" w:rsidR="00225C43" w:rsidRPr="00225C43" w:rsidRDefault="00225C43" w:rsidP="00225C4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be unique within the workbook;</w:t>
      </w:r>
    </w:p>
    <w:p w14:paraId="6685B3C2" w14:textId="77777777" w:rsidR="00225C43" w:rsidRPr="00225C43" w:rsidRDefault="00225C43" w:rsidP="00225C4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avoid prohibited characters;</w:t>
      </w:r>
    </w:p>
    <w:p w14:paraId="324DF9C3" w14:textId="77777777" w:rsidR="00225C43" w:rsidRPr="00225C43" w:rsidRDefault="00225C43" w:rsidP="00225C4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remain recognisable if shortened.</w:t>
      </w:r>
    </w:p>
    <w:p w14:paraId="747370F9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If two production titles would produce the same worksheet name, add a short distinguishing year or number.</w:t>
      </w:r>
    </w:p>
    <w:p w14:paraId="0BC1F712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At the beginning of each production worksheet, include:</w:t>
      </w:r>
    </w:p>
    <w:p w14:paraId="2B3035B2" w14:textId="77777777" w:rsidR="00225C43" w:rsidRPr="00225C43" w:rsidRDefault="00225C43" w:rsidP="00225C4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production title;</w:t>
      </w:r>
    </w:p>
    <w:p w14:paraId="7388C46E" w14:textId="77777777" w:rsidR="00225C43" w:rsidRPr="00225C43" w:rsidRDefault="00225C43" w:rsidP="00225C4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number of extracted cast records;</w:t>
      </w:r>
    </w:p>
    <w:p w14:paraId="60E496D6" w14:textId="77777777" w:rsidR="00225C43" w:rsidRPr="00225C43" w:rsidRDefault="00225C43" w:rsidP="00225C4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source Word-document filename;</w:t>
      </w:r>
    </w:p>
    <w:p w14:paraId="3C7B78B8" w14:textId="77777777" w:rsidR="00225C43" w:rsidRPr="00225C43" w:rsidRDefault="00225C43" w:rsidP="00225C4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IMDb full-credits URL;</w:t>
      </w:r>
    </w:p>
    <w:p w14:paraId="67D2F0AD" w14:textId="77777777" w:rsidR="00225C43" w:rsidRPr="00225C43" w:rsidRDefault="00225C43" w:rsidP="00225C4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lastRenderedPageBreak/>
        <w:t>a short note stating that the list preserves the supplied IMDb order and wording.</w:t>
      </w:r>
    </w:p>
    <w:p w14:paraId="226801C7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these data columns in this exact order:</w:t>
      </w:r>
    </w:p>
    <w:p w14:paraId="0B18FC79" w14:textId="77777777" w:rsidR="00225C43" w:rsidRPr="00225C43" w:rsidRDefault="00225C43" w:rsidP="00225C4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Order</w:t>
      </w:r>
    </w:p>
    <w:p w14:paraId="589A64E1" w14:textId="77777777" w:rsidR="00225C43" w:rsidRPr="00225C43" w:rsidRDefault="00225C43" w:rsidP="00225C4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Actor</w:t>
      </w:r>
    </w:p>
    <w:p w14:paraId="361CEB0C" w14:textId="77777777" w:rsidR="00225C43" w:rsidRPr="00225C43" w:rsidRDefault="00225C43" w:rsidP="00225C4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Character / role</w:t>
      </w:r>
    </w:p>
    <w:p w14:paraId="0E720700" w14:textId="77777777" w:rsidR="00225C43" w:rsidRPr="00225C43" w:rsidRDefault="00225C43" w:rsidP="00225C4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Episodes</w:t>
      </w:r>
    </w:p>
    <w:p w14:paraId="47834418" w14:textId="77777777" w:rsidR="00225C43" w:rsidRPr="00225C43" w:rsidRDefault="00225C43" w:rsidP="00225C4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Years</w:t>
      </w:r>
    </w:p>
    <w:p w14:paraId="11D8364C" w14:textId="77777777" w:rsidR="00225C43" w:rsidRPr="00225C43" w:rsidRDefault="00225C43" w:rsidP="00225C4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Credit notes</w:t>
      </w:r>
    </w:p>
    <w:p w14:paraId="2EA7B277" w14:textId="77777777" w:rsidR="00225C43" w:rsidRPr="00225C43" w:rsidRDefault="00225C43" w:rsidP="00225C4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Source document</w:t>
      </w:r>
    </w:p>
    <w:p w14:paraId="72764330" w14:textId="77777777" w:rsidR="00225C43" w:rsidRPr="00225C43" w:rsidRDefault="00225C43" w:rsidP="00225C4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IMDb full credits</w:t>
      </w:r>
    </w:p>
    <w:p w14:paraId="3DFC7EF9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Order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must be a sequential number beginning with 1 and must reflect the order of the source cast list.</w:t>
      </w:r>
    </w:p>
    <w:p w14:paraId="1A9FFDF0" w14:textId="77777777" w:rsidR="00225C43" w:rsidRPr="00225C43" w:rsidRDefault="00225C43" w:rsidP="00225C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Formatting requirements</w:t>
      </w:r>
    </w:p>
    <w:p w14:paraId="06DD8DBF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Apply the same formatting to every workbook and worksheet.</w:t>
      </w:r>
    </w:p>
    <w:p w14:paraId="7C939CA5" w14:textId="77777777" w:rsidR="00225C43" w:rsidRPr="00225C43" w:rsidRDefault="00225C43" w:rsidP="00225C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General formatting</w:t>
      </w:r>
    </w:p>
    <w:p w14:paraId="45ED51FD" w14:textId="77777777" w:rsidR="00225C43" w:rsidRPr="00225C43" w:rsidRDefault="00225C43" w:rsidP="00225C4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Hide default worksheet gridlines.</w:t>
      </w:r>
    </w:p>
    <w:p w14:paraId="3C6F2DE7" w14:textId="77777777" w:rsidR="00225C43" w:rsidRPr="00225C43" w:rsidRDefault="00225C43" w:rsidP="00225C4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a clear sans-serif typeface.</w:t>
      </w:r>
    </w:p>
    <w:p w14:paraId="1040CC57" w14:textId="77777777" w:rsidR="00225C43" w:rsidRPr="00225C43" w:rsidRDefault="00225C43" w:rsidP="00225C4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dark navy for worksheet title bands.</w:t>
      </w:r>
    </w:p>
    <w:p w14:paraId="20EBDBC8" w14:textId="77777777" w:rsidR="00225C43" w:rsidRPr="00225C43" w:rsidRDefault="00225C43" w:rsidP="00225C4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white text for titles and column headings.</w:t>
      </w:r>
    </w:p>
    <w:p w14:paraId="135B47A6" w14:textId="77777777" w:rsidR="00225C43" w:rsidRPr="00225C43" w:rsidRDefault="00225C43" w:rsidP="00225C4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a medium blue for table headers.</w:t>
      </w:r>
    </w:p>
    <w:p w14:paraId="2FD8636D" w14:textId="77777777" w:rsidR="00225C43" w:rsidRPr="00225C43" w:rsidRDefault="00225C43" w:rsidP="00225C4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restrained alternating light-blue and white table rows.</w:t>
      </w:r>
    </w:p>
    <w:p w14:paraId="1B6B2850" w14:textId="77777777" w:rsidR="00225C43" w:rsidRPr="00225C43" w:rsidRDefault="00225C43" w:rsidP="00225C4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dark, high-contrast body text.</w:t>
      </w:r>
    </w:p>
    <w:p w14:paraId="78F6451F" w14:textId="77777777" w:rsidR="00225C43" w:rsidRPr="00225C43" w:rsidRDefault="00225C43" w:rsidP="00225C4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Avoid decorative formatting that does not improve readability.</w:t>
      </w:r>
    </w:p>
    <w:p w14:paraId="1AC6C215" w14:textId="77777777" w:rsidR="00225C43" w:rsidRPr="00225C43" w:rsidRDefault="00225C43" w:rsidP="00225C4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Do not use merged cells within the cast data table.</w:t>
      </w:r>
    </w:p>
    <w:p w14:paraId="561050DB" w14:textId="77777777" w:rsidR="00225C43" w:rsidRPr="00225C43" w:rsidRDefault="00225C43" w:rsidP="00225C4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merged cells only for title or source-information bands above the table.</w:t>
      </w:r>
    </w:p>
    <w:p w14:paraId="4AFAC85C" w14:textId="77777777" w:rsidR="00225C43" w:rsidRPr="00225C43" w:rsidRDefault="00225C43" w:rsidP="00225C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Tables</w:t>
      </w:r>
    </w:p>
    <w:p w14:paraId="11E5535B" w14:textId="77777777" w:rsidR="00225C43" w:rsidRPr="00225C43" w:rsidRDefault="00225C43" w:rsidP="00225C4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Convert every cast list into an Excel table.</w:t>
      </w:r>
    </w:p>
    <w:p w14:paraId="25BB8D0C" w14:textId="77777777" w:rsidR="00225C43" w:rsidRPr="00225C43" w:rsidRDefault="00225C43" w:rsidP="00225C4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Enable filters on every column.</w:t>
      </w:r>
    </w:p>
    <w:p w14:paraId="271EC7AC" w14:textId="77777777" w:rsidR="00225C43" w:rsidRPr="00225C43" w:rsidRDefault="00225C43" w:rsidP="00225C4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Freeze the title and header area so column headings remain visible while scrolling.</w:t>
      </w:r>
    </w:p>
    <w:p w14:paraId="62DEE1CE" w14:textId="77777777" w:rsidR="00225C43" w:rsidRPr="00225C43" w:rsidRDefault="00225C43" w:rsidP="00225C4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Keep the column order identical across every production and batch.</w:t>
      </w:r>
    </w:p>
    <w:p w14:paraId="1B899140" w14:textId="77777777" w:rsidR="00225C43" w:rsidRPr="00225C43" w:rsidRDefault="00225C43" w:rsidP="00225C4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Right-align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Order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and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Episodes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>.</w:t>
      </w:r>
    </w:p>
    <w:p w14:paraId="07960FEE" w14:textId="77777777" w:rsidR="00225C43" w:rsidRPr="00225C43" w:rsidRDefault="00225C43" w:rsidP="00225C4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Left-align names, roles, notes, filenames and URLs.</w:t>
      </w:r>
    </w:p>
    <w:p w14:paraId="22EDE279" w14:textId="77777777" w:rsidR="00225C43" w:rsidRPr="00225C43" w:rsidRDefault="00225C43" w:rsidP="00225C4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Wrap text in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Character / role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and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Credit notes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>.</w:t>
      </w:r>
    </w:p>
    <w:p w14:paraId="1B15FA9A" w14:textId="77777777" w:rsidR="00225C43" w:rsidRPr="00225C43" w:rsidRDefault="00225C43" w:rsidP="00225C4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Give actor and character columns enough width for ordinary entries to remain readable.</w:t>
      </w:r>
    </w:p>
    <w:p w14:paraId="353B93BA" w14:textId="77777777" w:rsidR="00225C43" w:rsidRPr="00225C43" w:rsidRDefault="00225C43" w:rsidP="00225C4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row heights that accommodate wrapped content without clipping.</w:t>
      </w:r>
    </w:p>
    <w:p w14:paraId="499F1FBC" w14:textId="77777777" w:rsidR="00225C43" w:rsidRPr="00225C43" w:rsidRDefault="00225C43" w:rsidP="00225C4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Do not allow URLs to force excessively wide columns.</w:t>
      </w:r>
    </w:p>
    <w:p w14:paraId="78914EFA" w14:textId="77777777" w:rsidR="00225C43" w:rsidRPr="00225C43" w:rsidRDefault="00225C43" w:rsidP="00225C4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Format source URLs as clickable hyperlinks where supported.</w:t>
      </w:r>
    </w:p>
    <w:p w14:paraId="798FCB4C" w14:textId="77777777" w:rsidR="00225C43" w:rsidRPr="00225C43" w:rsidRDefault="00225C43" w:rsidP="00225C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Accessibility</w:t>
      </w:r>
    </w:p>
    <w:p w14:paraId="1C7713D4" w14:textId="77777777" w:rsidR="00225C43" w:rsidRPr="00225C43" w:rsidRDefault="00225C43" w:rsidP="00225C4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lastRenderedPageBreak/>
        <w:t>Use high-contrast colours.</w:t>
      </w:r>
    </w:p>
    <w:p w14:paraId="1F40712D" w14:textId="77777777" w:rsidR="00225C43" w:rsidRPr="00225C43" w:rsidRDefault="00225C43" w:rsidP="00225C4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Do not rely on colour alone to communicate meaning.</w:t>
      </w:r>
    </w:p>
    <w:p w14:paraId="064297EE" w14:textId="77777777" w:rsidR="00225C43" w:rsidRPr="00225C43" w:rsidRDefault="00225C43" w:rsidP="00225C4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Use descriptive worksheet and column names.</w:t>
      </w:r>
    </w:p>
    <w:p w14:paraId="43CB2B00" w14:textId="77777777" w:rsidR="00225C43" w:rsidRPr="00225C43" w:rsidRDefault="00225C43" w:rsidP="00225C4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Avoid very small text.</w:t>
      </w:r>
    </w:p>
    <w:p w14:paraId="643D78E9" w14:textId="77777777" w:rsidR="00225C43" w:rsidRPr="00225C43" w:rsidRDefault="00225C43" w:rsidP="00225C4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Ensure wrapped text is fully visible.</w:t>
      </w:r>
    </w:p>
    <w:p w14:paraId="255481A6" w14:textId="77777777" w:rsidR="00225C43" w:rsidRPr="00225C43" w:rsidRDefault="00225C43" w:rsidP="00225C4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Keep the reading order logical from left to right and top to bottom.</w:t>
      </w:r>
    </w:p>
    <w:p w14:paraId="35FE9293" w14:textId="77777777" w:rsidR="00225C43" w:rsidRPr="00225C43" w:rsidRDefault="00225C43" w:rsidP="00225C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Accuracy and quality assurance</w:t>
      </w:r>
    </w:p>
    <w:p w14:paraId="0249E002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Complete all of the following checks before exporting the workbook.</w:t>
      </w:r>
    </w:p>
    <w:p w14:paraId="67234E98" w14:textId="77777777" w:rsidR="00225C43" w:rsidRPr="00225C43" w:rsidRDefault="00225C43" w:rsidP="00225C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Record reconciliation</w:t>
      </w:r>
    </w:p>
    <w:p w14:paraId="508AFAF5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For every source document:</w:t>
      </w:r>
    </w:p>
    <w:p w14:paraId="7ECA5C65" w14:textId="77777777" w:rsidR="00225C43" w:rsidRPr="00225C43" w:rsidRDefault="00225C43" w:rsidP="00225C4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Count the cast records identified in the document.</w:t>
      </w:r>
    </w:p>
    <w:p w14:paraId="34479543" w14:textId="77777777" w:rsidR="00225C43" w:rsidRPr="00225C43" w:rsidRDefault="00225C43" w:rsidP="00225C4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Count the rows written to the corresponding worksheet.</w:t>
      </w:r>
    </w:p>
    <w:p w14:paraId="39360DDF" w14:textId="77777777" w:rsidR="00225C43" w:rsidRPr="00225C43" w:rsidRDefault="00225C43" w:rsidP="00225C4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Confirm that the two totals agree.</w:t>
      </w:r>
    </w:p>
    <w:p w14:paraId="69BEF861" w14:textId="77777777" w:rsidR="00225C43" w:rsidRPr="00225C43" w:rsidRDefault="00225C43" w:rsidP="00225C4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Record the final total in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Batch Index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>.</w:t>
      </w:r>
    </w:p>
    <w:p w14:paraId="5E4B8F4E" w14:textId="77777777" w:rsidR="00225C43" w:rsidRPr="00225C43" w:rsidRDefault="00225C43" w:rsidP="00225C4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Investigate any discrepancy rather than silently accepting it.</w:t>
      </w:r>
    </w:p>
    <w:p w14:paraId="13C59D06" w14:textId="77777777" w:rsidR="00225C43" w:rsidRPr="00225C43" w:rsidRDefault="00225C43" w:rsidP="00225C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Sequence check</w:t>
      </w:r>
    </w:p>
    <w:p w14:paraId="1F25A20F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Confirm that:</w:t>
      </w:r>
    </w:p>
    <w:p w14:paraId="01C6D9BE" w14:textId="77777777" w:rsidR="00225C43" w:rsidRPr="00225C43" w:rsidRDefault="00225C43" w:rsidP="00225C4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Order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begins at 1;</w:t>
      </w:r>
    </w:p>
    <w:p w14:paraId="449BFBA8" w14:textId="77777777" w:rsidR="00225C43" w:rsidRPr="00225C43" w:rsidRDefault="00225C43" w:rsidP="00225C4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numbering is continuous;</w:t>
      </w:r>
    </w:p>
    <w:p w14:paraId="2F122743" w14:textId="77777777" w:rsidR="00225C43" w:rsidRPr="00225C43" w:rsidRDefault="00225C43" w:rsidP="00225C4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there are no unexplained gaps;</w:t>
      </w:r>
    </w:p>
    <w:p w14:paraId="66790DE7" w14:textId="77777777" w:rsidR="00225C43" w:rsidRPr="00225C43" w:rsidRDefault="00225C43" w:rsidP="00225C4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final order number equals the number of cast records.</w:t>
      </w:r>
    </w:p>
    <w:p w14:paraId="4D174B95" w14:textId="77777777" w:rsidR="00225C43" w:rsidRPr="00225C43" w:rsidRDefault="00225C43" w:rsidP="00225C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Field checks</w:t>
      </w:r>
    </w:p>
    <w:p w14:paraId="11BB65DA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Check for:</w:t>
      </w:r>
    </w:p>
    <w:p w14:paraId="5D3F240D" w14:textId="77777777" w:rsidR="00225C43" w:rsidRPr="00225C43" w:rsidRDefault="00225C43" w:rsidP="00225C4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actor names accidentally placed in the character column;</w:t>
      </w:r>
    </w:p>
    <w:p w14:paraId="5A56E7FA" w14:textId="77777777" w:rsidR="00225C43" w:rsidRPr="00225C43" w:rsidRDefault="00225C43" w:rsidP="00225C4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character names accidentally treated as actors;</w:t>
      </w:r>
    </w:p>
    <w:p w14:paraId="530E592E" w14:textId="77777777" w:rsidR="00225C43" w:rsidRPr="00225C43" w:rsidRDefault="00225C43" w:rsidP="00225C4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episode lines included in character fields;</w:t>
      </w:r>
    </w:p>
    <w:p w14:paraId="6880211C" w14:textId="77777777" w:rsidR="00225C43" w:rsidRPr="00225C43" w:rsidRDefault="00225C43" w:rsidP="00225C4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parenthetical credit notes left in character fields;</w:t>
      </w:r>
    </w:p>
    <w:p w14:paraId="1683227D" w14:textId="77777777" w:rsidR="00225C43" w:rsidRPr="00225C43" w:rsidRDefault="00225C43" w:rsidP="00225C4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multiple roles that were incorrectly split into separate performers;</w:t>
      </w:r>
    </w:p>
    <w:p w14:paraId="3FCEDDCB" w14:textId="77777777" w:rsidR="00225C43" w:rsidRPr="00225C43" w:rsidRDefault="00225C43" w:rsidP="00225C4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missing accents or corrupted characters;</w:t>
      </w:r>
    </w:p>
    <w:p w14:paraId="7E1F7A0D" w14:textId="77777777" w:rsidR="00225C43" w:rsidRPr="00225C43" w:rsidRDefault="00225C43" w:rsidP="00225C4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blank actor names;</w:t>
      </w:r>
    </w:p>
    <w:p w14:paraId="189A459A" w14:textId="77777777" w:rsidR="00225C43" w:rsidRPr="00225C43" w:rsidRDefault="00225C43" w:rsidP="00225C4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malformed year ranges;</w:t>
      </w:r>
    </w:p>
    <w:p w14:paraId="716CE89A" w14:textId="77777777" w:rsidR="00225C43" w:rsidRPr="00225C43" w:rsidRDefault="00225C43" w:rsidP="00225C4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episode totals stored as text;</w:t>
      </w:r>
    </w:p>
    <w:p w14:paraId="7A245CF8" w14:textId="77777777" w:rsidR="00225C43" w:rsidRPr="00225C43" w:rsidRDefault="00225C43" w:rsidP="00225C4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accidental duplicate rows;</w:t>
      </w:r>
    </w:p>
    <w:p w14:paraId="600F8E0D" w14:textId="77777777" w:rsidR="00225C43" w:rsidRPr="00225C43" w:rsidRDefault="00225C43" w:rsidP="00225C4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records omitted because no character was supplied.</w:t>
      </w:r>
    </w:p>
    <w:p w14:paraId="4FC98195" w14:textId="77777777" w:rsidR="00225C43" w:rsidRPr="00225C43" w:rsidRDefault="00225C43" w:rsidP="00225C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Source spot-checks</w:t>
      </w:r>
    </w:p>
    <w:p w14:paraId="007D0A73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For each production, compare at least:</w:t>
      </w:r>
    </w:p>
    <w:p w14:paraId="58067EAB" w14:textId="77777777" w:rsidR="00225C43" w:rsidRPr="00225C43" w:rsidRDefault="00225C43" w:rsidP="00225C4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lastRenderedPageBreak/>
        <w:t>the first five source records;</w:t>
      </w:r>
    </w:p>
    <w:p w14:paraId="0C365C5D" w14:textId="77777777" w:rsidR="00225C43" w:rsidRPr="00225C43" w:rsidRDefault="00225C43" w:rsidP="00225C4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five records from around the middle;</w:t>
      </w:r>
    </w:p>
    <w:p w14:paraId="1C820C7E" w14:textId="77777777" w:rsidR="00225C43" w:rsidRPr="00225C43" w:rsidRDefault="00225C43" w:rsidP="00225C4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final five records;</w:t>
      </w:r>
    </w:p>
    <w:p w14:paraId="4425F3CC" w14:textId="77777777" w:rsidR="00225C43" w:rsidRPr="00225C43" w:rsidRDefault="00225C43" w:rsidP="00225C4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every incomplete or unusually structured record;</w:t>
      </w:r>
    </w:p>
    <w:p w14:paraId="7F06B185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against the completed worksheet.</w:t>
      </w:r>
    </w:p>
    <w:p w14:paraId="3ED54868" w14:textId="77777777" w:rsidR="00225C43" w:rsidRPr="00225C43" w:rsidRDefault="00225C43" w:rsidP="00225C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Workbook checks</w:t>
      </w:r>
    </w:p>
    <w:p w14:paraId="174798D2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Confirm that:</w:t>
      </w:r>
    </w:p>
    <w:p w14:paraId="30BE7E5E" w14:textId="77777777" w:rsidR="00225C43" w:rsidRPr="00225C43" w:rsidRDefault="00225C43" w:rsidP="00225C4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every expected production has a worksheet;</w:t>
      </w:r>
    </w:p>
    <w:p w14:paraId="170299F8" w14:textId="77777777" w:rsidR="00225C43" w:rsidRPr="00225C43" w:rsidRDefault="00225C43" w:rsidP="00225C4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every production appears in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Batch Index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>;</w:t>
      </w:r>
    </w:p>
    <w:p w14:paraId="59D96CF3" w14:textId="77777777" w:rsidR="00225C43" w:rsidRPr="00225C43" w:rsidRDefault="00225C43" w:rsidP="00225C4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worksheet names are unique;</w:t>
      </w:r>
    </w:p>
    <w:p w14:paraId="0535866A" w14:textId="77777777" w:rsidR="00225C43" w:rsidRPr="00225C43" w:rsidRDefault="00225C43" w:rsidP="00225C4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every production table has filters;</w:t>
      </w:r>
    </w:p>
    <w:p w14:paraId="717245B4" w14:textId="77777777" w:rsidR="00225C43" w:rsidRPr="00225C43" w:rsidRDefault="00225C43" w:rsidP="00225C4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title and header rows are frozen appropriately;</w:t>
      </w:r>
    </w:p>
    <w:p w14:paraId="47E9093E" w14:textId="77777777" w:rsidR="00225C43" w:rsidRPr="00225C43" w:rsidRDefault="00225C43" w:rsidP="00225C4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no text is visibly clipped;</w:t>
      </w:r>
    </w:p>
    <w:p w14:paraId="52147D4B" w14:textId="77777777" w:rsidR="00225C43" w:rsidRPr="00225C43" w:rsidRDefault="00225C43" w:rsidP="00225C4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there are no formula errors;</w:t>
      </w:r>
    </w:p>
    <w:p w14:paraId="7717840E" w14:textId="77777777" w:rsidR="00225C43" w:rsidRPr="00225C43" w:rsidRDefault="00225C43" w:rsidP="00225C4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there are no blank default worksheets;</w:t>
      </w:r>
    </w:p>
    <w:p w14:paraId="5C31F6CF" w14:textId="77777777" w:rsidR="00225C43" w:rsidRPr="00225C43" w:rsidRDefault="00225C43" w:rsidP="00225C4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all source URLs and filenames are present;</w:t>
      </w:r>
    </w:p>
    <w:p w14:paraId="03D6486E" w14:textId="77777777" w:rsidR="00225C43" w:rsidRPr="00225C43" w:rsidRDefault="00225C43" w:rsidP="00225C4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all sheets use the same visual design and column structure.</w:t>
      </w:r>
    </w:p>
    <w:p w14:paraId="4EA566A6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Perform a visual inspection of every worksheet before delivery.</w:t>
      </w:r>
    </w:p>
    <w:p w14:paraId="3A5FBB1B" w14:textId="77777777" w:rsidR="00225C43" w:rsidRPr="00225C43" w:rsidRDefault="00225C43" w:rsidP="00225C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Exception handling</w:t>
      </w:r>
    </w:p>
    <w:p w14:paraId="0599DB9F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Do not guess when a record cannot be parsed confidently.</w:t>
      </w:r>
    </w:p>
    <w:p w14:paraId="7A8B09F2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Retain the available information, add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Review required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to its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Credit notes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, and describe the issue in the relevant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Batch Index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QA notes.</w:t>
      </w:r>
    </w:p>
    <w:p w14:paraId="4309890B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Examples include:</w:t>
      </w:r>
    </w:p>
    <w:p w14:paraId="5FDB35B3" w14:textId="77777777" w:rsidR="00225C43" w:rsidRPr="00225C43" w:rsidRDefault="00225C43" w:rsidP="00225C4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 performer with no identifiable role or episode line;</w:t>
      </w:r>
    </w:p>
    <w:p w14:paraId="77A7F189" w14:textId="77777777" w:rsidR="00225C43" w:rsidRPr="00225C43" w:rsidRDefault="00225C43" w:rsidP="00225C4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text that could be either an actor name or a character;</w:t>
      </w:r>
    </w:p>
    <w:p w14:paraId="00EA08FD" w14:textId="77777777" w:rsidR="00225C43" w:rsidRPr="00225C43" w:rsidRDefault="00225C43" w:rsidP="00225C4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two cast records that appear to have run together;</w:t>
      </w:r>
    </w:p>
    <w:p w14:paraId="2D677AE6" w14:textId="77777777" w:rsidR="00225C43" w:rsidRPr="00225C43" w:rsidRDefault="00225C43" w:rsidP="00225C4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an unexplained fragment at the end of a document;</w:t>
      </w:r>
    </w:p>
    <w:p w14:paraId="75E28ABE" w14:textId="77777777" w:rsidR="00225C43" w:rsidRPr="00225C43" w:rsidRDefault="00225C43" w:rsidP="00225C4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 malformed episode or year line;</w:t>
      </w:r>
    </w:p>
    <w:p w14:paraId="0EF1816B" w14:textId="77777777" w:rsidR="00225C43" w:rsidRPr="00225C43" w:rsidRDefault="00225C43" w:rsidP="00225C4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a possible duplicate that cannot be resolved safely.</w:t>
      </w:r>
    </w:p>
    <w:p w14:paraId="61FE8E41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Minor omissions in the original IMDb text, such as a missing character name, are source-data exceptions rather than extraction failures. Preserve them and report them accurately.</w:t>
      </w:r>
    </w:p>
    <w:p w14:paraId="7DA45024" w14:textId="77777777" w:rsidR="00225C43" w:rsidRPr="00225C43" w:rsidRDefault="00225C43" w:rsidP="00225C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25C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Final delivery</w:t>
      </w:r>
    </w:p>
    <w:p w14:paraId="23A370F0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Deliver one workbook named:</w:t>
      </w:r>
    </w:p>
    <w:p w14:paraId="4345E27B" w14:textId="691B4D61" w:rsidR="004B1029" w:rsidRDefault="004B1029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4B1029">
        <w:rPr>
          <w:rFonts w:ascii="Times New Roman" w:eastAsia="Times New Roman" w:hAnsi="Times New Roman" w:cs="Times New Roman"/>
          <w:sz w:val="24"/>
          <w:lang w:eastAsia="en-GB"/>
        </w:rPr>
        <w:t>2021_</w:t>
      </w:r>
      <w:r w:rsidRPr="004B1029">
        <w:rPr>
          <w:rFonts w:ascii="Courier New" w:eastAsia="Times New Roman" w:hAnsi="Courier New" w:cs="Courier New"/>
          <w:sz w:val="20"/>
          <w:szCs w:val="20"/>
          <w:lang w:eastAsia="en-GB"/>
        </w:rPr>
        <w:t>IMDb_Cast_Lists_Batch_0</w:t>
      </w:r>
      <w:r w:rsidR="00276B19">
        <w:rPr>
          <w:rFonts w:ascii="Courier New" w:eastAsia="Times New Roman" w:hAnsi="Courier New" w:cs="Courier New"/>
          <w:sz w:val="20"/>
          <w:szCs w:val="20"/>
          <w:lang w:eastAsia="en-GB"/>
        </w:rPr>
        <w:t>5</w:t>
      </w:r>
      <w:r w:rsidRPr="004B1029">
        <w:rPr>
          <w:rFonts w:ascii="Courier New" w:eastAsia="Times New Roman" w:hAnsi="Courier New" w:cs="Courier New"/>
          <w:sz w:val="20"/>
          <w:szCs w:val="20"/>
          <w:lang w:eastAsia="en-GB"/>
        </w:rPr>
        <w:t>.xlsx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</w:t>
      </w:r>
    </w:p>
    <w:p w14:paraId="6B88AC9D" w14:textId="53B43443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lastRenderedPageBreak/>
        <w:t>In the accompanying response, state:</w:t>
      </w:r>
    </w:p>
    <w:p w14:paraId="75530422" w14:textId="77777777" w:rsidR="00225C43" w:rsidRPr="00225C43" w:rsidRDefault="00225C43" w:rsidP="00225C4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batch number;</w:t>
      </w:r>
    </w:p>
    <w:p w14:paraId="0CD28B5C" w14:textId="77777777" w:rsidR="00225C43" w:rsidRPr="00225C43" w:rsidRDefault="00225C43" w:rsidP="00225C4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number of production worksheets;</w:t>
      </w:r>
    </w:p>
    <w:p w14:paraId="0438F768" w14:textId="77777777" w:rsidR="00225C43" w:rsidRPr="00225C43" w:rsidRDefault="00225C43" w:rsidP="00225C4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the total number of cast records;</w:t>
      </w:r>
    </w:p>
    <w:p w14:paraId="1877FFFD" w14:textId="77777777" w:rsidR="00225C43" w:rsidRPr="00225C43" w:rsidRDefault="00225C43" w:rsidP="00225C4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which productions, if any, require review;</w:t>
      </w:r>
    </w:p>
    <w:p w14:paraId="4EA45105" w14:textId="77777777" w:rsidR="00225C43" w:rsidRPr="00225C43" w:rsidRDefault="00225C43" w:rsidP="00225C4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>whether all record counts reconciled with their source documents.</w:t>
      </w:r>
    </w:p>
    <w:p w14:paraId="10C50AEE" w14:textId="77777777" w:rsidR="00225C43" w:rsidRPr="00225C43" w:rsidRDefault="00225C43" w:rsidP="00225C4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n-GB"/>
        </w:rPr>
      </w:pP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Provide a download link to the final </w:t>
      </w:r>
      <w:r w:rsidRPr="00225C43">
        <w:rPr>
          <w:rFonts w:ascii="Courier New" w:eastAsia="Times New Roman" w:hAnsi="Courier New" w:cs="Courier New"/>
          <w:sz w:val="20"/>
          <w:szCs w:val="20"/>
          <w:lang w:eastAsia="en-GB"/>
        </w:rPr>
        <w:t>.xlsx</w:t>
      </w:r>
      <w:r w:rsidRPr="00225C43">
        <w:rPr>
          <w:rFonts w:ascii="Times New Roman" w:eastAsia="Times New Roman" w:hAnsi="Times New Roman" w:cs="Times New Roman"/>
          <w:sz w:val="24"/>
          <w:lang w:eastAsia="en-GB"/>
        </w:rPr>
        <w:t xml:space="preserve"> workbook only. Do not provide intermediate files, previews, extracted text files or scripts.</w:t>
      </w:r>
    </w:p>
    <w:p w14:paraId="3DE8506B" w14:textId="77777777" w:rsidR="00E2152B" w:rsidRDefault="00E2152B"/>
    <w:sectPr w:rsidR="00E21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B721B"/>
    <w:multiLevelType w:val="multilevel"/>
    <w:tmpl w:val="A1B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1D54"/>
    <w:multiLevelType w:val="multilevel"/>
    <w:tmpl w:val="BD5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20C9D"/>
    <w:multiLevelType w:val="multilevel"/>
    <w:tmpl w:val="279E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058EA"/>
    <w:multiLevelType w:val="multilevel"/>
    <w:tmpl w:val="AD9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B2F3B"/>
    <w:multiLevelType w:val="multilevel"/>
    <w:tmpl w:val="3FF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A225F"/>
    <w:multiLevelType w:val="multilevel"/>
    <w:tmpl w:val="8062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90132"/>
    <w:multiLevelType w:val="multilevel"/>
    <w:tmpl w:val="188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D2673"/>
    <w:multiLevelType w:val="multilevel"/>
    <w:tmpl w:val="831C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06BA9"/>
    <w:multiLevelType w:val="multilevel"/>
    <w:tmpl w:val="DBD0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0729C"/>
    <w:multiLevelType w:val="multilevel"/>
    <w:tmpl w:val="3BFC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82BB1"/>
    <w:multiLevelType w:val="multilevel"/>
    <w:tmpl w:val="BC52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F258D"/>
    <w:multiLevelType w:val="multilevel"/>
    <w:tmpl w:val="AE3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F7F52"/>
    <w:multiLevelType w:val="multilevel"/>
    <w:tmpl w:val="9AD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55BDE"/>
    <w:multiLevelType w:val="multilevel"/>
    <w:tmpl w:val="1C4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64D51"/>
    <w:multiLevelType w:val="multilevel"/>
    <w:tmpl w:val="CE94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34201"/>
    <w:multiLevelType w:val="multilevel"/>
    <w:tmpl w:val="C5D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D3715"/>
    <w:multiLevelType w:val="multilevel"/>
    <w:tmpl w:val="D37C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E6C79"/>
    <w:multiLevelType w:val="multilevel"/>
    <w:tmpl w:val="413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069835">
    <w:abstractNumId w:val="14"/>
  </w:num>
  <w:num w:numId="2" w16cid:durableId="1829898248">
    <w:abstractNumId w:val="9"/>
  </w:num>
  <w:num w:numId="3" w16cid:durableId="1430467889">
    <w:abstractNumId w:val="8"/>
  </w:num>
  <w:num w:numId="4" w16cid:durableId="24412061">
    <w:abstractNumId w:val="10"/>
  </w:num>
  <w:num w:numId="5" w16cid:durableId="1857571119">
    <w:abstractNumId w:val="16"/>
  </w:num>
  <w:num w:numId="6" w16cid:durableId="751124732">
    <w:abstractNumId w:val="15"/>
  </w:num>
  <w:num w:numId="7" w16cid:durableId="971789525">
    <w:abstractNumId w:val="12"/>
  </w:num>
  <w:num w:numId="8" w16cid:durableId="566261127">
    <w:abstractNumId w:val="7"/>
  </w:num>
  <w:num w:numId="9" w16cid:durableId="986007417">
    <w:abstractNumId w:val="0"/>
  </w:num>
  <w:num w:numId="10" w16cid:durableId="580943444">
    <w:abstractNumId w:val="4"/>
  </w:num>
  <w:num w:numId="11" w16cid:durableId="314532293">
    <w:abstractNumId w:val="5"/>
  </w:num>
  <w:num w:numId="12" w16cid:durableId="27336002">
    <w:abstractNumId w:val="2"/>
  </w:num>
  <w:num w:numId="13" w16cid:durableId="2127041909">
    <w:abstractNumId w:val="3"/>
  </w:num>
  <w:num w:numId="14" w16cid:durableId="136143545">
    <w:abstractNumId w:val="13"/>
  </w:num>
  <w:num w:numId="15" w16cid:durableId="2117678852">
    <w:abstractNumId w:val="1"/>
  </w:num>
  <w:num w:numId="16" w16cid:durableId="911812701">
    <w:abstractNumId w:val="11"/>
  </w:num>
  <w:num w:numId="17" w16cid:durableId="219483052">
    <w:abstractNumId w:val="6"/>
  </w:num>
  <w:num w:numId="18" w16cid:durableId="1422525396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43"/>
    <w:rsid w:val="0005327A"/>
    <w:rsid w:val="0016087E"/>
    <w:rsid w:val="00225C43"/>
    <w:rsid w:val="00276B19"/>
    <w:rsid w:val="002B25EE"/>
    <w:rsid w:val="00353350"/>
    <w:rsid w:val="003554AF"/>
    <w:rsid w:val="004B1029"/>
    <w:rsid w:val="00505CB1"/>
    <w:rsid w:val="00623338"/>
    <w:rsid w:val="007155FA"/>
    <w:rsid w:val="007157DB"/>
    <w:rsid w:val="00740D6C"/>
    <w:rsid w:val="00A771CF"/>
    <w:rsid w:val="00D01F3D"/>
    <w:rsid w:val="00D51DD2"/>
    <w:rsid w:val="00E2152B"/>
    <w:rsid w:val="00FC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0AD32"/>
  <w15:chartTrackingRefBased/>
  <w15:docId w15:val="{19981BD0-EE4F-B545-8AE5-58598F62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5FA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4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Heading1"/>
    <w:next w:val="BodyText"/>
    <w:link w:val="HeaderChar"/>
    <w:uiPriority w:val="99"/>
    <w:unhideWhenUsed/>
    <w:rsid w:val="003554AF"/>
    <w:pPr>
      <w:keepNext w:val="0"/>
      <w:keepLines w:val="0"/>
      <w:widowControl w:val="0"/>
      <w:tabs>
        <w:tab w:val="center" w:pos="4513"/>
        <w:tab w:val="right" w:pos="9026"/>
      </w:tabs>
      <w:spacing w:before="0"/>
      <w:ind w:left="492"/>
    </w:pPr>
    <w:rPr>
      <w:rFonts w:ascii="Calibri" w:eastAsia="Calibri" w:hAnsi="Calibri" w:cstheme="minorBidi"/>
      <w:b/>
      <w:bCs/>
      <w:color w:val="auto"/>
      <w:sz w:val="28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3554AF"/>
    <w:rPr>
      <w:rFonts w:ascii="Calibri" w:eastAsia="Calibri" w:hAnsi="Calibri"/>
      <w:b/>
      <w:bCs/>
      <w:sz w:val="28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55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554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54AF"/>
  </w:style>
  <w:style w:type="character" w:customStyle="1" w:styleId="Heading2Char">
    <w:name w:val="Heading 2 Char"/>
    <w:basedOn w:val="DefaultParagraphFont"/>
    <w:link w:val="Heading2"/>
    <w:uiPriority w:val="9"/>
    <w:rsid w:val="00225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43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43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43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43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43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43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25C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43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225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43"/>
    <w:rPr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25C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5C4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en-GB"/>
    </w:rPr>
  </w:style>
  <w:style w:type="character" w:styleId="Strong">
    <w:name w:val="Strong"/>
    <w:basedOn w:val="DefaultParagraphFont"/>
    <w:uiPriority w:val="22"/>
    <w:qFormat/>
    <w:rsid w:val="00225C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5C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Ford Williams - Consultant</dc:creator>
  <cp:keywords/>
  <dc:description/>
  <cp:lastModifiedBy>Gareth Ford Williams - Consultant</cp:lastModifiedBy>
  <cp:revision>3</cp:revision>
  <dcterms:created xsi:type="dcterms:W3CDTF">2026-08-14T14:46:00Z</dcterms:created>
  <dcterms:modified xsi:type="dcterms:W3CDTF">2026-08-19T08:15:00Z</dcterms:modified>
</cp:coreProperties>
</file>